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8C73F4" w:rsidP="008C73F4" w14:paraId="3312E503" w14:textId="77777777">
      <w:pPr>
        <w:spacing w:before="48" w:beforeLines="20" w:after="360" w:afterLines="150" w:line="360" w:lineRule="auto"/>
        <w:jc w:val="center"/>
        <w:rPr>
          <w:rFonts w:ascii="华文中宋" w:eastAsia="华文中宋" w:hAnsi="华文中宋"/>
          <w:b/>
          <w:sz w:val="30"/>
        </w:rPr>
      </w:pPr>
      <w:r w:rsidRPr="008C73F4">
        <w:rPr>
          <w:rFonts w:ascii="华文中宋" w:eastAsia="华文中宋" w:hAnsi="华文中宋"/>
          <w:b/>
          <w:sz w:val="30"/>
        </w:rPr>
        <w:t>2023</w:t>
      </w:r>
      <w:r w:rsidRPr="008C73F4">
        <w:rPr>
          <w:rFonts w:ascii="华文中宋" w:eastAsia="华文中宋" w:hAnsi="华文中宋"/>
          <w:b/>
          <w:sz w:val="30"/>
        </w:rPr>
        <w:t>四川内江市市中区文化广播电视和旅游局招聘公益性岗位人员</w:t>
      </w:r>
      <w:r w:rsidRPr="008C73F4">
        <w:rPr>
          <w:rFonts w:ascii="华文中宋" w:eastAsia="华文中宋" w:hAnsi="华文中宋"/>
          <w:b/>
          <w:sz w:val="30"/>
        </w:rPr>
        <w:t>1</w:t>
      </w:r>
      <w:r w:rsidRPr="008C73F4">
        <w:rPr>
          <w:rFonts w:ascii="华文中宋" w:eastAsia="华文中宋" w:hAnsi="华文中宋"/>
          <w:b/>
          <w:sz w:val="30"/>
        </w:rPr>
        <w:t>人笔试备考试题及答案解析</w:t>
      </w:r>
    </w:p>
    <w:p w:rsidR="00A77B3E" w14:paraId="76E870BD"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4E39FBE5" w14:textId="77777777">
      <w:pPr>
        <w:spacing w:after="260" w:line="360" w:lineRule="auto"/>
      </w:pPr>
      <w:r>
        <w:rPr>
          <w:rFonts w:ascii="微软雅黑" w:eastAsia="微软雅黑" w:cs="微软雅黑"/>
        </w:rPr>
        <w:t>一、选择题</w:t>
      </w:r>
    </w:p>
    <w:p w:rsidR="00D11858" w14:paraId="21815623"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对于绕地卫星来说，环绕速度至少应为</w:t>
      </w:r>
      <w:r w:rsidRPr="00D11858">
        <w:rPr>
          <w:rFonts w:ascii="微软雅黑" w:eastAsia="微软雅黑" w:cs="微软雅黑"/>
          <w:szCs w:val="14"/>
        </w:rPr>
        <w:t>()km/s</w:t>
      </w:r>
      <w:r w:rsidRPr="00D11858">
        <w:rPr>
          <w:rFonts w:ascii="微软雅黑" w:eastAsia="微软雅黑" w:cs="微软雅黑"/>
          <w:szCs w:val="14"/>
        </w:rPr>
        <w:t>。</w:t>
      </w:r>
    </w:p>
    <w:p w:rsidR="00D11858" w14:paraId="79D23D4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7.3</w:t>
      </w:r>
    </w:p>
    <w:p w:rsidR="00D11858" w14:paraId="1186A2D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11.2</w:t>
      </w:r>
    </w:p>
    <w:p w:rsidR="00D11858" w14:paraId="7521F349"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6.7</w:t>
      </w:r>
    </w:p>
    <w:p w:rsidR="00D11858" w14:paraId="327F27EA"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7.9</w:t>
      </w:r>
    </w:p>
    <w:p w:rsidR="00D11858" w14:paraId="532B012A"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33D89B3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第一宇宙速度，又称环绕速度，是指航天器沿地球表面作圆周运动时必须具备的速度。物体的运动速度达到</w:t>
      </w:r>
      <w:r w:rsidRPr="00D11858">
        <w:rPr>
          <w:rFonts w:ascii="微软雅黑" w:eastAsia="微软雅黑" w:cs="微软雅黑"/>
          <w:szCs w:val="14"/>
        </w:rPr>
        <w:t>7.9</w:t>
      </w:r>
      <w:r w:rsidRPr="00D11858">
        <w:rPr>
          <w:rFonts w:ascii="微软雅黑" w:eastAsia="微软雅黑" w:cs="微软雅黑"/>
          <w:szCs w:val="14"/>
        </w:rPr>
        <w:t>千米</w:t>
      </w:r>
      <w:r w:rsidRPr="00D11858">
        <w:rPr>
          <w:rFonts w:ascii="微软雅黑" w:eastAsia="微软雅黑" w:cs="微软雅黑"/>
          <w:szCs w:val="14"/>
        </w:rPr>
        <w:t>/</w:t>
      </w:r>
      <w:r w:rsidRPr="00D11858">
        <w:rPr>
          <w:rFonts w:ascii="微软雅黑" w:eastAsia="微软雅黑" w:cs="微软雅黑"/>
          <w:szCs w:val="14"/>
        </w:rPr>
        <w:t>秒时，它所产生的离心力，正好与地球对它的引力相等。故选</w:t>
      </w:r>
      <w:r w:rsidRPr="00D11858">
        <w:rPr>
          <w:rFonts w:ascii="微软雅黑" w:eastAsia="微软雅黑" w:cs="微软雅黑"/>
          <w:szCs w:val="14"/>
        </w:rPr>
        <w:t>D</w:t>
      </w:r>
      <w:r w:rsidRPr="00D11858">
        <w:rPr>
          <w:rFonts w:ascii="微软雅黑" w:eastAsia="微软雅黑" w:cs="微软雅黑"/>
          <w:szCs w:val="14"/>
        </w:rPr>
        <w:t>。</w:t>
      </w:r>
    </w:p>
    <w:p w:rsidR="00D11858" w14:paraId="17C6BF6F"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以人为本揭示了科学发展观的</w:t>
      </w:r>
      <w:r w:rsidRPr="00D11858">
        <w:rPr>
          <w:rFonts w:ascii="微软雅黑" w:eastAsia="微软雅黑" w:cs="微软雅黑"/>
          <w:szCs w:val="14"/>
        </w:rPr>
        <w:t>()</w:t>
      </w:r>
      <w:r w:rsidRPr="00D11858">
        <w:rPr>
          <w:rFonts w:ascii="微软雅黑" w:eastAsia="微软雅黑" w:cs="微软雅黑"/>
          <w:szCs w:val="14"/>
        </w:rPr>
        <w:t>。</w:t>
      </w:r>
    </w:p>
    <w:p w:rsidR="00D11858" w14:paraId="3EAAB8E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、基本要求</w:t>
      </w:r>
    </w:p>
    <w:p w:rsidR="00D11858" w14:paraId="36834204"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、意义</w:t>
      </w:r>
    </w:p>
    <w:p w:rsidR="00D11858" w14:paraId="648868B8"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C</w:t>
      </w:r>
      <w:r w:rsidRPr="00D11858">
        <w:rPr>
          <w:rFonts w:ascii="微软雅黑" w:eastAsia="微软雅黑" w:cs="微软雅黑"/>
          <w:szCs w:val="14"/>
        </w:rPr>
        <w:t>、核心</w:t>
      </w:r>
    </w:p>
    <w:p w:rsidR="00D11858" w14:paraId="60264FC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、内涵</w:t>
      </w:r>
    </w:p>
    <w:p w:rsidR="00D11858" w14:paraId="38D0806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31DBD9B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科学发展观，第一要务是发展，核心是以人为本，基本要求是全面协调可持续发展，根本方法是统筹兼顾。故选</w:t>
      </w:r>
      <w:r w:rsidRPr="00D11858">
        <w:rPr>
          <w:rFonts w:ascii="微软雅黑" w:eastAsia="微软雅黑" w:cs="微软雅黑"/>
          <w:szCs w:val="14"/>
        </w:rPr>
        <w:t>C</w:t>
      </w:r>
      <w:r w:rsidRPr="00D11858">
        <w:rPr>
          <w:rFonts w:ascii="微软雅黑" w:eastAsia="微软雅黑" w:cs="微软雅黑"/>
          <w:szCs w:val="14"/>
        </w:rPr>
        <w:t>。</w:t>
      </w:r>
    </w:p>
    <w:p w:rsidR="00D11858" w14:paraId="5A3B646B"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万物的本原是火，世界是按规律燃烧着，照规律熄灭着的一团永恒的活火。这一观点属于</w:t>
      </w:r>
      <w:r w:rsidRPr="00D11858">
        <w:rPr>
          <w:rFonts w:ascii="微软雅黑" w:eastAsia="微软雅黑" w:cs="微软雅黑"/>
          <w:szCs w:val="14"/>
        </w:rPr>
        <w:t>()</w:t>
      </w:r>
      <w:r w:rsidRPr="00D11858">
        <w:rPr>
          <w:rFonts w:ascii="微软雅黑" w:eastAsia="微软雅黑" w:cs="微软雅黑"/>
          <w:szCs w:val="14"/>
        </w:rPr>
        <w:t>。</w:t>
      </w:r>
    </w:p>
    <w:p w:rsidR="00D11858" w14:paraId="3388462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、客观唯心主义</w:t>
      </w:r>
    </w:p>
    <w:p w:rsidR="00D11858" w14:paraId="0DF7DB27"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、主观唯心主义</w:t>
      </w:r>
    </w:p>
    <w:p w:rsidR="00D11858" w14:paraId="789F153F"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、朴素唯物主义</w:t>
      </w:r>
    </w:p>
    <w:p w:rsidR="00D11858" w14:paraId="09FF06E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、机械唯物主义</w:t>
      </w:r>
    </w:p>
    <w:p w:rsidR="00D11858" w14:paraId="17B98173"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42A7D9F7"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朴素唯物主义，是指用某一种或几种具体物质形态来解释世界本原的哲学学说，是唯物主义发展的最初历史形态。它否认世界是神创造的，把世界的本原归根为某一种或几种具体物质形态。赫拉克利特关于世界本原是火的观点，属于典型的朴素唯物主义。故选</w:t>
      </w:r>
      <w:r w:rsidRPr="00D11858">
        <w:rPr>
          <w:rFonts w:ascii="微软雅黑" w:eastAsia="微软雅黑" w:cs="微软雅黑"/>
          <w:szCs w:val="14"/>
        </w:rPr>
        <w:t>C</w:t>
      </w:r>
      <w:r w:rsidRPr="00D11858">
        <w:rPr>
          <w:rFonts w:ascii="微软雅黑" w:eastAsia="微软雅黑" w:cs="微软雅黑"/>
          <w:szCs w:val="14"/>
        </w:rPr>
        <w:t>。</w:t>
      </w:r>
    </w:p>
    <w:p w:rsidR="00D11858" w14:paraId="3C61B39E"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兴趣可以引发管理者的创新思维，下列属于其兴趣特征的是</w:t>
      </w:r>
      <w:r w:rsidRPr="00D11858">
        <w:rPr>
          <w:rFonts w:ascii="微软雅黑" w:eastAsia="微软雅黑" w:cs="微软雅黑"/>
          <w:szCs w:val="14"/>
        </w:rPr>
        <w:t>()</w:t>
      </w:r>
      <w:r w:rsidRPr="00D11858">
        <w:rPr>
          <w:rFonts w:ascii="微软雅黑" w:eastAsia="微软雅黑" w:cs="微软雅黑"/>
          <w:szCs w:val="14"/>
        </w:rPr>
        <w:t>。</w:t>
      </w:r>
    </w:p>
    <w:p w:rsidR="00D11858" w14:paraId="0B349AE7"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、广泛性</w:t>
      </w:r>
    </w:p>
    <w:p w:rsidR="00D11858" w14:paraId="7C2755F9"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B</w:t>
      </w:r>
      <w:r w:rsidRPr="00D11858">
        <w:rPr>
          <w:rFonts w:ascii="微软雅黑" w:eastAsia="微软雅黑" w:cs="微软雅黑"/>
          <w:szCs w:val="14"/>
        </w:rPr>
        <w:t>、收敛性</w:t>
      </w:r>
    </w:p>
    <w:p w:rsidR="00D11858" w14:paraId="0C1A2B4B"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、持久性</w:t>
      </w:r>
    </w:p>
    <w:p w:rsidR="00D11858" w14:paraId="62FB9D3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、随意性</w:t>
      </w:r>
    </w:p>
    <w:p w:rsidR="00D11858" w14:paraId="69CAE69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27FD6E7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兴趣的特征是人在认识事物的过程中形成和表现出来的稳定的心理特征，可以概括为以下四个方面：兴趣的指向性、兴趣的广阔性、兴趣的持久性、兴趣的效能性。</w:t>
      </w:r>
      <w:r w:rsidRPr="00D11858">
        <w:rPr>
          <w:rFonts w:ascii="微软雅黑" w:eastAsia="微软雅黑" w:cs="微软雅黑"/>
          <w:szCs w:val="14"/>
        </w:rPr>
        <w:t>A</w:t>
      </w:r>
      <w:r w:rsidRPr="00D11858">
        <w:rPr>
          <w:rFonts w:ascii="微软雅黑" w:eastAsia="微软雅黑" w:cs="微软雅黑"/>
          <w:szCs w:val="14"/>
        </w:rPr>
        <w:t>项正确，兴趣的广泛性，或广阔性，是指兴趣范围的大小。例如有的人兴趣范围很广，多才多艺，而有的人只知读书，兴趣范围狭窄。而广泛的兴趣爱好可以激发创新的思维。</w:t>
      </w:r>
      <w:r w:rsidRPr="00D11858">
        <w:rPr>
          <w:rFonts w:ascii="微软雅黑" w:eastAsia="微软雅黑" w:cs="微软雅黑"/>
          <w:szCs w:val="14"/>
        </w:rPr>
        <w:t>B</w:t>
      </w:r>
      <w:r w:rsidRPr="00D11858">
        <w:rPr>
          <w:rFonts w:ascii="微软雅黑" w:eastAsia="微软雅黑" w:cs="微软雅黑"/>
          <w:szCs w:val="14"/>
        </w:rPr>
        <w:t>项错误，不属于兴趣的特征。</w:t>
      </w:r>
      <w:r w:rsidRPr="00D11858">
        <w:rPr>
          <w:rFonts w:ascii="微软雅黑" w:eastAsia="微软雅黑" w:cs="微软雅黑"/>
          <w:szCs w:val="14"/>
        </w:rPr>
        <w:t>C</w:t>
      </w:r>
      <w:r w:rsidRPr="00D11858">
        <w:rPr>
          <w:rFonts w:ascii="微软雅黑" w:eastAsia="微软雅黑" w:cs="微软雅黑"/>
          <w:szCs w:val="14"/>
        </w:rPr>
        <w:t>项错误，兴趣的持久性是指兴趣维持时间的久暂。如有的人对学习有持久的稳定的兴趣，而有的人的兴趣朝三暮四，经常变换，没有主导的持久的兴趣。但是兴趣的持久性对激发创新思维没有明显效果。</w:t>
      </w:r>
      <w:r w:rsidRPr="00D11858">
        <w:rPr>
          <w:rFonts w:ascii="微软雅黑" w:eastAsia="微软雅黑" w:cs="微软雅黑"/>
          <w:szCs w:val="14"/>
        </w:rPr>
        <w:t>D</w:t>
      </w:r>
      <w:r w:rsidRPr="00D11858">
        <w:rPr>
          <w:rFonts w:ascii="微软雅黑" w:eastAsia="微软雅黑" w:cs="微软雅黑"/>
          <w:szCs w:val="14"/>
        </w:rPr>
        <w:t>项错误，兴趣不具有随意性，反而兴趣具有指向性，即兴趣总是指向一定事物，但各人的兴趣指向却因人而异，</w:t>
      </w:r>
      <w:r w:rsidRPr="00D11858">
        <w:rPr>
          <w:rFonts w:ascii="微软雅黑" w:eastAsia="微软雅黑" w:cs="微软雅黑"/>
          <w:szCs w:val="14"/>
        </w:rPr>
        <w:t>“</w:t>
      </w:r>
      <w:r w:rsidRPr="00D11858">
        <w:rPr>
          <w:rFonts w:ascii="微软雅黑" w:eastAsia="微软雅黑" w:cs="微软雅黑"/>
          <w:szCs w:val="14"/>
        </w:rPr>
        <w:t>人有千万种，志趣各不同</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A</w:t>
      </w:r>
      <w:r w:rsidRPr="00D11858">
        <w:rPr>
          <w:rFonts w:ascii="微软雅黑" w:eastAsia="微软雅黑" w:cs="微软雅黑"/>
          <w:szCs w:val="14"/>
        </w:rPr>
        <w:t>。</w:t>
      </w:r>
    </w:p>
    <w:p w:rsidR="00D11858" w14:paraId="4082F6B6"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人类在太空活动中发展起来的技术可以为人类造福，但太空活动留下的大量航空器残骸等太空垃圾却可能给人类带来巨大的危害。这个事实印证了一个古老的哲学命题：</w:t>
      </w:r>
      <w:r w:rsidRPr="00D11858">
        <w:rPr>
          <w:rFonts w:ascii="微软雅黑" w:eastAsia="微软雅黑" w:cs="微软雅黑"/>
          <w:szCs w:val="14"/>
        </w:rPr>
        <w:t>“</w:t>
      </w:r>
      <w:r w:rsidRPr="00D11858">
        <w:rPr>
          <w:rFonts w:ascii="微软雅黑" w:eastAsia="微软雅黑" w:cs="微软雅黑"/>
          <w:szCs w:val="14"/>
        </w:rPr>
        <w:t>福兮，祸之所伏</w:t>
      </w:r>
      <w:r w:rsidRPr="00D11858">
        <w:rPr>
          <w:rFonts w:ascii="微软雅黑" w:eastAsia="微软雅黑" w:cs="微软雅黑"/>
          <w:szCs w:val="14"/>
        </w:rPr>
        <w:t>”</w:t>
      </w:r>
      <w:r w:rsidRPr="00D11858">
        <w:rPr>
          <w:rFonts w:ascii="微软雅黑" w:eastAsia="微软雅黑" w:cs="微软雅黑"/>
          <w:szCs w:val="14"/>
        </w:rPr>
        <w:t>。这个命题表明</w:t>
      </w:r>
      <w:r w:rsidRPr="00D11858">
        <w:rPr>
          <w:rFonts w:ascii="微软雅黑" w:eastAsia="微软雅黑" w:cs="微软雅黑"/>
          <w:szCs w:val="14"/>
        </w:rPr>
        <w:t>()</w:t>
      </w:r>
      <w:r w:rsidRPr="00D11858">
        <w:rPr>
          <w:rFonts w:ascii="微软雅黑" w:eastAsia="微软雅黑" w:cs="微软雅黑"/>
          <w:szCs w:val="14"/>
        </w:rPr>
        <w:t>。</w:t>
      </w:r>
    </w:p>
    <w:p w:rsidR="00D11858" w14:paraId="7B3F8226"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矛盾双方逐渐融合趋向一个无差别的统一体</w:t>
      </w:r>
    </w:p>
    <w:p w:rsidR="00D11858" w14:paraId="4E70EA6F"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矛盾双方是相互对立，相互分离的趋势</w:t>
      </w:r>
    </w:p>
    <w:p w:rsidR="00D11858" w14:paraId="5CDE7D43"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矛盾双方相互贯通，在一定条件下相互转化</w:t>
      </w:r>
    </w:p>
    <w:p w:rsidR="00D11858" w14:paraId="5E78647B"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矛盾双方相互依赖，共处于一个统一体中</w:t>
      </w:r>
    </w:p>
    <w:p w:rsidR="00D11858" w14:paraId="4BB3A72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https://d.book118.com/877102034060006036</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3F4" w:rsidP="005D4DE0" w14:paraId="7BBCF4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C73F4" w14:paraId="7E1E29F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3F4" w:rsidP="005D4DE0" w14:paraId="1B07C95E" w14:textId="4FA7EB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8C73F4" w14:paraId="28566B7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3F4" w14:paraId="22182C1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3F4"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C73F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3F4" w:rsidP="005D4DE0" w14:textId="4FA7EB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8C73F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3F4"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3F4"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C73F4"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3F4" w:rsidP="005D4DE0" w14:textId="4FA7EB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8C73F4"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3F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3F4" w14:paraId="4F4CB67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3F4" w14:paraId="2AA3FAF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3F4" w14:paraId="33778EB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3F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3F4"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3F4"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3F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3F4"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73F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8C73F4"/>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E1E72D7"/>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8C73F4"/>
    <w:pPr>
      <w:tabs>
        <w:tab w:val="center" w:pos="4153"/>
        <w:tab w:val="right" w:pos="8306"/>
      </w:tabs>
      <w:snapToGrid w:val="0"/>
      <w:jc w:val="center"/>
    </w:pPr>
    <w:rPr>
      <w:sz w:val="18"/>
      <w:szCs w:val="18"/>
    </w:rPr>
  </w:style>
  <w:style w:type="character" w:customStyle="1" w:styleId="a">
    <w:name w:val="页眉 字符"/>
    <w:basedOn w:val="DefaultParagraphFont"/>
    <w:link w:val="Header"/>
    <w:rsid w:val="008C73F4"/>
    <w:rPr>
      <w:sz w:val="18"/>
      <w:szCs w:val="18"/>
    </w:rPr>
  </w:style>
  <w:style w:type="paragraph" w:styleId="Footer">
    <w:name w:val="footer"/>
    <w:basedOn w:val="Normal"/>
    <w:link w:val="a0"/>
    <w:rsid w:val="008C73F4"/>
    <w:pPr>
      <w:tabs>
        <w:tab w:val="center" w:pos="4153"/>
        <w:tab w:val="right" w:pos="8306"/>
      </w:tabs>
      <w:snapToGrid w:val="0"/>
    </w:pPr>
    <w:rPr>
      <w:sz w:val="18"/>
      <w:szCs w:val="18"/>
    </w:rPr>
  </w:style>
  <w:style w:type="character" w:customStyle="1" w:styleId="a0">
    <w:name w:val="页脚 字符"/>
    <w:basedOn w:val="DefaultParagraphFont"/>
    <w:link w:val="Footer"/>
    <w:rsid w:val="008C73F4"/>
    <w:rPr>
      <w:sz w:val="18"/>
      <w:szCs w:val="18"/>
    </w:rPr>
  </w:style>
  <w:style w:type="character" w:styleId="PageNumber">
    <w:name w:val="page number"/>
    <w:basedOn w:val="DefaultParagraphFont"/>
    <w:rsid w:val="008C73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7710203406000603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3164</Words>
  <Characters>18036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2024-02-02T08:24:00Z</dcterms:created>
  <dcterms:modified xsi:type="dcterms:W3CDTF">2024-02-02T08:24:00Z</dcterms:modified>
</cp:coreProperties>
</file>