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中成药制剂项目构思建设方案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72" w:history="1">
        <w:r>
          <w:rPr>
            <w:rFonts w:ascii="仿宋" w:eastAsia="仿宋" w:hAnsi="仿宋" w:cs="仿宋" w:hint="eastAsia"/>
            <w:lang w:eastAsia="zh-CN"/>
          </w:rPr>
          <w:t>概论</w:t>
        </w:r>
        <w:r>
          <w:tab/>
        </w:r>
        <w:r>
          <w:fldChar w:fldCharType="begin"/>
        </w:r>
        <w:r>
          <w:instrText xml:space="preserve"> PAGEREF _Toc28672 \h </w:instrText>
        </w:r>
        <w:r>
          <w:fldChar w:fldCharType="separate"/>
        </w:r>
        <w:r>
          <w:t>3</w:t>
        </w:r>
        <w:r>
          <w:fldChar w:fldCharType="end"/>
        </w:r>
      </w:hyperlink>
    </w:p>
    <w:p>
      <w:pPr>
        <w:pStyle w:val="TOC1"/>
        <w:tabs>
          <w:tab w:val="right" w:leader="dot" w:pos="8306"/>
        </w:tabs>
      </w:pPr>
      <w:hyperlink w:anchor="_Toc23503" w:history="1">
        <w:r>
          <w:rPr>
            <w:rFonts w:ascii="仿宋" w:eastAsia="仿宋" w:hAnsi="仿宋" w:cs="仿宋" w:hint="eastAsia"/>
            <w:lang w:eastAsia="zh-CN"/>
          </w:rPr>
          <w:t>一、经济影响分析</w:t>
        </w:r>
        <w:r>
          <w:tab/>
        </w:r>
        <w:r>
          <w:fldChar w:fldCharType="begin"/>
        </w:r>
        <w:r>
          <w:instrText xml:space="preserve"> PAGEREF _Toc23503 \h </w:instrText>
        </w:r>
        <w:r>
          <w:fldChar w:fldCharType="separate"/>
        </w:r>
        <w:r>
          <w:t>3</w:t>
        </w:r>
        <w:r>
          <w:fldChar w:fldCharType="end"/>
        </w:r>
      </w:hyperlink>
    </w:p>
    <w:p>
      <w:pPr>
        <w:pStyle w:val="TOC2"/>
        <w:tabs>
          <w:tab w:val="right" w:leader="dot" w:pos="8306"/>
        </w:tabs>
      </w:pPr>
      <w:hyperlink w:anchor="_Toc6976" w:history="1">
        <w:r>
          <w:rPr>
            <w:rFonts w:ascii="仿宋" w:eastAsia="仿宋" w:hAnsi="仿宋" w:cs="仿宋" w:hint="eastAsia"/>
            <w:lang w:eastAsia="zh-CN"/>
          </w:rPr>
          <w:t>(一)、经济费用效益或费用效果分析</w:t>
        </w:r>
        <w:r>
          <w:tab/>
        </w:r>
        <w:r>
          <w:fldChar w:fldCharType="begin"/>
        </w:r>
        <w:r>
          <w:instrText xml:space="preserve"> PAGEREF _Toc6976 \h </w:instrText>
        </w:r>
        <w:r>
          <w:fldChar w:fldCharType="separate"/>
        </w:r>
        <w:r>
          <w:t>3</w:t>
        </w:r>
        <w:r>
          <w:fldChar w:fldCharType="end"/>
        </w:r>
      </w:hyperlink>
    </w:p>
    <w:p>
      <w:pPr>
        <w:pStyle w:val="TOC2"/>
        <w:tabs>
          <w:tab w:val="right" w:leader="dot" w:pos="8306"/>
        </w:tabs>
      </w:pPr>
      <w:hyperlink w:anchor="_Toc12865" w:history="1">
        <w:r>
          <w:rPr>
            <w:rFonts w:ascii="仿宋" w:eastAsia="仿宋" w:hAnsi="仿宋" w:cs="仿宋" w:hint="eastAsia"/>
            <w:lang w:eastAsia="zh-CN"/>
          </w:rPr>
          <w:t>(二)、行业影响分析</w:t>
        </w:r>
        <w:r>
          <w:tab/>
        </w:r>
        <w:r>
          <w:fldChar w:fldCharType="begin"/>
        </w:r>
        <w:r>
          <w:instrText xml:space="preserve"> PAGEREF _Toc12865 \h </w:instrText>
        </w:r>
        <w:r>
          <w:fldChar w:fldCharType="separate"/>
        </w:r>
        <w:r>
          <w:t>5</w:t>
        </w:r>
        <w:r>
          <w:fldChar w:fldCharType="end"/>
        </w:r>
      </w:hyperlink>
    </w:p>
    <w:p>
      <w:pPr>
        <w:pStyle w:val="TOC2"/>
        <w:tabs>
          <w:tab w:val="right" w:leader="dot" w:pos="8306"/>
        </w:tabs>
      </w:pPr>
      <w:hyperlink w:anchor="_Toc4978" w:history="1">
        <w:r>
          <w:rPr>
            <w:rFonts w:ascii="仿宋" w:eastAsia="仿宋" w:hAnsi="仿宋" w:cs="仿宋" w:hint="eastAsia"/>
            <w:lang w:eastAsia="zh-CN"/>
          </w:rPr>
          <w:t>(三)、区域经济影响分析</w:t>
        </w:r>
        <w:r>
          <w:tab/>
        </w:r>
        <w:r>
          <w:fldChar w:fldCharType="begin"/>
        </w:r>
        <w:r>
          <w:instrText xml:space="preserve"> PAGEREF _Toc4978 \h </w:instrText>
        </w:r>
        <w:r>
          <w:fldChar w:fldCharType="separate"/>
        </w:r>
        <w:r>
          <w:t>7</w:t>
        </w:r>
        <w:r>
          <w:fldChar w:fldCharType="end"/>
        </w:r>
      </w:hyperlink>
    </w:p>
    <w:p>
      <w:pPr>
        <w:pStyle w:val="TOC2"/>
        <w:tabs>
          <w:tab w:val="right" w:leader="dot" w:pos="8306"/>
        </w:tabs>
      </w:pPr>
      <w:hyperlink w:anchor="_Toc19123" w:history="1">
        <w:r>
          <w:rPr>
            <w:rFonts w:ascii="仿宋" w:eastAsia="仿宋" w:hAnsi="仿宋" w:cs="仿宋" w:hint="eastAsia"/>
            <w:lang w:eastAsia="zh-CN"/>
          </w:rPr>
          <w:t>(四)、宏观经济影响分析</w:t>
        </w:r>
        <w:r>
          <w:tab/>
        </w:r>
        <w:r>
          <w:fldChar w:fldCharType="begin"/>
        </w:r>
        <w:r>
          <w:instrText xml:space="preserve"> PAGEREF _Toc19123 \h </w:instrText>
        </w:r>
        <w:r>
          <w:fldChar w:fldCharType="separate"/>
        </w:r>
        <w:r>
          <w:t>8</w:t>
        </w:r>
        <w:r>
          <w:fldChar w:fldCharType="end"/>
        </w:r>
      </w:hyperlink>
    </w:p>
    <w:p>
      <w:pPr>
        <w:pStyle w:val="TOC1"/>
        <w:tabs>
          <w:tab w:val="right" w:leader="dot" w:pos="8306"/>
        </w:tabs>
      </w:pPr>
      <w:hyperlink w:anchor="_Toc27689" w:history="1">
        <w:r>
          <w:rPr>
            <w:rFonts w:ascii="仿宋" w:eastAsia="仿宋" w:hAnsi="仿宋" w:cs="仿宋" w:hint="eastAsia"/>
            <w:lang w:eastAsia="zh-CN"/>
          </w:rPr>
          <w:t>二、财务管理与成本控制</w:t>
        </w:r>
        <w:r>
          <w:tab/>
        </w:r>
        <w:r>
          <w:fldChar w:fldCharType="begin"/>
        </w:r>
        <w:r>
          <w:instrText xml:space="preserve"> PAGEREF _Toc27689 \h </w:instrText>
        </w:r>
        <w:r>
          <w:fldChar w:fldCharType="separate"/>
        </w:r>
        <w:r>
          <w:t>9</w:t>
        </w:r>
        <w:r>
          <w:fldChar w:fldCharType="end"/>
        </w:r>
      </w:hyperlink>
    </w:p>
    <w:p>
      <w:pPr>
        <w:pStyle w:val="TOC2"/>
        <w:tabs>
          <w:tab w:val="right" w:leader="dot" w:pos="8306"/>
        </w:tabs>
      </w:pPr>
      <w:hyperlink w:anchor="_Toc27402" w:history="1">
        <w:r>
          <w:rPr>
            <w:rFonts w:ascii="仿宋" w:eastAsia="仿宋" w:hAnsi="仿宋" w:cs="仿宋" w:hint="eastAsia"/>
            <w:lang w:eastAsia="zh-CN"/>
          </w:rPr>
          <w:t>(一)、财务管理体系建设</w:t>
        </w:r>
        <w:r>
          <w:tab/>
        </w:r>
        <w:r>
          <w:fldChar w:fldCharType="begin"/>
        </w:r>
        <w:r>
          <w:instrText xml:space="preserve"> PAGEREF _Toc27402 \h </w:instrText>
        </w:r>
        <w:r>
          <w:fldChar w:fldCharType="separate"/>
        </w:r>
        <w:r>
          <w:t>9</w:t>
        </w:r>
        <w:r>
          <w:fldChar w:fldCharType="end"/>
        </w:r>
      </w:hyperlink>
    </w:p>
    <w:p>
      <w:pPr>
        <w:pStyle w:val="TOC2"/>
        <w:tabs>
          <w:tab w:val="right" w:leader="dot" w:pos="8306"/>
        </w:tabs>
      </w:pPr>
      <w:hyperlink w:anchor="_Toc22987" w:history="1">
        <w:r>
          <w:rPr>
            <w:rFonts w:ascii="仿宋" w:eastAsia="仿宋" w:hAnsi="仿宋" w:cs="仿宋" w:hint="eastAsia"/>
            <w:lang w:eastAsia="zh-CN"/>
          </w:rPr>
          <w:t>(二)、成本控制措施</w:t>
        </w:r>
        <w:r>
          <w:tab/>
        </w:r>
        <w:r>
          <w:fldChar w:fldCharType="begin"/>
        </w:r>
        <w:r>
          <w:instrText xml:space="preserve"> PAGEREF _Toc22987 \h </w:instrText>
        </w:r>
        <w:r>
          <w:fldChar w:fldCharType="separate"/>
        </w:r>
        <w:r>
          <w:t>11</w:t>
        </w:r>
        <w:r>
          <w:fldChar w:fldCharType="end"/>
        </w:r>
      </w:hyperlink>
    </w:p>
    <w:p>
      <w:pPr>
        <w:pStyle w:val="TOC1"/>
        <w:tabs>
          <w:tab w:val="right" w:leader="dot" w:pos="8306"/>
        </w:tabs>
      </w:pPr>
      <w:hyperlink w:anchor="_Toc19400" w:history="1">
        <w:r>
          <w:rPr>
            <w:rFonts w:ascii="仿宋" w:eastAsia="仿宋" w:hAnsi="仿宋" w:cs="仿宋" w:hint="eastAsia"/>
            <w:lang w:eastAsia="zh-CN"/>
          </w:rPr>
          <w:t>三、资源开发及综合利用分析</w:t>
        </w:r>
        <w:r>
          <w:tab/>
        </w:r>
        <w:r>
          <w:fldChar w:fldCharType="begin"/>
        </w:r>
        <w:r>
          <w:instrText xml:space="preserve"> PAGEREF _Toc19400 \h </w:instrText>
        </w:r>
        <w:r>
          <w:fldChar w:fldCharType="separate"/>
        </w:r>
        <w:r>
          <w:t>12</w:t>
        </w:r>
        <w:r>
          <w:fldChar w:fldCharType="end"/>
        </w:r>
      </w:hyperlink>
    </w:p>
    <w:p>
      <w:pPr>
        <w:pStyle w:val="TOC2"/>
        <w:tabs>
          <w:tab w:val="right" w:leader="dot" w:pos="8306"/>
        </w:tabs>
      </w:pPr>
      <w:hyperlink w:anchor="_Toc31169" w:history="1">
        <w:r>
          <w:rPr>
            <w:rFonts w:ascii="仿宋" w:eastAsia="仿宋" w:hAnsi="仿宋" w:cs="仿宋" w:hint="eastAsia"/>
            <w:lang w:eastAsia="zh-CN"/>
          </w:rPr>
          <w:t>(一)、资源开发方案</w:t>
        </w:r>
        <w:r>
          <w:tab/>
        </w:r>
        <w:r>
          <w:fldChar w:fldCharType="begin"/>
        </w:r>
        <w:r>
          <w:instrText xml:space="preserve"> PAGEREF _Toc31169 \h </w:instrText>
        </w:r>
        <w:r>
          <w:fldChar w:fldCharType="separate"/>
        </w:r>
        <w:r>
          <w:t>12</w:t>
        </w:r>
        <w:r>
          <w:fldChar w:fldCharType="end"/>
        </w:r>
      </w:hyperlink>
    </w:p>
    <w:p>
      <w:pPr>
        <w:pStyle w:val="TOC2"/>
        <w:tabs>
          <w:tab w:val="right" w:leader="dot" w:pos="8306"/>
        </w:tabs>
      </w:pPr>
      <w:hyperlink w:anchor="_Toc26616" w:history="1">
        <w:r>
          <w:rPr>
            <w:rFonts w:ascii="仿宋" w:eastAsia="仿宋" w:hAnsi="仿宋" w:cs="仿宋" w:hint="eastAsia"/>
            <w:lang w:eastAsia="zh-CN"/>
          </w:rPr>
          <w:t>(二)、资源利用方案</w:t>
        </w:r>
        <w:r>
          <w:tab/>
        </w:r>
        <w:r>
          <w:fldChar w:fldCharType="begin"/>
        </w:r>
        <w:r>
          <w:instrText xml:space="preserve"> PAGEREF _Toc26616 \h </w:instrText>
        </w:r>
        <w:r>
          <w:fldChar w:fldCharType="separate"/>
        </w:r>
        <w:r>
          <w:t>13</w:t>
        </w:r>
        <w:r>
          <w:fldChar w:fldCharType="end"/>
        </w:r>
      </w:hyperlink>
    </w:p>
    <w:p>
      <w:pPr>
        <w:pStyle w:val="TOC2"/>
        <w:tabs>
          <w:tab w:val="right" w:leader="dot" w:pos="8306"/>
        </w:tabs>
      </w:pPr>
      <w:hyperlink w:anchor="_Toc26916" w:history="1">
        <w:r>
          <w:rPr>
            <w:rFonts w:ascii="仿宋" w:eastAsia="仿宋" w:hAnsi="仿宋" w:cs="仿宋" w:hint="eastAsia"/>
            <w:lang w:eastAsia="zh-CN"/>
          </w:rPr>
          <w:t>(三)、资源节约措施</w:t>
        </w:r>
        <w:r>
          <w:tab/>
        </w:r>
        <w:r>
          <w:fldChar w:fldCharType="begin"/>
        </w:r>
        <w:r>
          <w:instrText xml:space="preserve"> PAGEREF _Toc26916 \h </w:instrText>
        </w:r>
        <w:r>
          <w:fldChar w:fldCharType="separate"/>
        </w:r>
        <w:r>
          <w:t>14</w:t>
        </w:r>
        <w:r>
          <w:fldChar w:fldCharType="end"/>
        </w:r>
      </w:hyperlink>
    </w:p>
    <w:p>
      <w:pPr>
        <w:pStyle w:val="TOC1"/>
        <w:tabs>
          <w:tab w:val="right" w:leader="dot" w:pos="8306"/>
        </w:tabs>
      </w:pPr>
      <w:hyperlink w:anchor="_Toc9624" w:history="1">
        <w:r>
          <w:rPr>
            <w:rFonts w:ascii="仿宋" w:eastAsia="仿宋" w:hAnsi="仿宋" w:cs="仿宋" w:hint="eastAsia"/>
            <w:lang w:eastAsia="zh-CN"/>
          </w:rPr>
          <w:t>四、背景、必要性分析</w:t>
        </w:r>
        <w:r>
          <w:tab/>
        </w:r>
        <w:r>
          <w:fldChar w:fldCharType="begin"/>
        </w:r>
        <w:r>
          <w:instrText xml:space="preserve"> PAGEREF _Toc9624 \h </w:instrText>
        </w:r>
        <w:r>
          <w:fldChar w:fldCharType="separate"/>
        </w:r>
        <w:r>
          <w:t>15</w:t>
        </w:r>
        <w:r>
          <w:fldChar w:fldCharType="end"/>
        </w:r>
      </w:hyperlink>
    </w:p>
    <w:p>
      <w:pPr>
        <w:pStyle w:val="TOC2"/>
        <w:tabs>
          <w:tab w:val="right" w:leader="dot" w:pos="8306"/>
        </w:tabs>
      </w:pPr>
      <w:hyperlink w:anchor="_Toc1535" w:history="1">
        <w:r>
          <w:rPr>
            <w:rFonts w:ascii="仿宋" w:eastAsia="仿宋" w:hAnsi="仿宋" w:cs="仿宋" w:hint="eastAsia"/>
            <w:lang w:eastAsia="zh-CN"/>
          </w:rPr>
          <w:t>(一)、项目建设背景</w:t>
        </w:r>
        <w:r>
          <w:tab/>
        </w:r>
        <w:r>
          <w:fldChar w:fldCharType="begin"/>
        </w:r>
        <w:r>
          <w:instrText xml:space="preserve"> PAGEREF _Toc1535 \h </w:instrText>
        </w:r>
        <w:r>
          <w:fldChar w:fldCharType="separate"/>
        </w:r>
        <w:r>
          <w:t>15</w:t>
        </w:r>
        <w:r>
          <w:fldChar w:fldCharType="end"/>
        </w:r>
      </w:hyperlink>
    </w:p>
    <w:p>
      <w:pPr>
        <w:pStyle w:val="TOC2"/>
        <w:tabs>
          <w:tab w:val="right" w:leader="dot" w:pos="8306"/>
        </w:tabs>
      </w:pPr>
      <w:hyperlink w:anchor="_Toc25203" w:history="1">
        <w:r>
          <w:rPr>
            <w:rFonts w:ascii="仿宋" w:eastAsia="仿宋" w:hAnsi="仿宋" w:cs="仿宋" w:hint="eastAsia"/>
            <w:lang w:eastAsia="zh-CN"/>
          </w:rPr>
          <w:t>(二)、必要性分析</w:t>
        </w:r>
        <w:r>
          <w:tab/>
        </w:r>
        <w:r>
          <w:fldChar w:fldCharType="begin"/>
        </w:r>
        <w:r>
          <w:instrText xml:space="preserve"> PAGEREF _Toc25203 \h </w:instrText>
        </w:r>
        <w:r>
          <w:fldChar w:fldCharType="separate"/>
        </w:r>
        <w:r>
          <w:t>16</w:t>
        </w:r>
        <w:r>
          <w:fldChar w:fldCharType="end"/>
        </w:r>
      </w:hyperlink>
    </w:p>
    <w:p>
      <w:pPr>
        <w:pStyle w:val="TOC2"/>
        <w:tabs>
          <w:tab w:val="right" w:leader="dot" w:pos="8306"/>
        </w:tabs>
      </w:pPr>
      <w:hyperlink w:anchor="_Toc22353" w:history="1">
        <w:r>
          <w:rPr>
            <w:rFonts w:ascii="仿宋" w:eastAsia="仿宋" w:hAnsi="仿宋" w:cs="仿宋" w:hint="eastAsia"/>
            <w:lang w:eastAsia="zh-CN"/>
          </w:rPr>
          <w:t>(三)、项目建设有利条件</w:t>
        </w:r>
        <w:r>
          <w:tab/>
        </w:r>
        <w:r>
          <w:fldChar w:fldCharType="begin"/>
        </w:r>
        <w:r>
          <w:instrText xml:space="preserve"> PAGEREF _Toc22353 \h </w:instrText>
        </w:r>
        <w:r>
          <w:fldChar w:fldCharType="separate"/>
        </w:r>
        <w:r>
          <w:t>18</w:t>
        </w:r>
        <w:r>
          <w:fldChar w:fldCharType="end"/>
        </w:r>
      </w:hyperlink>
    </w:p>
    <w:p>
      <w:pPr>
        <w:pStyle w:val="TOC1"/>
        <w:tabs>
          <w:tab w:val="right" w:leader="dot" w:pos="8306"/>
        </w:tabs>
      </w:pPr>
      <w:hyperlink w:anchor="_Toc4214" w:history="1">
        <w:r>
          <w:rPr>
            <w:rFonts w:ascii="仿宋" w:eastAsia="仿宋" w:hAnsi="仿宋" w:cs="仿宋" w:hint="eastAsia"/>
            <w:lang w:eastAsia="zh-CN"/>
          </w:rPr>
          <w:t>五、建设风险评估分析</w:t>
        </w:r>
        <w:r>
          <w:tab/>
        </w:r>
        <w:r>
          <w:fldChar w:fldCharType="begin"/>
        </w:r>
        <w:r>
          <w:instrText xml:space="preserve"> PAGEREF _Toc4214 \h </w:instrText>
        </w:r>
        <w:r>
          <w:fldChar w:fldCharType="separate"/>
        </w:r>
        <w:r>
          <w:t>19</w:t>
        </w:r>
        <w:r>
          <w:fldChar w:fldCharType="end"/>
        </w:r>
      </w:hyperlink>
    </w:p>
    <w:p>
      <w:pPr>
        <w:pStyle w:val="TOC2"/>
        <w:tabs>
          <w:tab w:val="right" w:leader="dot" w:pos="8306"/>
        </w:tabs>
      </w:pPr>
      <w:hyperlink w:anchor="_Toc14969" w:history="1">
        <w:r>
          <w:rPr>
            <w:rFonts w:ascii="仿宋" w:eastAsia="仿宋" w:hAnsi="仿宋" w:cs="仿宋" w:hint="eastAsia"/>
            <w:lang w:eastAsia="zh-CN"/>
          </w:rPr>
          <w:t>(一)、政策风险分析</w:t>
        </w:r>
        <w:r>
          <w:tab/>
        </w:r>
        <w:r>
          <w:fldChar w:fldCharType="begin"/>
        </w:r>
        <w:r>
          <w:instrText xml:space="preserve"> PAGEREF _Toc14969 \h </w:instrText>
        </w:r>
        <w:r>
          <w:fldChar w:fldCharType="separate"/>
        </w:r>
        <w:r>
          <w:t>19</w:t>
        </w:r>
        <w:r>
          <w:fldChar w:fldCharType="end"/>
        </w:r>
      </w:hyperlink>
    </w:p>
    <w:p>
      <w:pPr>
        <w:pStyle w:val="TOC2"/>
        <w:tabs>
          <w:tab w:val="right" w:leader="dot" w:pos="8306"/>
        </w:tabs>
      </w:pPr>
      <w:hyperlink w:anchor="_Toc9738" w:history="1">
        <w:r>
          <w:rPr>
            <w:rFonts w:ascii="仿宋" w:eastAsia="仿宋" w:hAnsi="仿宋" w:cs="仿宋" w:hint="eastAsia"/>
            <w:lang w:eastAsia="zh-CN"/>
          </w:rPr>
          <w:t>(二)、社会风险分析</w:t>
        </w:r>
        <w:r>
          <w:tab/>
        </w:r>
        <w:r>
          <w:fldChar w:fldCharType="begin"/>
        </w:r>
        <w:r>
          <w:instrText xml:space="preserve"> PAGEREF _Toc9738 \h </w:instrText>
        </w:r>
        <w:r>
          <w:fldChar w:fldCharType="separate"/>
        </w:r>
        <w:r>
          <w:t>20</w:t>
        </w:r>
        <w:r>
          <w:fldChar w:fldCharType="end"/>
        </w:r>
      </w:hyperlink>
    </w:p>
    <w:p>
      <w:pPr>
        <w:pStyle w:val="TOC2"/>
        <w:tabs>
          <w:tab w:val="right" w:leader="dot" w:pos="8306"/>
        </w:tabs>
      </w:pPr>
      <w:hyperlink w:anchor="_Toc10422" w:history="1">
        <w:r>
          <w:rPr>
            <w:rFonts w:ascii="仿宋" w:eastAsia="仿宋" w:hAnsi="仿宋" w:cs="仿宋" w:hint="eastAsia"/>
            <w:lang w:eastAsia="zh-CN"/>
          </w:rPr>
          <w:t>(三)、市场风险分析</w:t>
        </w:r>
        <w:r>
          <w:tab/>
        </w:r>
        <w:r>
          <w:fldChar w:fldCharType="begin"/>
        </w:r>
        <w:r>
          <w:instrText xml:space="preserve"> PAGEREF _Toc10422 \h </w:instrText>
        </w:r>
        <w:r>
          <w:fldChar w:fldCharType="separate"/>
        </w:r>
        <w:r>
          <w:t>22</w:t>
        </w:r>
        <w:r>
          <w:fldChar w:fldCharType="end"/>
        </w:r>
      </w:hyperlink>
    </w:p>
    <w:p>
      <w:pPr>
        <w:pStyle w:val="TOC2"/>
        <w:tabs>
          <w:tab w:val="right" w:leader="dot" w:pos="8306"/>
        </w:tabs>
      </w:pPr>
      <w:hyperlink w:anchor="_Toc2564" w:history="1">
        <w:r>
          <w:rPr>
            <w:rFonts w:ascii="仿宋" w:eastAsia="仿宋" w:hAnsi="仿宋" w:cs="仿宋" w:hint="eastAsia"/>
            <w:lang w:eastAsia="zh-CN"/>
          </w:rPr>
          <w:t>(四)、资金风险分析</w:t>
        </w:r>
        <w:r>
          <w:tab/>
        </w:r>
        <w:r>
          <w:fldChar w:fldCharType="begin"/>
        </w:r>
        <w:r>
          <w:instrText xml:space="preserve"> PAGEREF _Toc2564 \h </w:instrText>
        </w:r>
        <w:r>
          <w:fldChar w:fldCharType="separate"/>
        </w:r>
        <w:r>
          <w:t>23</w:t>
        </w:r>
        <w:r>
          <w:fldChar w:fldCharType="end"/>
        </w:r>
      </w:hyperlink>
    </w:p>
    <w:p>
      <w:pPr>
        <w:pStyle w:val="TOC2"/>
        <w:tabs>
          <w:tab w:val="right" w:leader="dot" w:pos="8306"/>
        </w:tabs>
      </w:pPr>
      <w:hyperlink w:anchor="_Toc15832" w:history="1">
        <w:r>
          <w:rPr>
            <w:rFonts w:ascii="仿宋" w:eastAsia="仿宋" w:hAnsi="仿宋" w:cs="仿宋" w:hint="eastAsia"/>
            <w:lang w:eastAsia="zh-CN"/>
          </w:rPr>
          <w:t>(五)、技术风险分析</w:t>
        </w:r>
        <w:r>
          <w:tab/>
        </w:r>
        <w:r>
          <w:fldChar w:fldCharType="begin"/>
        </w:r>
        <w:r>
          <w:instrText xml:space="preserve"> PAGEREF _Toc15832 \h </w:instrText>
        </w:r>
        <w:r>
          <w:fldChar w:fldCharType="separate"/>
        </w:r>
        <w:r>
          <w:t>24</w:t>
        </w:r>
        <w:r>
          <w:fldChar w:fldCharType="end"/>
        </w:r>
      </w:hyperlink>
    </w:p>
    <w:p>
      <w:pPr>
        <w:pStyle w:val="TOC2"/>
        <w:tabs>
          <w:tab w:val="right" w:leader="dot" w:pos="8306"/>
        </w:tabs>
      </w:pPr>
      <w:hyperlink w:anchor="_Toc8214" w:history="1">
        <w:r>
          <w:rPr>
            <w:rFonts w:ascii="仿宋" w:eastAsia="仿宋" w:hAnsi="仿宋" w:cs="仿宋" w:hint="eastAsia"/>
            <w:lang w:eastAsia="zh-CN"/>
          </w:rPr>
          <w:t>(六)、财务风险分析</w:t>
        </w:r>
        <w:r>
          <w:tab/>
        </w:r>
        <w:r>
          <w:fldChar w:fldCharType="begin"/>
        </w:r>
        <w:r>
          <w:instrText xml:space="preserve"> PAGEREF _Toc8214 \h </w:instrText>
        </w:r>
        <w:r>
          <w:fldChar w:fldCharType="separate"/>
        </w:r>
        <w:r>
          <w:t>25</w:t>
        </w:r>
        <w:r>
          <w:fldChar w:fldCharType="end"/>
        </w:r>
      </w:hyperlink>
    </w:p>
    <w:p>
      <w:pPr>
        <w:pStyle w:val="TOC2"/>
        <w:tabs>
          <w:tab w:val="right" w:leader="dot" w:pos="8306"/>
        </w:tabs>
      </w:pPr>
      <w:hyperlink w:anchor="_Toc12636" w:history="1">
        <w:r>
          <w:rPr>
            <w:rFonts w:ascii="仿宋" w:eastAsia="仿宋" w:hAnsi="仿宋" w:cs="仿宋" w:hint="eastAsia"/>
            <w:lang w:eastAsia="zh-CN"/>
          </w:rPr>
          <w:t>(七)、管理风险分析</w:t>
        </w:r>
        <w:r>
          <w:tab/>
        </w:r>
        <w:r>
          <w:fldChar w:fldCharType="begin"/>
        </w:r>
        <w:r>
          <w:instrText xml:space="preserve"> PAGEREF _Toc12636 \h </w:instrText>
        </w:r>
        <w:r>
          <w:fldChar w:fldCharType="separate"/>
        </w:r>
        <w:r>
          <w:t>27</w:t>
        </w:r>
        <w:r>
          <w:fldChar w:fldCharType="end"/>
        </w:r>
      </w:hyperlink>
    </w:p>
    <w:p>
      <w:pPr>
        <w:pStyle w:val="TOC2"/>
        <w:tabs>
          <w:tab w:val="right" w:leader="dot" w:pos="8306"/>
        </w:tabs>
      </w:pPr>
      <w:hyperlink w:anchor="_Toc504" w:history="1">
        <w:r>
          <w:rPr>
            <w:rFonts w:ascii="仿宋" w:eastAsia="仿宋" w:hAnsi="仿宋" w:cs="仿宋" w:hint="eastAsia"/>
            <w:lang w:eastAsia="zh-CN"/>
          </w:rPr>
          <w:t>(八)、其它风险分析</w:t>
        </w:r>
        <w:r>
          <w:tab/>
        </w:r>
        <w:r>
          <w:fldChar w:fldCharType="begin"/>
        </w:r>
        <w:r>
          <w:instrText xml:space="preserve"> PAGEREF _Toc504 \h </w:instrText>
        </w:r>
        <w:r>
          <w:fldChar w:fldCharType="separate"/>
        </w:r>
        <w:r>
          <w:t>28</w:t>
        </w:r>
        <w:r>
          <w:fldChar w:fldCharType="end"/>
        </w:r>
      </w:hyperlink>
    </w:p>
    <w:p>
      <w:pPr>
        <w:pStyle w:val="TOC2"/>
        <w:tabs>
          <w:tab w:val="right" w:leader="dot" w:pos="8306"/>
        </w:tabs>
      </w:pPr>
      <w:hyperlink w:anchor="_Toc15753" w:history="1">
        <w:r>
          <w:rPr>
            <w:rFonts w:ascii="仿宋" w:eastAsia="仿宋" w:hAnsi="仿宋" w:cs="仿宋" w:hint="eastAsia"/>
            <w:lang w:eastAsia="zh-CN"/>
          </w:rPr>
          <w:t>(九)、社会影响评估</w:t>
        </w:r>
        <w:r>
          <w:tab/>
        </w:r>
        <w:r>
          <w:fldChar w:fldCharType="begin"/>
        </w:r>
        <w:r>
          <w:instrText xml:space="preserve"> PAGEREF _Toc15753 \h </w:instrText>
        </w:r>
        <w:r>
          <w:fldChar w:fldCharType="separate"/>
        </w:r>
        <w:r>
          <w:t>30</w:t>
        </w:r>
        <w:r>
          <w:fldChar w:fldCharType="end"/>
        </w:r>
      </w:hyperlink>
    </w:p>
    <w:p>
      <w:pPr>
        <w:pStyle w:val="TOC1"/>
        <w:tabs>
          <w:tab w:val="right" w:leader="dot" w:pos="8306"/>
        </w:tabs>
      </w:pPr>
      <w:hyperlink w:anchor="_Toc4762" w:history="1">
        <w:r>
          <w:rPr>
            <w:rFonts w:ascii="仿宋" w:eastAsia="仿宋" w:hAnsi="仿宋" w:cs="仿宋" w:hint="eastAsia"/>
            <w:lang w:eastAsia="zh-CN"/>
          </w:rPr>
          <w:t>六、项目监理与质量保证</w:t>
        </w:r>
        <w:r>
          <w:tab/>
        </w:r>
        <w:r>
          <w:fldChar w:fldCharType="begin"/>
        </w:r>
        <w:r>
          <w:instrText xml:space="preserve"> PAGEREF _Toc4762 \h </w:instrText>
        </w:r>
        <w:r>
          <w:fldChar w:fldCharType="separate"/>
        </w:r>
        <w:r>
          <w:t>32</w:t>
        </w:r>
        <w:r>
          <w:fldChar w:fldCharType="end"/>
        </w:r>
      </w:hyperlink>
    </w:p>
    <w:p>
      <w:pPr>
        <w:pStyle w:val="TOC2"/>
        <w:tabs>
          <w:tab w:val="right" w:leader="dot" w:pos="8306"/>
        </w:tabs>
      </w:pPr>
      <w:hyperlink w:anchor="_Toc3141" w:history="1">
        <w:r>
          <w:rPr>
            <w:rFonts w:ascii="仿宋" w:eastAsia="仿宋" w:hAnsi="仿宋" w:cs="仿宋" w:hint="eastAsia"/>
            <w:lang w:eastAsia="zh-CN"/>
          </w:rPr>
          <w:t>(一)、监理体系构建</w:t>
        </w:r>
        <w:r>
          <w:tab/>
        </w:r>
        <w:r>
          <w:fldChar w:fldCharType="begin"/>
        </w:r>
        <w:r>
          <w:instrText xml:space="preserve"> PAGEREF _Toc3141 \h </w:instrText>
        </w:r>
        <w:r>
          <w:fldChar w:fldCharType="separate"/>
        </w:r>
        <w:r>
          <w:t>32</w:t>
        </w:r>
        <w:r>
          <w:fldChar w:fldCharType="end"/>
        </w:r>
      </w:hyperlink>
    </w:p>
    <w:p>
      <w:pPr>
        <w:pStyle w:val="TOC2"/>
        <w:tabs>
          <w:tab w:val="right" w:leader="dot" w:pos="8306"/>
        </w:tabs>
      </w:pPr>
      <w:hyperlink w:anchor="_Toc17439" w:history="1">
        <w:r>
          <w:rPr>
            <w:rFonts w:ascii="仿宋" w:eastAsia="仿宋" w:hAnsi="仿宋" w:cs="仿宋" w:hint="eastAsia"/>
            <w:lang w:eastAsia="zh-CN"/>
          </w:rPr>
          <w:t>(二)、质量保证体系实施</w:t>
        </w:r>
        <w:r>
          <w:tab/>
        </w:r>
        <w:r>
          <w:fldChar w:fldCharType="begin"/>
        </w:r>
        <w:r>
          <w:instrText xml:space="preserve"> PAGEREF _Toc17439 \h </w:instrText>
        </w:r>
        <w:r>
          <w:fldChar w:fldCharType="separate"/>
        </w:r>
        <w:r>
          <w:t>32</w:t>
        </w:r>
        <w:r>
          <w:fldChar w:fldCharType="end"/>
        </w:r>
      </w:hyperlink>
    </w:p>
    <w:p>
      <w:pPr>
        <w:pStyle w:val="TOC2"/>
        <w:tabs>
          <w:tab w:val="right" w:leader="dot" w:pos="8306"/>
        </w:tabs>
      </w:pPr>
      <w:hyperlink w:anchor="_Toc16310" w:history="1">
        <w:r>
          <w:rPr>
            <w:rFonts w:ascii="仿宋" w:eastAsia="仿宋" w:hAnsi="仿宋" w:cs="仿宋" w:hint="eastAsia"/>
            <w:lang w:eastAsia="zh-CN"/>
          </w:rPr>
          <w:t>(三)、监理与质量控制流程</w:t>
        </w:r>
        <w:r>
          <w:tab/>
        </w:r>
        <w:r>
          <w:fldChar w:fldCharType="begin"/>
        </w:r>
        <w:r>
          <w:instrText xml:space="preserve"> PAGEREF _Toc16310 \h </w:instrText>
        </w:r>
        <w:r>
          <w:fldChar w:fldCharType="separate"/>
        </w:r>
        <w:r>
          <w:t>33</w:t>
        </w:r>
        <w:r>
          <w:fldChar w:fldCharType="end"/>
        </w:r>
      </w:hyperlink>
    </w:p>
    <w:p>
      <w:pPr>
        <w:pStyle w:val="TOC1"/>
        <w:tabs>
          <w:tab w:val="right" w:leader="dot" w:pos="8306"/>
        </w:tabs>
      </w:pPr>
      <w:hyperlink w:anchor="_Toc28270" w:history="1">
        <w:r>
          <w:rPr>
            <w:rFonts w:ascii="仿宋" w:eastAsia="仿宋" w:hAnsi="仿宋" w:cs="仿宋" w:hint="eastAsia"/>
            <w:lang w:eastAsia="zh-CN"/>
          </w:rPr>
          <w:t>七、环境保护与绿色发展</w:t>
        </w:r>
        <w:r>
          <w:tab/>
        </w:r>
        <w:r>
          <w:fldChar w:fldCharType="begin"/>
        </w:r>
        <w:r>
          <w:instrText xml:space="preserve"> PAGEREF _Toc28270 \h </w:instrText>
        </w:r>
        <w:r>
          <w:fldChar w:fldCharType="separate"/>
        </w:r>
        <w:r>
          <w:t>34</w:t>
        </w:r>
        <w:r>
          <w:fldChar w:fldCharType="end"/>
        </w:r>
      </w:hyperlink>
    </w:p>
    <w:p>
      <w:pPr>
        <w:pStyle w:val="TOC2"/>
        <w:tabs>
          <w:tab w:val="right" w:leader="dot" w:pos="8306"/>
        </w:tabs>
      </w:pPr>
      <w:hyperlink w:anchor="_Toc7420" w:history="1">
        <w:r>
          <w:rPr>
            <w:rFonts w:ascii="仿宋" w:eastAsia="仿宋" w:hAnsi="仿宋" w:cs="仿宋" w:hint="eastAsia"/>
            <w:lang w:eastAsia="zh-CN"/>
          </w:rPr>
          <w:t>(一)、环境保护措施</w:t>
        </w:r>
        <w:r>
          <w:tab/>
        </w:r>
        <w:r>
          <w:fldChar w:fldCharType="begin"/>
        </w:r>
        <w:r>
          <w:instrText xml:space="preserve"> PAGEREF _Toc7420 \h </w:instrText>
        </w:r>
        <w:r>
          <w:fldChar w:fldCharType="separate"/>
        </w:r>
        <w:r>
          <w:t>34</w:t>
        </w:r>
        <w:r>
          <w:fldChar w:fldCharType="end"/>
        </w:r>
      </w:hyperlink>
    </w:p>
    <w:p>
      <w:pPr>
        <w:pStyle w:val="TOC2"/>
        <w:tabs>
          <w:tab w:val="right" w:leader="dot" w:pos="8306"/>
        </w:tabs>
      </w:pPr>
      <w:hyperlink w:anchor="_Toc17314" w:history="1">
        <w:r>
          <w:rPr>
            <w:rFonts w:ascii="仿宋" w:eastAsia="仿宋" w:hAnsi="仿宋" w:cs="仿宋" w:hint="eastAsia"/>
            <w:lang w:eastAsia="zh-CN"/>
          </w:rPr>
          <w:t>(二)、绿色发展与可持续发展策略</w:t>
        </w:r>
        <w:r>
          <w:tab/>
        </w:r>
        <w:r>
          <w:fldChar w:fldCharType="begin"/>
        </w:r>
        <w:r>
          <w:instrText xml:space="preserve"> PAGEREF _Toc17314 \h </w:instrText>
        </w:r>
        <w:r>
          <w:fldChar w:fldCharType="separate"/>
        </w:r>
        <w:r>
          <w:t>35</w:t>
        </w:r>
        <w:r>
          <w:fldChar w:fldCharType="end"/>
        </w:r>
      </w:hyperlink>
    </w:p>
    <w:p>
      <w:pPr>
        <w:pStyle w:val="TOC1"/>
        <w:tabs>
          <w:tab w:val="right" w:leader="dot" w:pos="8306"/>
        </w:tabs>
      </w:pPr>
      <w:hyperlink w:anchor="_Toc20853" w:history="1">
        <w:r>
          <w:rPr>
            <w:rFonts w:ascii="仿宋" w:eastAsia="仿宋" w:hAnsi="仿宋" w:cs="仿宋" w:hint="eastAsia"/>
            <w:lang w:eastAsia="zh-CN"/>
          </w:rPr>
          <w:t>八、项目变更管理</w:t>
        </w:r>
        <w:r>
          <w:tab/>
        </w:r>
        <w:r>
          <w:fldChar w:fldCharType="begin"/>
        </w:r>
        <w:r>
          <w:instrText xml:space="preserve"> PAGEREF _Toc20853 \h </w:instrText>
        </w:r>
        <w:r>
          <w:fldChar w:fldCharType="separate"/>
        </w:r>
        <w:r>
          <w:t>37</w:t>
        </w:r>
        <w:r>
          <w:fldChar w:fldCharType="end"/>
        </w:r>
      </w:hyperlink>
    </w:p>
    <w:p>
      <w:pPr>
        <w:pStyle w:val="TOC2"/>
        <w:tabs>
          <w:tab w:val="right" w:leader="dot" w:pos="8306"/>
        </w:tabs>
      </w:pPr>
      <w:hyperlink w:anchor="_Toc6301" w:history="1">
        <w:r>
          <w:rPr>
            <w:rFonts w:ascii="仿宋" w:eastAsia="仿宋" w:hAnsi="仿宋" w:cs="仿宋" w:hint="eastAsia"/>
            <w:lang w:eastAsia="zh-CN"/>
          </w:rPr>
          <w:t>(一)、变更控制流程</w:t>
        </w:r>
        <w:r>
          <w:tab/>
        </w:r>
        <w:r>
          <w:fldChar w:fldCharType="begin"/>
        </w:r>
        <w:r>
          <w:instrText xml:space="preserve"> PAGEREF _Toc6301 \h </w:instrText>
        </w:r>
        <w:r>
          <w:fldChar w:fldCharType="separate"/>
        </w:r>
        <w:r>
          <w:t>37</w:t>
        </w:r>
        <w:r>
          <w:fldChar w:fldCharType="end"/>
        </w:r>
      </w:hyperlink>
    </w:p>
    <w:p>
      <w:pPr>
        <w:pStyle w:val="TOC2"/>
        <w:tabs>
          <w:tab w:val="right" w:leader="dot" w:pos="8306"/>
        </w:tabs>
      </w:pPr>
      <w:hyperlink w:anchor="_Toc20335" w:history="1">
        <w:r>
          <w:rPr>
            <w:rFonts w:ascii="仿宋" w:eastAsia="仿宋" w:hAnsi="仿宋" w:cs="仿宋" w:hint="eastAsia"/>
            <w:lang w:eastAsia="zh-CN"/>
          </w:rPr>
          <w:t>(二)、影响评估与处理</w:t>
        </w:r>
        <w:r>
          <w:tab/>
        </w:r>
        <w:r>
          <w:fldChar w:fldCharType="begin"/>
        </w:r>
        <w:r>
          <w:instrText xml:space="preserve"> PAGEREF _Toc20335 \h </w:instrText>
        </w:r>
        <w:r>
          <w:fldChar w:fldCharType="separate"/>
        </w:r>
        <w:r>
          <w:t>38</w:t>
        </w:r>
        <w:r>
          <w:fldChar w:fldCharType="end"/>
        </w:r>
      </w:hyperlink>
    </w:p>
    <w:p>
      <w:pPr>
        <w:pStyle w:val="TOC2"/>
        <w:tabs>
          <w:tab w:val="right" w:leader="dot" w:pos="8306"/>
        </w:tabs>
      </w:pPr>
      <w:hyperlink w:anchor="_Toc11144" w:history="1">
        <w:r>
          <w:rPr>
            <w:rFonts w:ascii="仿宋" w:eastAsia="仿宋" w:hAnsi="仿宋" w:cs="仿宋" w:hint="eastAsia"/>
            <w:lang w:eastAsia="zh-CN"/>
          </w:rPr>
          <w:t>(三)、变更记录与追踪</w:t>
        </w:r>
        <w:r>
          <w:tab/>
        </w:r>
        <w:r>
          <w:fldChar w:fldCharType="begin"/>
        </w:r>
        <w:r>
          <w:instrText xml:space="preserve"> PAGEREF _Toc11144 \h </w:instrText>
        </w:r>
        <w:r>
          <w:fldChar w:fldCharType="separate"/>
        </w:r>
        <w:r>
          <w:t>39</w:t>
        </w:r>
        <w:r>
          <w:fldChar w:fldCharType="end"/>
        </w:r>
      </w:hyperlink>
    </w:p>
    <w:p>
      <w:pPr>
        <w:pStyle w:val="TOC2"/>
        <w:tabs>
          <w:tab w:val="right" w:leader="dot" w:pos="8306"/>
        </w:tabs>
      </w:pPr>
      <w:hyperlink w:anchor="_Toc25919" w:history="1">
        <w:r>
          <w:rPr>
            <w:rFonts w:ascii="仿宋" w:eastAsia="仿宋" w:hAnsi="仿宋" w:cs="仿宋" w:hint="eastAsia"/>
            <w:lang w:eastAsia="zh-CN"/>
          </w:rPr>
          <w:t>(四)、变更管理策略</w:t>
        </w:r>
        <w:r>
          <w:tab/>
        </w:r>
        <w:r>
          <w:fldChar w:fldCharType="begin"/>
        </w:r>
        <w:r>
          <w:instrText xml:space="preserve"> PAGEREF _Toc25919 \h </w:instrText>
        </w:r>
        <w:r>
          <w:fldChar w:fldCharType="separate"/>
        </w:r>
        <w:r>
          <w:t>41</w:t>
        </w:r>
        <w:r>
          <w:fldChar w:fldCharType="end"/>
        </w:r>
      </w:hyperlink>
    </w:p>
    <w:p>
      <w:pPr>
        <w:pStyle w:val="TOC1"/>
        <w:tabs>
          <w:tab w:val="right" w:leader="dot" w:pos="8306"/>
        </w:tabs>
      </w:pPr>
      <w:hyperlink w:anchor="_Toc7947" w:history="1">
        <w:r>
          <w:rPr>
            <w:rFonts w:ascii="仿宋" w:eastAsia="仿宋" w:hAnsi="仿宋" w:cs="仿宋" w:hint="eastAsia"/>
            <w:lang w:eastAsia="zh-CN"/>
          </w:rPr>
          <w:t>九、环境保护与治理方案</w:t>
        </w:r>
        <w:r>
          <w:tab/>
        </w:r>
        <w:r>
          <w:fldChar w:fldCharType="begin"/>
        </w:r>
        <w:r>
          <w:instrText xml:space="preserve"> PAGEREF _Toc7947 \h </w:instrText>
        </w:r>
        <w:r>
          <w:fldChar w:fldCharType="separate"/>
        </w:r>
        <w:r>
          <w:t>43</w:t>
        </w:r>
        <w:r>
          <w:fldChar w:fldCharType="end"/>
        </w:r>
      </w:hyperlink>
    </w:p>
    <w:p>
      <w:pPr>
        <w:pStyle w:val="TOC2"/>
        <w:tabs>
          <w:tab w:val="right" w:leader="dot" w:pos="8306"/>
        </w:tabs>
      </w:pPr>
      <w:hyperlink w:anchor="_Toc2561" w:history="1">
        <w:r>
          <w:rPr>
            <w:rFonts w:ascii="仿宋" w:eastAsia="仿宋" w:hAnsi="仿宋" w:cs="仿宋" w:hint="eastAsia"/>
            <w:lang w:eastAsia="zh-CN"/>
          </w:rPr>
          <w:t>(一)、项目环境影响评估</w:t>
        </w:r>
        <w:r>
          <w:tab/>
        </w:r>
        <w:r>
          <w:fldChar w:fldCharType="begin"/>
        </w:r>
        <w:r>
          <w:instrText xml:space="preserve"> PAGEREF _Toc2561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52" w:history="1">
        <w:r>
          <w:rPr>
            <w:rFonts w:ascii="仿宋" w:eastAsia="仿宋" w:hAnsi="仿宋" w:cs="仿宋" w:hint="eastAsia"/>
            <w:lang w:eastAsia="zh-CN"/>
          </w:rPr>
          <w:t>(二)、环境保护措施与治理方案</w:t>
        </w:r>
        <w:r>
          <w:tab/>
        </w:r>
        <w:r>
          <w:fldChar w:fldCharType="begin"/>
        </w:r>
        <w:r>
          <w:instrText xml:space="preserve"> PAGEREF _Toc22652 \h </w:instrText>
        </w:r>
        <w:r>
          <w:fldChar w:fldCharType="separate"/>
        </w:r>
        <w:r>
          <w:t>43</w:t>
        </w:r>
        <w:r>
          <w:fldChar w:fldCharType="end"/>
        </w:r>
      </w:hyperlink>
    </w:p>
    <w:p>
      <w:pPr>
        <w:pStyle w:val="TOC1"/>
        <w:tabs>
          <w:tab w:val="right" w:leader="dot" w:pos="8306"/>
        </w:tabs>
      </w:pPr>
      <w:hyperlink w:anchor="_Toc30115" w:history="1">
        <w:r>
          <w:rPr>
            <w:rFonts w:ascii="仿宋" w:eastAsia="仿宋" w:hAnsi="仿宋" w:cs="仿宋" w:hint="eastAsia"/>
            <w:lang w:eastAsia="zh-CN"/>
          </w:rPr>
          <w:t>十、经济效益与社会效益优化</w:t>
        </w:r>
        <w:r>
          <w:tab/>
        </w:r>
        <w:r>
          <w:fldChar w:fldCharType="begin"/>
        </w:r>
        <w:r>
          <w:instrText xml:space="preserve"> PAGEREF _Toc30115 \h </w:instrText>
        </w:r>
        <w:r>
          <w:fldChar w:fldCharType="separate"/>
        </w:r>
        <w:r>
          <w:t>44</w:t>
        </w:r>
        <w:r>
          <w:fldChar w:fldCharType="end"/>
        </w:r>
      </w:hyperlink>
    </w:p>
    <w:p>
      <w:pPr>
        <w:pStyle w:val="TOC2"/>
        <w:tabs>
          <w:tab w:val="right" w:leader="dot" w:pos="8306"/>
        </w:tabs>
      </w:pPr>
      <w:hyperlink w:anchor="_Toc8283" w:history="1">
        <w:r>
          <w:rPr>
            <w:rFonts w:ascii="仿宋" w:eastAsia="仿宋" w:hAnsi="仿宋" w:cs="仿宋" w:hint="eastAsia"/>
            <w:lang w:eastAsia="zh-CN"/>
          </w:rPr>
          <w:t>(一)、经济效益提升策略</w:t>
        </w:r>
        <w:r>
          <w:tab/>
        </w:r>
        <w:r>
          <w:fldChar w:fldCharType="begin"/>
        </w:r>
        <w:r>
          <w:instrText xml:space="preserve"> PAGEREF _Toc8283 \h </w:instrText>
        </w:r>
        <w:r>
          <w:fldChar w:fldCharType="separate"/>
        </w:r>
        <w:r>
          <w:t>44</w:t>
        </w:r>
        <w:r>
          <w:fldChar w:fldCharType="end"/>
        </w:r>
      </w:hyperlink>
    </w:p>
    <w:p>
      <w:pPr>
        <w:pStyle w:val="TOC2"/>
        <w:tabs>
          <w:tab w:val="right" w:leader="dot" w:pos="8306"/>
        </w:tabs>
      </w:pPr>
      <w:hyperlink w:anchor="_Toc1500" w:history="1">
        <w:r>
          <w:rPr>
            <w:rFonts w:ascii="仿宋" w:eastAsia="仿宋" w:hAnsi="仿宋" w:cs="仿宋" w:hint="eastAsia"/>
            <w:lang w:eastAsia="zh-CN"/>
          </w:rPr>
          <w:t>(二)、社会效益增强方案</w:t>
        </w:r>
        <w:r>
          <w:tab/>
        </w:r>
        <w:r>
          <w:fldChar w:fldCharType="begin"/>
        </w:r>
        <w:r>
          <w:instrText xml:space="preserve"> PAGEREF _Toc1500 \h </w:instrText>
        </w:r>
        <w:r>
          <w:fldChar w:fldCharType="separate"/>
        </w:r>
        <w:r>
          <w:t>45</w:t>
        </w:r>
        <w:r>
          <w:fldChar w:fldCharType="end"/>
        </w:r>
      </w:hyperlink>
    </w:p>
    <w:p>
      <w:pPr>
        <w:pStyle w:val="TOC1"/>
        <w:tabs>
          <w:tab w:val="right" w:leader="dot" w:pos="8306"/>
        </w:tabs>
      </w:pPr>
      <w:hyperlink w:anchor="_Toc8144" w:history="1">
        <w:r>
          <w:rPr>
            <w:rFonts w:ascii="仿宋" w:eastAsia="仿宋" w:hAnsi="仿宋" w:cs="仿宋" w:hint="eastAsia"/>
            <w:lang w:eastAsia="zh-CN"/>
          </w:rPr>
          <w:t>十一、技术创新与产业升级</w:t>
        </w:r>
        <w:r>
          <w:tab/>
        </w:r>
        <w:r>
          <w:fldChar w:fldCharType="begin"/>
        </w:r>
        <w:r>
          <w:instrText xml:space="preserve"> PAGEREF _Toc8144 \h </w:instrText>
        </w:r>
        <w:r>
          <w:fldChar w:fldCharType="separate"/>
        </w:r>
        <w:r>
          <w:t>46</w:t>
        </w:r>
        <w:r>
          <w:fldChar w:fldCharType="end"/>
        </w:r>
      </w:hyperlink>
    </w:p>
    <w:p>
      <w:pPr>
        <w:pStyle w:val="TOC2"/>
        <w:tabs>
          <w:tab w:val="right" w:leader="dot" w:pos="8306"/>
        </w:tabs>
      </w:pPr>
      <w:hyperlink w:anchor="_Toc16443" w:history="1">
        <w:r>
          <w:rPr>
            <w:rFonts w:ascii="仿宋" w:eastAsia="仿宋" w:hAnsi="仿宋" w:cs="仿宋" w:hint="eastAsia"/>
            <w:lang w:eastAsia="zh-CN"/>
          </w:rPr>
          <w:t>(一)、技术创新方向与目标</w:t>
        </w:r>
        <w:r>
          <w:tab/>
        </w:r>
        <w:r>
          <w:fldChar w:fldCharType="begin"/>
        </w:r>
        <w:r>
          <w:instrText xml:space="preserve"> PAGEREF _Toc16443 \h </w:instrText>
        </w:r>
        <w:r>
          <w:fldChar w:fldCharType="separate"/>
        </w:r>
        <w:r>
          <w:t>46</w:t>
        </w:r>
        <w:r>
          <w:fldChar w:fldCharType="end"/>
        </w:r>
      </w:hyperlink>
    </w:p>
    <w:p>
      <w:pPr>
        <w:pStyle w:val="TOC2"/>
        <w:tabs>
          <w:tab w:val="right" w:leader="dot" w:pos="8306"/>
        </w:tabs>
      </w:pPr>
      <w:hyperlink w:anchor="_Toc27407" w:history="1">
        <w:r>
          <w:rPr>
            <w:rFonts w:ascii="仿宋" w:eastAsia="仿宋" w:hAnsi="仿宋" w:cs="仿宋" w:hint="eastAsia"/>
            <w:lang w:eastAsia="zh-CN"/>
          </w:rPr>
          <w:t>(二)、产业升级路径与措施</w:t>
        </w:r>
        <w:r>
          <w:tab/>
        </w:r>
        <w:r>
          <w:fldChar w:fldCharType="begin"/>
        </w:r>
        <w:r>
          <w:instrText xml:space="preserve"> PAGEREF _Toc27407 \h </w:instrText>
        </w:r>
        <w:r>
          <w:fldChar w:fldCharType="separate"/>
        </w:r>
        <w:r>
          <w:t>47</w:t>
        </w:r>
        <w:r>
          <w:fldChar w:fldCharType="end"/>
        </w:r>
      </w:hyperlink>
    </w:p>
    <w:p>
      <w:pPr>
        <w:pStyle w:val="TOC1"/>
        <w:tabs>
          <w:tab w:val="right" w:leader="dot" w:pos="8306"/>
        </w:tabs>
      </w:pPr>
      <w:hyperlink w:anchor="_Toc388" w:history="1">
        <w:r>
          <w:rPr>
            <w:rFonts w:ascii="仿宋" w:eastAsia="仿宋" w:hAnsi="仿宋" w:cs="仿宋" w:hint="eastAsia"/>
            <w:lang w:eastAsia="zh-CN"/>
          </w:rPr>
          <w:t>十二、安全与应急管理</w:t>
        </w:r>
        <w:r>
          <w:tab/>
        </w:r>
        <w:r>
          <w:fldChar w:fldCharType="begin"/>
        </w:r>
        <w:r>
          <w:instrText xml:space="preserve"> PAGEREF _Toc388 \h </w:instrText>
        </w:r>
        <w:r>
          <w:fldChar w:fldCharType="separate"/>
        </w:r>
        <w:r>
          <w:t>48</w:t>
        </w:r>
        <w:r>
          <w:fldChar w:fldCharType="end"/>
        </w:r>
      </w:hyperlink>
    </w:p>
    <w:p>
      <w:pPr>
        <w:pStyle w:val="TOC2"/>
        <w:tabs>
          <w:tab w:val="right" w:leader="dot" w:pos="8306"/>
        </w:tabs>
      </w:pPr>
      <w:hyperlink w:anchor="_Toc1987" w:history="1">
        <w:r>
          <w:rPr>
            <w:rFonts w:ascii="仿宋" w:eastAsia="仿宋" w:hAnsi="仿宋" w:cs="仿宋" w:hint="eastAsia"/>
            <w:lang w:eastAsia="zh-CN"/>
          </w:rPr>
          <w:t>(一)、安全生产管理</w:t>
        </w:r>
        <w:r>
          <w:tab/>
        </w:r>
        <w:r>
          <w:fldChar w:fldCharType="begin"/>
        </w:r>
        <w:r>
          <w:instrText xml:space="preserve"> PAGEREF _Toc1987 \h </w:instrText>
        </w:r>
        <w:r>
          <w:fldChar w:fldCharType="separate"/>
        </w:r>
        <w:r>
          <w:t>48</w:t>
        </w:r>
        <w:r>
          <w:fldChar w:fldCharType="end"/>
        </w:r>
      </w:hyperlink>
    </w:p>
    <w:p>
      <w:pPr>
        <w:pStyle w:val="TOC2"/>
        <w:tabs>
          <w:tab w:val="right" w:leader="dot" w:pos="8306"/>
        </w:tabs>
      </w:pPr>
      <w:hyperlink w:anchor="_Toc11488" w:history="1">
        <w:r>
          <w:rPr>
            <w:rFonts w:ascii="仿宋" w:eastAsia="仿宋" w:hAnsi="仿宋" w:cs="仿宋" w:hint="eastAsia"/>
            <w:lang w:eastAsia="zh-CN"/>
          </w:rPr>
          <w:t>(二)、应急预案与响应</w:t>
        </w:r>
        <w:r>
          <w:tab/>
        </w:r>
        <w:r>
          <w:fldChar w:fldCharType="begin"/>
        </w:r>
        <w:r>
          <w:instrText xml:space="preserve"> PAGEREF _Toc11488 \h </w:instrText>
        </w:r>
        <w:r>
          <w:fldChar w:fldCharType="separate"/>
        </w:r>
        <w:r>
          <w:t>50</w:t>
        </w:r>
        <w:r>
          <w:fldChar w:fldCharType="end"/>
        </w:r>
      </w:hyperlink>
    </w:p>
    <w:p>
      <w:pPr>
        <w:pStyle w:val="TOC1"/>
        <w:tabs>
          <w:tab w:val="right" w:leader="dot" w:pos="8306"/>
        </w:tabs>
      </w:pPr>
      <w:hyperlink w:anchor="_Toc6129" w:history="1">
        <w:r>
          <w:rPr>
            <w:rFonts w:ascii="仿宋" w:eastAsia="仿宋" w:hAnsi="仿宋" w:cs="仿宋" w:hint="eastAsia"/>
            <w:lang w:eastAsia="zh-CN"/>
          </w:rPr>
          <w:t>十三、创新驱动与持续发展</w:t>
        </w:r>
        <w:r>
          <w:tab/>
        </w:r>
        <w:r>
          <w:fldChar w:fldCharType="begin"/>
        </w:r>
        <w:r>
          <w:instrText xml:space="preserve"> PAGEREF _Toc6129 \h </w:instrText>
        </w:r>
        <w:r>
          <w:fldChar w:fldCharType="separate"/>
        </w:r>
        <w:r>
          <w:t>52</w:t>
        </w:r>
        <w:r>
          <w:fldChar w:fldCharType="end"/>
        </w:r>
      </w:hyperlink>
    </w:p>
    <w:p>
      <w:pPr>
        <w:pStyle w:val="TOC2"/>
        <w:tabs>
          <w:tab w:val="right" w:leader="dot" w:pos="8306"/>
        </w:tabs>
      </w:pPr>
      <w:hyperlink w:anchor="_Toc434" w:history="1">
        <w:r>
          <w:rPr>
            <w:rFonts w:ascii="仿宋" w:eastAsia="仿宋" w:hAnsi="仿宋" w:cs="仿宋" w:hint="eastAsia"/>
            <w:lang w:eastAsia="zh-CN"/>
          </w:rPr>
          <w:t>(一)、创新驱动战略实施</w:t>
        </w:r>
        <w:r>
          <w:tab/>
        </w:r>
        <w:r>
          <w:fldChar w:fldCharType="begin"/>
        </w:r>
        <w:r>
          <w:instrText xml:space="preserve"> PAGEREF _Toc434 \h </w:instrText>
        </w:r>
        <w:r>
          <w:fldChar w:fldCharType="separate"/>
        </w:r>
        <w:r>
          <w:t>52</w:t>
        </w:r>
        <w:r>
          <w:fldChar w:fldCharType="end"/>
        </w:r>
      </w:hyperlink>
    </w:p>
    <w:p>
      <w:pPr>
        <w:pStyle w:val="TOC2"/>
        <w:tabs>
          <w:tab w:val="right" w:leader="dot" w:pos="8306"/>
        </w:tabs>
      </w:pPr>
      <w:hyperlink w:anchor="_Toc21759" w:history="1">
        <w:r>
          <w:rPr>
            <w:rFonts w:ascii="仿宋" w:eastAsia="仿宋" w:hAnsi="仿宋" w:cs="仿宋" w:hint="eastAsia"/>
            <w:lang w:eastAsia="zh-CN"/>
          </w:rPr>
          <w:t>(二)、持续发展路径探索</w:t>
        </w:r>
        <w:r>
          <w:tab/>
        </w:r>
        <w:r>
          <w:fldChar w:fldCharType="begin"/>
        </w:r>
        <w:r>
          <w:instrText xml:space="preserve"> PAGEREF _Toc21759 \h </w:instrText>
        </w:r>
        <w:r>
          <w:fldChar w:fldCharType="separate"/>
        </w:r>
        <w:r>
          <w:t>53</w:t>
        </w:r>
        <w:r>
          <w:fldChar w:fldCharType="end"/>
        </w:r>
      </w:hyperlink>
    </w:p>
    <w:p>
      <w:pPr>
        <w:pStyle w:val="TOC1"/>
        <w:tabs>
          <w:tab w:val="right" w:leader="dot" w:pos="8306"/>
        </w:tabs>
      </w:pPr>
      <w:hyperlink w:anchor="_Toc13594" w:history="1">
        <w:r>
          <w:rPr>
            <w:rFonts w:ascii="仿宋" w:eastAsia="仿宋" w:hAnsi="仿宋" w:cs="仿宋" w:hint="eastAsia"/>
            <w:lang w:eastAsia="zh-CN"/>
          </w:rPr>
          <w:t>十四、质量管理与控制</w:t>
        </w:r>
        <w:r>
          <w:tab/>
        </w:r>
        <w:r>
          <w:fldChar w:fldCharType="begin"/>
        </w:r>
        <w:r>
          <w:instrText xml:space="preserve"> PAGEREF _Toc13594 \h </w:instrText>
        </w:r>
        <w:r>
          <w:fldChar w:fldCharType="separate"/>
        </w:r>
        <w:r>
          <w:t>57</w:t>
        </w:r>
        <w:r>
          <w:fldChar w:fldCharType="end"/>
        </w:r>
      </w:hyperlink>
    </w:p>
    <w:p>
      <w:pPr>
        <w:pStyle w:val="TOC2"/>
        <w:tabs>
          <w:tab w:val="right" w:leader="dot" w:pos="8306"/>
        </w:tabs>
      </w:pPr>
      <w:hyperlink w:anchor="_Toc9138" w:history="1">
        <w:r>
          <w:rPr>
            <w:rFonts w:ascii="仿宋" w:eastAsia="仿宋" w:hAnsi="仿宋" w:cs="仿宋" w:hint="eastAsia"/>
            <w:lang w:eastAsia="zh-CN"/>
          </w:rPr>
          <w:t>(一)、质量管理体系建设</w:t>
        </w:r>
        <w:r>
          <w:tab/>
        </w:r>
        <w:r>
          <w:fldChar w:fldCharType="begin"/>
        </w:r>
        <w:r>
          <w:instrText xml:space="preserve"> PAGEREF _Toc9138 \h </w:instrText>
        </w:r>
        <w:r>
          <w:fldChar w:fldCharType="separate"/>
        </w:r>
        <w:r>
          <w:t>57</w:t>
        </w:r>
        <w:r>
          <w:fldChar w:fldCharType="end"/>
        </w:r>
      </w:hyperlink>
    </w:p>
    <w:p>
      <w:pPr>
        <w:pStyle w:val="TOC2"/>
        <w:tabs>
          <w:tab w:val="right" w:leader="dot" w:pos="8306"/>
        </w:tabs>
      </w:pPr>
      <w:hyperlink w:anchor="_Toc5215" w:history="1">
        <w:r>
          <w:rPr>
            <w:rFonts w:ascii="仿宋" w:eastAsia="仿宋" w:hAnsi="仿宋" w:cs="仿宋" w:hint="eastAsia"/>
            <w:lang w:eastAsia="zh-CN"/>
          </w:rPr>
          <w:t>(二)、质量控制措施</w:t>
        </w:r>
        <w:r>
          <w:tab/>
        </w:r>
        <w:r>
          <w:fldChar w:fldCharType="begin"/>
        </w:r>
        <w:r>
          <w:instrText xml:space="preserve"> PAGEREF _Toc5215 \h </w:instrText>
        </w:r>
        <w:r>
          <w:fldChar w:fldCharType="separate"/>
        </w:r>
        <w:r>
          <w:t>59</w:t>
        </w:r>
        <w:r>
          <w:fldChar w:fldCharType="end"/>
        </w:r>
      </w:hyperlink>
    </w:p>
    <w:p>
      <w:pPr>
        <w:pStyle w:val="TOC1"/>
        <w:tabs>
          <w:tab w:val="right" w:leader="dot" w:pos="8306"/>
        </w:tabs>
      </w:pPr>
      <w:hyperlink w:anchor="_Toc4454" w:history="1">
        <w:r>
          <w:rPr>
            <w:rFonts w:ascii="仿宋" w:eastAsia="仿宋" w:hAnsi="仿宋" w:cs="仿宋" w:hint="eastAsia"/>
            <w:lang w:eastAsia="zh-CN"/>
          </w:rPr>
          <w:t>十五、成果转化与推广应用</w:t>
        </w:r>
        <w:r>
          <w:tab/>
        </w:r>
        <w:r>
          <w:fldChar w:fldCharType="begin"/>
        </w:r>
        <w:r>
          <w:instrText xml:space="preserve"> PAGEREF _Toc4454 \h </w:instrText>
        </w:r>
        <w:r>
          <w:fldChar w:fldCharType="separate"/>
        </w:r>
        <w:r>
          <w:t>60</w:t>
        </w:r>
        <w:r>
          <w:fldChar w:fldCharType="end"/>
        </w:r>
      </w:hyperlink>
    </w:p>
    <w:p>
      <w:pPr>
        <w:pStyle w:val="TOC2"/>
        <w:tabs>
          <w:tab w:val="right" w:leader="dot" w:pos="8306"/>
        </w:tabs>
      </w:pPr>
      <w:hyperlink w:anchor="_Toc24538" w:history="1">
        <w:r>
          <w:rPr>
            <w:rFonts w:ascii="仿宋" w:eastAsia="仿宋" w:hAnsi="仿宋" w:cs="仿宋" w:hint="eastAsia"/>
            <w:lang w:eastAsia="zh-CN"/>
          </w:rPr>
          <w:t>(一)、成果转化策略制定</w:t>
        </w:r>
        <w:r>
          <w:tab/>
        </w:r>
        <w:r>
          <w:fldChar w:fldCharType="begin"/>
        </w:r>
        <w:r>
          <w:instrText xml:space="preserve"> PAGEREF _Toc24538 \h </w:instrText>
        </w:r>
        <w:r>
          <w:fldChar w:fldCharType="separate"/>
        </w:r>
        <w:r>
          <w:t>60</w:t>
        </w:r>
        <w:r>
          <w:fldChar w:fldCharType="end"/>
        </w:r>
      </w:hyperlink>
    </w:p>
    <w:p>
      <w:pPr>
        <w:pStyle w:val="TOC2"/>
        <w:tabs>
          <w:tab w:val="right" w:leader="dot" w:pos="8306"/>
        </w:tabs>
      </w:pPr>
      <w:hyperlink w:anchor="_Toc19410" w:history="1">
        <w:r>
          <w:rPr>
            <w:rFonts w:ascii="仿宋" w:eastAsia="仿宋" w:hAnsi="仿宋" w:cs="仿宋" w:hint="eastAsia"/>
            <w:lang w:eastAsia="zh-CN"/>
          </w:rPr>
          <w:t>(二)、成果推广应用方案</w:t>
        </w:r>
        <w:r>
          <w:tab/>
        </w:r>
        <w:r>
          <w:fldChar w:fldCharType="begin"/>
        </w:r>
        <w:r>
          <w:instrText xml:space="preserve"> PAGEREF _Toc19410 \h </w:instrText>
        </w:r>
        <w:r>
          <w:fldChar w:fldCharType="separate"/>
        </w:r>
        <w:r>
          <w:t>61</w:t>
        </w:r>
        <w:r>
          <w:fldChar w:fldCharType="end"/>
        </w:r>
      </w:hyperlink>
    </w:p>
    <w:p>
      <w:pPr>
        <w:pStyle w:val="TOC1"/>
        <w:tabs>
          <w:tab w:val="right" w:leader="dot" w:pos="8306"/>
        </w:tabs>
      </w:pPr>
      <w:hyperlink w:anchor="_Toc18975" w:history="1">
        <w:r>
          <w:rPr>
            <w:rFonts w:ascii="仿宋" w:eastAsia="仿宋" w:hAnsi="仿宋" w:cs="仿宋" w:hint="eastAsia"/>
            <w:lang w:eastAsia="zh-CN"/>
          </w:rPr>
          <w:t>十六、法律法规与政策遵循</w:t>
        </w:r>
        <w:r>
          <w:tab/>
        </w:r>
        <w:r>
          <w:fldChar w:fldCharType="begin"/>
        </w:r>
        <w:r>
          <w:instrText xml:space="preserve"> PAGEREF _Toc18975 \h </w:instrText>
        </w:r>
        <w:r>
          <w:fldChar w:fldCharType="separate"/>
        </w:r>
        <w:r>
          <w:t>63</w:t>
        </w:r>
        <w:r>
          <w:fldChar w:fldCharType="end"/>
        </w:r>
      </w:hyperlink>
    </w:p>
    <w:p>
      <w:pPr>
        <w:pStyle w:val="TOC2"/>
        <w:tabs>
          <w:tab w:val="right" w:leader="dot" w:pos="8306"/>
        </w:tabs>
      </w:pPr>
      <w:hyperlink w:anchor="_Toc28686" w:history="1">
        <w:r>
          <w:rPr>
            <w:rFonts w:ascii="仿宋" w:eastAsia="仿宋" w:hAnsi="仿宋" w:cs="仿宋" w:hint="eastAsia"/>
            <w:lang w:eastAsia="zh-CN"/>
          </w:rPr>
          <w:t>(一)、法律法规遵守</w:t>
        </w:r>
        <w:r>
          <w:tab/>
        </w:r>
        <w:r>
          <w:fldChar w:fldCharType="begin"/>
        </w:r>
        <w:r>
          <w:instrText xml:space="preserve"> PAGEREF _Toc28686 \h </w:instrText>
        </w:r>
        <w:r>
          <w:fldChar w:fldCharType="separate"/>
        </w:r>
        <w:r>
          <w:t>63</w:t>
        </w:r>
        <w:r>
          <w:fldChar w:fldCharType="end"/>
        </w:r>
      </w:hyperlink>
    </w:p>
    <w:p>
      <w:pPr>
        <w:pStyle w:val="TOC2"/>
        <w:tabs>
          <w:tab w:val="right" w:leader="dot" w:pos="8306"/>
        </w:tabs>
      </w:pPr>
      <w:hyperlink w:anchor="_Toc9580" w:history="1">
        <w:r>
          <w:rPr>
            <w:rFonts w:ascii="仿宋" w:eastAsia="仿宋" w:hAnsi="仿宋" w:cs="仿宋" w:hint="eastAsia"/>
            <w:lang w:eastAsia="zh-CN"/>
          </w:rPr>
          <w:t>(二)、政策导向与利用</w:t>
        </w:r>
        <w:r>
          <w:tab/>
        </w:r>
        <w:r>
          <w:fldChar w:fldCharType="begin"/>
        </w:r>
        <w:r>
          <w:instrText xml:space="preserve"> PAGEREF _Toc9580 \h </w:instrText>
        </w:r>
        <w:r>
          <w:fldChar w:fldCharType="separate"/>
        </w:r>
        <w:r>
          <w:t>64</w:t>
        </w:r>
        <w:r>
          <w:fldChar w:fldCharType="end"/>
        </w:r>
      </w:hyperlink>
    </w:p>
    <w:p>
      <w:pPr>
        <w:pStyle w:val="TOC1"/>
        <w:tabs>
          <w:tab w:val="right" w:leader="dot" w:pos="8306"/>
        </w:tabs>
      </w:pPr>
      <w:hyperlink w:anchor="_Toc12991" w:history="1">
        <w:r>
          <w:rPr>
            <w:rFonts w:ascii="仿宋" w:eastAsia="仿宋" w:hAnsi="仿宋" w:cs="仿宋" w:hint="eastAsia"/>
            <w:lang w:eastAsia="zh-CN"/>
          </w:rPr>
          <w:t>十七、产业协同与集群发展</w:t>
        </w:r>
        <w:r>
          <w:tab/>
        </w:r>
        <w:r>
          <w:fldChar w:fldCharType="begin"/>
        </w:r>
        <w:r>
          <w:instrText xml:space="preserve"> PAGEREF _Toc12991 \h </w:instrText>
        </w:r>
        <w:r>
          <w:fldChar w:fldCharType="separate"/>
        </w:r>
        <w:r>
          <w:t>65</w:t>
        </w:r>
        <w:r>
          <w:fldChar w:fldCharType="end"/>
        </w:r>
      </w:hyperlink>
    </w:p>
    <w:p>
      <w:pPr>
        <w:pStyle w:val="TOC2"/>
        <w:tabs>
          <w:tab w:val="right" w:leader="dot" w:pos="8306"/>
        </w:tabs>
      </w:pPr>
      <w:hyperlink w:anchor="_Toc22960" w:history="1">
        <w:r>
          <w:rPr>
            <w:rFonts w:ascii="仿宋" w:eastAsia="仿宋" w:hAnsi="仿宋" w:cs="仿宋" w:hint="eastAsia"/>
            <w:lang w:eastAsia="zh-CN"/>
          </w:rPr>
          <w:t>(一)、产业协同机制建设</w:t>
        </w:r>
        <w:r>
          <w:tab/>
        </w:r>
        <w:r>
          <w:fldChar w:fldCharType="begin"/>
        </w:r>
        <w:r>
          <w:instrText xml:space="preserve"> PAGEREF _Toc22960 \h </w:instrText>
        </w:r>
        <w:r>
          <w:fldChar w:fldCharType="separate"/>
        </w:r>
        <w:r>
          <w:t>65</w:t>
        </w:r>
        <w:r>
          <w:fldChar w:fldCharType="end"/>
        </w:r>
      </w:hyperlink>
    </w:p>
    <w:p>
      <w:pPr>
        <w:pStyle w:val="TOC2"/>
        <w:tabs>
          <w:tab w:val="right" w:leader="dot" w:pos="8306"/>
        </w:tabs>
      </w:pPr>
      <w:hyperlink w:anchor="_Toc12938" w:history="1">
        <w:r>
          <w:rPr>
            <w:rFonts w:ascii="仿宋" w:eastAsia="仿宋" w:hAnsi="仿宋" w:cs="仿宋" w:hint="eastAsia"/>
            <w:lang w:eastAsia="zh-CN"/>
          </w:rPr>
          <w:t>(二)、产业集群培育与发展</w:t>
        </w:r>
        <w:r>
          <w:tab/>
        </w:r>
        <w:r>
          <w:fldChar w:fldCharType="begin"/>
        </w:r>
        <w:r>
          <w:instrText xml:space="preserve"> PAGEREF _Toc12938 \h </w:instrText>
        </w:r>
        <w:r>
          <w:fldChar w:fldCharType="separate"/>
        </w:r>
        <w:r>
          <w:t>66</w:t>
        </w:r>
        <w:r>
          <w:fldChar w:fldCharType="end"/>
        </w:r>
      </w:hyperlink>
    </w:p>
    <w:p>
      <w:pPr>
        <w:pStyle w:val="TOC1"/>
        <w:tabs>
          <w:tab w:val="right" w:leader="dot" w:pos="8306"/>
        </w:tabs>
      </w:pPr>
      <w:hyperlink w:anchor="_Toc20391" w:history="1">
        <w:r>
          <w:rPr>
            <w:rFonts w:ascii="仿宋" w:eastAsia="仿宋" w:hAnsi="仿宋" w:cs="仿宋" w:hint="eastAsia"/>
            <w:lang w:eastAsia="zh-CN"/>
          </w:rPr>
          <w:t>十八、人力资源管理与开发</w:t>
        </w:r>
        <w:r>
          <w:tab/>
        </w:r>
        <w:r>
          <w:fldChar w:fldCharType="begin"/>
        </w:r>
        <w:r>
          <w:instrText xml:space="preserve"> PAGEREF _Toc20391 \h </w:instrText>
        </w:r>
        <w:r>
          <w:fldChar w:fldCharType="separate"/>
        </w:r>
        <w:r>
          <w:t>67</w:t>
        </w:r>
        <w:r>
          <w:fldChar w:fldCharType="end"/>
        </w:r>
      </w:hyperlink>
    </w:p>
    <w:p>
      <w:pPr>
        <w:pStyle w:val="TOC2"/>
        <w:tabs>
          <w:tab w:val="right" w:leader="dot" w:pos="8306"/>
        </w:tabs>
      </w:pPr>
      <w:hyperlink w:anchor="_Toc3905" w:history="1">
        <w:r>
          <w:rPr>
            <w:rFonts w:ascii="仿宋" w:eastAsia="仿宋" w:hAnsi="仿宋" w:cs="仿宋" w:hint="eastAsia"/>
            <w:lang w:eastAsia="zh-CN"/>
          </w:rPr>
          <w:t>(一)、人力资源规划</w:t>
        </w:r>
        <w:r>
          <w:tab/>
        </w:r>
        <w:r>
          <w:fldChar w:fldCharType="begin"/>
        </w:r>
        <w:r>
          <w:instrText xml:space="preserve"> PAGEREF _Toc3905 \h </w:instrText>
        </w:r>
        <w:r>
          <w:fldChar w:fldCharType="separate"/>
        </w:r>
        <w:r>
          <w:t>67</w:t>
        </w:r>
        <w:r>
          <w:fldChar w:fldCharType="end"/>
        </w:r>
      </w:hyperlink>
    </w:p>
    <w:p>
      <w:pPr>
        <w:pStyle w:val="TOC2"/>
        <w:tabs>
          <w:tab w:val="right" w:leader="dot" w:pos="8306"/>
        </w:tabs>
      </w:pPr>
      <w:hyperlink w:anchor="_Toc8659" w:history="1">
        <w:r>
          <w:rPr>
            <w:rFonts w:ascii="仿宋" w:eastAsia="仿宋" w:hAnsi="仿宋" w:cs="仿宋" w:hint="eastAsia"/>
            <w:lang w:eastAsia="zh-CN"/>
          </w:rPr>
          <w:t>(二)、人力资源开发与培训</w:t>
        </w:r>
        <w:r>
          <w:tab/>
        </w:r>
        <w:r>
          <w:fldChar w:fldCharType="begin"/>
        </w:r>
        <w:r>
          <w:instrText xml:space="preserve"> PAGEREF _Toc8659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50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697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直接收益：假设中成药制剂项目的产品或服务年销售收入为XX万元。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86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若中成药制剂项目成功推广新型环保产品，比如采用可回收材料的包装，可能会激发消费者对可持续产品的需求。这种需求的增长可能迫使整个行业转向更环保的产品设计和生产方法。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497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912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中成药制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中成药制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中成药制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7689"/>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27402"/>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中成药制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22987"/>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https://d.book118.com/877130052003006055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536D07"/>
    <w:rsid w:val="58536D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7130052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2024-03-16T05:17:00Z</dcterms:created>
  <dcterms:modified xsi:type="dcterms:W3CDTF">2024-03-16T05:18:12Z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49DABAE605294672B9E73BD990DE3AEF_11</vt:lpwstr>
  </property>
  <property fmtid="{D5CDD505-2E9C-101B-9397-08002B2CF9AE}" pid="3" name="KSOProductBuildVer">
    <vt:lpwstr>2052-12.1.0.16250</vt:lpwstr>
  </property>
</Properties>
</file>