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玻璃清洁剂项目计划设计方案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68" w:history="1">
        <w:r>
          <w:rPr>
            <w:rFonts w:ascii="仿宋" w:eastAsia="仿宋" w:hAnsi="仿宋" w:cs="仿宋" w:hint="eastAsia"/>
            <w:lang w:eastAsia="zh-CN"/>
          </w:rPr>
          <w:t>前言</w:t>
        </w:r>
        <w:r>
          <w:tab/>
        </w:r>
        <w:r>
          <w:fldChar w:fldCharType="begin"/>
        </w:r>
        <w:r>
          <w:instrText xml:space="preserve"> PAGEREF _Toc11968 \h </w:instrText>
        </w:r>
        <w:r>
          <w:fldChar w:fldCharType="separate"/>
        </w:r>
        <w:r>
          <w:t>3</w:t>
        </w:r>
        <w:r>
          <w:fldChar w:fldCharType="end"/>
        </w:r>
      </w:hyperlink>
    </w:p>
    <w:p>
      <w:pPr>
        <w:pStyle w:val="TOC1"/>
        <w:tabs>
          <w:tab w:val="right" w:leader="dot" w:pos="8306"/>
        </w:tabs>
      </w:pPr>
      <w:hyperlink w:anchor="_Toc20488" w:history="1">
        <w:r>
          <w:rPr>
            <w:rFonts w:ascii="仿宋" w:eastAsia="仿宋" w:hAnsi="仿宋" w:cs="仿宋" w:hint="eastAsia"/>
            <w:lang w:eastAsia="zh-CN"/>
          </w:rPr>
          <w:t>一、玻璃清洁剂项目建设单位说明</w:t>
        </w:r>
        <w:r>
          <w:tab/>
        </w:r>
        <w:r>
          <w:fldChar w:fldCharType="begin"/>
        </w:r>
        <w:r>
          <w:instrText xml:space="preserve"> PAGEREF _Toc20488 \h </w:instrText>
        </w:r>
        <w:r>
          <w:fldChar w:fldCharType="separate"/>
        </w:r>
        <w:r>
          <w:t>3</w:t>
        </w:r>
        <w:r>
          <w:fldChar w:fldCharType="end"/>
        </w:r>
      </w:hyperlink>
    </w:p>
    <w:p>
      <w:pPr>
        <w:pStyle w:val="TOC2"/>
        <w:tabs>
          <w:tab w:val="right" w:leader="dot" w:pos="8306"/>
        </w:tabs>
      </w:pPr>
      <w:hyperlink w:anchor="_Toc10774" w:history="1">
        <w:r>
          <w:rPr>
            <w:rFonts w:ascii="仿宋" w:eastAsia="仿宋" w:hAnsi="仿宋" w:cs="仿宋" w:hint="eastAsia"/>
            <w:lang w:eastAsia="zh-CN"/>
          </w:rPr>
          <w:t>(一)、玻璃清洁剂项目承办单位基本情况</w:t>
        </w:r>
        <w:r>
          <w:tab/>
        </w:r>
        <w:r>
          <w:fldChar w:fldCharType="begin"/>
        </w:r>
        <w:r>
          <w:instrText xml:space="preserve"> PAGEREF _Toc10774 \h </w:instrText>
        </w:r>
        <w:r>
          <w:fldChar w:fldCharType="separate"/>
        </w:r>
        <w:r>
          <w:t>3</w:t>
        </w:r>
        <w:r>
          <w:fldChar w:fldCharType="end"/>
        </w:r>
      </w:hyperlink>
    </w:p>
    <w:p>
      <w:pPr>
        <w:pStyle w:val="TOC2"/>
        <w:tabs>
          <w:tab w:val="right" w:leader="dot" w:pos="8306"/>
        </w:tabs>
      </w:pPr>
      <w:hyperlink w:anchor="_Toc3182" w:history="1">
        <w:r>
          <w:rPr>
            <w:rFonts w:ascii="仿宋" w:eastAsia="仿宋" w:hAnsi="仿宋" w:cs="仿宋" w:hint="eastAsia"/>
            <w:lang w:eastAsia="zh-CN"/>
          </w:rPr>
          <w:t>(二)、公司经济效益分析</w:t>
        </w:r>
        <w:r>
          <w:tab/>
        </w:r>
        <w:r>
          <w:fldChar w:fldCharType="begin"/>
        </w:r>
        <w:r>
          <w:instrText xml:space="preserve"> PAGEREF _Toc3182 \h </w:instrText>
        </w:r>
        <w:r>
          <w:fldChar w:fldCharType="separate"/>
        </w:r>
        <w:r>
          <w:t>4</w:t>
        </w:r>
        <w:r>
          <w:fldChar w:fldCharType="end"/>
        </w:r>
      </w:hyperlink>
    </w:p>
    <w:p>
      <w:pPr>
        <w:pStyle w:val="TOC1"/>
        <w:tabs>
          <w:tab w:val="right" w:leader="dot" w:pos="8306"/>
        </w:tabs>
      </w:pPr>
      <w:hyperlink w:anchor="_Toc21839" w:history="1">
        <w:r>
          <w:rPr>
            <w:rFonts w:ascii="仿宋" w:eastAsia="仿宋" w:hAnsi="仿宋" w:cs="仿宋" w:hint="eastAsia"/>
            <w:lang w:eastAsia="zh-CN"/>
          </w:rPr>
          <w:t>二、工艺说明</w:t>
        </w:r>
        <w:r>
          <w:tab/>
        </w:r>
        <w:r>
          <w:fldChar w:fldCharType="begin"/>
        </w:r>
        <w:r>
          <w:instrText xml:space="preserve"> PAGEREF _Toc21839 \h </w:instrText>
        </w:r>
        <w:r>
          <w:fldChar w:fldCharType="separate"/>
        </w:r>
        <w:r>
          <w:t>5</w:t>
        </w:r>
        <w:r>
          <w:fldChar w:fldCharType="end"/>
        </w:r>
      </w:hyperlink>
    </w:p>
    <w:p>
      <w:pPr>
        <w:pStyle w:val="TOC2"/>
        <w:tabs>
          <w:tab w:val="right" w:leader="dot" w:pos="8306"/>
        </w:tabs>
      </w:pPr>
      <w:hyperlink w:anchor="_Toc9883" w:history="1">
        <w:r>
          <w:rPr>
            <w:rFonts w:ascii="仿宋" w:eastAsia="仿宋" w:hAnsi="仿宋" w:cs="仿宋" w:hint="eastAsia"/>
            <w:lang w:eastAsia="zh-CN"/>
          </w:rPr>
          <w:t>(一)、技术管理特点</w:t>
        </w:r>
        <w:r>
          <w:tab/>
        </w:r>
        <w:r>
          <w:fldChar w:fldCharType="begin"/>
        </w:r>
        <w:r>
          <w:instrText xml:space="preserve"> PAGEREF _Toc9883 \h </w:instrText>
        </w:r>
        <w:r>
          <w:fldChar w:fldCharType="separate"/>
        </w:r>
        <w:r>
          <w:t>5</w:t>
        </w:r>
        <w:r>
          <w:fldChar w:fldCharType="end"/>
        </w:r>
      </w:hyperlink>
    </w:p>
    <w:p>
      <w:pPr>
        <w:pStyle w:val="TOC2"/>
        <w:tabs>
          <w:tab w:val="right" w:leader="dot" w:pos="8306"/>
        </w:tabs>
      </w:pPr>
      <w:hyperlink w:anchor="_Toc31708" w:history="1">
        <w:r>
          <w:rPr>
            <w:rFonts w:ascii="仿宋" w:eastAsia="仿宋" w:hAnsi="仿宋" w:cs="仿宋" w:hint="eastAsia"/>
            <w:lang w:eastAsia="zh-CN"/>
          </w:rPr>
          <w:t>(二)、玻璃清洁剂项目工艺技术设计方案</w:t>
        </w:r>
        <w:r>
          <w:tab/>
        </w:r>
        <w:r>
          <w:fldChar w:fldCharType="begin"/>
        </w:r>
        <w:r>
          <w:instrText xml:space="preserve"> PAGEREF _Toc31708 \h </w:instrText>
        </w:r>
        <w:r>
          <w:fldChar w:fldCharType="separate"/>
        </w:r>
        <w:r>
          <w:t>6</w:t>
        </w:r>
        <w:r>
          <w:fldChar w:fldCharType="end"/>
        </w:r>
      </w:hyperlink>
    </w:p>
    <w:p>
      <w:pPr>
        <w:pStyle w:val="TOC2"/>
        <w:tabs>
          <w:tab w:val="right" w:leader="dot" w:pos="8306"/>
        </w:tabs>
      </w:pPr>
      <w:hyperlink w:anchor="_Toc31197" w:history="1">
        <w:r>
          <w:rPr>
            <w:rFonts w:ascii="仿宋" w:eastAsia="仿宋" w:hAnsi="仿宋" w:cs="仿宋" w:hint="eastAsia"/>
            <w:lang w:eastAsia="zh-CN"/>
          </w:rPr>
          <w:t>(三)、设备选型方案</w:t>
        </w:r>
        <w:r>
          <w:tab/>
        </w:r>
        <w:r>
          <w:fldChar w:fldCharType="begin"/>
        </w:r>
        <w:r>
          <w:instrText xml:space="preserve"> PAGEREF _Toc31197 \h </w:instrText>
        </w:r>
        <w:r>
          <w:fldChar w:fldCharType="separate"/>
        </w:r>
        <w:r>
          <w:t>7</w:t>
        </w:r>
        <w:r>
          <w:fldChar w:fldCharType="end"/>
        </w:r>
      </w:hyperlink>
    </w:p>
    <w:p>
      <w:pPr>
        <w:pStyle w:val="TOC1"/>
        <w:tabs>
          <w:tab w:val="right" w:leader="dot" w:pos="8306"/>
        </w:tabs>
      </w:pPr>
      <w:hyperlink w:anchor="_Toc15107" w:history="1">
        <w:r>
          <w:rPr>
            <w:rFonts w:ascii="仿宋" w:eastAsia="仿宋" w:hAnsi="仿宋" w:cs="仿宋" w:hint="eastAsia"/>
            <w:lang w:eastAsia="zh-CN"/>
          </w:rPr>
          <w:t>三、市场分析、调研</w:t>
        </w:r>
        <w:r>
          <w:tab/>
        </w:r>
        <w:r>
          <w:fldChar w:fldCharType="begin"/>
        </w:r>
        <w:r>
          <w:instrText xml:space="preserve"> PAGEREF _Toc15107 \h </w:instrText>
        </w:r>
        <w:r>
          <w:fldChar w:fldCharType="separate"/>
        </w:r>
        <w:r>
          <w:t>8</w:t>
        </w:r>
        <w:r>
          <w:fldChar w:fldCharType="end"/>
        </w:r>
      </w:hyperlink>
    </w:p>
    <w:p>
      <w:pPr>
        <w:pStyle w:val="TOC2"/>
        <w:tabs>
          <w:tab w:val="right" w:leader="dot" w:pos="8306"/>
        </w:tabs>
      </w:pPr>
      <w:hyperlink w:anchor="_Toc26822" w:history="1">
        <w:r>
          <w:rPr>
            <w:rFonts w:ascii="仿宋" w:eastAsia="仿宋" w:hAnsi="仿宋" w:cs="仿宋" w:hint="eastAsia"/>
            <w:lang w:eastAsia="zh-CN"/>
          </w:rPr>
          <w:t>(一)、玻璃清洁剂行业分析</w:t>
        </w:r>
        <w:r>
          <w:tab/>
        </w:r>
        <w:r>
          <w:fldChar w:fldCharType="begin"/>
        </w:r>
        <w:r>
          <w:instrText xml:space="preserve"> PAGEREF _Toc26822 \h </w:instrText>
        </w:r>
        <w:r>
          <w:fldChar w:fldCharType="separate"/>
        </w:r>
        <w:r>
          <w:t>8</w:t>
        </w:r>
        <w:r>
          <w:fldChar w:fldCharType="end"/>
        </w:r>
      </w:hyperlink>
    </w:p>
    <w:p>
      <w:pPr>
        <w:pStyle w:val="TOC2"/>
        <w:tabs>
          <w:tab w:val="right" w:leader="dot" w:pos="8306"/>
        </w:tabs>
      </w:pPr>
      <w:hyperlink w:anchor="_Toc25548" w:history="1">
        <w:r>
          <w:rPr>
            <w:rFonts w:ascii="仿宋" w:eastAsia="仿宋" w:hAnsi="仿宋" w:cs="仿宋" w:hint="eastAsia"/>
            <w:lang w:eastAsia="zh-CN"/>
          </w:rPr>
          <w:t>(二)、玻璃清洁剂市场分析预测</w:t>
        </w:r>
        <w:r>
          <w:tab/>
        </w:r>
        <w:r>
          <w:fldChar w:fldCharType="begin"/>
        </w:r>
        <w:r>
          <w:instrText xml:space="preserve"> PAGEREF _Toc25548 \h </w:instrText>
        </w:r>
        <w:r>
          <w:fldChar w:fldCharType="separate"/>
        </w:r>
        <w:r>
          <w:t>9</w:t>
        </w:r>
        <w:r>
          <w:fldChar w:fldCharType="end"/>
        </w:r>
      </w:hyperlink>
    </w:p>
    <w:p>
      <w:pPr>
        <w:pStyle w:val="TOC1"/>
        <w:tabs>
          <w:tab w:val="right" w:leader="dot" w:pos="8306"/>
        </w:tabs>
      </w:pPr>
      <w:hyperlink w:anchor="_Toc7673" w:history="1">
        <w:r>
          <w:rPr>
            <w:rFonts w:ascii="仿宋" w:eastAsia="仿宋" w:hAnsi="仿宋" w:cs="仿宋" w:hint="eastAsia"/>
            <w:lang w:eastAsia="zh-CN"/>
          </w:rPr>
          <w:t>四、玻璃清洁剂项目文档管理</w:t>
        </w:r>
        <w:r>
          <w:tab/>
        </w:r>
        <w:r>
          <w:fldChar w:fldCharType="begin"/>
        </w:r>
        <w:r>
          <w:instrText xml:space="preserve"> PAGEREF _Toc7673 \h </w:instrText>
        </w:r>
        <w:r>
          <w:fldChar w:fldCharType="separate"/>
        </w:r>
        <w:r>
          <w:t>10</w:t>
        </w:r>
        <w:r>
          <w:fldChar w:fldCharType="end"/>
        </w:r>
      </w:hyperlink>
    </w:p>
    <w:p>
      <w:pPr>
        <w:pStyle w:val="TOC2"/>
        <w:tabs>
          <w:tab w:val="right" w:leader="dot" w:pos="8306"/>
        </w:tabs>
      </w:pPr>
      <w:hyperlink w:anchor="_Toc1318" w:history="1">
        <w:r>
          <w:rPr>
            <w:rFonts w:ascii="仿宋" w:eastAsia="仿宋" w:hAnsi="仿宋" w:cs="仿宋" w:hint="eastAsia"/>
            <w:lang w:eastAsia="zh-CN"/>
          </w:rPr>
          <w:t>(一)、文档编制与审查</w:t>
        </w:r>
        <w:r>
          <w:tab/>
        </w:r>
        <w:r>
          <w:fldChar w:fldCharType="begin"/>
        </w:r>
        <w:r>
          <w:instrText xml:space="preserve"> PAGEREF _Toc1318 \h </w:instrText>
        </w:r>
        <w:r>
          <w:fldChar w:fldCharType="separate"/>
        </w:r>
        <w:r>
          <w:t>10</w:t>
        </w:r>
        <w:r>
          <w:fldChar w:fldCharType="end"/>
        </w:r>
      </w:hyperlink>
    </w:p>
    <w:p>
      <w:pPr>
        <w:pStyle w:val="TOC2"/>
        <w:tabs>
          <w:tab w:val="right" w:leader="dot" w:pos="8306"/>
        </w:tabs>
      </w:pPr>
      <w:hyperlink w:anchor="_Toc2103" w:history="1">
        <w:r>
          <w:rPr>
            <w:rFonts w:ascii="仿宋" w:eastAsia="仿宋" w:hAnsi="仿宋" w:cs="仿宋" w:hint="eastAsia"/>
            <w:lang w:eastAsia="zh-CN"/>
          </w:rPr>
          <w:t>(二)、文档发布与分发</w:t>
        </w:r>
        <w:r>
          <w:tab/>
        </w:r>
        <w:r>
          <w:fldChar w:fldCharType="begin"/>
        </w:r>
        <w:r>
          <w:instrText xml:space="preserve"> PAGEREF _Toc2103 \h </w:instrText>
        </w:r>
        <w:r>
          <w:fldChar w:fldCharType="separate"/>
        </w:r>
        <w:r>
          <w:t>11</w:t>
        </w:r>
        <w:r>
          <w:fldChar w:fldCharType="end"/>
        </w:r>
      </w:hyperlink>
    </w:p>
    <w:p>
      <w:pPr>
        <w:pStyle w:val="TOC2"/>
        <w:tabs>
          <w:tab w:val="right" w:leader="dot" w:pos="8306"/>
        </w:tabs>
      </w:pPr>
      <w:hyperlink w:anchor="_Toc10283" w:history="1">
        <w:r>
          <w:rPr>
            <w:rFonts w:ascii="仿宋" w:eastAsia="仿宋" w:hAnsi="仿宋" w:cs="仿宋" w:hint="eastAsia"/>
            <w:lang w:eastAsia="zh-CN"/>
          </w:rPr>
          <w:t>(三)、文档存档与归档</w:t>
        </w:r>
        <w:r>
          <w:tab/>
        </w:r>
        <w:r>
          <w:fldChar w:fldCharType="begin"/>
        </w:r>
        <w:r>
          <w:instrText xml:space="preserve"> PAGEREF _Toc10283 \h </w:instrText>
        </w:r>
        <w:r>
          <w:fldChar w:fldCharType="separate"/>
        </w:r>
        <w:r>
          <w:t>12</w:t>
        </w:r>
        <w:r>
          <w:fldChar w:fldCharType="end"/>
        </w:r>
      </w:hyperlink>
    </w:p>
    <w:p>
      <w:pPr>
        <w:pStyle w:val="TOC1"/>
        <w:tabs>
          <w:tab w:val="right" w:leader="dot" w:pos="8306"/>
        </w:tabs>
      </w:pPr>
      <w:hyperlink w:anchor="_Toc5126" w:history="1">
        <w:r>
          <w:rPr>
            <w:rFonts w:ascii="仿宋" w:eastAsia="仿宋" w:hAnsi="仿宋" w:cs="仿宋" w:hint="eastAsia"/>
            <w:lang w:eastAsia="zh-CN"/>
          </w:rPr>
          <w:t>五、玻璃清洁剂项目危机管理</w:t>
        </w:r>
        <w:r>
          <w:tab/>
        </w:r>
        <w:r>
          <w:fldChar w:fldCharType="begin"/>
        </w:r>
        <w:r>
          <w:instrText xml:space="preserve"> PAGEREF _Toc5126 \h </w:instrText>
        </w:r>
        <w:r>
          <w:fldChar w:fldCharType="separate"/>
        </w:r>
        <w:r>
          <w:t>13</w:t>
        </w:r>
        <w:r>
          <w:fldChar w:fldCharType="end"/>
        </w:r>
      </w:hyperlink>
    </w:p>
    <w:p>
      <w:pPr>
        <w:pStyle w:val="TOC2"/>
        <w:tabs>
          <w:tab w:val="right" w:leader="dot" w:pos="8306"/>
        </w:tabs>
      </w:pPr>
      <w:hyperlink w:anchor="_Toc22463" w:history="1">
        <w:r>
          <w:rPr>
            <w:rFonts w:ascii="仿宋" w:eastAsia="仿宋" w:hAnsi="仿宋" w:cs="仿宋" w:hint="eastAsia"/>
            <w:lang w:eastAsia="zh-CN"/>
          </w:rPr>
          <w:t>(一)、危机预警与识别</w:t>
        </w:r>
        <w:r>
          <w:tab/>
        </w:r>
        <w:r>
          <w:fldChar w:fldCharType="begin"/>
        </w:r>
        <w:r>
          <w:instrText xml:space="preserve"> PAGEREF _Toc22463 \h </w:instrText>
        </w:r>
        <w:r>
          <w:fldChar w:fldCharType="separate"/>
        </w:r>
        <w:r>
          <w:t>13</w:t>
        </w:r>
        <w:r>
          <w:fldChar w:fldCharType="end"/>
        </w:r>
      </w:hyperlink>
    </w:p>
    <w:p>
      <w:pPr>
        <w:pStyle w:val="TOC2"/>
        <w:tabs>
          <w:tab w:val="right" w:leader="dot" w:pos="8306"/>
        </w:tabs>
      </w:pPr>
      <w:hyperlink w:anchor="_Toc30571" w:history="1">
        <w:r>
          <w:rPr>
            <w:rFonts w:ascii="仿宋" w:eastAsia="仿宋" w:hAnsi="仿宋" w:cs="仿宋" w:hint="eastAsia"/>
            <w:lang w:eastAsia="zh-CN"/>
          </w:rPr>
          <w:t>(二)、危机应对与恢复</w:t>
        </w:r>
        <w:r>
          <w:tab/>
        </w:r>
        <w:r>
          <w:fldChar w:fldCharType="begin"/>
        </w:r>
        <w:r>
          <w:instrText xml:space="preserve"> PAGEREF _Toc30571 \h </w:instrText>
        </w:r>
        <w:r>
          <w:fldChar w:fldCharType="separate"/>
        </w:r>
        <w:r>
          <w:t>14</w:t>
        </w:r>
        <w:r>
          <w:fldChar w:fldCharType="end"/>
        </w:r>
      </w:hyperlink>
    </w:p>
    <w:p>
      <w:pPr>
        <w:pStyle w:val="TOC1"/>
        <w:tabs>
          <w:tab w:val="right" w:leader="dot" w:pos="8306"/>
        </w:tabs>
      </w:pPr>
      <w:hyperlink w:anchor="_Toc5587" w:history="1">
        <w:r>
          <w:rPr>
            <w:rFonts w:ascii="仿宋" w:eastAsia="仿宋" w:hAnsi="仿宋" w:cs="仿宋" w:hint="eastAsia"/>
            <w:lang w:eastAsia="zh-CN"/>
          </w:rPr>
          <w:t>六、玻璃清洁剂项目土建工程</w:t>
        </w:r>
        <w:r>
          <w:tab/>
        </w:r>
        <w:r>
          <w:fldChar w:fldCharType="begin"/>
        </w:r>
        <w:r>
          <w:instrText xml:space="preserve"> PAGEREF _Toc5587 \h </w:instrText>
        </w:r>
        <w:r>
          <w:fldChar w:fldCharType="separate"/>
        </w:r>
        <w:r>
          <w:t>16</w:t>
        </w:r>
        <w:r>
          <w:fldChar w:fldCharType="end"/>
        </w:r>
      </w:hyperlink>
    </w:p>
    <w:p>
      <w:pPr>
        <w:pStyle w:val="TOC2"/>
        <w:tabs>
          <w:tab w:val="right" w:leader="dot" w:pos="8306"/>
        </w:tabs>
      </w:pPr>
      <w:hyperlink w:anchor="_Toc18567" w:history="1">
        <w:r>
          <w:rPr>
            <w:rFonts w:ascii="仿宋" w:eastAsia="仿宋" w:hAnsi="仿宋" w:cs="仿宋" w:hint="eastAsia"/>
            <w:lang w:eastAsia="zh-CN"/>
          </w:rPr>
          <w:t>(一)、建筑工程设计原则</w:t>
        </w:r>
        <w:r>
          <w:tab/>
        </w:r>
        <w:r>
          <w:fldChar w:fldCharType="begin"/>
        </w:r>
        <w:r>
          <w:instrText xml:space="preserve"> PAGEREF _Toc18567 \h </w:instrText>
        </w:r>
        <w:r>
          <w:fldChar w:fldCharType="separate"/>
        </w:r>
        <w:r>
          <w:t>16</w:t>
        </w:r>
        <w:r>
          <w:fldChar w:fldCharType="end"/>
        </w:r>
      </w:hyperlink>
    </w:p>
    <w:p>
      <w:pPr>
        <w:pStyle w:val="TOC2"/>
        <w:tabs>
          <w:tab w:val="right" w:leader="dot" w:pos="8306"/>
        </w:tabs>
      </w:pPr>
      <w:hyperlink w:anchor="_Toc13331" w:history="1">
        <w:r>
          <w:rPr>
            <w:rFonts w:ascii="仿宋" w:eastAsia="仿宋" w:hAnsi="仿宋" w:cs="仿宋" w:hint="eastAsia"/>
            <w:lang w:eastAsia="zh-CN"/>
          </w:rPr>
          <w:t>(二)、土建工程设计年限及安全等级</w:t>
        </w:r>
        <w:r>
          <w:tab/>
        </w:r>
        <w:r>
          <w:fldChar w:fldCharType="begin"/>
        </w:r>
        <w:r>
          <w:instrText xml:space="preserve"> PAGEREF _Toc13331 \h </w:instrText>
        </w:r>
        <w:r>
          <w:fldChar w:fldCharType="separate"/>
        </w:r>
        <w:r>
          <w:t>17</w:t>
        </w:r>
        <w:r>
          <w:fldChar w:fldCharType="end"/>
        </w:r>
      </w:hyperlink>
    </w:p>
    <w:p>
      <w:pPr>
        <w:pStyle w:val="TOC2"/>
        <w:tabs>
          <w:tab w:val="right" w:leader="dot" w:pos="8306"/>
        </w:tabs>
      </w:pPr>
      <w:hyperlink w:anchor="_Toc7713" w:history="1">
        <w:r>
          <w:rPr>
            <w:rFonts w:ascii="仿宋" w:eastAsia="仿宋" w:hAnsi="仿宋" w:cs="仿宋" w:hint="eastAsia"/>
            <w:lang w:eastAsia="zh-CN"/>
          </w:rPr>
          <w:t>(三)、建筑工程设计总体要求</w:t>
        </w:r>
        <w:r>
          <w:tab/>
        </w:r>
        <w:r>
          <w:fldChar w:fldCharType="begin"/>
        </w:r>
        <w:r>
          <w:instrText xml:space="preserve"> PAGEREF _Toc7713 \h </w:instrText>
        </w:r>
        <w:r>
          <w:fldChar w:fldCharType="separate"/>
        </w:r>
        <w:r>
          <w:t>18</w:t>
        </w:r>
        <w:r>
          <w:fldChar w:fldCharType="end"/>
        </w:r>
      </w:hyperlink>
    </w:p>
    <w:p>
      <w:pPr>
        <w:pStyle w:val="TOC2"/>
        <w:tabs>
          <w:tab w:val="right" w:leader="dot" w:pos="8306"/>
        </w:tabs>
      </w:pPr>
      <w:hyperlink w:anchor="_Toc29397" w:history="1">
        <w:r>
          <w:rPr>
            <w:rFonts w:ascii="仿宋" w:eastAsia="仿宋" w:hAnsi="仿宋" w:cs="仿宋" w:hint="eastAsia"/>
            <w:lang w:eastAsia="zh-CN"/>
          </w:rPr>
          <w:t>(四)、土建工程建设指标</w:t>
        </w:r>
        <w:r>
          <w:tab/>
        </w:r>
        <w:r>
          <w:fldChar w:fldCharType="begin"/>
        </w:r>
        <w:r>
          <w:instrText xml:space="preserve"> PAGEREF _Toc29397 \h </w:instrText>
        </w:r>
        <w:r>
          <w:fldChar w:fldCharType="separate"/>
        </w:r>
        <w:r>
          <w:t>19</w:t>
        </w:r>
        <w:r>
          <w:fldChar w:fldCharType="end"/>
        </w:r>
      </w:hyperlink>
    </w:p>
    <w:p>
      <w:pPr>
        <w:pStyle w:val="TOC1"/>
        <w:tabs>
          <w:tab w:val="right" w:leader="dot" w:pos="8306"/>
        </w:tabs>
      </w:pPr>
      <w:hyperlink w:anchor="_Toc12629" w:history="1">
        <w:r>
          <w:rPr>
            <w:rFonts w:ascii="仿宋" w:eastAsia="仿宋" w:hAnsi="仿宋" w:cs="仿宋" w:hint="eastAsia"/>
            <w:lang w:eastAsia="zh-CN"/>
          </w:rPr>
          <w:t>七、玻璃清洁剂项目财务管理</w:t>
        </w:r>
        <w:r>
          <w:tab/>
        </w:r>
        <w:r>
          <w:fldChar w:fldCharType="begin"/>
        </w:r>
        <w:r>
          <w:instrText xml:space="preserve"> PAGEREF _Toc12629 \h </w:instrText>
        </w:r>
        <w:r>
          <w:fldChar w:fldCharType="separate"/>
        </w:r>
        <w:r>
          <w:t>19</w:t>
        </w:r>
        <w:r>
          <w:fldChar w:fldCharType="end"/>
        </w:r>
      </w:hyperlink>
    </w:p>
    <w:p>
      <w:pPr>
        <w:pStyle w:val="TOC2"/>
        <w:tabs>
          <w:tab w:val="right" w:leader="dot" w:pos="8306"/>
        </w:tabs>
      </w:pPr>
      <w:hyperlink w:anchor="_Toc8301" w:history="1">
        <w:r>
          <w:rPr>
            <w:rFonts w:ascii="仿宋" w:eastAsia="仿宋" w:hAnsi="仿宋" w:cs="仿宋" w:hint="eastAsia"/>
            <w:lang w:eastAsia="zh-CN"/>
          </w:rPr>
          <w:t>(一)、资金需求大</w:t>
        </w:r>
        <w:r>
          <w:tab/>
        </w:r>
        <w:r>
          <w:fldChar w:fldCharType="begin"/>
        </w:r>
        <w:r>
          <w:instrText xml:space="preserve"> PAGEREF _Toc8301 \h </w:instrText>
        </w:r>
        <w:r>
          <w:fldChar w:fldCharType="separate"/>
        </w:r>
        <w:r>
          <w:t>19</w:t>
        </w:r>
        <w:r>
          <w:fldChar w:fldCharType="end"/>
        </w:r>
      </w:hyperlink>
    </w:p>
    <w:p>
      <w:pPr>
        <w:pStyle w:val="TOC2"/>
        <w:tabs>
          <w:tab w:val="right" w:leader="dot" w:pos="8306"/>
        </w:tabs>
      </w:pPr>
      <w:hyperlink w:anchor="_Toc29198" w:history="1">
        <w:r>
          <w:rPr>
            <w:rFonts w:ascii="仿宋" w:eastAsia="仿宋" w:hAnsi="仿宋" w:cs="仿宋" w:hint="eastAsia"/>
            <w:lang w:eastAsia="zh-CN"/>
          </w:rPr>
          <w:t>(二)、研发周期长</w:t>
        </w:r>
        <w:r>
          <w:tab/>
        </w:r>
        <w:r>
          <w:fldChar w:fldCharType="begin"/>
        </w:r>
        <w:r>
          <w:instrText xml:space="preserve"> PAGEREF _Toc29198 \h </w:instrText>
        </w:r>
        <w:r>
          <w:fldChar w:fldCharType="separate"/>
        </w:r>
        <w:r>
          <w:t>20</w:t>
        </w:r>
        <w:r>
          <w:fldChar w:fldCharType="end"/>
        </w:r>
      </w:hyperlink>
    </w:p>
    <w:p>
      <w:pPr>
        <w:pStyle w:val="TOC2"/>
        <w:tabs>
          <w:tab w:val="right" w:leader="dot" w:pos="8306"/>
        </w:tabs>
      </w:pPr>
      <w:hyperlink w:anchor="_Toc1122" w:history="1">
        <w:r>
          <w:rPr>
            <w:rFonts w:ascii="仿宋" w:eastAsia="仿宋" w:hAnsi="仿宋" w:cs="仿宋" w:hint="eastAsia"/>
            <w:lang w:eastAsia="zh-CN"/>
          </w:rPr>
          <w:t>(三)、市场风险大</w:t>
        </w:r>
        <w:r>
          <w:tab/>
        </w:r>
        <w:r>
          <w:fldChar w:fldCharType="begin"/>
        </w:r>
        <w:r>
          <w:instrText xml:space="preserve"> PAGEREF _Toc1122 \h </w:instrText>
        </w:r>
        <w:r>
          <w:fldChar w:fldCharType="separate"/>
        </w:r>
        <w:r>
          <w:t>21</w:t>
        </w:r>
        <w:r>
          <w:fldChar w:fldCharType="end"/>
        </w:r>
      </w:hyperlink>
    </w:p>
    <w:p>
      <w:pPr>
        <w:pStyle w:val="TOC2"/>
        <w:tabs>
          <w:tab w:val="right" w:leader="dot" w:pos="8306"/>
        </w:tabs>
      </w:pPr>
      <w:hyperlink w:anchor="_Toc19439" w:history="1">
        <w:r>
          <w:rPr>
            <w:rFonts w:ascii="仿宋" w:eastAsia="仿宋" w:hAnsi="仿宋" w:cs="仿宋" w:hint="eastAsia"/>
            <w:lang w:eastAsia="zh-CN"/>
          </w:rPr>
          <w:t>(四)、利润率高</w:t>
        </w:r>
        <w:r>
          <w:tab/>
        </w:r>
        <w:r>
          <w:fldChar w:fldCharType="begin"/>
        </w:r>
        <w:r>
          <w:instrText xml:space="preserve"> PAGEREF _Toc19439 \h </w:instrText>
        </w:r>
        <w:r>
          <w:fldChar w:fldCharType="separate"/>
        </w:r>
        <w:r>
          <w:t>24</w:t>
        </w:r>
        <w:r>
          <w:fldChar w:fldCharType="end"/>
        </w:r>
      </w:hyperlink>
    </w:p>
    <w:p>
      <w:pPr>
        <w:pStyle w:val="TOC1"/>
        <w:tabs>
          <w:tab w:val="right" w:leader="dot" w:pos="8306"/>
        </w:tabs>
      </w:pPr>
      <w:hyperlink w:anchor="_Toc32027" w:history="1">
        <w:r>
          <w:rPr>
            <w:rFonts w:ascii="仿宋" w:eastAsia="仿宋" w:hAnsi="仿宋" w:cs="仿宋" w:hint="eastAsia"/>
            <w:lang w:eastAsia="zh-CN"/>
          </w:rPr>
          <w:t>八、玻璃清洁剂项目社会影响</w:t>
        </w:r>
        <w:r>
          <w:tab/>
        </w:r>
        <w:r>
          <w:fldChar w:fldCharType="begin"/>
        </w:r>
        <w:r>
          <w:instrText xml:space="preserve"> PAGEREF _Toc32027 \h </w:instrText>
        </w:r>
        <w:r>
          <w:fldChar w:fldCharType="separate"/>
        </w:r>
        <w:r>
          <w:t>26</w:t>
        </w:r>
        <w:r>
          <w:fldChar w:fldCharType="end"/>
        </w:r>
      </w:hyperlink>
    </w:p>
    <w:p>
      <w:pPr>
        <w:pStyle w:val="TOC2"/>
        <w:tabs>
          <w:tab w:val="right" w:leader="dot" w:pos="8306"/>
        </w:tabs>
      </w:pPr>
      <w:hyperlink w:anchor="_Toc2002" w:history="1">
        <w:r>
          <w:rPr>
            <w:rFonts w:ascii="仿宋" w:eastAsia="仿宋" w:hAnsi="仿宋" w:cs="仿宋" w:hint="eastAsia"/>
            <w:lang w:eastAsia="zh-CN"/>
          </w:rPr>
          <w:t>(一)、社会责任与义务</w:t>
        </w:r>
        <w:r>
          <w:tab/>
        </w:r>
        <w:r>
          <w:fldChar w:fldCharType="begin"/>
        </w:r>
        <w:r>
          <w:instrText xml:space="preserve"> PAGEREF _Toc2002 \h </w:instrText>
        </w:r>
        <w:r>
          <w:fldChar w:fldCharType="separate"/>
        </w:r>
        <w:r>
          <w:t>26</w:t>
        </w:r>
        <w:r>
          <w:fldChar w:fldCharType="end"/>
        </w:r>
      </w:hyperlink>
    </w:p>
    <w:p>
      <w:pPr>
        <w:pStyle w:val="TOC2"/>
        <w:tabs>
          <w:tab w:val="right" w:leader="dot" w:pos="8306"/>
        </w:tabs>
      </w:pPr>
      <w:hyperlink w:anchor="_Toc11244" w:history="1">
        <w:r>
          <w:rPr>
            <w:rFonts w:ascii="仿宋" w:eastAsia="仿宋" w:hAnsi="仿宋" w:cs="仿宋" w:hint="eastAsia"/>
            <w:lang w:eastAsia="zh-CN"/>
          </w:rPr>
          <w:t>(二)、社会参与与沟通</w:t>
        </w:r>
        <w:r>
          <w:tab/>
        </w:r>
        <w:r>
          <w:fldChar w:fldCharType="begin"/>
        </w:r>
        <w:r>
          <w:instrText xml:space="preserve"> PAGEREF _Toc11244 \h </w:instrText>
        </w:r>
        <w:r>
          <w:fldChar w:fldCharType="separate"/>
        </w:r>
        <w:r>
          <w:t>27</w:t>
        </w:r>
        <w:r>
          <w:fldChar w:fldCharType="end"/>
        </w:r>
      </w:hyperlink>
    </w:p>
    <w:p>
      <w:pPr>
        <w:pStyle w:val="TOC1"/>
        <w:tabs>
          <w:tab w:val="right" w:leader="dot" w:pos="8306"/>
        </w:tabs>
      </w:pPr>
      <w:hyperlink w:anchor="_Toc22033" w:history="1">
        <w:r>
          <w:rPr>
            <w:rFonts w:ascii="仿宋" w:eastAsia="仿宋" w:hAnsi="仿宋" w:cs="仿宋" w:hint="eastAsia"/>
            <w:lang w:eastAsia="zh-CN"/>
          </w:rPr>
          <w:t>九、玻璃清洁剂项目计划安排</w:t>
        </w:r>
        <w:r>
          <w:tab/>
        </w:r>
        <w:r>
          <w:fldChar w:fldCharType="begin"/>
        </w:r>
        <w:r>
          <w:instrText xml:space="preserve"> PAGEREF _Toc22033 \h </w:instrText>
        </w:r>
        <w:r>
          <w:fldChar w:fldCharType="separate"/>
        </w:r>
        <w:r>
          <w:t>28</w:t>
        </w:r>
        <w:r>
          <w:fldChar w:fldCharType="end"/>
        </w:r>
      </w:hyperlink>
    </w:p>
    <w:p>
      <w:pPr>
        <w:pStyle w:val="TOC2"/>
        <w:tabs>
          <w:tab w:val="right" w:leader="dot" w:pos="8306"/>
        </w:tabs>
      </w:pPr>
      <w:hyperlink w:anchor="_Toc10937" w:history="1">
        <w:r>
          <w:rPr>
            <w:rFonts w:ascii="仿宋" w:eastAsia="仿宋" w:hAnsi="仿宋" w:cs="仿宋" w:hint="eastAsia"/>
            <w:lang w:eastAsia="zh-CN"/>
          </w:rPr>
          <w:t>(一)、建设周期</w:t>
        </w:r>
        <w:r>
          <w:tab/>
        </w:r>
        <w:r>
          <w:fldChar w:fldCharType="begin"/>
        </w:r>
        <w:r>
          <w:instrText xml:space="preserve"> PAGEREF _Toc10937 \h </w:instrText>
        </w:r>
        <w:r>
          <w:fldChar w:fldCharType="separate"/>
        </w:r>
        <w:r>
          <w:t>28</w:t>
        </w:r>
        <w:r>
          <w:fldChar w:fldCharType="end"/>
        </w:r>
      </w:hyperlink>
    </w:p>
    <w:p>
      <w:pPr>
        <w:pStyle w:val="TOC2"/>
        <w:tabs>
          <w:tab w:val="right" w:leader="dot" w:pos="8306"/>
        </w:tabs>
      </w:pPr>
      <w:hyperlink w:anchor="_Toc12331" w:history="1">
        <w:r>
          <w:rPr>
            <w:rFonts w:ascii="仿宋" w:eastAsia="仿宋" w:hAnsi="仿宋" w:cs="仿宋" w:hint="eastAsia"/>
            <w:lang w:eastAsia="zh-CN"/>
          </w:rPr>
          <w:t>(二)、建设进度</w:t>
        </w:r>
        <w:r>
          <w:tab/>
        </w:r>
        <w:r>
          <w:fldChar w:fldCharType="begin"/>
        </w:r>
        <w:r>
          <w:instrText xml:space="preserve"> PAGEREF _Toc12331 \h </w:instrText>
        </w:r>
        <w:r>
          <w:fldChar w:fldCharType="separate"/>
        </w:r>
        <w:r>
          <w:t>29</w:t>
        </w:r>
        <w:r>
          <w:fldChar w:fldCharType="end"/>
        </w:r>
      </w:hyperlink>
    </w:p>
    <w:p>
      <w:pPr>
        <w:pStyle w:val="TOC2"/>
        <w:tabs>
          <w:tab w:val="right" w:leader="dot" w:pos="8306"/>
        </w:tabs>
      </w:pPr>
      <w:hyperlink w:anchor="_Toc24456" w:history="1">
        <w:r>
          <w:rPr>
            <w:rFonts w:ascii="仿宋" w:eastAsia="仿宋" w:hAnsi="仿宋" w:cs="仿宋" w:hint="eastAsia"/>
            <w:lang w:eastAsia="zh-CN"/>
          </w:rPr>
          <w:t>(三)、进度安排注意事项</w:t>
        </w:r>
        <w:r>
          <w:tab/>
        </w:r>
        <w:r>
          <w:fldChar w:fldCharType="begin"/>
        </w:r>
        <w:r>
          <w:instrText xml:space="preserve"> PAGEREF _Toc24456 \h </w:instrText>
        </w:r>
        <w:r>
          <w:fldChar w:fldCharType="separate"/>
        </w:r>
        <w:r>
          <w:t>30</w:t>
        </w:r>
        <w:r>
          <w:fldChar w:fldCharType="end"/>
        </w:r>
      </w:hyperlink>
    </w:p>
    <w:p>
      <w:pPr>
        <w:pStyle w:val="TOC2"/>
        <w:tabs>
          <w:tab w:val="right" w:leader="dot" w:pos="8306"/>
        </w:tabs>
      </w:pPr>
      <w:hyperlink w:anchor="_Toc29832" w:history="1">
        <w:r>
          <w:rPr>
            <w:rFonts w:ascii="仿宋" w:eastAsia="仿宋" w:hAnsi="仿宋" w:cs="仿宋" w:hint="eastAsia"/>
            <w:lang w:eastAsia="zh-CN"/>
          </w:rPr>
          <w:t>(四)、人力资源配置</w:t>
        </w:r>
        <w:r>
          <w:tab/>
        </w:r>
        <w:r>
          <w:fldChar w:fldCharType="begin"/>
        </w:r>
        <w:r>
          <w:instrText xml:space="preserve"> PAGEREF _Toc29832 \h </w:instrText>
        </w:r>
        <w:r>
          <w:fldChar w:fldCharType="separate"/>
        </w:r>
        <w:r>
          <w:t>31</w:t>
        </w:r>
        <w:r>
          <w:fldChar w:fldCharType="end"/>
        </w:r>
      </w:hyperlink>
    </w:p>
    <w:p>
      <w:pPr>
        <w:pStyle w:val="TOC1"/>
        <w:tabs>
          <w:tab w:val="right" w:leader="dot" w:pos="8306"/>
        </w:tabs>
      </w:pPr>
      <w:hyperlink w:anchor="_Toc26034" w:history="1">
        <w:r>
          <w:rPr>
            <w:rFonts w:ascii="仿宋" w:eastAsia="仿宋" w:hAnsi="仿宋" w:cs="仿宋" w:hint="eastAsia"/>
            <w:lang w:eastAsia="zh-CN"/>
          </w:rPr>
          <w:t>十、玻璃清洁剂项目技术管理</w:t>
        </w:r>
        <w:r>
          <w:tab/>
        </w:r>
        <w:r>
          <w:fldChar w:fldCharType="begin"/>
        </w:r>
        <w:r>
          <w:instrText xml:space="preserve"> PAGEREF _Toc26034 \h </w:instrText>
        </w:r>
        <w:r>
          <w:fldChar w:fldCharType="separate"/>
        </w:r>
        <w:r>
          <w:t>32</w:t>
        </w:r>
        <w:r>
          <w:fldChar w:fldCharType="end"/>
        </w:r>
      </w:hyperlink>
    </w:p>
    <w:p>
      <w:pPr>
        <w:pStyle w:val="TOC2"/>
        <w:tabs>
          <w:tab w:val="right" w:leader="dot" w:pos="8306"/>
        </w:tabs>
      </w:pPr>
      <w:hyperlink w:anchor="_Toc30056" w:history="1">
        <w:r>
          <w:rPr>
            <w:rFonts w:ascii="仿宋" w:eastAsia="仿宋" w:hAnsi="仿宋" w:cs="仿宋" w:hint="eastAsia"/>
            <w:lang w:eastAsia="zh-CN"/>
          </w:rPr>
          <w:t>(一)、技术方案选用方向</w:t>
        </w:r>
        <w:r>
          <w:tab/>
        </w:r>
        <w:r>
          <w:fldChar w:fldCharType="begin"/>
        </w:r>
        <w:r>
          <w:instrText xml:space="preserve"> PAGEREF _Toc30056 \h </w:instrText>
        </w:r>
        <w:r>
          <w:fldChar w:fldCharType="separate"/>
        </w:r>
        <w:r>
          <w:t>32</w:t>
        </w:r>
        <w:r>
          <w:fldChar w:fldCharType="end"/>
        </w:r>
      </w:hyperlink>
    </w:p>
    <w:p>
      <w:pPr>
        <w:pStyle w:val="TOC2"/>
        <w:tabs>
          <w:tab w:val="right" w:leader="dot" w:pos="8306"/>
        </w:tabs>
      </w:pPr>
      <w:hyperlink w:anchor="_Toc407" w:history="1">
        <w:r>
          <w:rPr>
            <w:rFonts w:ascii="仿宋" w:eastAsia="仿宋" w:hAnsi="仿宋" w:cs="仿宋" w:hint="eastAsia"/>
            <w:lang w:eastAsia="zh-CN"/>
          </w:rPr>
          <w:t>(二)、工艺技术方案选用原则</w:t>
        </w:r>
        <w:r>
          <w:tab/>
        </w:r>
        <w:r>
          <w:fldChar w:fldCharType="begin"/>
        </w:r>
        <w:r>
          <w:instrText xml:space="preserve"> PAGEREF _Toc407 \h </w:instrText>
        </w:r>
        <w:r>
          <w:fldChar w:fldCharType="separate"/>
        </w:r>
        <w:r>
          <w:t>34</w:t>
        </w:r>
        <w:r>
          <w:fldChar w:fldCharType="end"/>
        </w:r>
      </w:hyperlink>
    </w:p>
    <w:p>
      <w:pPr>
        <w:pStyle w:val="TOC2"/>
        <w:tabs>
          <w:tab w:val="right" w:leader="dot" w:pos="8306"/>
        </w:tabs>
      </w:pPr>
      <w:hyperlink w:anchor="_Toc15428" w:history="1">
        <w:r>
          <w:rPr>
            <w:rFonts w:ascii="仿宋" w:eastAsia="仿宋" w:hAnsi="仿宋" w:cs="仿宋" w:hint="eastAsia"/>
            <w:lang w:eastAsia="zh-CN"/>
          </w:rPr>
          <w:t>(三)、工艺技术方案要求</w:t>
        </w:r>
        <w:r>
          <w:tab/>
        </w:r>
        <w:r>
          <w:fldChar w:fldCharType="begin"/>
        </w:r>
        <w:r>
          <w:instrText xml:space="preserve"> PAGEREF _Toc15428 \h </w:instrText>
        </w:r>
        <w:r>
          <w:fldChar w:fldCharType="separate"/>
        </w:r>
        <w:r>
          <w:t>36</w:t>
        </w:r>
        <w:r>
          <w:fldChar w:fldCharType="end"/>
        </w:r>
      </w:hyperlink>
    </w:p>
    <w:p>
      <w:pPr>
        <w:pStyle w:val="TOC1"/>
        <w:tabs>
          <w:tab w:val="right" w:leader="dot" w:pos="8306"/>
        </w:tabs>
      </w:pPr>
      <w:hyperlink w:anchor="_Toc31491" w:history="1">
        <w:r>
          <w:rPr>
            <w:rFonts w:ascii="仿宋" w:eastAsia="仿宋" w:hAnsi="仿宋" w:cs="仿宋" w:hint="eastAsia"/>
            <w:lang w:eastAsia="zh-CN"/>
          </w:rPr>
          <w:t>十一、玻璃清洁剂项目投资规划</w:t>
        </w:r>
        <w:r>
          <w:tab/>
        </w:r>
        <w:r>
          <w:fldChar w:fldCharType="begin"/>
        </w:r>
        <w:r>
          <w:instrText xml:space="preserve"> PAGEREF _Toc31491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61" w:history="1">
        <w:r>
          <w:rPr>
            <w:rFonts w:ascii="仿宋" w:eastAsia="仿宋" w:hAnsi="仿宋" w:cs="仿宋" w:hint="eastAsia"/>
            <w:lang w:eastAsia="zh-CN"/>
          </w:rPr>
          <w:t>(一)、玻璃清洁剂项目总投资估算</w:t>
        </w:r>
        <w:r>
          <w:tab/>
        </w:r>
        <w:r>
          <w:fldChar w:fldCharType="begin"/>
        </w:r>
        <w:r>
          <w:instrText xml:space="preserve"> PAGEREF _Toc3361 \h </w:instrText>
        </w:r>
        <w:r>
          <w:fldChar w:fldCharType="separate"/>
        </w:r>
        <w:r>
          <w:t>38</w:t>
        </w:r>
        <w:r>
          <w:fldChar w:fldCharType="end"/>
        </w:r>
      </w:hyperlink>
    </w:p>
    <w:p>
      <w:pPr>
        <w:pStyle w:val="TOC2"/>
        <w:tabs>
          <w:tab w:val="right" w:leader="dot" w:pos="8306"/>
        </w:tabs>
      </w:pPr>
      <w:hyperlink w:anchor="_Toc23461" w:history="1">
        <w:r>
          <w:rPr>
            <w:rFonts w:ascii="仿宋" w:eastAsia="仿宋" w:hAnsi="仿宋" w:cs="仿宋" w:hint="eastAsia"/>
            <w:lang w:eastAsia="zh-CN"/>
          </w:rPr>
          <w:t>(二)、资金筹措</w:t>
        </w:r>
        <w:r>
          <w:tab/>
        </w:r>
        <w:r>
          <w:fldChar w:fldCharType="begin"/>
        </w:r>
        <w:r>
          <w:instrText xml:space="preserve"> PAGEREF _Toc23461 \h </w:instrText>
        </w:r>
        <w:r>
          <w:fldChar w:fldCharType="separate"/>
        </w:r>
        <w:r>
          <w:t>39</w:t>
        </w:r>
        <w:r>
          <w:fldChar w:fldCharType="end"/>
        </w:r>
      </w:hyperlink>
    </w:p>
    <w:p>
      <w:pPr>
        <w:pStyle w:val="TOC1"/>
        <w:tabs>
          <w:tab w:val="right" w:leader="dot" w:pos="8306"/>
        </w:tabs>
      </w:pPr>
      <w:hyperlink w:anchor="_Toc20911" w:history="1">
        <w:r>
          <w:rPr>
            <w:rFonts w:ascii="仿宋" w:eastAsia="仿宋" w:hAnsi="仿宋" w:cs="仿宋" w:hint="eastAsia"/>
            <w:lang w:eastAsia="zh-CN"/>
          </w:rPr>
          <w:t>十二、玻璃清洁剂项目环境影响分析</w:t>
        </w:r>
        <w:r>
          <w:tab/>
        </w:r>
        <w:r>
          <w:fldChar w:fldCharType="begin"/>
        </w:r>
        <w:r>
          <w:instrText xml:space="preserve"> PAGEREF _Toc20911 \h </w:instrText>
        </w:r>
        <w:r>
          <w:fldChar w:fldCharType="separate"/>
        </w:r>
        <w:r>
          <w:t>40</w:t>
        </w:r>
        <w:r>
          <w:fldChar w:fldCharType="end"/>
        </w:r>
      </w:hyperlink>
    </w:p>
    <w:p>
      <w:pPr>
        <w:pStyle w:val="TOC2"/>
        <w:tabs>
          <w:tab w:val="right" w:leader="dot" w:pos="8306"/>
        </w:tabs>
      </w:pPr>
      <w:hyperlink w:anchor="_Toc14914" w:history="1">
        <w:r>
          <w:rPr>
            <w:rFonts w:ascii="仿宋" w:eastAsia="仿宋" w:hAnsi="仿宋" w:cs="仿宋" w:hint="eastAsia"/>
            <w:lang w:eastAsia="zh-CN"/>
          </w:rPr>
          <w:t>(一)、建设区域环境质量现状</w:t>
        </w:r>
        <w:r>
          <w:tab/>
        </w:r>
        <w:r>
          <w:fldChar w:fldCharType="begin"/>
        </w:r>
        <w:r>
          <w:instrText xml:space="preserve"> PAGEREF _Toc14914 \h </w:instrText>
        </w:r>
        <w:r>
          <w:fldChar w:fldCharType="separate"/>
        </w:r>
        <w:r>
          <w:t>40</w:t>
        </w:r>
        <w:r>
          <w:fldChar w:fldCharType="end"/>
        </w:r>
      </w:hyperlink>
    </w:p>
    <w:p>
      <w:pPr>
        <w:pStyle w:val="TOC2"/>
        <w:tabs>
          <w:tab w:val="right" w:leader="dot" w:pos="8306"/>
        </w:tabs>
      </w:pPr>
      <w:hyperlink w:anchor="_Toc4646" w:history="1">
        <w:r>
          <w:rPr>
            <w:rFonts w:ascii="仿宋" w:eastAsia="仿宋" w:hAnsi="仿宋" w:cs="仿宋" w:hint="eastAsia"/>
            <w:lang w:eastAsia="zh-CN"/>
          </w:rPr>
          <w:t>(二)、建设期环境保护</w:t>
        </w:r>
        <w:r>
          <w:tab/>
        </w:r>
        <w:r>
          <w:fldChar w:fldCharType="begin"/>
        </w:r>
        <w:r>
          <w:instrText xml:space="preserve"> PAGEREF _Toc4646 \h </w:instrText>
        </w:r>
        <w:r>
          <w:fldChar w:fldCharType="separate"/>
        </w:r>
        <w:r>
          <w:t>41</w:t>
        </w:r>
        <w:r>
          <w:fldChar w:fldCharType="end"/>
        </w:r>
      </w:hyperlink>
    </w:p>
    <w:p>
      <w:pPr>
        <w:pStyle w:val="TOC2"/>
        <w:tabs>
          <w:tab w:val="right" w:leader="dot" w:pos="8306"/>
        </w:tabs>
      </w:pPr>
      <w:hyperlink w:anchor="_Toc16529" w:history="1">
        <w:r>
          <w:rPr>
            <w:rFonts w:ascii="仿宋" w:eastAsia="仿宋" w:hAnsi="仿宋" w:cs="仿宋" w:hint="eastAsia"/>
            <w:lang w:eastAsia="zh-CN"/>
          </w:rPr>
          <w:t>(三)、运营期环境保护</w:t>
        </w:r>
        <w:r>
          <w:tab/>
        </w:r>
        <w:r>
          <w:fldChar w:fldCharType="begin"/>
        </w:r>
        <w:r>
          <w:instrText xml:space="preserve"> PAGEREF _Toc16529 \h </w:instrText>
        </w:r>
        <w:r>
          <w:fldChar w:fldCharType="separate"/>
        </w:r>
        <w:r>
          <w:t>43</w:t>
        </w:r>
        <w:r>
          <w:fldChar w:fldCharType="end"/>
        </w:r>
      </w:hyperlink>
    </w:p>
    <w:p>
      <w:pPr>
        <w:pStyle w:val="TOC2"/>
        <w:tabs>
          <w:tab w:val="right" w:leader="dot" w:pos="8306"/>
        </w:tabs>
      </w:pPr>
      <w:hyperlink w:anchor="_Toc4669" w:history="1">
        <w:r>
          <w:rPr>
            <w:rFonts w:ascii="仿宋" w:eastAsia="仿宋" w:hAnsi="仿宋" w:cs="仿宋" w:hint="eastAsia"/>
            <w:lang w:eastAsia="zh-CN"/>
          </w:rPr>
          <w:t>(四)、玻璃清洁剂项目建设对区域经济的影响</w:t>
        </w:r>
        <w:r>
          <w:tab/>
        </w:r>
        <w:r>
          <w:fldChar w:fldCharType="begin"/>
        </w:r>
        <w:r>
          <w:instrText xml:space="preserve"> PAGEREF _Toc4669 \h </w:instrText>
        </w:r>
        <w:r>
          <w:fldChar w:fldCharType="separate"/>
        </w:r>
        <w:r>
          <w:t>44</w:t>
        </w:r>
        <w:r>
          <w:fldChar w:fldCharType="end"/>
        </w:r>
      </w:hyperlink>
    </w:p>
    <w:p>
      <w:pPr>
        <w:pStyle w:val="TOC2"/>
        <w:tabs>
          <w:tab w:val="right" w:leader="dot" w:pos="8306"/>
        </w:tabs>
      </w:pPr>
      <w:hyperlink w:anchor="_Toc18655" w:history="1">
        <w:r>
          <w:rPr>
            <w:rFonts w:ascii="仿宋" w:eastAsia="仿宋" w:hAnsi="仿宋" w:cs="仿宋" w:hint="eastAsia"/>
            <w:lang w:eastAsia="zh-CN"/>
          </w:rPr>
          <w:t>(五)、废弃物处理</w:t>
        </w:r>
        <w:r>
          <w:tab/>
        </w:r>
        <w:r>
          <w:fldChar w:fldCharType="begin"/>
        </w:r>
        <w:r>
          <w:instrText xml:space="preserve"> PAGEREF _Toc18655 \h </w:instrText>
        </w:r>
        <w:r>
          <w:fldChar w:fldCharType="separate"/>
        </w:r>
        <w:r>
          <w:t>46</w:t>
        </w:r>
        <w:r>
          <w:fldChar w:fldCharType="end"/>
        </w:r>
      </w:hyperlink>
    </w:p>
    <w:p>
      <w:pPr>
        <w:pStyle w:val="TOC2"/>
        <w:tabs>
          <w:tab w:val="right" w:leader="dot" w:pos="8306"/>
        </w:tabs>
      </w:pPr>
      <w:hyperlink w:anchor="_Toc6837" w:history="1">
        <w:r>
          <w:rPr>
            <w:rFonts w:ascii="仿宋" w:eastAsia="仿宋" w:hAnsi="仿宋" w:cs="仿宋" w:hint="eastAsia"/>
            <w:lang w:eastAsia="zh-CN"/>
          </w:rPr>
          <w:t>(六)、特殊环境影响分析</w:t>
        </w:r>
        <w:r>
          <w:tab/>
        </w:r>
        <w:r>
          <w:fldChar w:fldCharType="begin"/>
        </w:r>
        <w:r>
          <w:instrText xml:space="preserve"> PAGEREF _Toc6837 \h </w:instrText>
        </w:r>
        <w:r>
          <w:fldChar w:fldCharType="separate"/>
        </w:r>
        <w:r>
          <w:t>47</w:t>
        </w:r>
        <w:r>
          <w:fldChar w:fldCharType="end"/>
        </w:r>
      </w:hyperlink>
    </w:p>
    <w:p>
      <w:pPr>
        <w:pStyle w:val="TOC2"/>
        <w:tabs>
          <w:tab w:val="right" w:leader="dot" w:pos="8306"/>
        </w:tabs>
      </w:pPr>
      <w:hyperlink w:anchor="_Toc6638" w:history="1">
        <w:r>
          <w:rPr>
            <w:rFonts w:ascii="仿宋" w:eastAsia="仿宋" w:hAnsi="仿宋" w:cs="仿宋" w:hint="eastAsia"/>
            <w:lang w:eastAsia="zh-CN"/>
          </w:rPr>
          <w:t>(七)、清洁生产</w:t>
        </w:r>
        <w:r>
          <w:tab/>
        </w:r>
        <w:r>
          <w:fldChar w:fldCharType="begin"/>
        </w:r>
        <w:r>
          <w:instrText xml:space="preserve"> PAGEREF _Toc6638 \h </w:instrText>
        </w:r>
        <w:r>
          <w:fldChar w:fldCharType="separate"/>
        </w:r>
        <w:r>
          <w:t>48</w:t>
        </w:r>
        <w:r>
          <w:fldChar w:fldCharType="end"/>
        </w:r>
      </w:hyperlink>
    </w:p>
    <w:p>
      <w:pPr>
        <w:pStyle w:val="TOC2"/>
        <w:tabs>
          <w:tab w:val="right" w:leader="dot" w:pos="8306"/>
        </w:tabs>
      </w:pPr>
      <w:hyperlink w:anchor="_Toc31812" w:history="1">
        <w:r>
          <w:rPr>
            <w:rFonts w:ascii="仿宋" w:eastAsia="仿宋" w:hAnsi="仿宋" w:cs="仿宋" w:hint="eastAsia"/>
            <w:lang w:eastAsia="zh-CN"/>
          </w:rPr>
          <w:t>(八)、环境保护综合评价</w:t>
        </w:r>
        <w:r>
          <w:tab/>
        </w:r>
        <w:r>
          <w:fldChar w:fldCharType="begin"/>
        </w:r>
        <w:r>
          <w:instrText xml:space="preserve"> PAGEREF _Toc31812 \h </w:instrText>
        </w:r>
        <w:r>
          <w:fldChar w:fldCharType="separate"/>
        </w:r>
        <w:r>
          <w:t>50</w:t>
        </w:r>
        <w:r>
          <w:fldChar w:fldCharType="end"/>
        </w:r>
      </w:hyperlink>
    </w:p>
    <w:p>
      <w:pPr>
        <w:pStyle w:val="TOC1"/>
        <w:tabs>
          <w:tab w:val="right" w:leader="dot" w:pos="8306"/>
        </w:tabs>
      </w:pPr>
      <w:hyperlink w:anchor="_Toc15019" w:history="1">
        <w:r>
          <w:rPr>
            <w:rFonts w:ascii="仿宋" w:eastAsia="仿宋" w:hAnsi="仿宋" w:cs="仿宋" w:hint="eastAsia"/>
            <w:lang w:eastAsia="zh-CN"/>
          </w:rPr>
          <w:t>十三、玻璃清洁剂项目治理与监督</w:t>
        </w:r>
        <w:r>
          <w:tab/>
        </w:r>
        <w:r>
          <w:fldChar w:fldCharType="begin"/>
        </w:r>
        <w:r>
          <w:instrText xml:space="preserve"> PAGEREF _Toc15019 \h </w:instrText>
        </w:r>
        <w:r>
          <w:fldChar w:fldCharType="separate"/>
        </w:r>
        <w:r>
          <w:t>51</w:t>
        </w:r>
        <w:r>
          <w:fldChar w:fldCharType="end"/>
        </w:r>
      </w:hyperlink>
    </w:p>
    <w:p>
      <w:pPr>
        <w:pStyle w:val="TOC2"/>
        <w:tabs>
          <w:tab w:val="right" w:leader="dot" w:pos="8306"/>
        </w:tabs>
      </w:pPr>
      <w:hyperlink w:anchor="_Toc32496" w:history="1">
        <w:r>
          <w:rPr>
            <w:rFonts w:ascii="仿宋" w:eastAsia="仿宋" w:hAnsi="仿宋" w:cs="仿宋" w:hint="eastAsia"/>
            <w:lang w:eastAsia="zh-CN"/>
          </w:rPr>
          <w:t>(一)、玻璃清洁剂项目治理结构</w:t>
        </w:r>
        <w:r>
          <w:tab/>
        </w:r>
        <w:r>
          <w:fldChar w:fldCharType="begin"/>
        </w:r>
        <w:r>
          <w:instrText xml:space="preserve"> PAGEREF _Toc32496 \h </w:instrText>
        </w:r>
        <w:r>
          <w:fldChar w:fldCharType="separate"/>
        </w:r>
        <w:r>
          <w:t>51</w:t>
        </w:r>
        <w:r>
          <w:fldChar w:fldCharType="end"/>
        </w:r>
      </w:hyperlink>
    </w:p>
    <w:p>
      <w:pPr>
        <w:pStyle w:val="TOC2"/>
        <w:tabs>
          <w:tab w:val="right" w:leader="dot" w:pos="8306"/>
        </w:tabs>
      </w:pPr>
      <w:hyperlink w:anchor="_Toc25770" w:history="1">
        <w:r>
          <w:rPr>
            <w:rFonts w:ascii="仿宋" w:eastAsia="仿宋" w:hAnsi="仿宋" w:cs="仿宋" w:hint="eastAsia"/>
            <w:lang w:eastAsia="zh-CN"/>
          </w:rPr>
          <w:t>(二)、监督与审计</w:t>
        </w:r>
        <w:r>
          <w:tab/>
        </w:r>
        <w:r>
          <w:fldChar w:fldCharType="begin"/>
        </w:r>
        <w:r>
          <w:instrText xml:space="preserve"> PAGEREF _Toc25770 \h </w:instrText>
        </w:r>
        <w:r>
          <w:fldChar w:fldCharType="separate"/>
        </w:r>
        <w:r>
          <w:t>52</w:t>
        </w:r>
        <w:r>
          <w:fldChar w:fldCharType="end"/>
        </w:r>
      </w:hyperlink>
    </w:p>
    <w:p>
      <w:pPr>
        <w:pStyle w:val="TOC1"/>
        <w:tabs>
          <w:tab w:val="right" w:leader="dot" w:pos="8306"/>
        </w:tabs>
      </w:pPr>
      <w:hyperlink w:anchor="_Toc18703" w:history="1">
        <w:r>
          <w:rPr>
            <w:rFonts w:ascii="仿宋" w:eastAsia="仿宋" w:hAnsi="仿宋" w:cs="仿宋" w:hint="eastAsia"/>
            <w:lang w:eastAsia="zh-CN"/>
          </w:rPr>
          <w:t>十四、玻璃清洁剂项目工程方案分析</w:t>
        </w:r>
        <w:r>
          <w:tab/>
        </w:r>
        <w:r>
          <w:fldChar w:fldCharType="begin"/>
        </w:r>
        <w:r>
          <w:instrText xml:space="preserve"> PAGEREF _Toc18703 \h </w:instrText>
        </w:r>
        <w:r>
          <w:fldChar w:fldCharType="separate"/>
        </w:r>
        <w:r>
          <w:t>54</w:t>
        </w:r>
        <w:r>
          <w:fldChar w:fldCharType="end"/>
        </w:r>
      </w:hyperlink>
    </w:p>
    <w:p>
      <w:pPr>
        <w:pStyle w:val="TOC2"/>
        <w:tabs>
          <w:tab w:val="right" w:leader="dot" w:pos="8306"/>
        </w:tabs>
      </w:pPr>
      <w:hyperlink w:anchor="_Toc5014" w:history="1">
        <w:r>
          <w:rPr>
            <w:rFonts w:ascii="仿宋" w:eastAsia="仿宋" w:hAnsi="仿宋" w:cs="仿宋" w:hint="eastAsia"/>
            <w:lang w:eastAsia="zh-CN"/>
          </w:rPr>
          <w:t>(一)、建筑工程设计原则</w:t>
        </w:r>
        <w:r>
          <w:tab/>
        </w:r>
        <w:r>
          <w:fldChar w:fldCharType="begin"/>
        </w:r>
        <w:r>
          <w:instrText xml:space="preserve"> PAGEREF _Toc5014 \h </w:instrText>
        </w:r>
        <w:r>
          <w:fldChar w:fldCharType="separate"/>
        </w:r>
        <w:r>
          <w:t>54</w:t>
        </w:r>
        <w:r>
          <w:fldChar w:fldCharType="end"/>
        </w:r>
      </w:hyperlink>
    </w:p>
    <w:p>
      <w:pPr>
        <w:pStyle w:val="TOC2"/>
        <w:tabs>
          <w:tab w:val="right" w:leader="dot" w:pos="8306"/>
        </w:tabs>
      </w:pPr>
      <w:hyperlink w:anchor="_Toc25485" w:history="1">
        <w:r>
          <w:rPr>
            <w:rFonts w:ascii="仿宋" w:eastAsia="仿宋" w:hAnsi="仿宋" w:cs="仿宋" w:hint="eastAsia"/>
            <w:lang w:eastAsia="zh-CN"/>
          </w:rPr>
          <w:t>(二)、土建工程建设指标</w:t>
        </w:r>
        <w:r>
          <w:tab/>
        </w:r>
        <w:r>
          <w:fldChar w:fldCharType="begin"/>
        </w:r>
        <w:r>
          <w:instrText xml:space="preserve"> PAGEREF _Toc25485 \h </w:instrText>
        </w:r>
        <w:r>
          <w:fldChar w:fldCharType="separate"/>
        </w:r>
        <w:r>
          <w:t>57</w:t>
        </w:r>
        <w:r>
          <w:fldChar w:fldCharType="end"/>
        </w:r>
      </w:hyperlink>
    </w:p>
    <w:p>
      <w:pPr>
        <w:pStyle w:val="TOC1"/>
        <w:tabs>
          <w:tab w:val="right" w:leader="dot" w:pos="8306"/>
        </w:tabs>
      </w:pPr>
      <w:hyperlink w:anchor="_Toc24813" w:history="1">
        <w:r>
          <w:rPr>
            <w:rFonts w:ascii="仿宋" w:eastAsia="仿宋" w:hAnsi="仿宋" w:cs="仿宋" w:hint="eastAsia"/>
            <w:lang w:eastAsia="zh-CN"/>
          </w:rPr>
          <w:t>十五、玻璃清洁剂项目变更管理</w:t>
        </w:r>
        <w:r>
          <w:tab/>
        </w:r>
        <w:r>
          <w:fldChar w:fldCharType="begin"/>
        </w:r>
        <w:r>
          <w:instrText xml:space="preserve"> PAGEREF _Toc24813 \h </w:instrText>
        </w:r>
        <w:r>
          <w:fldChar w:fldCharType="separate"/>
        </w:r>
        <w:r>
          <w:t>59</w:t>
        </w:r>
        <w:r>
          <w:fldChar w:fldCharType="end"/>
        </w:r>
      </w:hyperlink>
    </w:p>
    <w:p>
      <w:pPr>
        <w:pStyle w:val="TOC2"/>
        <w:tabs>
          <w:tab w:val="right" w:leader="dot" w:pos="8306"/>
        </w:tabs>
      </w:pPr>
      <w:hyperlink w:anchor="_Toc27950" w:history="1">
        <w:r>
          <w:rPr>
            <w:rFonts w:ascii="仿宋" w:eastAsia="仿宋" w:hAnsi="仿宋" w:cs="仿宋" w:hint="eastAsia"/>
            <w:lang w:eastAsia="zh-CN"/>
          </w:rPr>
          <w:t>(一)、变更申请与评估</w:t>
        </w:r>
        <w:r>
          <w:tab/>
        </w:r>
        <w:r>
          <w:fldChar w:fldCharType="begin"/>
        </w:r>
        <w:r>
          <w:instrText xml:space="preserve"> PAGEREF _Toc27950 \h </w:instrText>
        </w:r>
        <w:r>
          <w:fldChar w:fldCharType="separate"/>
        </w:r>
        <w:r>
          <w:t>59</w:t>
        </w:r>
        <w:r>
          <w:fldChar w:fldCharType="end"/>
        </w:r>
      </w:hyperlink>
    </w:p>
    <w:p>
      <w:pPr>
        <w:pStyle w:val="TOC2"/>
        <w:tabs>
          <w:tab w:val="right" w:leader="dot" w:pos="8306"/>
        </w:tabs>
      </w:pPr>
      <w:hyperlink w:anchor="_Toc5821" w:history="1">
        <w:r>
          <w:rPr>
            <w:rFonts w:ascii="仿宋" w:eastAsia="仿宋" w:hAnsi="仿宋" w:cs="仿宋" w:hint="eastAsia"/>
            <w:lang w:eastAsia="zh-CN"/>
          </w:rPr>
          <w:t>(二)、变更实施与控制</w:t>
        </w:r>
        <w:r>
          <w:tab/>
        </w:r>
        <w:r>
          <w:fldChar w:fldCharType="begin"/>
        </w:r>
        <w:r>
          <w:instrText xml:space="preserve"> PAGEREF _Toc5821 \h </w:instrText>
        </w:r>
        <w:r>
          <w:fldChar w:fldCharType="separate"/>
        </w:r>
        <w:r>
          <w:t>59</w:t>
        </w:r>
        <w:r>
          <w:fldChar w:fldCharType="end"/>
        </w:r>
      </w:hyperlink>
    </w:p>
    <w:p>
      <w:pPr>
        <w:pStyle w:val="TOC1"/>
        <w:tabs>
          <w:tab w:val="right" w:leader="dot" w:pos="8306"/>
        </w:tabs>
      </w:pPr>
      <w:hyperlink w:anchor="_Toc23760" w:history="1">
        <w:r>
          <w:rPr>
            <w:rFonts w:ascii="仿宋" w:eastAsia="仿宋" w:hAnsi="仿宋" w:cs="仿宋" w:hint="eastAsia"/>
            <w:lang w:eastAsia="zh-CN"/>
          </w:rPr>
          <w:t>十六、玻璃清洁剂项目实施时间节点</w:t>
        </w:r>
        <w:r>
          <w:tab/>
        </w:r>
        <w:r>
          <w:fldChar w:fldCharType="begin"/>
        </w:r>
        <w:r>
          <w:instrText xml:space="preserve"> PAGEREF _Toc23760 \h </w:instrText>
        </w:r>
        <w:r>
          <w:fldChar w:fldCharType="separate"/>
        </w:r>
        <w:r>
          <w:t>60</w:t>
        </w:r>
        <w:r>
          <w:fldChar w:fldCharType="end"/>
        </w:r>
      </w:hyperlink>
    </w:p>
    <w:p>
      <w:pPr>
        <w:pStyle w:val="TOC2"/>
        <w:tabs>
          <w:tab w:val="right" w:leader="dot" w:pos="8306"/>
        </w:tabs>
      </w:pPr>
      <w:hyperlink w:anchor="_Toc31044" w:history="1">
        <w:r>
          <w:rPr>
            <w:rFonts w:ascii="仿宋" w:eastAsia="仿宋" w:hAnsi="仿宋" w:cs="仿宋" w:hint="eastAsia"/>
            <w:lang w:eastAsia="zh-CN"/>
          </w:rPr>
          <w:t>(一)、玻璃清洁剂项目启动阶段时间节点</w:t>
        </w:r>
        <w:r>
          <w:tab/>
        </w:r>
        <w:r>
          <w:fldChar w:fldCharType="begin"/>
        </w:r>
        <w:r>
          <w:instrText xml:space="preserve"> PAGEREF _Toc31044 \h </w:instrText>
        </w:r>
        <w:r>
          <w:fldChar w:fldCharType="separate"/>
        </w:r>
        <w:r>
          <w:t>60</w:t>
        </w:r>
        <w:r>
          <w:fldChar w:fldCharType="end"/>
        </w:r>
      </w:hyperlink>
    </w:p>
    <w:p>
      <w:pPr>
        <w:pStyle w:val="TOC2"/>
        <w:tabs>
          <w:tab w:val="right" w:leader="dot" w:pos="8306"/>
        </w:tabs>
      </w:pPr>
      <w:hyperlink w:anchor="_Toc29455" w:history="1">
        <w:r>
          <w:rPr>
            <w:rFonts w:ascii="仿宋" w:eastAsia="仿宋" w:hAnsi="仿宋" w:cs="仿宋" w:hint="eastAsia"/>
            <w:lang w:eastAsia="zh-CN"/>
          </w:rPr>
          <w:t>(二)、玻璃清洁剂项目执行阶段时间节点</w:t>
        </w:r>
        <w:r>
          <w:tab/>
        </w:r>
        <w:r>
          <w:fldChar w:fldCharType="begin"/>
        </w:r>
        <w:r>
          <w:instrText xml:space="preserve"> PAGEREF _Toc29455 \h </w:instrText>
        </w:r>
        <w:r>
          <w:fldChar w:fldCharType="separate"/>
        </w:r>
        <w:r>
          <w:t>61</w:t>
        </w:r>
        <w:r>
          <w:fldChar w:fldCharType="end"/>
        </w:r>
      </w:hyperlink>
    </w:p>
    <w:p>
      <w:pPr>
        <w:pStyle w:val="TOC2"/>
        <w:tabs>
          <w:tab w:val="right" w:leader="dot" w:pos="8306"/>
        </w:tabs>
      </w:pPr>
      <w:hyperlink w:anchor="_Toc1700" w:history="1">
        <w:r>
          <w:rPr>
            <w:rFonts w:ascii="仿宋" w:eastAsia="仿宋" w:hAnsi="仿宋" w:cs="仿宋" w:hint="eastAsia"/>
            <w:lang w:eastAsia="zh-CN"/>
          </w:rPr>
          <w:t>(三)、玻璃清洁剂项目完成阶段时间节点</w:t>
        </w:r>
        <w:r>
          <w:tab/>
        </w:r>
        <w:r>
          <w:fldChar w:fldCharType="begin"/>
        </w:r>
        <w:r>
          <w:instrText xml:space="preserve"> PAGEREF _Toc1700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488"/>
      <w:r>
        <w:rPr>
          <w:rFonts w:ascii="仿宋" w:eastAsia="仿宋" w:hAnsi="仿宋" w:cs="仿宋" w:hint="eastAsia"/>
          <w:sz w:val="28"/>
          <w:lang w:eastAsia="zh-CN"/>
        </w:rPr>
        <w:t>一、玻璃清洁剂项目建设单位说明</w:t>
      </w:r>
      <w:bookmarkEnd w:id="2"/>
    </w:p>
    <w:p>
      <w:pPr>
        <w:pStyle w:val="Heading2"/>
        <w:rPr>
          <w:rFonts w:ascii="仿宋" w:eastAsia="仿宋" w:hAnsi="仿宋" w:cs="仿宋" w:hint="eastAsia"/>
          <w:lang w:eastAsia="zh-CN"/>
        </w:rPr>
      </w:pPr>
      <w:bookmarkStart w:id="3" w:name="_Toc10774"/>
      <w:r>
        <w:rPr>
          <w:rFonts w:ascii="仿宋" w:eastAsia="仿宋" w:hAnsi="仿宋" w:cs="仿宋" w:hint="eastAsia"/>
          <w:lang w:eastAsia="zh-CN"/>
        </w:rPr>
        <w:t>(一)、玻璃清洁剂项目承办单位基本情况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8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清洁剂项目承办单位的XXXX，我们着眼于实现可持续的经济效益。通过技术创新和解决方案的提供，公司预计在玻璃清洁剂项目执行期间将获得可观的收入增长。这一收入来源主要包括玻璃清洁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同时，我们注重成本控制和效率提升，以确保玻璃清洁剂项目的可持续盈利。透过精细的管理和资源优化，公司期望实现玻璃清洁剂项目利润最大化。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清洁剂项目实施进行全面的投资评估，包括玻璃清洁剂项目启动阶段的资金投入和后续运营成本。通过对玻璃清洁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玻璃清洁剂项目实施过程中具备足够的资金流动性，公司将进行详尽的现金流分析。这包括资金需求的合理预测、玻璃清洁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83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88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的技术管理特点体现在其创新导向。通过引入最先进的技术趋势和解决方案，玻璃清洁剂项目致力于提升科技含量、提高质量和效率水平。这意味着我们将采用最新的工具和方法，确保玻璃清洁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玻璃清洁剂项目技术管理的显著特征。通过整合不同领域的技术资源，我们实现了跨学科的协同工作。这有助于优化技术架构，提高整体效能。此外，整合性策略还促进了不同技术团队之间的紧密沟通和高效合作，确保玻璃清洁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玻璃清洁剂项目所采用的技术。通过不断优化技术方案，玻璃清洁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玻璃清洁剂项目团队将在玻璃清洁剂项目初期识别可能的技术风险，并采取相应的预防和应对措施。通过建立健全的风险评估机制，玻璃清洁剂项目能够在实施过程中及时发现并解决潜在的技术问题，保障玻璃清洁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玻璃清洁剂项目中，技术将成为玻璃清洁剂项目成功的有力支持。这一深度剖析揭示了技术管理在玻璃清洁剂项目实施中的关键作用，为玻璃清洁剂项目的技术基础奠定了坚实的基础。</w:t>
      </w:r>
    </w:p>
    <w:p>
      <w:pPr>
        <w:pStyle w:val="Heading2"/>
        <w:ind w:firstLine="560" w:firstLineChars="200"/>
        <w:rPr>
          <w:rFonts w:ascii="仿宋" w:eastAsia="仿宋" w:hAnsi="仿宋" w:cs="仿宋" w:hint="eastAsia"/>
          <w:sz w:val="28"/>
          <w:lang w:eastAsia="zh-CN"/>
        </w:rPr>
      </w:pPr>
      <w:bookmarkStart w:id="7" w:name="_Toc31708"/>
      <w:r>
        <w:rPr>
          <w:rFonts w:ascii="仿宋" w:eastAsia="仿宋" w:hAnsi="仿宋" w:cs="仿宋" w:hint="eastAsia"/>
          <w:sz w:val="28"/>
          <w:lang w:eastAsia="zh-CN"/>
        </w:rPr>
        <w:t>(二)、玻璃清洁剂项目工艺技术设计方案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玻璃清洁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玻璃清洁剂项目将严格按照相关行业规范要求进行组织。通过有效控制产品质量，玻璃清洁剂项目将致力于为顾客提供优质的玻璃清洁剂项目产品和良好的服务。这体现了玻璃清洁剂项目对于生产活动合规性和质量标准的高度重视，为玻璃清洁剂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玻璃清洁剂项目注重生态效益和清洁生产原则。玻璃清洁剂项目建设将紧密结合地方特色经济发展，与社会经济发展规划和区域环境保护规划方案相协调一致。通过与当地区域自然生态系统的结合，玻璃清洁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玻璃清洁剂项目产品具有多样化的客户需求和个性化的特点。因此，玻璃清洁剂项目产品规格品种多样，且单批生产数量较小。为满足这一特点，玻璃清洁剂项目承办单位将建设先进的柔性制造生产线。通过广泛应用柔性制造技术，玻璃清洁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玻璃清洁剂项目采用的技术具有较高的技术含量和自动化水平，处于国内先进水平。这一技术选用不仅体现了对生产效率、质量和环境友好性的高标准要求，同时为玻璃清洁剂项目的可持续发展奠定了坚实的基础。</w:t>
      </w:r>
    </w:p>
    <w:p>
      <w:pPr>
        <w:pStyle w:val="Heading2"/>
        <w:ind w:firstLine="560" w:firstLineChars="200"/>
        <w:rPr>
          <w:rFonts w:ascii="仿宋" w:eastAsia="仿宋" w:hAnsi="仿宋" w:cs="仿宋" w:hint="eastAsia"/>
          <w:sz w:val="28"/>
          <w:lang w:eastAsia="zh-CN"/>
        </w:rPr>
      </w:pPr>
      <w:bookmarkStart w:id="8" w:name="_Toc3119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为确保玻璃清洁剂项目的高效生产和技术实施，我们制定了一套精心设计的设备选型方案，以满足玻璃清洁剂项目生产、质量和环保的要求。该方案的主要特点如下：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玻璃清洁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针对玻璃清洁剂项目产品的多样性和小批量生产的特点，我们将建设柔性制造生产线。通过在设备选型中考虑柔性制造技术，可以灵活应对不同产品规格和生产需求，实现生产线的高度灵活性和适应性。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10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6822"/>
      <w:r>
        <w:rPr>
          <w:rFonts w:ascii="仿宋" w:eastAsia="仿宋" w:hAnsi="仿宋" w:cs="仿宋" w:hint="eastAsia"/>
          <w:lang w:eastAsia="zh-CN"/>
        </w:rPr>
        <w:t>(一)、玻璃清洁剂行业分析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行业一直以来都是市场的关注焦点。行业内的发展趋势、竞争态势以及潜在机会都对玻璃清洁剂项目的推进产生深远的影响。通过深入研究行业的整体概貌，我们将更好地理解行业的核心特征，为玻璃清洁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剂行业，技术一直是推动创新和发展的关键因素。我们将对当前技术趋势进行详尽分析，包括但不限于人工智能、大数据应用、先进制造技术等。这有助于玻璃清洁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玻璃清洁剂项目成功的基础。我们将对主要竞争对手进行深入研究，包括其市场份额、产品特点、市场定位等。通过全面了解竞争对手的优势和劣势，玻璃清洁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5548"/>
      <w:r>
        <w:rPr>
          <w:rFonts w:ascii="仿宋" w:eastAsia="仿宋" w:hAnsi="仿宋" w:cs="仿宋" w:hint="eastAsia"/>
          <w:sz w:val="28"/>
          <w:lang w:eastAsia="zh-CN"/>
        </w:rPr>
        <w:t>(二)、玻璃清洁剂市场分析预测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玻璃清洁剂市场未来的增长趋势。这包括市场的整体规模、各细分领域的发展趋势等。玻璃清洁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玻璃清洁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玻璃清洁剂项目实施过程中需要充分考虑的因素。我们将对市场风险进行全面评估，包括但不限于政策法规风险、市场竞争风险、技术变革风险等。通过对潜在风险的深入分析，玻璃清洁剂项目可以制定相应的风险缓解策略，降低不确定性对玻璃清洁剂项目的影响。</w:t>
      </w:r>
    </w:p>
    <w:p>
      <w:pPr>
        <w:pStyle w:val="Heading1"/>
        <w:ind w:firstLine="560" w:firstLineChars="200"/>
        <w:rPr>
          <w:rFonts w:ascii="仿宋" w:eastAsia="仿宋" w:hAnsi="仿宋" w:cs="仿宋" w:hint="eastAsia"/>
          <w:sz w:val="28"/>
          <w:lang w:eastAsia="zh-CN"/>
        </w:rPr>
      </w:pPr>
      <w:bookmarkStart w:id="12" w:name="_Toc7673"/>
      <w:r>
        <w:rPr>
          <w:rFonts w:ascii="仿宋" w:eastAsia="仿宋" w:hAnsi="仿宋" w:cs="仿宋" w:hint="eastAsia"/>
          <w:sz w:val="28"/>
          <w:lang w:eastAsia="zh-CN"/>
        </w:rPr>
        <w:t>四、玻璃清洁剂项目文档管理</w:t>
      </w:r>
      <w:bookmarkEnd w:id="12"/>
    </w:p>
    <w:p>
      <w:pPr>
        <w:pStyle w:val="Heading2"/>
        <w:rPr>
          <w:rFonts w:ascii="仿宋" w:eastAsia="仿宋" w:hAnsi="仿宋" w:cs="仿宋" w:hint="eastAsia"/>
          <w:lang w:eastAsia="zh-CN"/>
        </w:rPr>
      </w:pPr>
      <w:bookmarkStart w:id="13" w:name="_Toc131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玻璃清洁剂项目高度重视文档的质量和准确性，以支持玻璃清洁剂项目的各项活动和决策。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文档的编制始于玻璃清洁剂项目计划的初期，我们制定了详细的文档编制计划，明确了每个文档的内容、格式和编写责任人。在玻璃清洁剂项目启动阶段，我们首先编制了玻璃清洁剂项目章程，明确定义了玻璃清洁剂项目的目标、范围、风险等关键要素。随后，玻璃清洁剂项目团队根据计划陆续编制了需求文档、设计文档、测试文档等各类文档，确保玻璃清洁剂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清洁剂项目管理中的重要环节，旨在确保玻璃清洁剂项目文档符合质量标准和玻璃清洁剂项目需求。在玻璃清洁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清洁剂项目相关利益方和专业领域的专家对文档进行独立审查。这有助于获取更全面、客观的反馈，确保玻璃清洁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玻璃清洁剂项目在文档编制与审查方面建立了严格的管理机制，通过规范的流程和多维度的审查，确保玻璃清洁剂项目文档的质量、准确性和可靠性，为玻璃清洁剂项目的顺利推进提供了有力支持。</w:t>
      </w:r>
    </w:p>
    <w:p>
      <w:pPr>
        <w:pStyle w:val="Heading2"/>
        <w:ind w:firstLine="560" w:firstLineChars="200"/>
        <w:rPr>
          <w:rFonts w:ascii="仿宋" w:eastAsia="仿宋" w:hAnsi="仿宋" w:cs="仿宋" w:hint="eastAsia"/>
          <w:sz w:val="28"/>
          <w:lang w:eastAsia="zh-CN"/>
        </w:rPr>
      </w:pPr>
      <w:bookmarkStart w:id="14" w:name="_Toc210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我们通过多渠道发布文档，包括电子邮件、玻璃清洁剂项目管理平台、内部网站等，以满足不同团队成员的偏好和需求。多渠道发布确保了信息的全面覆盖。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我们采用了精细的权限控制，确保只有授权人员可以访问敏感信息。这种安全措施保护了玻璃清洁剂项目文档的机密性，防止了未经授权的信息泄露。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028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文档存档与归档是玻璃清洁剂项目生命周期中一个至关重要的环节，直接关系到玻璃清洁剂项目信息的长期保存和历史记录的完整性。在玻璃清洁剂项目中，我们实施了一系列有效的文档存档与归档管理策略：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5126"/>
      <w:r>
        <w:rPr>
          <w:rFonts w:ascii="仿宋" w:eastAsia="仿宋" w:hAnsi="仿宋" w:cs="仿宋" w:hint="eastAsia"/>
          <w:sz w:val="28"/>
          <w:lang w:eastAsia="zh-CN"/>
        </w:rPr>
        <w:t>五、玻璃清洁剂项目危机管理</w:t>
      </w:r>
      <w:bookmarkEnd w:id="16"/>
    </w:p>
    <w:p>
      <w:pPr>
        <w:pStyle w:val="Heading2"/>
        <w:rPr>
          <w:rFonts w:ascii="仿宋" w:eastAsia="仿宋" w:hAnsi="仿宋" w:cs="仿宋" w:hint="eastAsia"/>
          <w:lang w:eastAsia="zh-CN"/>
        </w:rPr>
      </w:pPr>
      <w:bookmarkStart w:id="17" w:name="_Toc2246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剂项目危机管理中，危机预警与识别是确保玻璃清洁剂项目稳健运行的核心步骤。通过建立全面的监测机制，玻璃清洁剂项目团队旨在及时发现和理解潜在的风险和危机因素，以便采取及时的预防和应对措施，确保玻璃清洁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首先，通过深入的风险评估，玻璃清洁剂项目团队全面分析了整个玻璃清洁剂项目和各个阶段可能存在的威胁。这包括准确评估每个潜在风险的发生概率和可能影响的程度，为后续危机预警提供了有力支持。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清洁剂项目团队着重于明确定义玻璃清洁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清洁剂项目进展的持续监控，团队能够及时发现潜在问题并作出迅速反应。玻璃清洁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在这一阶段，团队的专业素养和反应速度将发挥至关重要的作用，以确保潜在危机能够在初期得到有效的处理，最大程度地减轻负面影响。通过危机预警与识别，玻璃清洁剂项目得以更有序、可控地推进。</w:t>
      </w:r>
    </w:p>
    <w:p>
      <w:pPr>
        <w:pStyle w:val="Heading2"/>
        <w:ind w:firstLine="560" w:firstLineChars="200"/>
        <w:rPr>
          <w:rFonts w:ascii="仿宋" w:eastAsia="仿宋" w:hAnsi="仿宋" w:cs="仿宋" w:hint="eastAsia"/>
          <w:sz w:val="28"/>
          <w:lang w:eastAsia="zh-CN"/>
        </w:rPr>
      </w:pPr>
      <w:bookmarkStart w:id="18" w:name="_Toc30571"/>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在危机发生时，玻璃清洁剂项目团队立即行动，成立了应急小组。该小组的任务是迅速制定并实施紧急应对措施，以最小化潜在损失。以下是采取的主要措施：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暂停玻璃清洁剂项目进度：为遏制危机蔓延，玻璃清洁剂项目暂时停止进行，以便全面评估当前状况。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资源重新分配：重新评估玻璃清洁剂项目资源的分配，确保最大限度地减小损失。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实时沟通：与关键利益相关者建立实时沟通机制，向他们传递玻璃清洁剂项目危机的实际状况，保障玻璃清洁剂项目核心利益。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在紧急应对的同时，玻璃清洁剂项目团队强调了团队协作和有效沟通的重要性。以下是团队协作的关键举措：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信息共享机制：建立了信息共享平台，确保团队成员能够及时获取玻璃清洁剂项目危机的实时信息。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领导者沟通：玻璃清洁剂项目领导者通过定期会议和即时沟通工具，指导团队应对危机，保持团队稳定运行。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随着危机得到初步控制，玻璃清洁剂项目团队转向制定恢复计划，以确保玻璃清洁剂项目能够从中迅速恢复。主要恢复计划包括：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修复受损的进度计划：重新评估玻璃清洁剂项目进度，制定修复计划，确保玻璃清洁剂项目尽快回归正常进程。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重新调整资源分配：优化资源分配，确保玻璃清洁剂项目在有限资源下高效运转。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风险管理机制加强：对玻璃清洁剂项目风险进行全面评估，制定更强化的风险管理策略，以预防未来可能的危机。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5587"/>
      <w:r>
        <w:rPr>
          <w:rFonts w:ascii="仿宋" w:eastAsia="仿宋" w:hAnsi="仿宋" w:cs="仿宋" w:hint="eastAsia"/>
          <w:sz w:val="28"/>
          <w:lang w:eastAsia="zh-CN"/>
        </w:rPr>
        <w:t>六、玻璃清洁剂项目土建工程</w:t>
      </w:r>
      <w:bookmarkEnd w:id="19"/>
    </w:p>
    <w:p>
      <w:pPr>
        <w:pStyle w:val="Heading2"/>
        <w:rPr>
          <w:rFonts w:ascii="仿宋" w:eastAsia="仿宋" w:hAnsi="仿宋" w:cs="仿宋" w:hint="eastAsia"/>
          <w:lang w:eastAsia="zh-CN"/>
        </w:rPr>
      </w:pPr>
      <w:bookmarkStart w:id="20" w:name="_Toc18567"/>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在玻璃清洁剂项目的建筑工程设计中，我们将秉承一系列重要的设计原则，以确保玻璃清洁剂项目建筑在功能、美观、可持续性等方面达到最佳效果。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首要原则是确保建筑的功能性得到最大化的发挥。我们将充分理解玻璃清洁剂项目的实际需求，合理布局各个功能区域，保证建筑在满足业务需求的同时，提供高效的工作环境。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https://d.book118.com/877136134061006045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6567F1"/>
    <w:rsid w:val="116567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136134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2024-02-22T15:07:00Z</dcterms:created>
  <dcterms:modified xsi:type="dcterms:W3CDTF">2024-02-22T15:08:00Z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B9124ECFBEC54C44A6C656A92A6D7B14_11</vt:lpwstr>
  </property>
  <property fmtid="{D5CDD505-2E9C-101B-9397-08002B2CF9AE}" pid="3" name="KSOProductBuildVer">
    <vt:lpwstr>2052-12.1.0.16250</vt:lpwstr>
  </property>
</Properties>
</file>