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音视频测试仪项目规划设计方案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66" w:history="1">
        <w:r>
          <w:rPr>
            <w:rFonts w:ascii="仿宋" w:eastAsia="仿宋" w:hAnsi="仿宋" w:cs="仿宋" w:hint="eastAsia"/>
            <w:lang w:eastAsia="zh-CN"/>
          </w:rPr>
          <w:t>序言</w:t>
        </w:r>
        <w:r>
          <w:tab/>
        </w:r>
        <w:r>
          <w:fldChar w:fldCharType="begin"/>
        </w:r>
        <w:r>
          <w:instrText xml:space="preserve"> PAGEREF _Toc20266 \h </w:instrText>
        </w:r>
        <w:r>
          <w:fldChar w:fldCharType="separate"/>
        </w:r>
        <w:r>
          <w:t>3</w:t>
        </w:r>
        <w:r>
          <w:fldChar w:fldCharType="end"/>
        </w:r>
      </w:hyperlink>
    </w:p>
    <w:p>
      <w:pPr>
        <w:pStyle w:val="TOC1"/>
        <w:tabs>
          <w:tab w:val="right" w:leader="dot" w:pos="8306"/>
        </w:tabs>
      </w:pPr>
      <w:hyperlink w:anchor="_Toc22602" w:history="1">
        <w:r>
          <w:rPr>
            <w:rFonts w:ascii="仿宋" w:eastAsia="仿宋" w:hAnsi="仿宋" w:cs="仿宋" w:hint="eastAsia"/>
            <w:lang w:eastAsia="zh-CN"/>
          </w:rPr>
          <w:t>一、音视频测试仪项目建设背景及必要性分析</w:t>
        </w:r>
        <w:r>
          <w:tab/>
        </w:r>
        <w:r>
          <w:fldChar w:fldCharType="begin"/>
        </w:r>
        <w:r>
          <w:instrText xml:space="preserve"> PAGEREF _Toc22602 \h </w:instrText>
        </w:r>
        <w:r>
          <w:fldChar w:fldCharType="separate"/>
        </w:r>
        <w:r>
          <w:t>3</w:t>
        </w:r>
        <w:r>
          <w:fldChar w:fldCharType="end"/>
        </w:r>
      </w:hyperlink>
    </w:p>
    <w:p>
      <w:pPr>
        <w:pStyle w:val="TOC2"/>
        <w:tabs>
          <w:tab w:val="right" w:leader="dot" w:pos="8306"/>
        </w:tabs>
      </w:pPr>
      <w:hyperlink w:anchor="_Toc13024" w:history="1">
        <w:r>
          <w:rPr>
            <w:rFonts w:ascii="仿宋" w:eastAsia="仿宋" w:hAnsi="仿宋" w:cs="仿宋" w:hint="eastAsia"/>
            <w:lang w:eastAsia="zh-CN"/>
          </w:rPr>
          <w:t>(一)、音视频测试仪项目背景分析</w:t>
        </w:r>
        <w:r>
          <w:tab/>
        </w:r>
        <w:r>
          <w:fldChar w:fldCharType="begin"/>
        </w:r>
        <w:r>
          <w:instrText xml:space="preserve"> PAGEREF _Toc13024 \h </w:instrText>
        </w:r>
        <w:r>
          <w:fldChar w:fldCharType="separate"/>
        </w:r>
        <w:r>
          <w:t>3</w:t>
        </w:r>
        <w:r>
          <w:fldChar w:fldCharType="end"/>
        </w:r>
      </w:hyperlink>
    </w:p>
    <w:p>
      <w:pPr>
        <w:pStyle w:val="TOC2"/>
        <w:tabs>
          <w:tab w:val="right" w:leader="dot" w:pos="8306"/>
        </w:tabs>
      </w:pPr>
      <w:hyperlink w:anchor="_Toc13105" w:history="1">
        <w:r>
          <w:rPr>
            <w:rFonts w:ascii="仿宋" w:eastAsia="仿宋" w:hAnsi="仿宋" w:cs="仿宋" w:hint="eastAsia"/>
            <w:lang w:eastAsia="zh-CN"/>
          </w:rPr>
          <w:t>(二)、音视频测试仪项目建设必要性分析</w:t>
        </w:r>
        <w:r>
          <w:tab/>
        </w:r>
        <w:r>
          <w:fldChar w:fldCharType="begin"/>
        </w:r>
        <w:r>
          <w:instrText xml:space="preserve"> PAGEREF _Toc13105 \h </w:instrText>
        </w:r>
        <w:r>
          <w:fldChar w:fldCharType="separate"/>
        </w:r>
        <w:r>
          <w:t>5</w:t>
        </w:r>
        <w:r>
          <w:fldChar w:fldCharType="end"/>
        </w:r>
      </w:hyperlink>
    </w:p>
    <w:p>
      <w:pPr>
        <w:pStyle w:val="TOC1"/>
        <w:tabs>
          <w:tab w:val="right" w:leader="dot" w:pos="8306"/>
        </w:tabs>
      </w:pPr>
      <w:hyperlink w:anchor="_Toc27695" w:history="1">
        <w:r>
          <w:rPr>
            <w:rFonts w:ascii="仿宋" w:eastAsia="仿宋" w:hAnsi="仿宋" w:cs="仿宋" w:hint="eastAsia"/>
            <w:lang w:eastAsia="zh-CN"/>
          </w:rPr>
          <w:t>二、音视频测试仪项目土建工程</w:t>
        </w:r>
        <w:r>
          <w:tab/>
        </w:r>
        <w:r>
          <w:fldChar w:fldCharType="begin"/>
        </w:r>
        <w:r>
          <w:instrText xml:space="preserve"> PAGEREF _Toc27695 \h </w:instrText>
        </w:r>
        <w:r>
          <w:fldChar w:fldCharType="separate"/>
        </w:r>
        <w:r>
          <w:t>6</w:t>
        </w:r>
        <w:r>
          <w:fldChar w:fldCharType="end"/>
        </w:r>
      </w:hyperlink>
    </w:p>
    <w:p>
      <w:pPr>
        <w:pStyle w:val="TOC2"/>
        <w:tabs>
          <w:tab w:val="right" w:leader="dot" w:pos="8306"/>
        </w:tabs>
      </w:pPr>
      <w:hyperlink w:anchor="_Toc5329" w:history="1">
        <w:r>
          <w:rPr>
            <w:rFonts w:ascii="仿宋" w:eastAsia="仿宋" w:hAnsi="仿宋" w:cs="仿宋" w:hint="eastAsia"/>
            <w:lang w:eastAsia="zh-CN"/>
          </w:rPr>
          <w:t>(一)、建筑工程设计原则</w:t>
        </w:r>
        <w:r>
          <w:tab/>
        </w:r>
        <w:r>
          <w:fldChar w:fldCharType="begin"/>
        </w:r>
        <w:r>
          <w:instrText xml:space="preserve"> PAGEREF _Toc5329 \h </w:instrText>
        </w:r>
        <w:r>
          <w:fldChar w:fldCharType="separate"/>
        </w:r>
        <w:r>
          <w:t>6</w:t>
        </w:r>
        <w:r>
          <w:fldChar w:fldCharType="end"/>
        </w:r>
      </w:hyperlink>
    </w:p>
    <w:p>
      <w:pPr>
        <w:pStyle w:val="TOC2"/>
        <w:tabs>
          <w:tab w:val="right" w:leader="dot" w:pos="8306"/>
        </w:tabs>
      </w:pPr>
      <w:hyperlink w:anchor="_Toc23499" w:history="1">
        <w:r>
          <w:rPr>
            <w:rFonts w:ascii="仿宋" w:eastAsia="仿宋" w:hAnsi="仿宋" w:cs="仿宋" w:hint="eastAsia"/>
            <w:lang w:eastAsia="zh-CN"/>
          </w:rPr>
          <w:t>(二)、土建工程设计年限及安全等级</w:t>
        </w:r>
        <w:r>
          <w:tab/>
        </w:r>
        <w:r>
          <w:fldChar w:fldCharType="begin"/>
        </w:r>
        <w:r>
          <w:instrText xml:space="preserve"> PAGEREF _Toc23499 \h </w:instrText>
        </w:r>
        <w:r>
          <w:fldChar w:fldCharType="separate"/>
        </w:r>
        <w:r>
          <w:t>7</w:t>
        </w:r>
        <w:r>
          <w:fldChar w:fldCharType="end"/>
        </w:r>
      </w:hyperlink>
    </w:p>
    <w:p>
      <w:pPr>
        <w:pStyle w:val="TOC2"/>
        <w:tabs>
          <w:tab w:val="right" w:leader="dot" w:pos="8306"/>
        </w:tabs>
      </w:pPr>
      <w:hyperlink w:anchor="_Toc20784" w:history="1">
        <w:r>
          <w:rPr>
            <w:rFonts w:ascii="仿宋" w:eastAsia="仿宋" w:hAnsi="仿宋" w:cs="仿宋" w:hint="eastAsia"/>
            <w:lang w:eastAsia="zh-CN"/>
          </w:rPr>
          <w:t>(三)、建筑工程设计总体要求</w:t>
        </w:r>
        <w:r>
          <w:tab/>
        </w:r>
        <w:r>
          <w:fldChar w:fldCharType="begin"/>
        </w:r>
        <w:r>
          <w:instrText xml:space="preserve"> PAGEREF _Toc20784 \h </w:instrText>
        </w:r>
        <w:r>
          <w:fldChar w:fldCharType="separate"/>
        </w:r>
        <w:r>
          <w:t>8</w:t>
        </w:r>
        <w:r>
          <w:fldChar w:fldCharType="end"/>
        </w:r>
      </w:hyperlink>
    </w:p>
    <w:p>
      <w:pPr>
        <w:pStyle w:val="TOC2"/>
        <w:tabs>
          <w:tab w:val="right" w:leader="dot" w:pos="8306"/>
        </w:tabs>
      </w:pPr>
      <w:hyperlink w:anchor="_Toc11060" w:history="1">
        <w:r>
          <w:rPr>
            <w:rFonts w:ascii="仿宋" w:eastAsia="仿宋" w:hAnsi="仿宋" w:cs="仿宋" w:hint="eastAsia"/>
            <w:lang w:eastAsia="zh-CN"/>
          </w:rPr>
          <w:t>(四)、土建工程建设指标</w:t>
        </w:r>
        <w:r>
          <w:tab/>
        </w:r>
        <w:r>
          <w:fldChar w:fldCharType="begin"/>
        </w:r>
        <w:r>
          <w:instrText xml:space="preserve"> PAGEREF _Toc11060 \h </w:instrText>
        </w:r>
        <w:r>
          <w:fldChar w:fldCharType="separate"/>
        </w:r>
        <w:r>
          <w:t>9</w:t>
        </w:r>
        <w:r>
          <w:fldChar w:fldCharType="end"/>
        </w:r>
      </w:hyperlink>
    </w:p>
    <w:p>
      <w:pPr>
        <w:pStyle w:val="TOC1"/>
        <w:tabs>
          <w:tab w:val="right" w:leader="dot" w:pos="8306"/>
        </w:tabs>
      </w:pPr>
      <w:hyperlink w:anchor="_Toc25345" w:history="1">
        <w:r>
          <w:rPr>
            <w:rFonts w:ascii="仿宋" w:eastAsia="仿宋" w:hAnsi="仿宋" w:cs="仿宋" w:hint="eastAsia"/>
            <w:lang w:eastAsia="zh-CN"/>
          </w:rPr>
          <w:t>三、音视频测试仪项目文档管理</w:t>
        </w:r>
        <w:r>
          <w:tab/>
        </w:r>
        <w:r>
          <w:fldChar w:fldCharType="begin"/>
        </w:r>
        <w:r>
          <w:instrText xml:space="preserve"> PAGEREF _Toc25345 \h </w:instrText>
        </w:r>
        <w:r>
          <w:fldChar w:fldCharType="separate"/>
        </w:r>
        <w:r>
          <w:t>9</w:t>
        </w:r>
        <w:r>
          <w:fldChar w:fldCharType="end"/>
        </w:r>
      </w:hyperlink>
    </w:p>
    <w:p>
      <w:pPr>
        <w:pStyle w:val="TOC2"/>
        <w:tabs>
          <w:tab w:val="right" w:leader="dot" w:pos="8306"/>
        </w:tabs>
      </w:pPr>
      <w:hyperlink w:anchor="_Toc19647" w:history="1">
        <w:r>
          <w:rPr>
            <w:rFonts w:ascii="仿宋" w:eastAsia="仿宋" w:hAnsi="仿宋" w:cs="仿宋" w:hint="eastAsia"/>
            <w:lang w:eastAsia="zh-CN"/>
          </w:rPr>
          <w:t>(一)、文档编制与审查</w:t>
        </w:r>
        <w:r>
          <w:tab/>
        </w:r>
        <w:r>
          <w:fldChar w:fldCharType="begin"/>
        </w:r>
        <w:r>
          <w:instrText xml:space="preserve"> PAGEREF _Toc19647 \h </w:instrText>
        </w:r>
        <w:r>
          <w:fldChar w:fldCharType="separate"/>
        </w:r>
        <w:r>
          <w:t>9</w:t>
        </w:r>
        <w:r>
          <w:fldChar w:fldCharType="end"/>
        </w:r>
      </w:hyperlink>
    </w:p>
    <w:p>
      <w:pPr>
        <w:pStyle w:val="TOC2"/>
        <w:tabs>
          <w:tab w:val="right" w:leader="dot" w:pos="8306"/>
        </w:tabs>
      </w:pPr>
      <w:hyperlink w:anchor="_Toc29702" w:history="1">
        <w:r>
          <w:rPr>
            <w:rFonts w:ascii="仿宋" w:eastAsia="仿宋" w:hAnsi="仿宋" w:cs="仿宋" w:hint="eastAsia"/>
            <w:lang w:eastAsia="zh-CN"/>
          </w:rPr>
          <w:t>(二)、文档发布与分发</w:t>
        </w:r>
        <w:r>
          <w:tab/>
        </w:r>
        <w:r>
          <w:fldChar w:fldCharType="begin"/>
        </w:r>
        <w:r>
          <w:instrText xml:space="preserve"> PAGEREF _Toc29702 \h </w:instrText>
        </w:r>
        <w:r>
          <w:fldChar w:fldCharType="separate"/>
        </w:r>
        <w:r>
          <w:t>11</w:t>
        </w:r>
        <w:r>
          <w:fldChar w:fldCharType="end"/>
        </w:r>
      </w:hyperlink>
    </w:p>
    <w:p>
      <w:pPr>
        <w:pStyle w:val="TOC2"/>
        <w:tabs>
          <w:tab w:val="right" w:leader="dot" w:pos="8306"/>
        </w:tabs>
      </w:pPr>
      <w:hyperlink w:anchor="_Toc18655" w:history="1">
        <w:r>
          <w:rPr>
            <w:rFonts w:ascii="仿宋" w:eastAsia="仿宋" w:hAnsi="仿宋" w:cs="仿宋" w:hint="eastAsia"/>
            <w:lang w:eastAsia="zh-CN"/>
          </w:rPr>
          <w:t>(三)、文档存档与归档</w:t>
        </w:r>
        <w:r>
          <w:tab/>
        </w:r>
        <w:r>
          <w:fldChar w:fldCharType="begin"/>
        </w:r>
        <w:r>
          <w:instrText xml:space="preserve"> PAGEREF _Toc18655 \h </w:instrText>
        </w:r>
        <w:r>
          <w:fldChar w:fldCharType="separate"/>
        </w:r>
        <w:r>
          <w:t>12</w:t>
        </w:r>
        <w:r>
          <w:fldChar w:fldCharType="end"/>
        </w:r>
      </w:hyperlink>
    </w:p>
    <w:p>
      <w:pPr>
        <w:pStyle w:val="TOC1"/>
        <w:tabs>
          <w:tab w:val="right" w:leader="dot" w:pos="8306"/>
        </w:tabs>
      </w:pPr>
      <w:hyperlink w:anchor="_Toc16822" w:history="1">
        <w:r>
          <w:rPr>
            <w:rFonts w:ascii="仿宋" w:eastAsia="仿宋" w:hAnsi="仿宋" w:cs="仿宋" w:hint="eastAsia"/>
            <w:lang w:eastAsia="zh-CN"/>
          </w:rPr>
          <w:t>四、音视频测试仪项目危机管理</w:t>
        </w:r>
        <w:r>
          <w:tab/>
        </w:r>
        <w:r>
          <w:fldChar w:fldCharType="begin"/>
        </w:r>
        <w:r>
          <w:instrText xml:space="preserve"> PAGEREF _Toc16822 \h </w:instrText>
        </w:r>
        <w:r>
          <w:fldChar w:fldCharType="separate"/>
        </w:r>
        <w:r>
          <w:t>13</w:t>
        </w:r>
        <w:r>
          <w:fldChar w:fldCharType="end"/>
        </w:r>
      </w:hyperlink>
    </w:p>
    <w:p>
      <w:pPr>
        <w:pStyle w:val="TOC2"/>
        <w:tabs>
          <w:tab w:val="right" w:leader="dot" w:pos="8306"/>
        </w:tabs>
      </w:pPr>
      <w:hyperlink w:anchor="_Toc10937" w:history="1">
        <w:r>
          <w:rPr>
            <w:rFonts w:ascii="仿宋" w:eastAsia="仿宋" w:hAnsi="仿宋" w:cs="仿宋" w:hint="eastAsia"/>
            <w:lang w:eastAsia="zh-CN"/>
          </w:rPr>
          <w:t>(一)、危机预警与识别</w:t>
        </w:r>
        <w:r>
          <w:tab/>
        </w:r>
        <w:r>
          <w:fldChar w:fldCharType="begin"/>
        </w:r>
        <w:r>
          <w:instrText xml:space="preserve"> PAGEREF _Toc10937 \h </w:instrText>
        </w:r>
        <w:r>
          <w:fldChar w:fldCharType="separate"/>
        </w:r>
        <w:r>
          <w:t>13</w:t>
        </w:r>
        <w:r>
          <w:fldChar w:fldCharType="end"/>
        </w:r>
      </w:hyperlink>
    </w:p>
    <w:p>
      <w:pPr>
        <w:pStyle w:val="TOC2"/>
        <w:tabs>
          <w:tab w:val="right" w:leader="dot" w:pos="8306"/>
        </w:tabs>
      </w:pPr>
      <w:hyperlink w:anchor="_Toc2056" w:history="1">
        <w:r>
          <w:rPr>
            <w:rFonts w:ascii="仿宋" w:eastAsia="仿宋" w:hAnsi="仿宋" w:cs="仿宋" w:hint="eastAsia"/>
            <w:lang w:eastAsia="zh-CN"/>
          </w:rPr>
          <w:t>(二)、危机应对与恢复</w:t>
        </w:r>
        <w:r>
          <w:tab/>
        </w:r>
        <w:r>
          <w:fldChar w:fldCharType="begin"/>
        </w:r>
        <w:r>
          <w:instrText xml:space="preserve"> PAGEREF _Toc2056 \h </w:instrText>
        </w:r>
        <w:r>
          <w:fldChar w:fldCharType="separate"/>
        </w:r>
        <w:r>
          <w:t>14</w:t>
        </w:r>
        <w:r>
          <w:fldChar w:fldCharType="end"/>
        </w:r>
      </w:hyperlink>
    </w:p>
    <w:p>
      <w:pPr>
        <w:pStyle w:val="TOC1"/>
        <w:tabs>
          <w:tab w:val="right" w:leader="dot" w:pos="8306"/>
        </w:tabs>
      </w:pPr>
      <w:hyperlink w:anchor="_Toc11845" w:history="1">
        <w:r>
          <w:rPr>
            <w:rFonts w:ascii="仿宋" w:eastAsia="仿宋" w:hAnsi="仿宋" w:cs="仿宋" w:hint="eastAsia"/>
            <w:lang w:eastAsia="zh-CN"/>
          </w:rPr>
          <w:t>五、产品规划分析</w:t>
        </w:r>
        <w:r>
          <w:tab/>
        </w:r>
        <w:r>
          <w:fldChar w:fldCharType="begin"/>
        </w:r>
        <w:r>
          <w:instrText xml:space="preserve"> PAGEREF _Toc11845 \h </w:instrText>
        </w:r>
        <w:r>
          <w:fldChar w:fldCharType="separate"/>
        </w:r>
        <w:r>
          <w:t>15</w:t>
        </w:r>
        <w:r>
          <w:fldChar w:fldCharType="end"/>
        </w:r>
      </w:hyperlink>
    </w:p>
    <w:p>
      <w:pPr>
        <w:pStyle w:val="TOC2"/>
        <w:tabs>
          <w:tab w:val="right" w:leader="dot" w:pos="8306"/>
        </w:tabs>
      </w:pPr>
      <w:hyperlink w:anchor="_Toc11142" w:history="1">
        <w:r>
          <w:rPr>
            <w:rFonts w:ascii="仿宋" w:eastAsia="仿宋" w:hAnsi="仿宋" w:cs="仿宋" w:hint="eastAsia"/>
            <w:lang w:eastAsia="zh-CN"/>
          </w:rPr>
          <w:t>(一)、产品规划</w:t>
        </w:r>
        <w:r>
          <w:tab/>
        </w:r>
        <w:r>
          <w:fldChar w:fldCharType="begin"/>
        </w:r>
        <w:r>
          <w:instrText xml:space="preserve"> PAGEREF _Toc11142 \h </w:instrText>
        </w:r>
        <w:r>
          <w:fldChar w:fldCharType="separate"/>
        </w:r>
        <w:r>
          <w:t>15</w:t>
        </w:r>
        <w:r>
          <w:fldChar w:fldCharType="end"/>
        </w:r>
      </w:hyperlink>
    </w:p>
    <w:p>
      <w:pPr>
        <w:pStyle w:val="TOC2"/>
        <w:tabs>
          <w:tab w:val="right" w:leader="dot" w:pos="8306"/>
        </w:tabs>
      </w:pPr>
      <w:hyperlink w:anchor="_Toc9352" w:history="1">
        <w:r>
          <w:rPr>
            <w:rFonts w:ascii="仿宋" w:eastAsia="仿宋" w:hAnsi="仿宋" w:cs="仿宋" w:hint="eastAsia"/>
            <w:lang w:eastAsia="zh-CN"/>
          </w:rPr>
          <w:t>(二)、建设规模</w:t>
        </w:r>
        <w:r>
          <w:tab/>
        </w:r>
        <w:r>
          <w:fldChar w:fldCharType="begin"/>
        </w:r>
        <w:r>
          <w:instrText xml:space="preserve"> PAGEREF _Toc9352 \h </w:instrText>
        </w:r>
        <w:r>
          <w:fldChar w:fldCharType="separate"/>
        </w:r>
        <w:r>
          <w:t>16</w:t>
        </w:r>
        <w:r>
          <w:fldChar w:fldCharType="end"/>
        </w:r>
      </w:hyperlink>
    </w:p>
    <w:p>
      <w:pPr>
        <w:pStyle w:val="TOC1"/>
        <w:tabs>
          <w:tab w:val="right" w:leader="dot" w:pos="8306"/>
        </w:tabs>
      </w:pPr>
      <w:hyperlink w:anchor="_Toc25887" w:history="1">
        <w:r>
          <w:rPr>
            <w:rFonts w:ascii="仿宋" w:eastAsia="仿宋" w:hAnsi="仿宋" w:cs="仿宋" w:hint="eastAsia"/>
            <w:lang w:eastAsia="zh-CN"/>
          </w:rPr>
          <w:t>六、工艺说明</w:t>
        </w:r>
        <w:r>
          <w:tab/>
        </w:r>
        <w:r>
          <w:fldChar w:fldCharType="begin"/>
        </w:r>
        <w:r>
          <w:instrText xml:space="preserve"> PAGEREF _Toc25887 \h </w:instrText>
        </w:r>
        <w:r>
          <w:fldChar w:fldCharType="separate"/>
        </w:r>
        <w:r>
          <w:t>17</w:t>
        </w:r>
        <w:r>
          <w:fldChar w:fldCharType="end"/>
        </w:r>
      </w:hyperlink>
    </w:p>
    <w:p>
      <w:pPr>
        <w:pStyle w:val="TOC2"/>
        <w:tabs>
          <w:tab w:val="right" w:leader="dot" w:pos="8306"/>
        </w:tabs>
      </w:pPr>
      <w:hyperlink w:anchor="_Toc26295" w:history="1">
        <w:r>
          <w:rPr>
            <w:rFonts w:ascii="仿宋" w:eastAsia="仿宋" w:hAnsi="仿宋" w:cs="仿宋" w:hint="eastAsia"/>
            <w:lang w:eastAsia="zh-CN"/>
          </w:rPr>
          <w:t>(一)、技术管理特点</w:t>
        </w:r>
        <w:r>
          <w:tab/>
        </w:r>
        <w:r>
          <w:fldChar w:fldCharType="begin"/>
        </w:r>
        <w:r>
          <w:instrText xml:space="preserve"> PAGEREF _Toc26295 \h </w:instrText>
        </w:r>
        <w:r>
          <w:fldChar w:fldCharType="separate"/>
        </w:r>
        <w:r>
          <w:t>17</w:t>
        </w:r>
        <w:r>
          <w:fldChar w:fldCharType="end"/>
        </w:r>
      </w:hyperlink>
    </w:p>
    <w:p>
      <w:pPr>
        <w:pStyle w:val="TOC2"/>
        <w:tabs>
          <w:tab w:val="right" w:leader="dot" w:pos="8306"/>
        </w:tabs>
      </w:pPr>
      <w:hyperlink w:anchor="_Toc1351" w:history="1">
        <w:r>
          <w:rPr>
            <w:rFonts w:ascii="仿宋" w:eastAsia="仿宋" w:hAnsi="仿宋" w:cs="仿宋" w:hint="eastAsia"/>
            <w:lang w:eastAsia="zh-CN"/>
          </w:rPr>
          <w:t>(二)、音视频测试仪项目工艺技术设计方案</w:t>
        </w:r>
        <w:r>
          <w:tab/>
        </w:r>
        <w:r>
          <w:fldChar w:fldCharType="begin"/>
        </w:r>
        <w:r>
          <w:instrText xml:space="preserve"> PAGEREF _Toc1351 \h </w:instrText>
        </w:r>
        <w:r>
          <w:fldChar w:fldCharType="separate"/>
        </w:r>
        <w:r>
          <w:t>18</w:t>
        </w:r>
        <w:r>
          <w:fldChar w:fldCharType="end"/>
        </w:r>
      </w:hyperlink>
    </w:p>
    <w:p>
      <w:pPr>
        <w:pStyle w:val="TOC2"/>
        <w:tabs>
          <w:tab w:val="right" w:leader="dot" w:pos="8306"/>
        </w:tabs>
      </w:pPr>
      <w:hyperlink w:anchor="_Toc14138" w:history="1">
        <w:r>
          <w:rPr>
            <w:rFonts w:ascii="仿宋" w:eastAsia="仿宋" w:hAnsi="仿宋" w:cs="仿宋" w:hint="eastAsia"/>
            <w:lang w:eastAsia="zh-CN"/>
          </w:rPr>
          <w:t>(三)、设备选型方案</w:t>
        </w:r>
        <w:r>
          <w:tab/>
        </w:r>
        <w:r>
          <w:fldChar w:fldCharType="begin"/>
        </w:r>
        <w:r>
          <w:instrText xml:space="preserve"> PAGEREF _Toc14138 \h </w:instrText>
        </w:r>
        <w:r>
          <w:fldChar w:fldCharType="separate"/>
        </w:r>
        <w:r>
          <w:t>20</w:t>
        </w:r>
        <w:r>
          <w:fldChar w:fldCharType="end"/>
        </w:r>
      </w:hyperlink>
    </w:p>
    <w:p>
      <w:pPr>
        <w:pStyle w:val="TOC1"/>
        <w:tabs>
          <w:tab w:val="right" w:leader="dot" w:pos="8306"/>
        </w:tabs>
      </w:pPr>
      <w:hyperlink w:anchor="_Toc20845" w:history="1">
        <w:r>
          <w:rPr>
            <w:rFonts w:ascii="仿宋" w:eastAsia="仿宋" w:hAnsi="仿宋" w:cs="仿宋" w:hint="eastAsia"/>
            <w:lang w:eastAsia="zh-CN"/>
          </w:rPr>
          <w:t>七、音视频测试仪项目计划安排</w:t>
        </w:r>
        <w:r>
          <w:tab/>
        </w:r>
        <w:r>
          <w:fldChar w:fldCharType="begin"/>
        </w:r>
        <w:r>
          <w:instrText xml:space="preserve"> PAGEREF _Toc20845 \h </w:instrText>
        </w:r>
        <w:r>
          <w:fldChar w:fldCharType="separate"/>
        </w:r>
        <w:r>
          <w:t>21</w:t>
        </w:r>
        <w:r>
          <w:fldChar w:fldCharType="end"/>
        </w:r>
      </w:hyperlink>
    </w:p>
    <w:p>
      <w:pPr>
        <w:pStyle w:val="TOC2"/>
        <w:tabs>
          <w:tab w:val="right" w:leader="dot" w:pos="8306"/>
        </w:tabs>
      </w:pPr>
      <w:hyperlink w:anchor="_Toc10207" w:history="1">
        <w:r>
          <w:rPr>
            <w:rFonts w:ascii="仿宋" w:eastAsia="仿宋" w:hAnsi="仿宋" w:cs="仿宋" w:hint="eastAsia"/>
            <w:lang w:eastAsia="zh-CN"/>
          </w:rPr>
          <w:t>(一)、建设周期</w:t>
        </w:r>
        <w:r>
          <w:tab/>
        </w:r>
        <w:r>
          <w:fldChar w:fldCharType="begin"/>
        </w:r>
        <w:r>
          <w:instrText xml:space="preserve"> PAGEREF _Toc10207 \h </w:instrText>
        </w:r>
        <w:r>
          <w:fldChar w:fldCharType="separate"/>
        </w:r>
        <w:r>
          <w:t>21</w:t>
        </w:r>
        <w:r>
          <w:fldChar w:fldCharType="end"/>
        </w:r>
      </w:hyperlink>
    </w:p>
    <w:p>
      <w:pPr>
        <w:pStyle w:val="TOC2"/>
        <w:tabs>
          <w:tab w:val="right" w:leader="dot" w:pos="8306"/>
        </w:tabs>
      </w:pPr>
      <w:hyperlink w:anchor="_Toc21969" w:history="1">
        <w:r>
          <w:rPr>
            <w:rFonts w:ascii="仿宋" w:eastAsia="仿宋" w:hAnsi="仿宋" w:cs="仿宋" w:hint="eastAsia"/>
            <w:lang w:eastAsia="zh-CN"/>
          </w:rPr>
          <w:t>(二)、建设进度</w:t>
        </w:r>
        <w:r>
          <w:tab/>
        </w:r>
        <w:r>
          <w:fldChar w:fldCharType="begin"/>
        </w:r>
        <w:r>
          <w:instrText xml:space="preserve"> PAGEREF _Toc21969 \h </w:instrText>
        </w:r>
        <w:r>
          <w:fldChar w:fldCharType="separate"/>
        </w:r>
        <w:r>
          <w:t>22</w:t>
        </w:r>
        <w:r>
          <w:fldChar w:fldCharType="end"/>
        </w:r>
      </w:hyperlink>
    </w:p>
    <w:p>
      <w:pPr>
        <w:pStyle w:val="TOC2"/>
        <w:tabs>
          <w:tab w:val="right" w:leader="dot" w:pos="8306"/>
        </w:tabs>
      </w:pPr>
      <w:hyperlink w:anchor="_Toc5844" w:history="1">
        <w:r>
          <w:rPr>
            <w:rFonts w:ascii="仿宋" w:eastAsia="仿宋" w:hAnsi="仿宋" w:cs="仿宋" w:hint="eastAsia"/>
            <w:lang w:eastAsia="zh-CN"/>
          </w:rPr>
          <w:t>(三)、进度安排注意事项</w:t>
        </w:r>
        <w:r>
          <w:tab/>
        </w:r>
        <w:r>
          <w:fldChar w:fldCharType="begin"/>
        </w:r>
        <w:r>
          <w:instrText xml:space="preserve"> PAGEREF _Toc5844 \h </w:instrText>
        </w:r>
        <w:r>
          <w:fldChar w:fldCharType="separate"/>
        </w:r>
        <w:r>
          <w:t>23</w:t>
        </w:r>
        <w:r>
          <w:fldChar w:fldCharType="end"/>
        </w:r>
      </w:hyperlink>
    </w:p>
    <w:p>
      <w:pPr>
        <w:pStyle w:val="TOC2"/>
        <w:tabs>
          <w:tab w:val="right" w:leader="dot" w:pos="8306"/>
        </w:tabs>
      </w:pPr>
      <w:hyperlink w:anchor="_Toc5940" w:history="1">
        <w:r>
          <w:rPr>
            <w:rFonts w:ascii="仿宋" w:eastAsia="仿宋" w:hAnsi="仿宋" w:cs="仿宋" w:hint="eastAsia"/>
            <w:lang w:eastAsia="zh-CN"/>
          </w:rPr>
          <w:t>(四)、人力资源配置</w:t>
        </w:r>
        <w:r>
          <w:tab/>
        </w:r>
        <w:r>
          <w:fldChar w:fldCharType="begin"/>
        </w:r>
        <w:r>
          <w:instrText xml:space="preserve"> PAGEREF _Toc5940 \h </w:instrText>
        </w:r>
        <w:r>
          <w:fldChar w:fldCharType="separate"/>
        </w:r>
        <w:r>
          <w:t>24</w:t>
        </w:r>
        <w:r>
          <w:fldChar w:fldCharType="end"/>
        </w:r>
      </w:hyperlink>
    </w:p>
    <w:p>
      <w:pPr>
        <w:pStyle w:val="TOC1"/>
        <w:tabs>
          <w:tab w:val="right" w:leader="dot" w:pos="8306"/>
        </w:tabs>
      </w:pPr>
      <w:hyperlink w:anchor="_Toc8205" w:history="1">
        <w:r>
          <w:rPr>
            <w:rFonts w:ascii="仿宋" w:eastAsia="仿宋" w:hAnsi="仿宋" w:cs="仿宋" w:hint="eastAsia"/>
            <w:lang w:eastAsia="zh-CN"/>
          </w:rPr>
          <w:t>八、音视频测试仪项目环境影响分析</w:t>
        </w:r>
        <w:r>
          <w:tab/>
        </w:r>
        <w:r>
          <w:fldChar w:fldCharType="begin"/>
        </w:r>
        <w:r>
          <w:instrText xml:space="preserve"> PAGEREF _Toc8205 \h </w:instrText>
        </w:r>
        <w:r>
          <w:fldChar w:fldCharType="separate"/>
        </w:r>
        <w:r>
          <w:t>25</w:t>
        </w:r>
        <w:r>
          <w:fldChar w:fldCharType="end"/>
        </w:r>
      </w:hyperlink>
    </w:p>
    <w:p>
      <w:pPr>
        <w:pStyle w:val="TOC2"/>
        <w:tabs>
          <w:tab w:val="right" w:leader="dot" w:pos="8306"/>
        </w:tabs>
      </w:pPr>
      <w:hyperlink w:anchor="_Toc11013" w:history="1">
        <w:r>
          <w:rPr>
            <w:rFonts w:ascii="仿宋" w:eastAsia="仿宋" w:hAnsi="仿宋" w:cs="仿宋" w:hint="eastAsia"/>
            <w:lang w:eastAsia="zh-CN"/>
          </w:rPr>
          <w:t>(一)、建设区域环境质量现状</w:t>
        </w:r>
        <w:r>
          <w:tab/>
        </w:r>
        <w:r>
          <w:fldChar w:fldCharType="begin"/>
        </w:r>
        <w:r>
          <w:instrText xml:space="preserve"> PAGEREF _Toc11013 \h </w:instrText>
        </w:r>
        <w:r>
          <w:fldChar w:fldCharType="separate"/>
        </w:r>
        <w:r>
          <w:t>25</w:t>
        </w:r>
        <w:r>
          <w:fldChar w:fldCharType="end"/>
        </w:r>
      </w:hyperlink>
    </w:p>
    <w:p>
      <w:pPr>
        <w:pStyle w:val="TOC2"/>
        <w:tabs>
          <w:tab w:val="right" w:leader="dot" w:pos="8306"/>
        </w:tabs>
      </w:pPr>
      <w:hyperlink w:anchor="_Toc3910" w:history="1">
        <w:r>
          <w:rPr>
            <w:rFonts w:ascii="仿宋" w:eastAsia="仿宋" w:hAnsi="仿宋" w:cs="仿宋" w:hint="eastAsia"/>
            <w:lang w:eastAsia="zh-CN"/>
          </w:rPr>
          <w:t>(二)、建设期环境保护</w:t>
        </w:r>
        <w:r>
          <w:tab/>
        </w:r>
        <w:r>
          <w:fldChar w:fldCharType="begin"/>
        </w:r>
        <w:r>
          <w:instrText xml:space="preserve"> PAGEREF _Toc3910 \h </w:instrText>
        </w:r>
        <w:r>
          <w:fldChar w:fldCharType="separate"/>
        </w:r>
        <w:r>
          <w:t>27</w:t>
        </w:r>
        <w:r>
          <w:fldChar w:fldCharType="end"/>
        </w:r>
      </w:hyperlink>
    </w:p>
    <w:p>
      <w:pPr>
        <w:pStyle w:val="TOC2"/>
        <w:tabs>
          <w:tab w:val="right" w:leader="dot" w:pos="8306"/>
        </w:tabs>
      </w:pPr>
      <w:hyperlink w:anchor="_Toc12788" w:history="1">
        <w:r>
          <w:rPr>
            <w:rFonts w:ascii="仿宋" w:eastAsia="仿宋" w:hAnsi="仿宋" w:cs="仿宋" w:hint="eastAsia"/>
            <w:lang w:eastAsia="zh-CN"/>
          </w:rPr>
          <w:t>(三)、运营期环境保护</w:t>
        </w:r>
        <w:r>
          <w:tab/>
        </w:r>
        <w:r>
          <w:fldChar w:fldCharType="begin"/>
        </w:r>
        <w:r>
          <w:instrText xml:space="preserve"> PAGEREF _Toc12788 \h </w:instrText>
        </w:r>
        <w:r>
          <w:fldChar w:fldCharType="separate"/>
        </w:r>
        <w:r>
          <w:t>28</w:t>
        </w:r>
        <w:r>
          <w:fldChar w:fldCharType="end"/>
        </w:r>
      </w:hyperlink>
    </w:p>
    <w:p>
      <w:pPr>
        <w:pStyle w:val="TOC2"/>
        <w:tabs>
          <w:tab w:val="right" w:leader="dot" w:pos="8306"/>
        </w:tabs>
      </w:pPr>
      <w:hyperlink w:anchor="_Toc32459" w:history="1">
        <w:r>
          <w:rPr>
            <w:rFonts w:ascii="仿宋" w:eastAsia="仿宋" w:hAnsi="仿宋" w:cs="仿宋" w:hint="eastAsia"/>
            <w:lang w:eastAsia="zh-CN"/>
          </w:rPr>
          <w:t>(四)、音视频测试仪项目建设对区域经济的影响</w:t>
        </w:r>
        <w:r>
          <w:tab/>
        </w:r>
        <w:r>
          <w:fldChar w:fldCharType="begin"/>
        </w:r>
        <w:r>
          <w:instrText xml:space="preserve"> PAGEREF _Toc32459 \h </w:instrText>
        </w:r>
        <w:r>
          <w:fldChar w:fldCharType="separate"/>
        </w:r>
        <w:r>
          <w:t>29</w:t>
        </w:r>
        <w:r>
          <w:fldChar w:fldCharType="end"/>
        </w:r>
      </w:hyperlink>
    </w:p>
    <w:p>
      <w:pPr>
        <w:pStyle w:val="TOC2"/>
        <w:tabs>
          <w:tab w:val="right" w:leader="dot" w:pos="8306"/>
        </w:tabs>
      </w:pPr>
      <w:hyperlink w:anchor="_Toc20495" w:history="1">
        <w:r>
          <w:rPr>
            <w:rFonts w:ascii="仿宋" w:eastAsia="仿宋" w:hAnsi="仿宋" w:cs="仿宋" w:hint="eastAsia"/>
            <w:lang w:eastAsia="zh-CN"/>
          </w:rPr>
          <w:t>(五)、废弃物处理</w:t>
        </w:r>
        <w:r>
          <w:tab/>
        </w:r>
        <w:r>
          <w:fldChar w:fldCharType="begin"/>
        </w:r>
        <w:r>
          <w:instrText xml:space="preserve"> PAGEREF _Toc20495 \h </w:instrText>
        </w:r>
        <w:r>
          <w:fldChar w:fldCharType="separate"/>
        </w:r>
        <w:r>
          <w:t>31</w:t>
        </w:r>
        <w:r>
          <w:fldChar w:fldCharType="end"/>
        </w:r>
      </w:hyperlink>
    </w:p>
    <w:p>
      <w:pPr>
        <w:pStyle w:val="TOC2"/>
        <w:tabs>
          <w:tab w:val="right" w:leader="dot" w:pos="8306"/>
        </w:tabs>
      </w:pPr>
      <w:hyperlink w:anchor="_Toc29085" w:history="1">
        <w:r>
          <w:rPr>
            <w:rFonts w:ascii="仿宋" w:eastAsia="仿宋" w:hAnsi="仿宋" w:cs="仿宋" w:hint="eastAsia"/>
            <w:lang w:eastAsia="zh-CN"/>
          </w:rPr>
          <w:t>(六)、特殊环境影响分析</w:t>
        </w:r>
        <w:r>
          <w:tab/>
        </w:r>
        <w:r>
          <w:fldChar w:fldCharType="begin"/>
        </w:r>
        <w:r>
          <w:instrText xml:space="preserve"> PAGEREF _Toc29085 \h </w:instrText>
        </w:r>
        <w:r>
          <w:fldChar w:fldCharType="separate"/>
        </w:r>
        <w:r>
          <w:t>32</w:t>
        </w:r>
        <w:r>
          <w:fldChar w:fldCharType="end"/>
        </w:r>
      </w:hyperlink>
    </w:p>
    <w:p>
      <w:pPr>
        <w:pStyle w:val="TOC2"/>
        <w:tabs>
          <w:tab w:val="right" w:leader="dot" w:pos="8306"/>
        </w:tabs>
      </w:pPr>
      <w:hyperlink w:anchor="_Toc22228" w:history="1">
        <w:r>
          <w:rPr>
            <w:rFonts w:ascii="仿宋" w:eastAsia="仿宋" w:hAnsi="仿宋" w:cs="仿宋" w:hint="eastAsia"/>
            <w:lang w:eastAsia="zh-CN"/>
          </w:rPr>
          <w:t>(七)、清洁生产</w:t>
        </w:r>
        <w:r>
          <w:tab/>
        </w:r>
        <w:r>
          <w:fldChar w:fldCharType="begin"/>
        </w:r>
        <w:r>
          <w:instrText xml:space="preserve"> PAGEREF _Toc22228 \h </w:instrText>
        </w:r>
        <w:r>
          <w:fldChar w:fldCharType="separate"/>
        </w:r>
        <w:r>
          <w:t>34</w:t>
        </w:r>
        <w:r>
          <w:fldChar w:fldCharType="end"/>
        </w:r>
      </w:hyperlink>
    </w:p>
    <w:p>
      <w:pPr>
        <w:pStyle w:val="TOC2"/>
        <w:tabs>
          <w:tab w:val="right" w:leader="dot" w:pos="8306"/>
        </w:tabs>
      </w:pPr>
      <w:hyperlink w:anchor="_Toc27575" w:history="1">
        <w:r>
          <w:rPr>
            <w:rFonts w:ascii="仿宋" w:eastAsia="仿宋" w:hAnsi="仿宋" w:cs="仿宋" w:hint="eastAsia"/>
            <w:lang w:eastAsia="zh-CN"/>
          </w:rPr>
          <w:t>(八)、环境保护综合评价</w:t>
        </w:r>
        <w:r>
          <w:tab/>
        </w:r>
        <w:r>
          <w:fldChar w:fldCharType="begin"/>
        </w:r>
        <w:r>
          <w:instrText xml:space="preserve"> PAGEREF _Toc27575 \h </w:instrText>
        </w:r>
        <w:r>
          <w:fldChar w:fldCharType="separate"/>
        </w:r>
        <w:r>
          <w:t>35</w:t>
        </w:r>
        <w:r>
          <w:fldChar w:fldCharType="end"/>
        </w:r>
      </w:hyperlink>
    </w:p>
    <w:p>
      <w:pPr>
        <w:pStyle w:val="TOC1"/>
        <w:tabs>
          <w:tab w:val="right" w:leader="dot" w:pos="8306"/>
        </w:tabs>
      </w:pPr>
      <w:hyperlink w:anchor="_Toc14567" w:history="1">
        <w:r>
          <w:rPr>
            <w:rFonts w:ascii="仿宋" w:eastAsia="仿宋" w:hAnsi="仿宋" w:cs="仿宋" w:hint="eastAsia"/>
            <w:lang w:eastAsia="zh-CN"/>
          </w:rPr>
          <w:t>九、生产安全保护</w:t>
        </w:r>
        <w:r>
          <w:tab/>
        </w:r>
        <w:r>
          <w:fldChar w:fldCharType="begin"/>
        </w:r>
        <w:r>
          <w:instrText xml:space="preserve"> PAGEREF _Toc14567 \h </w:instrText>
        </w:r>
        <w:r>
          <w:fldChar w:fldCharType="separate"/>
        </w:r>
        <w:r>
          <w:t>36</w:t>
        </w:r>
        <w:r>
          <w:fldChar w:fldCharType="end"/>
        </w:r>
      </w:hyperlink>
    </w:p>
    <w:p>
      <w:pPr>
        <w:pStyle w:val="TOC2"/>
        <w:tabs>
          <w:tab w:val="right" w:leader="dot" w:pos="8306"/>
        </w:tabs>
      </w:pPr>
      <w:hyperlink w:anchor="_Toc24955" w:history="1">
        <w:r>
          <w:rPr>
            <w:rFonts w:ascii="仿宋" w:eastAsia="仿宋" w:hAnsi="仿宋" w:cs="仿宋" w:hint="eastAsia"/>
            <w:lang w:eastAsia="zh-CN"/>
          </w:rPr>
          <w:t>(一)、消防安全</w:t>
        </w:r>
        <w:r>
          <w:tab/>
        </w:r>
        <w:r>
          <w:fldChar w:fldCharType="begin"/>
        </w:r>
        <w:r>
          <w:instrText xml:space="preserve"> PAGEREF _Toc24955 \h </w:instrText>
        </w:r>
        <w:r>
          <w:fldChar w:fldCharType="separate"/>
        </w:r>
        <w:r>
          <w:t>36</w:t>
        </w:r>
        <w:r>
          <w:fldChar w:fldCharType="end"/>
        </w:r>
      </w:hyperlink>
    </w:p>
    <w:p>
      <w:pPr>
        <w:pStyle w:val="TOC2"/>
        <w:tabs>
          <w:tab w:val="right" w:leader="dot" w:pos="8306"/>
        </w:tabs>
      </w:pPr>
      <w:hyperlink w:anchor="_Toc23619" w:history="1">
        <w:r>
          <w:rPr>
            <w:rFonts w:ascii="仿宋" w:eastAsia="仿宋" w:hAnsi="仿宋" w:cs="仿宋" w:hint="eastAsia"/>
            <w:lang w:eastAsia="zh-CN"/>
          </w:rPr>
          <w:t>(二)、防火防爆总图布置措施</w:t>
        </w:r>
        <w:r>
          <w:tab/>
        </w:r>
        <w:r>
          <w:fldChar w:fldCharType="begin"/>
        </w:r>
        <w:r>
          <w:instrText xml:space="preserve"> PAGEREF _Toc23619 \h </w:instrText>
        </w:r>
        <w:r>
          <w:fldChar w:fldCharType="separate"/>
        </w:r>
        <w:r>
          <w:t>38</w:t>
        </w:r>
        <w:r>
          <w:fldChar w:fldCharType="end"/>
        </w:r>
      </w:hyperlink>
    </w:p>
    <w:p>
      <w:pPr>
        <w:pStyle w:val="TOC2"/>
        <w:tabs>
          <w:tab w:val="right" w:leader="dot" w:pos="8306"/>
        </w:tabs>
      </w:pPr>
      <w:hyperlink w:anchor="_Toc24466" w:history="1">
        <w:r>
          <w:rPr>
            <w:rFonts w:ascii="仿宋" w:eastAsia="仿宋" w:hAnsi="仿宋" w:cs="仿宋" w:hint="eastAsia"/>
            <w:lang w:eastAsia="zh-CN"/>
          </w:rPr>
          <w:t>(三)、自然灾害防范措施</w:t>
        </w:r>
        <w:r>
          <w:tab/>
        </w:r>
        <w:r>
          <w:fldChar w:fldCharType="begin"/>
        </w:r>
        <w:r>
          <w:instrText xml:space="preserve"> PAGEREF _Toc24466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06" w:history="1">
        <w:r>
          <w:rPr>
            <w:rFonts w:ascii="仿宋" w:eastAsia="仿宋" w:hAnsi="仿宋" w:cs="仿宋" w:hint="eastAsia"/>
            <w:lang w:eastAsia="zh-CN"/>
          </w:rPr>
          <w:t>(四)、安全色及安全标志使用要求</w:t>
        </w:r>
        <w:r>
          <w:tab/>
        </w:r>
        <w:r>
          <w:fldChar w:fldCharType="begin"/>
        </w:r>
        <w:r>
          <w:instrText xml:space="preserve"> PAGEREF _Toc18206 \h </w:instrText>
        </w:r>
        <w:r>
          <w:fldChar w:fldCharType="separate"/>
        </w:r>
        <w:r>
          <w:t>39</w:t>
        </w:r>
        <w:r>
          <w:fldChar w:fldCharType="end"/>
        </w:r>
      </w:hyperlink>
    </w:p>
    <w:p>
      <w:pPr>
        <w:pStyle w:val="TOC2"/>
        <w:tabs>
          <w:tab w:val="right" w:leader="dot" w:pos="8306"/>
        </w:tabs>
      </w:pPr>
      <w:hyperlink w:anchor="_Toc5828" w:history="1">
        <w:r>
          <w:rPr>
            <w:rFonts w:ascii="仿宋" w:eastAsia="仿宋" w:hAnsi="仿宋" w:cs="仿宋" w:hint="eastAsia"/>
            <w:lang w:eastAsia="zh-CN"/>
          </w:rPr>
          <w:t>(五)、防尘防毒措施</w:t>
        </w:r>
        <w:r>
          <w:tab/>
        </w:r>
        <w:r>
          <w:fldChar w:fldCharType="begin"/>
        </w:r>
        <w:r>
          <w:instrText xml:space="preserve"> PAGEREF _Toc5828 \h </w:instrText>
        </w:r>
        <w:r>
          <w:fldChar w:fldCharType="separate"/>
        </w:r>
        <w:r>
          <w:t>40</w:t>
        </w:r>
        <w:r>
          <w:fldChar w:fldCharType="end"/>
        </w:r>
      </w:hyperlink>
    </w:p>
    <w:p>
      <w:pPr>
        <w:pStyle w:val="TOC2"/>
        <w:tabs>
          <w:tab w:val="right" w:leader="dot" w:pos="8306"/>
        </w:tabs>
      </w:pPr>
      <w:hyperlink w:anchor="_Toc17631" w:history="1">
        <w:r>
          <w:rPr>
            <w:rFonts w:ascii="仿宋" w:eastAsia="仿宋" w:hAnsi="仿宋" w:cs="仿宋" w:hint="eastAsia"/>
            <w:lang w:eastAsia="zh-CN"/>
          </w:rPr>
          <w:t>(六)、防静电、触电防护及防雷措施</w:t>
        </w:r>
        <w:r>
          <w:tab/>
        </w:r>
        <w:r>
          <w:fldChar w:fldCharType="begin"/>
        </w:r>
        <w:r>
          <w:instrText xml:space="preserve"> PAGEREF _Toc17631 \h </w:instrText>
        </w:r>
        <w:r>
          <w:fldChar w:fldCharType="separate"/>
        </w:r>
        <w:r>
          <w:t>41</w:t>
        </w:r>
        <w:r>
          <w:fldChar w:fldCharType="end"/>
        </w:r>
      </w:hyperlink>
    </w:p>
    <w:p>
      <w:pPr>
        <w:pStyle w:val="TOC2"/>
        <w:tabs>
          <w:tab w:val="right" w:leader="dot" w:pos="8306"/>
        </w:tabs>
      </w:pPr>
      <w:hyperlink w:anchor="_Toc5012" w:history="1">
        <w:r>
          <w:rPr>
            <w:rFonts w:ascii="仿宋" w:eastAsia="仿宋" w:hAnsi="仿宋" w:cs="仿宋" w:hint="eastAsia"/>
            <w:lang w:eastAsia="zh-CN"/>
          </w:rPr>
          <w:t>(七)、机械设备安全保障措施</w:t>
        </w:r>
        <w:r>
          <w:tab/>
        </w:r>
        <w:r>
          <w:fldChar w:fldCharType="begin"/>
        </w:r>
        <w:r>
          <w:instrText xml:space="preserve"> PAGEREF _Toc5012 \h </w:instrText>
        </w:r>
        <w:r>
          <w:fldChar w:fldCharType="separate"/>
        </w:r>
        <w:r>
          <w:t>43</w:t>
        </w:r>
        <w:r>
          <w:fldChar w:fldCharType="end"/>
        </w:r>
      </w:hyperlink>
    </w:p>
    <w:p>
      <w:pPr>
        <w:pStyle w:val="TOC1"/>
        <w:tabs>
          <w:tab w:val="right" w:leader="dot" w:pos="8306"/>
        </w:tabs>
      </w:pPr>
      <w:hyperlink w:anchor="_Toc19415" w:history="1">
        <w:r>
          <w:rPr>
            <w:rFonts w:ascii="仿宋" w:eastAsia="仿宋" w:hAnsi="仿宋" w:cs="仿宋" w:hint="eastAsia"/>
            <w:lang w:eastAsia="zh-CN"/>
          </w:rPr>
          <w:t>十、音视频测试仪项目风险管理</w:t>
        </w:r>
        <w:r>
          <w:tab/>
        </w:r>
        <w:r>
          <w:fldChar w:fldCharType="begin"/>
        </w:r>
        <w:r>
          <w:instrText xml:space="preserve"> PAGEREF _Toc19415 \h </w:instrText>
        </w:r>
        <w:r>
          <w:fldChar w:fldCharType="separate"/>
        </w:r>
        <w:r>
          <w:t>44</w:t>
        </w:r>
        <w:r>
          <w:fldChar w:fldCharType="end"/>
        </w:r>
      </w:hyperlink>
    </w:p>
    <w:p>
      <w:pPr>
        <w:pStyle w:val="TOC2"/>
        <w:tabs>
          <w:tab w:val="right" w:leader="dot" w:pos="8306"/>
        </w:tabs>
      </w:pPr>
      <w:hyperlink w:anchor="_Toc26523" w:history="1">
        <w:r>
          <w:rPr>
            <w:rFonts w:ascii="仿宋" w:eastAsia="仿宋" w:hAnsi="仿宋" w:cs="仿宋" w:hint="eastAsia"/>
            <w:lang w:eastAsia="zh-CN"/>
          </w:rPr>
          <w:t>(一)、风险识别与评估</w:t>
        </w:r>
        <w:r>
          <w:tab/>
        </w:r>
        <w:r>
          <w:fldChar w:fldCharType="begin"/>
        </w:r>
        <w:r>
          <w:instrText xml:space="preserve"> PAGEREF _Toc26523 \h </w:instrText>
        </w:r>
        <w:r>
          <w:fldChar w:fldCharType="separate"/>
        </w:r>
        <w:r>
          <w:t>44</w:t>
        </w:r>
        <w:r>
          <w:fldChar w:fldCharType="end"/>
        </w:r>
      </w:hyperlink>
    </w:p>
    <w:p>
      <w:pPr>
        <w:pStyle w:val="TOC2"/>
        <w:tabs>
          <w:tab w:val="right" w:leader="dot" w:pos="8306"/>
        </w:tabs>
      </w:pPr>
      <w:hyperlink w:anchor="_Toc29078" w:history="1">
        <w:r>
          <w:rPr>
            <w:rFonts w:ascii="仿宋" w:eastAsia="仿宋" w:hAnsi="仿宋" w:cs="仿宋" w:hint="eastAsia"/>
            <w:lang w:eastAsia="zh-CN"/>
          </w:rPr>
          <w:t>(二)、风险应对策略</w:t>
        </w:r>
        <w:r>
          <w:tab/>
        </w:r>
        <w:r>
          <w:fldChar w:fldCharType="begin"/>
        </w:r>
        <w:r>
          <w:instrText xml:space="preserve"> PAGEREF _Toc29078 \h </w:instrText>
        </w:r>
        <w:r>
          <w:fldChar w:fldCharType="separate"/>
        </w:r>
        <w:r>
          <w:t>45</w:t>
        </w:r>
        <w:r>
          <w:fldChar w:fldCharType="end"/>
        </w:r>
      </w:hyperlink>
    </w:p>
    <w:p>
      <w:pPr>
        <w:pStyle w:val="TOC2"/>
        <w:tabs>
          <w:tab w:val="right" w:leader="dot" w:pos="8306"/>
        </w:tabs>
      </w:pPr>
      <w:hyperlink w:anchor="_Toc31490" w:history="1">
        <w:r>
          <w:rPr>
            <w:rFonts w:ascii="仿宋" w:eastAsia="仿宋" w:hAnsi="仿宋" w:cs="仿宋" w:hint="eastAsia"/>
            <w:lang w:eastAsia="zh-CN"/>
          </w:rPr>
          <w:t>(三)、风险监控与控制</w:t>
        </w:r>
        <w:r>
          <w:tab/>
        </w:r>
        <w:r>
          <w:fldChar w:fldCharType="begin"/>
        </w:r>
        <w:r>
          <w:instrText xml:space="preserve"> PAGEREF _Toc31490 \h </w:instrText>
        </w:r>
        <w:r>
          <w:fldChar w:fldCharType="separate"/>
        </w:r>
        <w:r>
          <w:t>47</w:t>
        </w:r>
        <w:r>
          <w:fldChar w:fldCharType="end"/>
        </w:r>
      </w:hyperlink>
    </w:p>
    <w:p>
      <w:pPr>
        <w:pStyle w:val="TOC1"/>
        <w:tabs>
          <w:tab w:val="right" w:leader="dot" w:pos="8306"/>
        </w:tabs>
      </w:pPr>
      <w:hyperlink w:anchor="_Toc27412" w:history="1">
        <w:r>
          <w:rPr>
            <w:rFonts w:ascii="仿宋" w:eastAsia="仿宋" w:hAnsi="仿宋" w:cs="仿宋" w:hint="eastAsia"/>
            <w:lang w:eastAsia="zh-CN"/>
          </w:rPr>
          <w:t>十一、音视频测试仪项目技术管理</w:t>
        </w:r>
        <w:r>
          <w:tab/>
        </w:r>
        <w:r>
          <w:fldChar w:fldCharType="begin"/>
        </w:r>
        <w:r>
          <w:instrText xml:space="preserve"> PAGEREF _Toc27412 \h </w:instrText>
        </w:r>
        <w:r>
          <w:fldChar w:fldCharType="separate"/>
        </w:r>
        <w:r>
          <w:t>48</w:t>
        </w:r>
        <w:r>
          <w:fldChar w:fldCharType="end"/>
        </w:r>
      </w:hyperlink>
    </w:p>
    <w:p>
      <w:pPr>
        <w:pStyle w:val="TOC2"/>
        <w:tabs>
          <w:tab w:val="right" w:leader="dot" w:pos="8306"/>
        </w:tabs>
      </w:pPr>
      <w:hyperlink w:anchor="_Toc11917" w:history="1">
        <w:r>
          <w:rPr>
            <w:rFonts w:ascii="仿宋" w:eastAsia="仿宋" w:hAnsi="仿宋" w:cs="仿宋" w:hint="eastAsia"/>
            <w:lang w:eastAsia="zh-CN"/>
          </w:rPr>
          <w:t>(一)、技术方案选用方向</w:t>
        </w:r>
        <w:r>
          <w:tab/>
        </w:r>
        <w:r>
          <w:fldChar w:fldCharType="begin"/>
        </w:r>
        <w:r>
          <w:instrText xml:space="preserve"> PAGEREF _Toc11917 \h </w:instrText>
        </w:r>
        <w:r>
          <w:fldChar w:fldCharType="separate"/>
        </w:r>
        <w:r>
          <w:t>48</w:t>
        </w:r>
        <w:r>
          <w:fldChar w:fldCharType="end"/>
        </w:r>
      </w:hyperlink>
    </w:p>
    <w:p>
      <w:pPr>
        <w:pStyle w:val="TOC2"/>
        <w:tabs>
          <w:tab w:val="right" w:leader="dot" w:pos="8306"/>
        </w:tabs>
      </w:pPr>
      <w:hyperlink w:anchor="_Toc16139" w:history="1">
        <w:r>
          <w:rPr>
            <w:rFonts w:ascii="仿宋" w:eastAsia="仿宋" w:hAnsi="仿宋" w:cs="仿宋" w:hint="eastAsia"/>
            <w:lang w:eastAsia="zh-CN"/>
          </w:rPr>
          <w:t>(二)、工艺技术方案选用原则</w:t>
        </w:r>
        <w:r>
          <w:tab/>
        </w:r>
        <w:r>
          <w:fldChar w:fldCharType="begin"/>
        </w:r>
        <w:r>
          <w:instrText xml:space="preserve"> PAGEREF _Toc16139 \h </w:instrText>
        </w:r>
        <w:r>
          <w:fldChar w:fldCharType="separate"/>
        </w:r>
        <w:r>
          <w:t>50</w:t>
        </w:r>
        <w:r>
          <w:fldChar w:fldCharType="end"/>
        </w:r>
      </w:hyperlink>
    </w:p>
    <w:p>
      <w:pPr>
        <w:pStyle w:val="TOC2"/>
        <w:tabs>
          <w:tab w:val="right" w:leader="dot" w:pos="8306"/>
        </w:tabs>
      </w:pPr>
      <w:hyperlink w:anchor="_Toc31491" w:history="1">
        <w:r>
          <w:rPr>
            <w:rFonts w:ascii="仿宋" w:eastAsia="仿宋" w:hAnsi="仿宋" w:cs="仿宋" w:hint="eastAsia"/>
            <w:lang w:eastAsia="zh-CN"/>
          </w:rPr>
          <w:t>(三)、工艺技术方案要求</w:t>
        </w:r>
        <w:r>
          <w:tab/>
        </w:r>
        <w:r>
          <w:fldChar w:fldCharType="begin"/>
        </w:r>
        <w:r>
          <w:instrText xml:space="preserve"> PAGEREF _Toc31491 \h </w:instrText>
        </w:r>
        <w:r>
          <w:fldChar w:fldCharType="separate"/>
        </w:r>
        <w:r>
          <w:t>52</w:t>
        </w:r>
        <w:r>
          <w:fldChar w:fldCharType="end"/>
        </w:r>
      </w:hyperlink>
    </w:p>
    <w:p>
      <w:pPr>
        <w:pStyle w:val="TOC1"/>
        <w:tabs>
          <w:tab w:val="right" w:leader="dot" w:pos="8306"/>
        </w:tabs>
      </w:pPr>
      <w:hyperlink w:anchor="_Toc17459" w:history="1">
        <w:r>
          <w:rPr>
            <w:rFonts w:ascii="仿宋" w:eastAsia="仿宋" w:hAnsi="仿宋" w:cs="仿宋" w:hint="eastAsia"/>
            <w:lang w:eastAsia="zh-CN"/>
          </w:rPr>
          <w:t>十二、音视频测试仪项目人力资源培养与发展</w:t>
        </w:r>
        <w:r>
          <w:tab/>
        </w:r>
        <w:r>
          <w:fldChar w:fldCharType="begin"/>
        </w:r>
        <w:r>
          <w:instrText xml:space="preserve"> PAGEREF _Toc17459 \h </w:instrText>
        </w:r>
        <w:r>
          <w:fldChar w:fldCharType="separate"/>
        </w:r>
        <w:r>
          <w:t>54</w:t>
        </w:r>
        <w:r>
          <w:fldChar w:fldCharType="end"/>
        </w:r>
      </w:hyperlink>
    </w:p>
    <w:p>
      <w:pPr>
        <w:pStyle w:val="TOC2"/>
        <w:tabs>
          <w:tab w:val="right" w:leader="dot" w:pos="8306"/>
        </w:tabs>
      </w:pPr>
      <w:hyperlink w:anchor="_Toc24843" w:history="1">
        <w:r>
          <w:rPr>
            <w:rFonts w:ascii="仿宋" w:eastAsia="仿宋" w:hAnsi="仿宋" w:cs="仿宋" w:hint="eastAsia"/>
            <w:lang w:eastAsia="zh-CN"/>
          </w:rPr>
          <w:t>(一)、人才需求与规划</w:t>
        </w:r>
        <w:r>
          <w:tab/>
        </w:r>
        <w:r>
          <w:fldChar w:fldCharType="begin"/>
        </w:r>
        <w:r>
          <w:instrText xml:space="preserve"> PAGEREF _Toc24843 \h </w:instrText>
        </w:r>
        <w:r>
          <w:fldChar w:fldCharType="separate"/>
        </w:r>
        <w:r>
          <w:t>54</w:t>
        </w:r>
        <w:r>
          <w:fldChar w:fldCharType="end"/>
        </w:r>
      </w:hyperlink>
    </w:p>
    <w:p>
      <w:pPr>
        <w:pStyle w:val="TOC2"/>
        <w:tabs>
          <w:tab w:val="right" w:leader="dot" w:pos="8306"/>
        </w:tabs>
      </w:pPr>
      <w:hyperlink w:anchor="_Toc4667" w:history="1">
        <w:r>
          <w:rPr>
            <w:rFonts w:ascii="仿宋" w:eastAsia="仿宋" w:hAnsi="仿宋" w:cs="仿宋" w:hint="eastAsia"/>
            <w:lang w:eastAsia="zh-CN"/>
          </w:rPr>
          <w:t>(二)、培训与发展计划</w:t>
        </w:r>
        <w:r>
          <w:tab/>
        </w:r>
        <w:r>
          <w:fldChar w:fldCharType="begin"/>
        </w:r>
        <w:r>
          <w:instrText xml:space="preserve"> PAGEREF _Toc4667 \h </w:instrText>
        </w:r>
        <w:r>
          <w:fldChar w:fldCharType="separate"/>
        </w:r>
        <w:r>
          <w:t>55</w:t>
        </w:r>
        <w:r>
          <w:fldChar w:fldCharType="end"/>
        </w:r>
      </w:hyperlink>
    </w:p>
    <w:p>
      <w:pPr>
        <w:pStyle w:val="TOC1"/>
        <w:tabs>
          <w:tab w:val="right" w:leader="dot" w:pos="8306"/>
        </w:tabs>
      </w:pPr>
      <w:hyperlink w:anchor="_Toc21680" w:history="1">
        <w:r>
          <w:rPr>
            <w:rFonts w:ascii="仿宋" w:eastAsia="仿宋" w:hAnsi="仿宋" w:cs="仿宋" w:hint="eastAsia"/>
            <w:lang w:eastAsia="zh-CN"/>
          </w:rPr>
          <w:t>十三、音视频测试仪项目实施保障措施</w:t>
        </w:r>
        <w:r>
          <w:tab/>
        </w:r>
        <w:r>
          <w:fldChar w:fldCharType="begin"/>
        </w:r>
        <w:r>
          <w:instrText xml:space="preserve"> PAGEREF _Toc21680 \h </w:instrText>
        </w:r>
        <w:r>
          <w:fldChar w:fldCharType="separate"/>
        </w:r>
        <w:r>
          <w:t>55</w:t>
        </w:r>
        <w:r>
          <w:fldChar w:fldCharType="end"/>
        </w:r>
      </w:hyperlink>
    </w:p>
    <w:p>
      <w:pPr>
        <w:pStyle w:val="TOC2"/>
        <w:tabs>
          <w:tab w:val="right" w:leader="dot" w:pos="8306"/>
        </w:tabs>
      </w:pPr>
      <w:hyperlink w:anchor="_Toc952" w:history="1">
        <w:r>
          <w:rPr>
            <w:rFonts w:ascii="仿宋" w:eastAsia="仿宋" w:hAnsi="仿宋" w:cs="仿宋" w:hint="eastAsia"/>
            <w:lang w:eastAsia="zh-CN"/>
          </w:rPr>
          <w:t>(一)、音视频测试仪项目实施保障机制</w:t>
        </w:r>
        <w:r>
          <w:tab/>
        </w:r>
        <w:r>
          <w:fldChar w:fldCharType="begin"/>
        </w:r>
        <w:r>
          <w:instrText xml:space="preserve"> PAGEREF _Toc952 \h </w:instrText>
        </w:r>
        <w:r>
          <w:fldChar w:fldCharType="separate"/>
        </w:r>
        <w:r>
          <w:t>55</w:t>
        </w:r>
        <w:r>
          <w:fldChar w:fldCharType="end"/>
        </w:r>
      </w:hyperlink>
    </w:p>
    <w:p>
      <w:pPr>
        <w:pStyle w:val="TOC2"/>
        <w:tabs>
          <w:tab w:val="right" w:leader="dot" w:pos="8306"/>
        </w:tabs>
      </w:pPr>
      <w:hyperlink w:anchor="_Toc27166" w:history="1">
        <w:r>
          <w:rPr>
            <w:rFonts w:ascii="仿宋" w:eastAsia="仿宋" w:hAnsi="仿宋" w:cs="仿宋" w:hint="eastAsia"/>
            <w:lang w:eastAsia="zh-CN"/>
          </w:rPr>
          <w:t>(二)、音视频测试仪项目法律合规要求</w:t>
        </w:r>
        <w:r>
          <w:tab/>
        </w:r>
        <w:r>
          <w:fldChar w:fldCharType="begin"/>
        </w:r>
        <w:r>
          <w:instrText xml:space="preserve"> PAGEREF _Toc27166 \h </w:instrText>
        </w:r>
        <w:r>
          <w:fldChar w:fldCharType="separate"/>
        </w:r>
        <w:r>
          <w:t>59</w:t>
        </w:r>
        <w:r>
          <w:fldChar w:fldCharType="end"/>
        </w:r>
      </w:hyperlink>
    </w:p>
    <w:p>
      <w:pPr>
        <w:pStyle w:val="TOC2"/>
        <w:tabs>
          <w:tab w:val="right" w:leader="dot" w:pos="8306"/>
        </w:tabs>
      </w:pPr>
      <w:hyperlink w:anchor="_Toc6240" w:history="1">
        <w:r>
          <w:rPr>
            <w:rFonts w:ascii="仿宋" w:eastAsia="仿宋" w:hAnsi="仿宋" w:cs="仿宋" w:hint="eastAsia"/>
            <w:lang w:eastAsia="zh-CN"/>
          </w:rPr>
          <w:t>(三)、音视频测试仪项目合同管理与法律事务</w:t>
        </w:r>
        <w:r>
          <w:tab/>
        </w:r>
        <w:r>
          <w:fldChar w:fldCharType="begin"/>
        </w:r>
        <w:r>
          <w:instrText xml:space="preserve"> PAGEREF _Toc6240 \h </w:instrText>
        </w:r>
        <w:r>
          <w:fldChar w:fldCharType="separate"/>
        </w:r>
        <w:r>
          <w:t>63</w:t>
        </w:r>
        <w:r>
          <w:fldChar w:fldCharType="end"/>
        </w:r>
      </w:hyperlink>
    </w:p>
    <w:p>
      <w:pPr>
        <w:pStyle w:val="TOC2"/>
        <w:tabs>
          <w:tab w:val="right" w:leader="dot" w:pos="8306"/>
        </w:tabs>
      </w:pPr>
      <w:hyperlink w:anchor="_Toc30058" w:history="1">
        <w:r>
          <w:rPr>
            <w:rFonts w:ascii="仿宋" w:eastAsia="仿宋" w:hAnsi="仿宋" w:cs="仿宋" w:hint="eastAsia"/>
            <w:lang w:eastAsia="zh-CN"/>
          </w:rPr>
          <w:t>(四)、音视频测试仪项目知识产权保护策略</w:t>
        </w:r>
        <w:r>
          <w:tab/>
        </w:r>
        <w:r>
          <w:fldChar w:fldCharType="begin"/>
        </w:r>
        <w:r>
          <w:instrText xml:space="preserve"> PAGEREF _Toc30058 \h </w:instrText>
        </w:r>
        <w:r>
          <w:fldChar w:fldCharType="separate"/>
        </w:r>
        <w:r>
          <w:t>70</w:t>
        </w:r>
        <w:r>
          <w:fldChar w:fldCharType="end"/>
        </w:r>
      </w:hyperlink>
    </w:p>
    <w:p>
      <w:pPr>
        <w:pStyle w:val="TOC1"/>
        <w:tabs>
          <w:tab w:val="right" w:leader="dot" w:pos="8306"/>
        </w:tabs>
      </w:pPr>
      <w:hyperlink w:anchor="_Toc16972" w:history="1">
        <w:r>
          <w:rPr>
            <w:rFonts w:ascii="仿宋" w:eastAsia="仿宋" w:hAnsi="仿宋" w:cs="仿宋" w:hint="eastAsia"/>
            <w:lang w:eastAsia="zh-CN"/>
          </w:rPr>
          <w:t>十四、音视频测试仪项目变更管理</w:t>
        </w:r>
        <w:r>
          <w:tab/>
        </w:r>
        <w:r>
          <w:fldChar w:fldCharType="begin"/>
        </w:r>
        <w:r>
          <w:instrText xml:space="preserve"> PAGEREF _Toc16972 \h </w:instrText>
        </w:r>
        <w:r>
          <w:fldChar w:fldCharType="separate"/>
        </w:r>
        <w:r>
          <w:t>72</w:t>
        </w:r>
        <w:r>
          <w:fldChar w:fldCharType="end"/>
        </w:r>
      </w:hyperlink>
    </w:p>
    <w:p>
      <w:pPr>
        <w:pStyle w:val="TOC2"/>
        <w:tabs>
          <w:tab w:val="right" w:leader="dot" w:pos="8306"/>
        </w:tabs>
      </w:pPr>
      <w:hyperlink w:anchor="_Toc7510" w:history="1">
        <w:r>
          <w:rPr>
            <w:rFonts w:ascii="仿宋" w:eastAsia="仿宋" w:hAnsi="仿宋" w:cs="仿宋" w:hint="eastAsia"/>
            <w:lang w:eastAsia="zh-CN"/>
          </w:rPr>
          <w:t>(一)、变更申请与评估</w:t>
        </w:r>
        <w:r>
          <w:tab/>
        </w:r>
        <w:r>
          <w:fldChar w:fldCharType="begin"/>
        </w:r>
        <w:r>
          <w:instrText xml:space="preserve"> PAGEREF _Toc7510 \h </w:instrText>
        </w:r>
        <w:r>
          <w:fldChar w:fldCharType="separate"/>
        </w:r>
        <w:r>
          <w:t>72</w:t>
        </w:r>
        <w:r>
          <w:fldChar w:fldCharType="end"/>
        </w:r>
      </w:hyperlink>
    </w:p>
    <w:p>
      <w:pPr>
        <w:pStyle w:val="TOC2"/>
        <w:tabs>
          <w:tab w:val="right" w:leader="dot" w:pos="8306"/>
        </w:tabs>
      </w:pPr>
      <w:hyperlink w:anchor="_Toc15894" w:history="1">
        <w:r>
          <w:rPr>
            <w:rFonts w:ascii="仿宋" w:eastAsia="仿宋" w:hAnsi="仿宋" w:cs="仿宋" w:hint="eastAsia"/>
            <w:lang w:eastAsia="zh-CN"/>
          </w:rPr>
          <w:t>(二)、变更实施与控制</w:t>
        </w:r>
        <w:r>
          <w:tab/>
        </w:r>
        <w:r>
          <w:fldChar w:fldCharType="begin"/>
        </w:r>
        <w:r>
          <w:instrText xml:space="preserve"> PAGEREF _Toc15894 \h </w:instrText>
        </w:r>
        <w:r>
          <w:fldChar w:fldCharType="separate"/>
        </w:r>
        <w:r>
          <w:t>73</w:t>
        </w:r>
        <w:r>
          <w:fldChar w:fldCharType="end"/>
        </w:r>
      </w:hyperlink>
    </w:p>
    <w:p>
      <w:pPr>
        <w:pStyle w:val="TOC1"/>
        <w:tabs>
          <w:tab w:val="right" w:leader="dot" w:pos="8306"/>
        </w:tabs>
      </w:pPr>
      <w:hyperlink w:anchor="_Toc8560" w:history="1">
        <w:r>
          <w:rPr>
            <w:rFonts w:ascii="仿宋" w:eastAsia="仿宋" w:hAnsi="仿宋" w:cs="仿宋" w:hint="eastAsia"/>
            <w:lang w:eastAsia="zh-CN"/>
          </w:rPr>
          <w:t>十五、音视频测试仪项目工程方案分析</w:t>
        </w:r>
        <w:r>
          <w:tab/>
        </w:r>
        <w:r>
          <w:fldChar w:fldCharType="begin"/>
        </w:r>
        <w:r>
          <w:instrText xml:space="preserve"> PAGEREF _Toc8560 \h </w:instrText>
        </w:r>
        <w:r>
          <w:fldChar w:fldCharType="separate"/>
        </w:r>
        <w:r>
          <w:t>73</w:t>
        </w:r>
        <w:r>
          <w:fldChar w:fldCharType="end"/>
        </w:r>
      </w:hyperlink>
    </w:p>
    <w:p>
      <w:pPr>
        <w:pStyle w:val="TOC2"/>
        <w:tabs>
          <w:tab w:val="right" w:leader="dot" w:pos="8306"/>
        </w:tabs>
      </w:pPr>
      <w:hyperlink w:anchor="_Toc21766" w:history="1">
        <w:r>
          <w:rPr>
            <w:rFonts w:ascii="仿宋" w:eastAsia="仿宋" w:hAnsi="仿宋" w:cs="仿宋" w:hint="eastAsia"/>
            <w:lang w:eastAsia="zh-CN"/>
          </w:rPr>
          <w:t>(一)、建筑工程设计原则</w:t>
        </w:r>
        <w:r>
          <w:tab/>
        </w:r>
        <w:r>
          <w:fldChar w:fldCharType="begin"/>
        </w:r>
        <w:r>
          <w:instrText xml:space="preserve"> PAGEREF _Toc21766 \h </w:instrText>
        </w:r>
        <w:r>
          <w:fldChar w:fldCharType="separate"/>
        </w:r>
        <w:r>
          <w:t>73</w:t>
        </w:r>
        <w:r>
          <w:fldChar w:fldCharType="end"/>
        </w:r>
      </w:hyperlink>
    </w:p>
    <w:p>
      <w:pPr>
        <w:pStyle w:val="TOC2"/>
        <w:tabs>
          <w:tab w:val="right" w:leader="dot" w:pos="8306"/>
        </w:tabs>
      </w:pPr>
      <w:hyperlink w:anchor="_Toc22020" w:history="1">
        <w:r>
          <w:rPr>
            <w:rFonts w:ascii="仿宋" w:eastAsia="仿宋" w:hAnsi="仿宋" w:cs="仿宋" w:hint="eastAsia"/>
            <w:lang w:eastAsia="zh-CN"/>
          </w:rPr>
          <w:t>(二)、土建工程建设指标</w:t>
        </w:r>
        <w:r>
          <w:tab/>
        </w:r>
        <w:r>
          <w:fldChar w:fldCharType="begin"/>
        </w:r>
        <w:r>
          <w:instrText xml:space="preserve"> PAGEREF _Toc22020 \h </w:instrText>
        </w:r>
        <w:r>
          <w:fldChar w:fldCharType="separate"/>
        </w:r>
        <w:r>
          <w:t>77</w:t>
        </w:r>
        <w:r>
          <w:fldChar w:fldCharType="end"/>
        </w:r>
      </w:hyperlink>
    </w:p>
    <w:p>
      <w:pPr>
        <w:pStyle w:val="TOC1"/>
        <w:tabs>
          <w:tab w:val="right" w:leader="dot" w:pos="8306"/>
        </w:tabs>
      </w:pPr>
      <w:hyperlink w:anchor="_Toc8636" w:history="1">
        <w:r>
          <w:rPr>
            <w:rFonts w:ascii="仿宋" w:eastAsia="仿宋" w:hAnsi="仿宋" w:cs="仿宋" w:hint="eastAsia"/>
            <w:lang w:eastAsia="zh-CN"/>
          </w:rPr>
          <w:t>十六、音视频测试仪项目治理与监督</w:t>
        </w:r>
        <w:r>
          <w:tab/>
        </w:r>
        <w:r>
          <w:fldChar w:fldCharType="begin"/>
        </w:r>
        <w:r>
          <w:instrText xml:space="preserve"> PAGEREF _Toc8636 \h </w:instrText>
        </w:r>
        <w:r>
          <w:fldChar w:fldCharType="separate"/>
        </w:r>
        <w:r>
          <w:t>78</w:t>
        </w:r>
        <w:r>
          <w:fldChar w:fldCharType="end"/>
        </w:r>
      </w:hyperlink>
    </w:p>
    <w:p>
      <w:pPr>
        <w:pStyle w:val="TOC2"/>
        <w:tabs>
          <w:tab w:val="right" w:leader="dot" w:pos="8306"/>
        </w:tabs>
      </w:pPr>
      <w:hyperlink w:anchor="_Toc11440" w:history="1">
        <w:r>
          <w:rPr>
            <w:rFonts w:ascii="仿宋" w:eastAsia="仿宋" w:hAnsi="仿宋" w:cs="仿宋" w:hint="eastAsia"/>
            <w:lang w:eastAsia="zh-CN"/>
          </w:rPr>
          <w:t>(一)、音视频测试仪项目治理结构</w:t>
        </w:r>
        <w:r>
          <w:tab/>
        </w:r>
        <w:r>
          <w:fldChar w:fldCharType="begin"/>
        </w:r>
        <w:r>
          <w:instrText xml:space="preserve"> PAGEREF _Toc11440 \h </w:instrText>
        </w:r>
        <w:r>
          <w:fldChar w:fldCharType="separate"/>
        </w:r>
        <w:r>
          <w:t>78</w:t>
        </w:r>
        <w:r>
          <w:fldChar w:fldCharType="end"/>
        </w:r>
      </w:hyperlink>
    </w:p>
    <w:p>
      <w:pPr>
        <w:pStyle w:val="TOC2"/>
        <w:tabs>
          <w:tab w:val="right" w:leader="dot" w:pos="8306"/>
        </w:tabs>
      </w:pPr>
      <w:hyperlink w:anchor="_Toc29418" w:history="1">
        <w:r>
          <w:rPr>
            <w:rFonts w:ascii="仿宋" w:eastAsia="仿宋" w:hAnsi="仿宋" w:cs="仿宋" w:hint="eastAsia"/>
            <w:lang w:eastAsia="zh-CN"/>
          </w:rPr>
          <w:t>(二)、监督与审计</w:t>
        </w:r>
        <w:r>
          <w:tab/>
        </w:r>
        <w:r>
          <w:fldChar w:fldCharType="begin"/>
        </w:r>
        <w:r>
          <w:instrText xml:space="preserve"> PAGEREF _Toc29418 \h </w:instrText>
        </w:r>
        <w:r>
          <w:fldChar w:fldCharType="separate"/>
        </w:r>
        <w:r>
          <w:t>80</w:t>
        </w:r>
        <w:r>
          <w:fldChar w:fldCharType="end"/>
        </w:r>
      </w:hyperlink>
    </w:p>
    <w:p>
      <w:pPr>
        <w:pStyle w:val="TOC1"/>
        <w:tabs>
          <w:tab w:val="right" w:leader="dot" w:pos="8306"/>
        </w:tabs>
      </w:pPr>
      <w:hyperlink w:anchor="_Toc5800" w:history="1">
        <w:r>
          <w:rPr>
            <w:rFonts w:ascii="仿宋" w:eastAsia="仿宋" w:hAnsi="仿宋" w:cs="仿宋" w:hint="eastAsia"/>
            <w:lang w:eastAsia="zh-CN"/>
          </w:rPr>
          <w:t>十七、营销与推广策略</w:t>
        </w:r>
        <w:r>
          <w:tab/>
        </w:r>
        <w:r>
          <w:fldChar w:fldCharType="begin"/>
        </w:r>
        <w:r>
          <w:instrText xml:space="preserve"> PAGEREF _Toc5800 \h </w:instrText>
        </w:r>
        <w:r>
          <w:fldChar w:fldCharType="separate"/>
        </w:r>
        <w:r>
          <w:t>81</w:t>
        </w:r>
        <w:r>
          <w:fldChar w:fldCharType="end"/>
        </w:r>
      </w:hyperlink>
    </w:p>
    <w:p>
      <w:pPr>
        <w:pStyle w:val="TOC2"/>
        <w:tabs>
          <w:tab w:val="right" w:leader="dot" w:pos="8306"/>
        </w:tabs>
      </w:pPr>
      <w:hyperlink w:anchor="_Toc1309" w:history="1">
        <w:r>
          <w:rPr>
            <w:rFonts w:ascii="仿宋" w:eastAsia="仿宋" w:hAnsi="仿宋" w:cs="仿宋" w:hint="eastAsia"/>
            <w:lang w:eastAsia="zh-CN"/>
          </w:rPr>
          <w:t>(一)、产品/服务定位与特点</w:t>
        </w:r>
        <w:r>
          <w:tab/>
        </w:r>
        <w:r>
          <w:fldChar w:fldCharType="begin"/>
        </w:r>
        <w:r>
          <w:instrText xml:space="preserve"> PAGEREF _Toc1309 \h </w:instrText>
        </w:r>
        <w:r>
          <w:fldChar w:fldCharType="separate"/>
        </w:r>
        <w:r>
          <w:t>81</w:t>
        </w:r>
        <w:r>
          <w:fldChar w:fldCharType="end"/>
        </w:r>
      </w:hyperlink>
    </w:p>
    <w:p>
      <w:pPr>
        <w:pStyle w:val="TOC2"/>
        <w:tabs>
          <w:tab w:val="right" w:leader="dot" w:pos="8306"/>
        </w:tabs>
      </w:pPr>
      <w:hyperlink w:anchor="_Toc13790" w:history="1">
        <w:r>
          <w:rPr>
            <w:rFonts w:ascii="仿宋" w:eastAsia="仿宋" w:hAnsi="仿宋" w:cs="仿宋" w:hint="eastAsia"/>
            <w:lang w:eastAsia="zh-CN"/>
          </w:rPr>
          <w:t>(二)、市场定位与竞争分析</w:t>
        </w:r>
        <w:r>
          <w:tab/>
        </w:r>
        <w:r>
          <w:fldChar w:fldCharType="begin"/>
        </w:r>
        <w:r>
          <w:instrText xml:space="preserve"> PAGEREF _Toc13790 \h </w:instrText>
        </w:r>
        <w:r>
          <w:fldChar w:fldCharType="separate"/>
        </w:r>
        <w:r>
          <w:t>82</w:t>
        </w:r>
        <w:r>
          <w:fldChar w:fldCharType="end"/>
        </w:r>
      </w:hyperlink>
    </w:p>
    <w:p>
      <w:pPr>
        <w:pStyle w:val="TOC2"/>
        <w:tabs>
          <w:tab w:val="right" w:leader="dot" w:pos="8306"/>
        </w:tabs>
      </w:pPr>
      <w:hyperlink w:anchor="_Toc21423" w:history="1">
        <w:r>
          <w:rPr>
            <w:rFonts w:ascii="仿宋" w:eastAsia="仿宋" w:hAnsi="仿宋" w:cs="仿宋" w:hint="eastAsia"/>
            <w:lang w:eastAsia="zh-CN"/>
          </w:rPr>
          <w:t>(三)、营销渠道与策略</w:t>
        </w:r>
        <w:r>
          <w:tab/>
        </w:r>
        <w:r>
          <w:fldChar w:fldCharType="begin"/>
        </w:r>
        <w:r>
          <w:instrText xml:space="preserve"> PAGEREF _Toc21423 \h </w:instrText>
        </w:r>
        <w:r>
          <w:fldChar w:fldCharType="separate"/>
        </w:r>
        <w:r>
          <w:t>84</w:t>
        </w:r>
        <w:r>
          <w:fldChar w:fldCharType="end"/>
        </w:r>
      </w:hyperlink>
    </w:p>
    <w:p>
      <w:pPr>
        <w:pStyle w:val="TOC2"/>
        <w:tabs>
          <w:tab w:val="right" w:leader="dot" w:pos="8306"/>
        </w:tabs>
      </w:pPr>
      <w:hyperlink w:anchor="_Toc15533" w:history="1">
        <w:r>
          <w:rPr>
            <w:rFonts w:ascii="仿宋" w:eastAsia="仿宋" w:hAnsi="仿宋" w:cs="仿宋" w:hint="eastAsia"/>
            <w:lang w:eastAsia="zh-CN"/>
          </w:rPr>
          <w:t>(四)、推广与宣传活动</w:t>
        </w:r>
        <w:r>
          <w:tab/>
        </w:r>
        <w:r>
          <w:fldChar w:fldCharType="begin"/>
        </w:r>
        <w:r>
          <w:instrText xml:space="preserve"> PAGEREF _Toc15533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02"/>
      <w:r>
        <w:rPr>
          <w:rFonts w:ascii="仿宋" w:eastAsia="仿宋" w:hAnsi="仿宋" w:cs="仿宋" w:hint="eastAsia"/>
          <w:sz w:val="28"/>
          <w:lang w:eastAsia="zh-CN"/>
        </w:rPr>
        <w:t>一、音视频测试仪项目建设背景及必要性分析</w:t>
      </w:r>
      <w:bookmarkEnd w:id="2"/>
    </w:p>
    <w:p>
      <w:pPr>
        <w:pStyle w:val="Heading2"/>
        <w:rPr>
          <w:rFonts w:ascii="仿宋" w:eastAsia="仿宋" w:hAnsi="仿宋" w:cs="仿宋" w:hint="eastAsia"/>
          <w:lang w:eastAsia="zh-CN"/>
        </w:rPr>
      </w:pPr>
      <w:bookmarkStart w:id="3" w:name="_Toc13024"/>
      <w:r>
        <w:rPr>
          <w:rFonts w:ascii="仿宋" w:eastAsia="仿宋" w:hAnsi="仿宋" w:cs="仿宋" w:hint="eastAsia"/>
          <w:lang w:eastAsia="zh-CN"/>
        </w:rPr>
        <w:t>(一)、音视频测试仪项目背景分析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音视频测试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音视频测试仪项目在这个潮流中的定位。同时，我们将关注行业内涌现的新兴机遇，以便音视频测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音视频测试仪项目提供了强大的发展动力。我们将聚焦于行业内最新的技术发展趋势，包括但不限于人工智能、大数据分析、物联网等领域。通过深度的技术研究，我们将确保音视频测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音视频测试仪项目发展的源泉。我们将投入更多的精力对市场需求进行深入剖析，超越表面的需求，深入挖掘潜在的市场痛点和机遇。通过对市场需求的细致了解，音视频测试仪项目将更有针对性地设计解决方案，满足市场的多样化需求，从而更好地促进音视频测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音视频测试仪项目战略至关重要。我们将对竞争态势进行更为深入的分析，包括但不限于市场份额、产品特点、客户满意度等多个维度。通过深度的竞争分析，音视频测试仪项目将能够更准确地把握市场脉搏，制定具有竞争力的音视频测试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音视频测试仪项目的发展具有直接的影响。我们将进行更为全面的法规和政策分析，了解行业发展中的潜在法律风险和合规挑战。通过充分了解和遵守相关法规，音视频测试仪项目将确保在法律框架内合法合规运营，为音视频测试仪项目的稳健发展提供有力支持。</w:t>
      </w:r>
    </w:p>
    <w:p>
      <w:pPr>
        <w:pStyle w:val="Heading2"/>
        <w:ind w:firstLine="560" w:firstLineChars="200"/>
        <w:rPr>
          <w:rFonts w:ascii="仿宋" w:eastAsia="仿宋" w:hAnsi="仿宋" w:cs="仿宋" w:hint="eastAsia"/>
          <w:sz w:val="28"/>
          <w:lang w:eastAsia="zh-CN"/>
        </w:rPr>
      </w:pPr>
      <w:bookmarkStart w:id="4" w:name="_Toc13105"/>
      <w:r>
        <w:rPr>
          <w:rFonts w:ascii="仿宋" w:eastAsia="仿宋" w:hAnsi="仿宋" w:cs="仿宋" w:hint="eastAsia"/>
          <w:sz w:val="28"/>
          <w:lang w:eastAsia="zh-CN"/>
        </w:rPr>
        <w:t>(二)、音视频测试仪项目建设必要性分析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建设的迫切性源于对行业发展趋势的深刻洞察。我们正处于一个行业变革的时代，科技创新、数字化转型成为企业发展的关键动力。音视频测试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建设不仅仅是为了跟上潮流，更是为了通过技术创新推动企业的持续发展。通过引入先进的技术和解决方案，音视频测试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音视频测试仪项目的建设成为必然选择，通过提高产品质量、拓展服务领域，从而在竞争中获得更多的机会。音视频测试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音视频测试仪项目建设的必要性体现在对客户需求更精准的满足。通过音视频测试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建设的背后是对企业持续创新的追求。只有通过不断创新，企业才能在竞争中立于不败之地。音视频测试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695"/>
      <w:r>
        <w:rPr>
          <w:rFonts w:ascii="仿宋" w:eastAsia="仿宋" w:hAnsi="仿宋" w:cs="仿宋" w:hint="eastAsia"/>
          <w:sz w:val="28"/>
          <w:lang w:eastAsia="zh-CN"/>
        </w:rPr>
        <w:t>二、音视频测试仪项目土建工程</w:t>
      </w:r>
      <w:bookmarkEnd w:id="5"/>
    </w:p>
    <w:p>
      <w:pPr>
        <w:pStyle w:val="Heading2"/>
        <w:rPr>
          <w:rFonts w:ascii="仿宋" w:eastAsia="仿宋" w:hAnsi="仿宋" w:cs="仿宋" w:hint="eastAsia"/>
          <w:lang w:eastAsia="zh-CN"/>
        </w:rPr>
      </w:pPr>
      <w:bookmarkStart w:id="6" w:name="_Toc532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在音视频测试仪项目的建筑工程设计中，我们将秉承一系列重要的设计原则，以确保音视频测试仪项目建筑在功能、美观、可持续性等方面达到最佳效果。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首要原则是确保建筑的功能性得到最大化的发挥。我们将充分理解音视频测试仪项目的实际需求，合理布局各个功能区域，保证建筑在满足业务需求的同时，提供高效的工作环境。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在建筑设计中，我们将综合考虑建设和运营成本。通过精细的经济效益分析，确保设计方案在高效利用资源的同时，对音视频测试仪项目的长期盈利能力有积极的贡献。</w:t>
      </w:r>
    </w:p>
    <w:p>
      <w:pPr>
        <w:pStyle w:val="Heading2"/>
        <w:ind w:firstLine="560" w:firstLineChars="200"/>
        <w:rPr>
          <w:rFonts w:ascii="仿宋" w:eastAsia="仿宋" w:hAnsi="仿宋" w:cs="仿宋" w:hint="eastAsia"/>
          <w:sz w:val="28"/>
          <w:lang w:eastAsia="zh-CN"/>
        </w:rPr>
      </w:pPr>
      <w:bookmarkStart w:id="7" w:name="_Toc2349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视频测试仪项目的土建工程设计中，我们将精准设定设计年限，结合音视频测试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音视频测试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78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音视频测试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音视频测试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音视频测试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06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本期工程音视频测试仪项目预计总建筑面积XXX平方米，其中：计容建筑面积XXX平方米，计划建筑工程投资XX万元，占音视频测试仪项目总投资的XX%。</w:t>
      </w:r>
    </w:p>
    <w:p>
      <w:pPr>
        <w:pStyle w:val="Heading1"/>
        <w:ind w:firstLine="560" w:firstLineChars="200"/>
        <w:rPr>
          <w:rFonts w:ascii="仿宋" w:eastAsia="仿宋" w:hAnsi="仿宋" w:cs="仿宋" w:hint="eastAsia"/>
          <w:sz w:val="28"/>
          <w:lang w:eastAsia="zh-CN"/>
        </w:rPr>
      </w:pPr>
      <w:bookmarkStart w:id="10" w:name="_Toc25345"/>
      <w:r>
        <w:rPr>
          <w:rFonts w:ascii="仿宋" w:eastAsia="仿宋" w:hAnsi="仿宋" w:cs="仿宋" w:hint="eastAsia"/>
          <w:sz w:val="28"/>
          <w:lang w:eastAsia="zh-CN"/>
        </w:rPr>
        <w:t>三、音视频测试仪项目文档管理</w:t>
      </w:r>
      <w:bookmarkEnd w:id="10"/>
    </w:p>
    <w:p>
      <w:pPr>
        <w:pStyle w:val="Heading2"/>
        <w:rPr>
          <w:rFonts w:ascii="仿宋" w:eastAsia="仿宋" w:hAnsi="仿宋" w:cs="仿宋" w:hint="eastAsia"/>
          <w:lang w:eastAsia="zh-CN"/>
        </w:rPr>
      </w:pPr>
      <w:bookmarkStart w:id="11" w:name="_Toc1964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音视频测试仪项目高度重视文档的质量和准确性，以支持音视频测试仪项目的各项活动和决策。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文档的编制始于音视频测试仪项目计划的初期，我们制定了详细的文档编制计划，明确了每个文档的内容、格式和编写责任人。在音视频测试仪项目启动阶段，我们首先编制了音视频测试仪项目章程，明确定义了音视频测试仪项目的目标、范围、风险等关键要素。随后，音视频测试仪项目团队根据计划陆续编制了需求文档、设计文档、测试文档等各类文档，确保音视频测试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音视频测试仪项目管理中的重要环节，旨在确保音视频测试仪项目文档符合质量标准和音视频测试仪项目需求。在音视频测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音视频测试仪项目相关利益方和专业领域的专家对文档进行独立审查。这有助于获取更全面、客观的反馈，确保音视频测试仪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音视频测试仪项目在文档编制与审查方面建立了严格的管理机制，通过规范的流程和多维度的审查，确保音视频测试仪项目文档的质量、准确性和可靠性，为音视频测试仪项目的顺利推进提供了有力支持。</w:t>
      </w:r>
    </w:p>
    <w:p>
      <w:pPr>
        <w:pStyle w:val="Heading2"/>
        <w:ind w:firstLine="560" w:firstLineChars="200"/>
        <w:rPr>
          <w:rFonts w:ascii="仿宋" w:eastAsia="仿宋" w:hAnsi="仿宋" w:cs="仿宋" w:hint="eastAsia"/>
          <w:sz w:val="28"/>
          <w:lang w:eastAsia="zh-CN"/>
        </w:rPr>
      </w:pPr>
      <w:bookmarkStart w:id="12" w:name="_Toc2970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在音视频测试仪项目中，我们致力于优化文档发布与分发过程，以确保信息的高效传递和团队间协作的顺畅进行。以下是我们采取的关键优化策略：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我们通过多渠道发布文档，包括电子邮件、音视频测试仪项目管理平台、内部网站等，以满足不同团队成员的偏好和需求。多渠道发布确保了信息的全面覆盖。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我们采用了精细的权限控制，确保只有授权人员可以访问敏感信息。这种安全措施保护了音视频测试仪项目文档的机密性，防止了未经授权的信息泄露。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865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音视频测试仪项目生命周期中一个至关重要的环节，直接关系到音视频测试仪项目信息的长期保存和历史记录的完整性。在音视频测试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6822"/>
      <w:r>
        <w:rPr>
          <w:rFonts w:ascii="仿宋" w:eastAsia="仿宋" w:hAnsi="仿宋" w:cs="仿宋" w:hint="eastAsia"/>
          <w:sz w:val="28"/>
          <w:lang w:eastAsia="zh-CN"/>
        </w:rPr>
        <w:t>四、音视频测试仪项目危机管理</w:t>
      </w:r>
      <w:bookmarkEnd w:id="14"/>
    </w:p>
    <w:p>
      <w:pPr>
        <w:pStyle w:val="Heading2"/>
        <w:rPr>
          <w:rFonts w:ascii="仿宋" w:eastAsia="仿宋" w:hAnsi="仿宋" w:cs="仿宋" w:hint="eastAsia"/>
          <w:lang w:eastAsia="zh-CN"/>
        </w:rPr>
      </w:pPr>
      <w:bookmarkStart w:id="15" w:name="_Toc1093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音视频测试仪项目危机管理中，危机预警与识别是确保音视频测试仪项目稳健运行的核心步骤。通过建立全面的监测机制，音视频测试仪项目团队旨在及时发现和理解潜在的风险和危机因素，以便采取及时的预防和应对措施，确保音视频测试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首先，通过深入的风险评估，音视频测试仪项目团队全面分析了整个音视频测试仪项目和各个阶段可能存在的威胁。这包括准确评估每个潜在风险的发生概率和可能影响的程度，为后续危机预警提供了有力支持。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音视频测试仪项目团队着重于明确定义音视频测试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音视频测试仪项目进展的持续监控，团队能够及时发现潜在问题并作出迅速反应。音视频测试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在这一阶段，团队的专业素养和反应速度将发挥至关重要的作用，以确保潜在危机能够在初期得到有效的处理，最大程度地减轻负面影响。通过危机预警与识别，音视频测试仪项目得以更有序、可控地推进。</w:t>
      </w:r>
    </w:p>
    <w:p>
      <w:pPr>
        <w:pStyle w:val="Heading2"/>
        <w:ind w:firstLine="560" w:firstLineChars="200"/>
        <w:rPr>
          <w:rFonts w:ascii="仿宋" w:eastAsia="仿宋" w:hAnsi="仿宋" w:cs="仿宋" w:hint="eastAsia"/>
          <w:sz w:val="28"/>
          <w:lang w:eastAsia="zh-CN"/>
        </w:rPr>
      </w:pPr>
      <w:bookmarkStart w:id="16" w:name="_Toc205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在危机发生时，音视频测试仪项目团队立即行动，成立了应急小组。该小组的任务是迅速制定并实施紧急应对措施，以最小化潜在损失。以下是采取的主要措施：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暂停音视频测试仪项目进度：为遏制危机蔓延，音视频测试仪项目暂时停止进行，以便全面评估当前状况。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资源重新分配：重新评估音视频测试仪项目资源的分配，确保最大限度地减小损失。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实时沟通：与关键利益相关者建立实时沟通机制，向他们传递音视频测试仪项目危机的实际状况，保障音视频测试仪项目核心利益。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在紧急应对的同时，音视频测试仪项目团队强调了团队协作和有效沟通的重要性。以下是团队协作的关键举措：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信息共享机制：建立了信息共享平台，确保团队成员能够及时获取音视频测试仪项目危机的实时信息。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领导者沟通：音视频测试仪项目领导者通过定期会议和即时沟通工具，指导团队应对危机，保持团队稳定运行。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随着危机得到初步控制，音视频测试仪项目团队转向制定恢复计划，以确保音视频测试仪项目能够从中迅速恢复。主要恢复计划包括：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修复受损的进度计划：重新评估音视频测试仪项目进度，制定修复计划，确保音视频测试仪项目尽快回归正常进程。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重新调整资源分配：优化资源分配，确保音视频测试仪项目在有限资源下高效运转。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风险管理机制加强：对音视频测试仪项目风险进行全面评估，制定更强化的风险管理策略，以预防未来可能的危机。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184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114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音视频测试仪项目的主要产品是XXXX，预计年产值为XXX万元。这一产品在市场中占据着重要的地位，其广泛的应用范围使得该音视频测试仪项目的市场前景非常广阔。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音视频测试仪项目的xxx产品作为重要的原材料之一，将在多个领域发挥关键作用。其在建筑、交通、能源等方面的广泛应用将为整个产业链提供强大的支持，形成产业协同效应。音视频测试仪项目的年产值XXX万XXX万XXX万万元不仅反映了其在市场上的巨大潜力，更预示着它对国民经济的积极贡献。这种关联度高、涉及面广的产业关系，使得该音视频测试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935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音视频测试仪项目总征地面积为XXXX平方米，相当于约XX.XX亩，其中净用地面积为XXXX平方米，红线范围内相当于约XX.XX亩。这一用地规模充分考虑了音视频测试仪项目的建设需求，保障了音视频测试仪项目在合适的空间内得以充分发展。音视频测试仪项目规划的总建筑面积为XXXX平方米，其中主体工程建设占XXXX平方米，计容建筑面积达XXXX平方米。预计建筑工程的投资将达到XXXX万元，为音视频测试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https://d.book118.com/877150166006006054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音视频测试仪项目规划设计方案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1B3E92"/>
    <w:rsid w:val="441B3E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5016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2024-03-05T20:30:00Z</dcterms:created>
  <dcterms:modified xsi:type="dcterms:W3CDTF">2024-03-05T20:30:37Z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6290B4D76249411FBA9AC53097C7D7DE_11</vt:lpwstr>
  </property>
  <property fmtid="{D5CDD505-2E9C-101B-9397-08002B2CF9AE}" pid="3" name="KSOProductBuildVer">
    <vt:lpwstr>2052-12.1.0.16388</vt:lpwstr>
  </property>
</Properties>
</file>