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锌压延加工材项目规划设计方案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7" w:history="1">
        <w:r>
          <w:rPr>
            <w:rFonts w:ascii="仿宋" w:eastAsia="仿宋" w:hAnsi="仿宋" w:cs="仿宋" w:hint="eastAsia"/>
            <w:lang w:eastAsia="zh-CN"/>
          </w:rPr>
          <w:t>概论</w:t>
        </w:r>
        <w:r>
          <w:tab/>
        </w:r>
        <w:r>
          <w:fldChar w:fldCharType="begin"/>
        </w:r>
        <w:r>
          <w:instrText xml:space="preserve"> PAGEREF _Toc13367 \h </w:instrText>
        </w:r>
        <w:r>
          <w:fldChar w:fldCharType="separate"/>
        </w:r>
        <w:r>
          <w:t>3</w:t>
        </w:r>
        <w:r>
          <w:fldChar w:fldCharType="end"/>
        </w:r>
      </w:hyperlink>
    </w:p>
    <w:p>
      <w:pPr>
        <w:pStyle w:val="TOC1"/>
        <w:tabs>
          <w:tab w:val="right" w:leader="dot" w:pos="8306"/>
        </w:tabs>
      </w:pPr>
      <w:hyperlink w:anchor="_Toc8476" w:history="1">
        <w:r>
          <w:rPr>
            <w:rFonts w:ascii="仿宋" w:eastAsia="仿宋" w:hAnsi="仿宋" w:cs="仿宋" w:hint="eastAsia"/>
            <w:lang w:eastAsia="zh-CN"/>
          </w:rPr>
          <w:t>一、锌压延加工材项目选址可行性分析</w:t>
        </w:r>
        <w:r>
          <w:tab/>
        </w:r>
        <w:r>
          <w:fldChar w:fldCharType="begin"/>
        </w:r>
        <w:r>
          <w:instrText xml:space="preserve"> PAGEREF _Toc8476 \h </w:instrText>
        </w:r>
        <w:r>
          <w:fldChar w:fldCharType="separate"/>
        </w:r>
        <w:r>
          <w:t>3</w:t>
        </w:r>
        <w:r>
          <w:fldChar w:fldCharType="end"/>
        </w:r>
      </w:hyperlink>
    </w:p>
    <w:p>
      <w:pPr>
        <w:pStyle w:val="TOC2"/>
        <w:tabs>
          <w:tab w:val="right" w:leader="dot" w:pos="8306"/>
        </w:tabs>
      </w:pPr>
      <w:hyperlink w:anchor="_Toc15276" w:history="1">
        <w:r>
          <w:rPr>
            <w:rFonts w:ascii="仿宋" w:eastAsia="仿宋" w:hAnsi="仿宋" w:cs="仿宋" w:hint="eastAsia"/>
            <w:lang w:eastAsia="zh-CN"/>
          </w:rPr>
          <w:t>(一)、锌压延加工材项目选址</w:t>
        </w:r>
        <w:r>
          <w:tab/>
        </w:r>
        <w:r>
          <w:fldChar w:fldCharType="begin"/>
        </w:r>
        <w:r>
          <w:instrText xml:space="preserve"> PAGEREF _Toc15276 \h </w:instrText>
        </w:r>
        <w:r>
          <w:fldChar w:fldCharType="separate"/>
        </w:r>
        <w:r>
          <w:t>3</w:t>
        </w:r>
        <w:r>
          <w:fldChar w:fldCharType="end"/>
        </w:r>
      </w:hyperlink>
    </w:p>
    <w:p>
      <w:pPr>
        <w:pStyle w:val="TOC2"/>
        <w:tabs>
          <w:tab w:val="right" w:leader="dot" w:pos="8306"/>
        </w:tabs>
      </w:pPr>
      <w:hyperlink w:anchor="_Toc19823" w:history="1">
        <w:r>
          <w:rPr>
            <w:rFonts w:ascii="仿宋" w:eastAsia="仿宋" w:hAnsi="仿宋" w:cs="仿宋" w:hint="eastAsia"/>
            <w:lang w:eastAsia="zh-CN"/>
          </w:rPr>
          <w:t>(二)、用地控制指标</w:t>
        </w:r>
        <w:r>
          <w:tab/>
        </w:r>
        <w:r>
          <w:fldChar w:fldCharType="begin"/>
        </w:r>
        <w:r>
          <w:instrText xml:space="preserve"> PAGEREF _Toc19823 \h </w:instrText>
        </w:r>
        <w:r>
          <w:fldChar w:fldCharType="separate"/>
        </w:r>
        <w:r>
          <w:t>3</w:t>
        </w:r>
        <w:r>
          <w:fldChar w:fldCharType="end"/>
        </w:r>
      </w:hyperlink>
    </w:p>
    <w:p>
      <w:pPr>
        <w:pStyle w:val="TOC2"/>
        <w:tabs>
          <w:tab w:val="right" w:leader="dot" w:pos="8306"/>
        </w:tabs>
      </w:pPr>
      <w:hyperlink w:anchor="_Toc9283" w:history="1">
        <w:r>
          <w:rPr>
            <w:rFonts w:ascii="仿宋" w:eastAsia="仿宋" w:hAnsi="仿宋" w:cs="仿宋" w:hint="eastAsia"/>
            <w:lang w:eastAsia="zh-CN"/>
          </w:rPr>
          <w:t>(三)、节约用地措施</w:t>
        </w:r>
        <w:r>
          <w:tab/>
        </w:r>
        <w:r>
          <w:fldChar w:fldCharType="begin"/>
        </w:r>
        <w:r>
          <w:instrText xml:space="preserve"> PAGEREF _Toc9283 \h </w:instrText>
        </w:r>
        <w:r>
          <w:fldChar w:fldCharType="separate"/>
        </w:r>
        <w:r>
          <w:t>5</w:t>
        </w:r>
        <w:r>
          <w:fldChar w:fldCharType="end"/>
        </w:r>
      </w:hyperlink>
    </w:p>
    <w:p>
      <w:pPr>
        <w:pStyle w:val="TOC2"/>
        <w:tabs>
          <w:tab w:val="right" w:leader="dot" w:pos="8306"/>
        </w:tabs>
      </w:pPr>
      <w:hyperlink w:anchor="_Toc10787" w:history="1">
        <w:r>
          <w:rPr>
            <w:rFonts w:ascii="仿宋" w:eastAsia="仿宋" w:hAnsi="仿宋" w:cs="仿宋" w:hint="eastAsia"/>
            <w:lang w:eastAsia="zh-CN"/>
          </w:rPr>
          <w:t>(四)、总图布置方案</w:t>
        </w:r>
        <w:r>
          <w:tab/>
        </w:r>
        <w:r>
          <w:fldChar w:fldCharType="begin"/>
        </w:r>
        <w:r>
          <w:instrText xml:space="preserve"> PAGEREF _Toc10787 \h </w:instrText>
        </w:r>
        <w:r>
          <w:fldChar w:fldCharType="separate"/>
        </w:r>
        <w:r>
          <w:t>6</w:t>
        </w:r>
        <w:r>
          <w:fldChar w:fldCharType="end"/>
        </w:r>
      </w:hyperlink>
    </w:p>
    <w:p>
      <w:pPr>
        <w:pStyle w:val="TOC2"/>
        <w:tabs>
          <w:tab w:val="right" w:leader="dot" w:pos="8306"/>
        </w:tabs>
      </w:pPr>
      <w:hyperlink w:anchor="_Toc11614" w:history="1">
        <w:r>
          <w:rPr>
            <w:rFonts w:ascii="仿宋" w:eastAsia="仿宋" w:hAnsi="仿宋" w:cs="仿宋" w:hint="eastAsia"/>
            <w:lang w:eastAsia="zh-CN"/>
          </w:rPr>
          <w:t>(五)、选址综合评价</w:t>
        </w:r>
        <w:r>
          <w:tab/>
        </w:r>
        <w:r>
          <w:fldChar w:fldCharType="begin"/>
        </w:r>
        <w:r>
          <w:instrText xml:space="preserve"> PAGEREF _Toc11614 \h </w:instrText>
        </w:r>
        <w:r>
          <w:fldChar w:fldCharType="separate"/>
        </w:r>
        <w:r>
          <w:t>7</w:t>
        </w:r>
        <w:r>
          <w:fldChar w:fldCharType="end"/>
        </w:r>
      </w:hyperlink>
    </w:p>
    <w:p>
      <w:pPr>
        <w:pStyle w:val="TOC1"/>
        <w:tabs>
          <w:tab w:val="right" w:leader="dot" w:pos="8306"/>
        </w:tabs>
      </w:pPr>
      <w:hyperlink w:anchor="_Toc2378" w:history="1">
        <w:r>
          <w:rPr>
            <w:rFonts w:ascii="仿宋" w:eastAsia="仿宋" w:hAnsi="仿宋" w:cs="仿宋" w:hint="eastAsia"/>
            <w:lang w:eastAsia="zh-CN"/>
          </w:rPr>
          <w:t>二、锌压延加工材项目绩效评估</w:t>
        </w:r>
        <w:r>
          <w:tab/>
        </w:r>
        <w:r>
          <w:fldChar w:fldCharType="begin"/>
        </w:r>
        <w:r>
          <w:instrText xml:space="preserve"> PAGEREF _Toc2378 \h </w:instrText>
        </w:r>
        <w:r>
          <w:fldChar w:fldCharType="separate"/>
        </w:r>
        <w:r>
          <w:t>8</w:t>
        </w:r>
        <w:r>
          <w:fldChar w:fldCharType="end"/>
        </w:r>
      </w:hyperlink>
    </w:p>
    <w:p>
      <w:pPr>
        <w:pStyle w:val="TOC2"/>
        <w:tabs>
          <w:tab w:val="right" w:leader="dot" w:pos="8306"/>
        </w:tabs>
      </w:pPr>
      <w:hyperlink w:anchor="_Toc6171" w:history="1">
        <w:r>
          <w:rPr>
            <w:rFonts w:ascii="仿宋" w:eastAsia="仿宋" w:hAnsi="仿宋" w:cs="仿宋" w:hint="eastAsia"/>
            <w:lang w:eastAsia="zh-CN"/>
          </w:rPr>
          <w:t>(一)、绩效评估指标</w:t>
        </w:r>
        <w:r>
          <w:tab/>
        </w:r>
        <w:r>
          <w:fldChar w:fldCharType="begin"/>
        </w:r>
        <w:r>
          <w:instrText xml:space="preserve"> PAGEREF _Toc6171 \h </w:instrText>
        </w:r>
        <w:r>
          <w:fldChar w:fldCharType="separate"/>
        </w:r>
        <w:r>
          <w:t>8</w:t>
        </w:r>
        <w:r>
          <w:fldChar w:fldCharType="end"/>
        </w:r>
      </w:hyperlink>
    </w:p>
    <w:p>
      <w:pPr>
        <w:pStyle w:val="TOC2"/>
        <w:tabs>
          <w:tab w:val="right" w:leader="dot" w:pos="8306"/>
        </w:tabs>
      </w:pPr>
      <w:hyperlink w:anchor="_Toc18841" w:history="1">
        <w:r>
          <w:rPr>
            <w:rFonts w:ascii="仿宋" w:eastAsia="仿宋" w:hAnsi="仿宋" w:cs="仿宋" w:hint="eastAsia"/>
            <w:lang w:eastAsia="zh-CN"/>
          </w:rPr>
          <w:t>(二)、绩效评估方法</w:t>
        </w:r>
        <w:r>
          <w:tab/>
        </w:r>
        <w:r>
          <w:fldChar w:fldCharType="begin"/>
        </w:r>
        <w:r>
          <w:instrText xml:space="preserve"> PAGEREF _Toc18841 \h </w:instrText>
        </w:r>
        <w:r>
          <w:fldChar w:fldCharType="separate"/>
        </w:r>
        <w:r>
          <w:t>9</w:t>
        </w:r>
        <w:r>
          <w:fldChar w:fldCharType="end"/>
        </w:r>
      </w:hyperlink>
    </w:p>
    <w:p>
      <w:pPr>
        <w:pStyle w:val="TOC2"/>
        <w:tabs>
          <w:tab w:val="right" w:leader="dot" w:pos="8306"/>
        </w:tabs>
      </w:pPr>
      <w:hyperlink w:anchor="_Toc2626" w:history="1">
        <w:r>
          <w:rPr>
            <w:rFonts w:ascii="仿宋" w:eastAsia="仿宋" w:hAnsi="仿宋" w:cs="仿宋" w:hint="eastAsia"/>
            <w:lang w:eastAsia="zh-CN"/>
          </w:rPr>
          <w:t>(三)、绩效评估周期</w:t>
        </w:r>
        <w:r>
          <w:tab/>
        </w:r>
        <w:r>
          <w:fldChar w:fldCharType="begin"/>
        </w:r>
        <w:r>
          <w:instrText xml:space="preserve"> PAGEREF _Toc2626 \h </w:instrText>
        </w:r>
        <w:r>
          <w:fldChar w:fldCharType="separate"/>
        </w:r>
        <w:r>
          <w:t>11</w:t>
        </w:r>
        <w:r>
          <w:fldChar w:fldCharType="end"/>
        </w:r>
      </w:hyperlink>
    </w:p>
    <w:p>
      <w:pPr>
        <w:pStyle w:val="TOC1"/>
        <w:tabs>
          <w:tab w:val="right" w:leader="dot" w:pos="8306"/>
        </w:tabs>
      </w:pPr>
      <w:hyperlink w:anchor="_Toc15373" w:history="1">
        <w:r>
          <w:rPr>
            <w:rFonts w:ascii="仿宋" w:eastAsia="仿宋" w:hAnsi="仿宋" w:cs="仿宋" w:hint="eastAsia"/>
            <w:lang w:eastAsia="zh-CN"/>
          </w:rPr>
          <w:t>三、产品规划分析</w:t>
        </w:r>
        <w:r>
          <w:tab/>
        </w:r>
        <w:r>
          <w:fldChar w:fldCharType="begin"/>
        </w:r>
        <w:r>
          <w:instrText xml:space="preserve"> PAGEREF _Toc15373 \h </w:instrText>
        </w:r>
        <w:r>
          <w:fldChar w:fldCharType="separate"/>
        </w:r>
        <w:r>
          <w:t>12</w:t>
        </w:r>
        <w:r>
          <w:fldChar w:fldCharType="end"/>
        </w:r>
      </w:hyperlink>
    </w:p>
    <w:p>
      <w:pPr>
        <w:pStyle w:val="TOC2"/>
        <w:tabs>
          <w:tab w:val="right" w:leader="dot" w:pos="8306"/>
        </w:tabs>
      </w:pPr>
      <w:hyperlink w:anchor="_Toc12743" w:history="1">
        <w:r>
          <w:rPr>
            <w:rFonts w:ascii="仿宋" w:eastAsia="仿宋" w:hAnsi="仿宋" w:cs="仿宋" w:hint="eastAsia"/>
            <w:lang w:eastAsia="zh-CN"/>
          </w:rPr>
          <w:t>(一)、产品规划</w:t>
        </w:r>
        <w:r>
          <w:tab/>
        </w:r>
        <w:r>
          <w:fldChar w:fldCharType="begin"/>
        </w:r>
        <w:r>
          <w:instrText xml:space="preserve"> PAGEREF _Toc12743 \h </w:instrText>
        </w:r>
        <w:r>
          <w:fldChar w:fldCharType="separate"/>
        </w:r>
        <w:r>
          <w:t>12</w:t>
        </w:r>
        <w:r>
          <w:fldChar w:fldCharType="end"/>
        </w:r>
      </w:hyperlink>
    </w:p>
    <w:p>
      <w:pPr>
        <w:pStyle w:val="TOC2"/>
        <w:tabs>
          <w:tab w:val="right" w:leader="dot" w:pos="8306"/>
        </w:tabs>
      </w:pPr>
      <w:hyperlink w:anchor="_Toc15352" w:history="1">
        <w:r>
          <w:rPr>
            <w:rFonts w:ascii="仿宋" w:eastAsia="仿宋" w:hAnsi="仿宋" w:cs="仿宋" w:hint="eastAsia"/>
            <w:lang w:eastAsia="zh-CN"/>
          </w:rPr>
          <w:t>(二)、建设规模</w:t>
        </w:r>
        <w:r>
          <w:tab/>
        </w:r>
        <w:r>
          <w:fldChar w:fldCharType="begin"/>
        </w:r>
        <w:r>
          <w:instrText xml:space="preserve"> PAGEREF _Toc15352 \h </w:instrText>
        </w:r>
        <w:r>
          <w:fldChar w:fldCharType="separate"/>
        </w:r>
        <w:r>
          <w:t>12</w:t>
        </w:r>
        <w:r>
          <w:fldChar w:fldCharType="end"/>
        </w:r>
      </w:hyperlink>
    </w:p>
    <w:p>
      <w:pPr>
        <w:pStyle w:val="TOC1"/>
        <w:tabs>
          <w:tab w:val="right" w:leader="dot" w:pos="8306"/>
        </w:tabs>
      </w:pPr>
      <w:hyperlink w:anchor="_Toc30010" w:history="1">
        <w:r>
          <w:rPr>
            <w:rFonts w:ascii="仿宋" w:eastAsia="仿宋" w:hAnsi="仿宋" w:cs="仿宋" w:hint="eastAsia"/>
            <w:lang w:eastAsia="zh-CN"/>
          </w:rPr>
          <w:t>四、锌压延加工材项目危机管理</w:t>
        </w:r>
        <w:r>
          <w:tab/>
        </w:r>
        <w:r>
          <w:fldChar w:fldCharType="begin"/>
        </w:r>
        <w:r>
          <w:instrText xml:space="preserve"> PAGEREF _Toc30010 \h </w:instrText>
        </w:r>
        <w:r>
          <w:fldChar w:fldCharType="separate"/>
        </w:r>
        <w:r>
          <w:t>14</w:t>
        </w:r>
        <w:r>
          <w:fldChar w:fldCharType="end"/>
        </w:r>
      </w:hyperlink>
    </w:p>
    <w:p>
      <w:pPr>
        <w:pStyle w:val="TOC2"/>
        <w:tabs>
          <w:tab w:val="right" w:leader="dot" w:pos="8306"/>
        </w:tabs>
      </w:pPr>
      <w:hyperlink w:anchor="_Toc13344" w:history="1">
        <w:r>
          <w:rPr>
            <w:rFonts w:ascii="仿宋" w:eastAsia="仿宋" w:hAnsi="仿宋" w:cs="仿宋" w:hint="eastAsia"/>
            <w:lang w:eastAsia="zh-CN"/>
          </w:rPr>
          <w:t>(一)、危机预警与识别</w:t>
        </w:r>
        <w:r>
          <w:tab/>
        </w:r>
        <w:r>
          <w:fldChar w:fldCharType="begin"/>
        </w:r>
        <w:r>
          <w:instrText xml:space="preserve"> PAGEREF _Toc13344 \h </w:instrText>
        </w:r>
        <w:r>
          <w:fldChar w:fldCharType="separate"/>
        </w:r>
        <w:r>
          <w:t>14</w:t>
        </w:r>
        <w:r>
          <w:fldChar w:fldCharType="end"/>
        </w:r>
      </w:hyperlink>
    </w:p>
    <w:p>
      <w:pPr>
        <w:pStyle w:val="TOC2"/>
        <w:tabs>
          <w:tab w:val="right" w:leader="dot" w:pos="8306"/>
        </w:tabs>
      </w:pPr>
      <w:hyperlink w:anchor="_Toc8413" w:history="1">
        <w:r>
          <w:rPr>
            <w:rFonts w:ascii="仿宋" w:eastAsia="仿宋" w:hAnsi="仿宋" w:cs="仿宋" w:hint="eastAsia"/>
            <w:lang w:eastAsia="zh-CN"/>
          </w:rPr>
          <w:t>(二)、危机应对与恢复</w:t>
        </w:r>
        <w:r>
          <w:tab/>
        </w:r>
        <w:r>
          <w:fldChar w:fldCharType="begin"/>
        </w:r>
        <w:r>
          <w:instrText xml:space="preserve"> PAGEREF _Toc8413 \h </w:instrText>
        </w:r>
        <w:r>
          <w:fldChar w:fldCharType="separate"/>
        </w:r>
        <w:r>
          <w:t>15</w:t>
        </w:r>
        <w:r>
          <w:fldChar w:fldCharType="end"/>
        </w:r>
      </w:hyperlink>
    </w:p>
    <w:p>
      <w:pPr>
        <w:pStyle w:val="TOC1"/>
        <w:tabs>
          <w:tab w:val="right" w:leader="dot" w:pos="8306"/>
        </w:tabs>
      </w:pPr>
      <w:hyperlink w:anchor="_Toc25101" w:history="1">
        <w:r>
          <w:rPr>
            <w:rFonts w:ascii="仿宋" w:eastAsia="仿宋" w:hAnsi="仿宋" w:cs="仿宋" w:hint="eastAsia"/>
            <w:lang w:eastAsia="zh-CN"/>
          </w:rPr>
          <w:t>五、锌压延加工材项目建设背景及必要性分析</w:t>
        </w:r>
        <w:r>
          <w:tab/>
        </w:r>
        <w:r>
          <w:fldChar w:fldCharType="begin"/>
        </w:r>
        <w:r>
          <w:instrText xml:space="preserve"> PAGEREF _Toc25101 \h </w:instrText>
        </w:r>
        <w:r>
          <w:fldChar w:fldCharType="separate"/>
        </w:r>
        <w:r>
          <w:t>16</w:t>
        </w:r>
        <w:r>
          <w:fldChar w:fldCharType="end"/>
        </w:r>
      </w:hyperlink>
    </w:p>
    <w:p>
      <w:pPr>
        <w:pStyle w:val="TOC2"/>
        <w:tabs>
          <w:tab w:val="right" w:leader="dot" w:pos="8306"/>
        </w:tabs>
      </w:pPr>
      <w:hyperlink w:anchor="_Toc15667" w:history="1">
        <w:r>
          <w:rPr>
            <w:rFonts w:ascii="仿宋" w:eastAsia="仿宋" w:hAnsi="仿宋" w:cs="仿宋" w:hint="eastAsia"/>
            <w:lang w:eastAsia="zh-CN"/>
          </w:rPr>
          <w:t>(一)、锌压延加工材项目背景分析</w:t>
        </w:r>
        <w:r>
          <w:tab/>
        </w:r>
        <w:r>
          <w:fldChar w:fldCharType="begin"/>
        </w:r>
        <w:r>
          <w:instrText xml:space="preserve"> PAGEREF _Toc15667 \h </w:instrText>
        </w:r>
        <w:r>
          <w:fldChar w:fldCharType="separate"/>
        </w:r>
        <w:r>
          <w:t>16</w:t>
        </w:r>
        <w:r>
          <w:fldChar w:fldCharType="end"/>
        </w:r>
      </w:hyperlink>
    </w:p>
    <w:p>
      <w:pPr>
        <w:pStyle w:val="TOC2"/>
        <w:tabs>
          <w:tab w:val="right" w:leader="dot" w:pos="8306"/>
        </w:tabs>
      </w:pPr>
      <w:hyperlink w:anchor="_Toc28878" w:history="1">
        <w:r>
          <w:rPr>
            <w:rFonts w:ascii="仿宋" w:eastAsia="仿宋" w:hAnsi="仿宋" w:cs="仿宋" w:hint="eastAsia"/>
            <w:lang w:eastAsia="zh-CN"/>
          </w:rPr>
          <w:t>(二)、锌压延加工材项目建设必要性分析</w:t>
        </w:r>
        <w:r>
          <w:tab/>
        </w:r>
        <w:r>
          <w:fldChar w:fldCharType="begin"/>
        </w:r>
        <w:r>
          <w:instrText xml:space="preserve"> PAGEREF _Toc28878 \h </w:instrText>
        </w:r>
        <w:r>
          <w:fldChar w:fldCharType="separate"/>
        </w:r>
        <w:r>
          <w:t>18</w:t>
        </w:r>
        <w:r>
          <w:fldChar w:fldCharType="end"/>
        </w:r>
      </w:hyperlink>
    </w:p>
    <w:p>
      <w:pPr>
        <w:pStyle w:val="TOC1"/>
        <w:tabs>
          <w:tab w:val="right" w:leader="dot" w:pos="8306"/>
        </w:tabs>
      </w:pPr>
      <w:hyperlink w:anchor="_Toc25416" w:history="1">
        <w:r>
          <w:rPr>
            <w:rFonts w:ascii="仿宋" w:eastAsia="仿宋" w:hAnsi="仿宋" w:cs="仿宋" w:hint="eastAsia"/>
            <w:lang w:eastAsia="zh-CN"/>
          </w:rPr>
          <w:t>六、锌压延加工材项目概论</w:t>
        </w:r>
        <w:r>
          <w:tab/>
        </w:r>
        <w:r>
          <w:fldChar w:fldCharType="begin"/>
        </w:r>
        <w:r>
          <w:instrText xml:space="preserve"> PAGEREF _Toc25416 \h </w:instrText>
        </w:r>
        <w:r>
          <w:fldChar w:fldCharType="separate"/>
        </w:r>
        <w:r>
          <w:t>19</w:t>
        </w:r>
        <w:r>
          <w:fldChar w:fldCharType="end"/>
        </w:r>
      </w:hyperlink>
    </w:p>
    <w:p>
      <w:pPr>
        <w:pStyle w:val="TOC2"/>
        <w:tabs>
          <w:tab w:val="right" w:leader="dot" w:pos="8306"/>
        </w:tabs>
      </w:pPr>
      <w:hyperlink w:anchor="_Toc3754" w:history="1">
        <w:r>
          <w:rPr>
            <w:rFonts w:ascii="仿宋" w:eastAsia="仿宋" w:hAnsi="仿宋" w:cs="仿宋" w:hint="eastAsia"/>
            <w:lang w:eastAsia="zh-CN"/>
          </w:rPr>
          <w:t>(一)、锌压延加工材项目概况</w:t>
        </w:r>
        <w:r>
          <w:tab/>
        </w:r>
        <w:r>
          <w:fldChar w:fldCharType="begin"/>
        </w:r>
        <w:r>
          <w:instrText xml:space="preserve"> PAGEREF _Toc3754 \h </w:instrText>
        </w:r>
        <w:r>
          <w:fldChar w:fldCharType="separate"/>
        </w:r>
        <w:r>
          <w:t>19</w:t>
        </w:r>
        <w:r>
          <w:fldChar w:fldCharType="end"/>
        </w:r>
      </w:hyperlink>
    </w:p>
    <w:p>
      <w:pPr>
        <w:pStyle w:val="TOC2"/>
        <w:tabs>
          <w:tab w:val="right" w:leader="dot" w:pos="8306"/>
        </w:tabs>
      </w:pPr>
      <w:hyperlink w:anchor="_Toc17413" w:history="1">
        <w:r>
          <w:rPr>
            <w:rFonts w:ascii="仿宋" w:eastAsia="仿宋" w:hAnsi="仿宋" w:cs="仿宋" w:hint="eastAsia"/>
            <w:lang w:eastAsia="zh-CN"/>
          </w:rPr>
          <w:t>(二)、锌压延加工材项目目标</w:t>
        </w:r>
        <w:r>
          <w:tab/>
        </w:r>
        <w:r>
          <w:fldChar w:fldCharType="begin"/>
        </w:r>
        <w:r>
          <w:instrText xml:space="preserve"> PAGEREF _Toc17413 \h </w:instrText>
        </w:r>
        <w:r>
          <w:fldChar w:fldCharType="separate"/>
        </w:r>
        <w:r>
          <w:t>21</w:t>
        </w:r>
        <w:r>
          <w:fldChar w:fldCharType="end"/>
        </w:r>
      </w:hyperlink>
    </w:p>
    <w:p>
      <w:pPr>
        <w:pStyle w:val="TOC2"/>
        <w:tabs>
          <w:tab w:val="right" w:leader="dot" w:pos="8306"/>
        </w:tabs>
      </w:pPr>
      <w:hyperlink w:anchor="_Toc32158" w:history="1">
        <w:r>
          <w:rPr>
            <w:rFonts w:ascii="仿宋" w:eastAsia="仿宋" w:hAnsi="仿宋" w:cs="仿宋" w:hint="eastAsia"/>
            <w:lang w:eastAsia="zh-CN"/>
          </w:rPr>
          <w:t>(三)、锌压延加工材项目提出的理由</w:t>
        </w:r>
        <w:r>
          <w:tab/>
        </w:r>
        <w:r>
          <w:fldChar w:fldCharType="begin"/>
        </w:r>
        <w:r>
          <w:instrText xml:space="preserve"> PAGEREF _Toc32158 \h </w:instrText>
        </w:r>
        <w:r>
          <w:fldChar w:fldCharType="separate"/>
        </w:r>
        <w:r>
          <w:t>22</w:t>
        </w:r>
        <w:r>
          <w:fldChar w:fldCharType="end"/>
        </w:r>
      </w:hyperlink>
    </w:p>
    <w:p>
      <w:pPr>
        <w:pStyle w:val="TOC2"/>
        <w:tabs>
          <w:tab w:val="right" w:leader="dot" w:pos="8306"/>
        </w:tabs>
      </w:pPr>
      <w:hyperlink w:anchor="_Toc840" w:history="1">
        <w:r>
          <w:rPr>
            <w:rFonts w:ascii="仿宋" w:eastAsia="仿宋" w:hAnsi="仿宋" w:cs="仿宋" w:hint="eastAsia"/>
            <w:lang w:eastAsia="zh-CN"/>
          </w:rPr>
          <w:t>(四)、锌压延加工材项目意义</w:t>
        </w:r>
        <w:r>
          <w:tab/>
        </w:r>
        <w:r>
          <w:fldChar w:fldCharType="begin"/>
        </w:r>
        <w:r>
          <w:instrText xml:space="preserve"> PAGEREF _Toc840 \h </w:instrText>
        </w:r>
        <w:r>
          <w:fldChar w:fldCharType="separate"/>
        </w:r>
        <w:r>
          <w:t>24</w:t>
        </w:r>
        <w:r>
          <w:fldChar w:fldCharType="end"/>
        </w:r>
      </w:hyperlink>
    </w:p>
    <w:p>
      <w:pPr>
        <w:pStyle w:val="TOC2"/>
        <w:tabs>
          <w:tab w:val="right" w:leader="dot" w:pos="8306"/>
        </w:tabs>
      </w:pPr>
      <w:hyperlink w:anchor="_Toc23708" w:history="1">
        <w:r>
          <w:rPr>
            <w:rFonts w:ascii="仿宋" w:eastAsia="仿宋" w:hAnsi="仿宋" w:cs="仿宋" w:hint="eastAsia"/>
            <w:lang w:eastAsia="zh-CN"/>
          </w:rPr>
          <w:t>(五)、锌压延加工材项目背景</w:t>
        </w:r>
        <w:r>
          <w:tab/>
        </w:r>
        <w:r>
          <w:fldChar w:fldCharType="begin"/>
        </w:r>
        <w:r>
          <w:instrText xml:space="preserve"> PAGEREF _Toc23708 \h </w:instrText>
        </w:r>
        <w:r>
          <w:fldChar w:fldCharType="separate"/>
        </w:r>
        <w:r>
          <w:t>25</w:t>
        </w:r>
        <w:r>
          <w:fldChar w:fldCharType="end"/>
        </w:r>
      </w:hyperlink>
    </w:p>
    <w:p>
      <w:pPr>
        <w:pStyle w:val="TOC1"/>
        <w:tabs>
          <w:tab w:val="right" w:leader="dot" w:pos="8306"/>
        </w:tabs>
      </w:pPr>
      <w:hyperlink w:anchor="_Toc19610" w:history="1">
        <w:r>
          <w:rPr>
            <w:rFonts w:ascii="仿宋" w:eastAsia="仿宋" w:hAnsi="仿宋" w:cs="仿宋" w:hint="eastAsia"/>
            <w:lang w:eastAsia="zh-CN"/>
          </w:rPr>
          <w:t>七、生产安全保护</w:t>
        </w:r>
        <w:r>
          <w:tab/>
        </w:r>
        <w:r>
          <w:fldChar w:fldCharType="begin"/>
        </w:r>
        <w:r>
          <w:instrText xml:space="preserve"> PAGEREF _Toc19610 \h </w:instrText>
        </w:r>
        <w:r>
          <w:fldChar w:fldCharType="separate"/>
        </w:r>
        <w:r>
          <w:t>26</w:t>
        </w:r>
        <w:r>
          <w:fldChar w:fldCharType="end"/>
        </w:r>
      </w:hyperlink>
    </w:p>
    <w:p>
      <w:pPr>
        <w:pStyle w:val="TOC2"/>
        <w:tabs>
          <w:tab w:val="right" w:leader="dot" w:pos="8306"/>
        </w:tabs>
      </w:pPr>
      <w:hyperlink w:anchor="_Toc6112" w:history="1">
        <w:r>
          <w:rPr>
            <w:rFonts w:ascii="仿宋" w:eastAsia="仿宋" w:hAnsi="仿宋" w:cs="仿宋" w:hint="eastAsia"/>
            <w:lang w:eastAsia="zh-CN"/>
          </w:rPr>
          <w:t>(一)、消防安全</w:t>
        </w:r>
        <w:r>
          <w:tab/>
        </w:r>
        <w:r>
          <w:fldChar w:fldCharType="begin"/>
        </w:r>
        <w:r>
          <w:instrText xml:space="preserve"> PAGEREF _Toc6112 \h </w:instrText>
        </w:r>
        <w:r>
          <w:fldChar w:fldCharType="separate"/>
        </w:r>
        <w:r>
          <w:t>26</w:t>
        </w:r>
        <w:r>
          <w:fldChar w:fldCharType="end"/>
        </w:r>
      </w:hyperlink>
    </w:p>
    <w:p>
      <w:pPr>
        <w:pStyle w:val="TOC2"/>
        <w:tabs>
          <w:tab w:val="right" w:leader="dot" w:pos="8306"/>
        </w:tabs>
      </w:pPr>
      <w:hyperlink w:anchor="_Toc30394" w:history="1">
        <w:r>
          <w:rPr>
            <w:rFonts w:ascii="仿宋" w:eastAsia="仿宋" w:hAnsi="仿宋" w:cs="仿宋" w:hint="eastAsia"/>
            <w:lang w:eastAsia="zh-CN"/>
          </w:rPr>
          <w:t>(二)、防火防爆总图布置措施</w:t>
        </w:r>
        <w:r>
          <w:tab/>
        </w:r>
        <w:r>
          <w:fldChar w:fldCharType="begin"/>
        </w:r>
        <w:r>
          <w:instrText xml:space="preserve"> PAGEREF _Toc30394 \h </w:instrText>
        </w:r>
        <w:r>
          <w:fldChar w:fldCharType="separate"/>
        </w:r>
        <w:r>
          <w:t>27</w:t>
        </w:r>
        <w:r>
          <w:fldChar w:fldCharType="end"/>
        </w:r>
      </w:hyperlink>
    </w:p>
    <w:p>
      <w:pPr>
        <w:pStyle w:val="TOC2"/>
        <w:tabs>
          <w:tab w:val="right" w:leader="dot" w:pos="8306"/>
        </w:tabs>
      </w:pPr>
      <w:hyperlink w:anchor="_Toc8412" w:history="1">
        <w:r>
          <w:rPr>
            <w:rFonts w:ascii="仿宋" w:eastAsia="仿宋" w:hAnsi="仿宋" w:cs="仿宋" w:hint="eastAsia"/>
            <w:lang w:eastAsia="zh-CN"/>
          </w:rPr>
          <w:t>(三)、自然灾害防范措施</w:t>
        </w:r>
        <w:r>
          <w:tab/>
        </w:r>
        <w:r>
          <w:fldChar w:fldCharType="begin"/>
        </w:r>
        <w:r>
          <w:instrText xml:space="preserve"> PAGEREF _Toc8412 \h </w:instrText>
        </w:r>
        <w:r>
          <w:fldChar w:fldCharType="separate"/>
        </w:r>
        <w:r>
          <w:t>28</w:t>
        </w:r>
        <w:r>
          <w:fldChar w:fldCharType="end"/>
        </w:r>
      </w:hyperlink>
    </w:p>
    <w:p>
      <w:pPr>
        <w:pStyle w:val="TOC2"/>
        <w:tabs>
          <w:tab w:val="right" w:leader="dot" w:pos="8306"/>
        </w:tabs>
      </w:pPr>
      <w:hyperlink w:anchor="_Toc29779" w:history="1">
        <w:r>
          <w:rPr>
            <w:rFonts w:ascii="仿宋" w:eastAsia="仿宋" w:hAnsi="仿宋" w:cs="仿宋" w:hint="eastAsia"/>
            <w:lang w:eastAsia="zh-CN"/>
          </w:rPr>
          <w:t>(四)、安全色及安全标志使用要求</w:t>
        </w:r>
        <w:r>
          <w:tab/>
        </w:r>
        <w:r>
          <w:fldChar w:fldCharType="begin"/>
        </w:r>
        <w:r>
          <w:instrText xml:space="preserve"> PAGEREF _Toc29779 \h </w:instrText>
        </w:r>
        <w:r>
          <w:fldChar w:fldCharType="separate"/>
        </w:r>
        <w:r>
          <w:t>29</w:t>
        </w:r>
        <w:r>
          <w:fldChar w:fldCharType="end"/>
        </w:r>
      </w:hyperlink>
    </w:p>
    <w:p>
      <w:pPr>
        <w:pStyle w:val="TOC2"/>
        <w:tabs>
          <w:tab w:val="right" w:leader="dot" w:pos="8306"/>
        </w:tabs>
      </w:pPr>
      <w:hyperlink w:anchor="_Toc21126" w:history="1">
        <w:r>
          <w:rPr>
            <w:rFonts w:ascii="仿宋" w:eastAsia="仿宋" w:hAnsi="仿宋" w:cs="仿宋" w:hint="eastAsia"/>
            <w:lang w:eastAsia="zh-CN"/>
          </w:rPr>
          <w:t>(五)、防尘防毒措施</w:t>
        </w:r>
        <w:r>
          <w:tab/>
        </w:r>
        <w:r>
          <w:fldChar w:fldCharType="begin"/>
        </w:r>
        <w:r>
          <w:instrText xml:space="preserve"> PAGEREF _Toc21126 \h </w:instrText>
        </w:r>
        <w:r>
          <w:fldChar w:fldCharType="separate"/>
        </w:r>
        <w:r>
          <w:t>30</w:t>
        </w:r>
        <w:r>
          <w:fldChar w:fldCharType="end"/>
        </w:r>
      </w:hyperlink>
    </w:p>
    <w:p>
      <w:pPr>
        <w:pStyle w:val="TOC2"/>
        <w:tabs>
          <w:tab w:val="right" w:leader="dot" w:pos="8306"/>
        </w:tabs>
      </w:pPr>
      <w:hyperlink w:anchor="_Toc922" w:history="1">
        <w:r>
          <w:rPr>
            <w:rFonts w:ascii="仿宋" w:eastAsia="仿宋" w:hAnsi="仿宋" w:cs="仿宋" w:hint="eastAsia"/>
            <w:lang w:eastAsia="zh-CN"/>
          </w:rPr>
          <w:t>(六)、防静电、触电防护及防雷措施</w:t>
        </w:r>
        <w:r>
          <w:tab/>
        </w:r>
        <w:r>
          <w:fldChar w:fldCharType="begin"/>
        </w:r>
        <w:r>
          <w:instrText xml:space="preserve"> PAGEREF _Toc922 \h </w:instrText>
        </w:r>
        <w:r>
          <w:fldChar w:fldCharType="separate"/>
        </w:r>
        <w:r>
          <w:t>31</w:t>
        </w:r>
        <w:r>
          <w:fldChar w:fldCharType="end"/>
        </w:r>
      </w:hyperlink>
    </w:p>
    <w:p>
      <w:pPr>
        <w:pStyle w:val="TOC2"/>
        <w:tabs>
          <w:tab w:val="right" w:leader="dot" w:pos="8306"/>
        </w:tabs>
      </w:pPr>
      <w:hyperlink w:anchor="_Toc19722" w:history="1">
        <w:r>
          <w:rPr>
            <w:rFonts w:ascii="仿宋" w:eastAsia="仿宋" w:hAnsi="仿宋" w:cs="仿宋" w:hint="eastAsia"/>
            <w:lang w:eastAsia="zh-CN"/>
          </w:rPr>
          <w:t>(七)、机械设备安全保障措施</w:t>
        </w:r>
        <w:r>
          <w:tab/>
        </w:r>
        <w:r>
          <w:fldChar w:fldCharType="begin"/>
        </w:r>
        <w:r>
          <w:instrText xml:space="preserve"> PAGEREF _Toc19722 \h </w:instrText>
        </w:r>
        <w:r>
          <w:fldChar w:fldCharType="separate"/>
        </w:r>
        <w:r>
          <w:t>32</w:t>
        </w:r>
        <w:r>
          <w:fldChar w:fldCharType="end"/>
        </w:r>
      </w:hyperlink>
    </w:p>
    <w:p>
      <w:pPr>
        <w:pStyle w:val="TOC1"/>
        <w:tabs>
          <w:tab w:val="right" w:leader="dot" w:pos="8306"/>
        </w:tabs>
      </w:pPr>
      <w:hyperlink w:anchor="_Toc23463" w:history="1">
        <w:r>
          <w:rPr>
            <w:rFonts w:ascii="仿宋" w:eastAsia="仿宋" w:hAnsi="仿宋" w:cs="仿宋" w:hint="eastAsia"/>
            <w:lang w:eastAsia="zh-CN"/>
          </w:rPr>
          <w:t>八、锌压延加工材项目人力资源培养与发展</w:t>
        </w:r>
        <w:r>
          <w:tab/>
        </w:r>
        <w:r>
          <w:fldChar w:fldCharType="begin"/>
        </w:r>
        <w:r>
          <w:instrText xml:space="preserve"> PAGEREF _Toc23463 \h </w:instrText>
        </w:r>
        <w:r>
          <w:fldChar w:fldCharType="separate"/>
        </w:r>
        <w:r>
          <w:t>34</w:t>
        </w:r>
        <w:r>
          <w:fldChar w:fldCharType="end"/>
        </w:r>
      </w:hyperlink>
    </w:p>
    <w:p>
      <w:pPr>
        <w:pStyle w:val="TOC2"/>
        <w:tabs>
          <w:tab w:val="right" w:leader="dot" w:pos="8306"/>
        </w:tabs>
      </w:pPr>
      <w:hyperlink w:anchor="_Toc11317" w:history="1">
        <w:r>
          <w:rPr>
            <w:rFonts w:ascii="仿宋" w:eastAsia="仿宋" w:hAnsi="仿宋" w:cs="仿宋" w:hint="eastAsia"/>
            <w:lang w:eastAsia="zh-CN"/>
          </w:rPr>
          <w:t>(一)、人才需求与规划</w:t>
        </w:r>
        <w:r>
          <w:tab/>
        </w:r>
        <w:r>
          <w:fldChar w:fldCharType="begin"/>
        </w:r>
        <w:r>
          <w:instrText xml:space="preserve"> PAGEREF _Toc11317 \h </w:instrText>
        </w:r>
        <w:r>
          <w:fldChar w:fldCharType="separate"/>
        </w:r>
        <w:r>
          <w:t>34</w:t>
        </w:r>
        <w:r>
          <w:fldChar w:fldCharType="end"/>
        </w:r>
      </w:hyperlink>
    </w:p>
    <w:p>
      <w:pPr>
        <w:pStyle w:val="TOC2"/>
        <w:tabs>
          <w:tab w:val="right" w:leader="dot" w:pos="8306"/>
        </w:tabs>
      </w:pPr>
      <w:hyperlink w:anchor="_Toc19910" w:history="1">
        <w:r>
          <w:rPr>
            <w:rFonts w:ascii="仿宋" w:eastAsia="仿宋" w:hAnsi="仿宋" w:cs="仿宋" w:hint="eastAsia"/>
            <w:lang w:eastAsia="zh-CN"/>
          </w:rPr>
          <w:t>(二)、培训与发展计划</w:t>
        </w:r>
        <w:r>
          <w:tab/>
        </w:r>
        <w:r>
          <w:fldChar w:fldCharType="begin"/>
        </w:r>
        <w:r>
          <w:instrText xml:space="preserve"> PAGEREF _Toc19910 \h </w:instrText>
        </w:r>
        <w:r>
          <w:fldChar w:fldCharType="separate"/>
        </w:r>
        <w:r>
          <w:t>34</w:t>
        </w:r>
        <w:r>
          <w:fldChar w:fldCharType="end"/>
        </w:r>
      </w:hyperlink>
    </w:p>
    <w:p>
      <w:pPr>
        <w:pStyle w:val="TOC1"/>
        <w:tabs>
          <w:tab w:val="right" w:leader="dot" w:pos="8306"/>
        </w:tabs>
      </w:pPr>
      <w:hyperlink w:anchor="_Toc22038" w:history="1">
        <w:r>
          <w:rPr>
            <w:rFonts w:ascii="仿宋" w:eastAsia="仿宋" w:hAnsi="仿宋" w:cs="仿宋" w:hint="eastAsia"/>
            <w:lang w:eastAsia="zh-CN"/>
          </w:rPr>
          <w:t>九、锌压延加工材项目经营效益</w:t>
        </w:r>
        <w:r>
          <w:tab/>
        </w:r>
        <w:r>
          <w:fldChar w:fldCharType="begin"/>
        </w:r>
        <w:r>
          <w:instrText xml:space="preserve"> PAGEREF _Toc22038 \h </w:instrText>
        </w:r>
        <w:r>
          <w:fldChar w:fldCharType="separate"/>
        </w:r>
        <w:r>
          <w:t>35</w:t>
        </w:r>
        <w:r>
          <w:fldChar w:fldCharType="end"/>
        </w:r>
      </w:hyperlink>
    </w:p>
    <w:p>
      <w:pPr>
        <w:pStyle w:val="TOC2"/>
        <w:tabs>
          <w:tab w:val="right" w:leader="dot" w:pos="8306"/>
        </w:tabs>
      </w:pPr>
      <w:hyperlink w:anchor="_Toc16910" w:history="1">
        <w:r>
          <w:rPr>
            <w:rFonts w:ascii="仿宋" w:eastAsia="仿宋" w:hAnsi="仿宋" w:cs="仿宋" w:hint="eastAsia"/>
            <w:lang w:eastAsia="zh-CN"/>
          </w:rPr>
          <w:t>(一)、经济评价财务测算</w:t>
        </w:r>
        <w:r>
          <w:tab/>
        </w:r>
        <w:r>
          <w:fldChar w:fldCharType="begin"/>
        </w:r>
        <w:r>
          <w:instrText xml:space="preserve"> PAGEREF _Toc16910 \h </w:instrText>
        </w:r>
        <w:r>
          <w:fldChar w:fldCharType="separate"/>
        </w:r>
        <w:r>
          <w:t>35</w:t>
        </w:r>
        <w:r>
          <w:fldChar w:fldCharType="end"/>
        </w:r>
      </w:hyperlink>
    </w:p>
    <w:p>
      <w:pPr>
        <w:pStyle w:val="TOC2"/>
        <w:tabs>
          <w:tab w:val="right" w:leader="dot" w:pos="8306"/>
        </w:tabs>
      </w:pPr>
      <w:hyperlink w:anchor="_Toc19356" w:history="1">
        <w:r>
          <w:rPr>
            <w:rFonts w:ascii="仿宋" w:eastAsia="仿宋" w:hAnsi="仿宋" w:cs="仿宋" w:hint="eastAsia"/>
            <w:lang w:eastAsia="zh-CN"/>
          </w:rPr>
          <w:t>(二)、锌压延加工材项目盈利能力分析</w:t>
        </w:r>
        <w:r>
          <w:tab/>
        </w:r>
        <w:r>
          <w:fldChar w:fldCharType="begin"/>
        </w:r>
        <w:r>
          <w:instrText xml:space="preserve"> PAGEREF _Toc19356 \h </w:instrText>
        </w:r>
        <w:r>
          <w:fldChar w:fldCharType="separate"/>
        </w:r>
        <w:r>
          <w:t>36</w:t>
        </w:r>
        <w:r>
          <w:fldChar w:fldCharType="end"/>
        </w:r>
      </w:hyperlink>
    </w:p>
    <w:p>
      <w:pPr>
        <w:pStyle w:val="TOC1"/>
        <w:tabs>
          <w:tab w:val="right" w:leader="dot" w:pos="8306"/>
        </w:tabs>
      </w:pPr>
      <w:hyperlink w:anchor="_Toc29188" w:history="1">
        <w:r>
          <w:rPr>
            <w:rFonts w:ascii="仿宋" w:eastAsia="仿宋" w:hAnsi="仿宋" w:cs="仿宋" w:hint="eastAsia"/>
            <w:lang w:eastAsia="zh-CN"/>
          </w:rPr>
          <w:t>十、锌压延加工材项目财务管理</w:t>
        </w:r>
        <w:r>
          <w:tab/>
        </w:r>
        <w:r>
          <w:fldChar w:fldCharType="begin"/>
        </w:r>
        <w:r>
          <w:instrText xml:space="preserve"> PAGEREF _Toc29188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5" w:history="1">
        <w:r>
          <w:rPr>
            <w:rFonts w:ascii="仿宋" w:eastAsia="仿宋" w:hAnsi="仿宋" w:cs="仿宋" w:hint="eastAsia"/>
            <w:lang w:eastAsia="zh-CN"/>
          </w:rPr>
          <w:t>(一)、资金需求大</w:t>
        </w:r>
        <w:r>
          <w:tab/>
        </w:r>
        <w:r>
          <w:fldChar w:fldCharType="begin"/>
        </w:r>
        <w:r>
          <w:instrText xml:space="preserve"> PAGEREF _Toc29505 \h </w:instrText>
        </w:r>
        <w:r>
          <w:fldChar w:fldCharType="separate"/>
        </w:r>
        <w:r>
          <w:t>37</w:t>
        </w:r>
        <w:r>
          <w:fldChar w:fldCharType="end"/>
        </w:r>
      </w:hyperlink>
    </w:p>
    <w:p>
      <w:pPr>
        <w:pStyle w:val="TOC2"/>
        <w:tabs>
          <w:tab w:val="right" w:leader="dot" w:pos="8306"/>
        </w:tabs>
      </w:pPr>
      <w:hyperlink w:anchor="_Toc6429" w:history="1">
        <w:r>
          <w:rPr>
            <w:rFonts w:ascii="仿宋" w:eastAsia="仿宋" w:hAnsi="仿宋" w:cs="仿宋" w:hint="eastAsia"/>
            <w:lang w:eastAsia="zh-CN"/>
          </w:rPr>
          <w:t>(二)、研发周期长</w:t>
        </w:r>
        <w:r>
          <w:tab/>
        </w:r>
        <w:r>
          <w:fldChar w:fldCharType="begin"/>
        </w:r>
        <w:r>
          <w:instrText xml:space="preserve"> PAGEREF _Toc6429 \h </w:instrText>
        </w:r>
        <w:r>
          <w:fldChar w:fldCharType="separate"/>
        </w:r>
        <w:r>
          <w:t>38</w:t>
        </w:r>
        <w:r>
          <w:fldChar w:fldCharType="end"/>
        </w:r>
      </w:hyperlink>
    </w:p>
    <w:p>
      <w:pPr>
        <w:pStyle w:val="TOC2"/>
        <w:tabs>
          <w:tab w:val="right" w:leader="dot" w:pos="8306"/>
        </w:tabs>
      </w:pPr>
      <w:hyperlink w:anchor="_Toc22021" w:history="1">
        <w:r>
          <w:rPr>
            <w:rFonts w:ascii="仿宋" w:eastAsia="仿宋" w:hAnsi="仿宋" w:cs="仿宋" w:hint="eastAsia"/>
            <w:lang w:eastAsia="zh-CN"/>
          </w:rPr>
          <w:t>(三)、市场风险大</w:t>
        </w:r>
        <w:r>
          <w:tab/>
        </w:r>
        <w:r>
          <w:fldChar w:fldCharType="begin"/>
        </w:r>
        <w:r>
          <w:instrText xml:space="preserve"> PAGEREF _Toc22021 \h </w:instrText>
        </w:r>
        <w:r>
          <w:fldChar w:fldCharType="separate"/>
        </w:r>
        <w:r>
          <w:t>39</w:t>
        </w:r>
        <w:r>
          <w:fldChar w:fldCharType="end"/>
        </w:r>
      </w:hyperlink>
    </w:p>
    <w:p>
      <w:pPr>
        <w:pStyle w:val="TOC2"/>
        <w:tabs>
          <w:tab w:val="right" w:leader="dot" w:pos="8306"/>
        </w:tabs>
      </w:pPr>
      <w:hyperlink w:anchor="_Toc21063" w:history="1">
        <w:r>
          <w:rPr>
            <w:rFonts w:ascii="仿宋" w:eastAsia="仿宋" w:hAnsi="仿宋" w:cs="仿宋" w:hint="eastAsia"/>
            <w:lang w:eastAsia="zh-CN"/>
          </w:rPr>
          <w:t>(四)、利润率高</w:t>
        </w:r>
        <w:r>
          <w:tab/>
        </w:r>
        <w:r>
          <w:fldChar w:fldCharType="begin"/>
        </w:r>
        <w:r>
          <w:instrText xml:space="preserve"> PAGEREF _Toc21063 \h </w:instrText>
        </w:r>
        <w:r>
          <w:fldChar w:fldCharType="separate"/>
        </w:r>
        <w:r>
          <w:t>42</w:t>
        </w:r>
        <w:r>
          <w:fldChar w:fldCharType="end"/>
        </w:r>
      </w:hyperlink>
    </w:p>
    <w:p>
      <w:pPr>
        <w:pStyle w:val="TOC1"/>
        <w:tabs>
          <w:tab w:val="right" w:leader="dot" w:pos="8306"/>
        </w:tabs>
      </w:pPr>
      <w:hyperlink w:anchor="_Toc18756" w:history="1">
        <w:r>
          <w:rPr>
            <w:rFonts w:ascii="仿宋" w:eastAsia="仿宋" w:hAnsi="仿宋" w:cs="仿宋" w:hint="eastAsia"/>
            <w:lang w:eastAsia="zh-CN"/>
          </w:rPr>
          <w:t>十一、锌压延加工材项目技术管理</w:t>
        </w:r>
        <w:r>
          <w:tab/>
        </w:r>
        <w:r>
          <w:fldChar w:fldCharType="begin"/>
        </w:r>
        <w:r>
          <w:instrText xml:space="preserve"> PAGEREF _Toc18756 \h </w:instrText>
        </w:r>
        <w:r>
          <w:fldChar w:fldCharType="separate"/>
        </w:r>
        <w:r>
          <w:t>44</w:t>
        </w:r>
        <w:r>
          <w:fldChar w:fldCharType="end"/>
        </w:r>
      </w:hyperlink>
    </w:p>
    <w:p>
      <w:pPr>
        <w:pStyle w:val="TOC2"/>
        <w:tabs>
          <w:tab w:val="right" w:leader="dot" w:pos="8306"/>
        </w:tabs>
      </w:pPr>
      <w:hyperlink w:anchor="_Toc21234" w:history="1">
        <w:r>
          <w:rPr>
            <w:rFonts w:ascii="仿宋" w:eastAsia="仿宋" w:hAnsi="仿宋" w:cs="仿宋" w:hint="eastAsia"/>
            <w:lang w:eastAsia="zh-CN"/>
          </w:rPr>
          <w:t>(一)、技术方案选用方向</w:t>
        </w:r>
        <w:r>
          <w:tab/>
        </w:r>
        <w:r>
          <w:fldChar w:fldCharType="begin"/>
        </w:r>
        <w:r>
          <w:instrText xml:space="preserve"> PAGEREF _Toc21234 \h </w:instrText>
        </w:r>
        <w:r>
          <w:fldChar w:fldCharType="separate"/>
        </w:r>
        <w:r>
          <w:t>44</w:t>
        </w:r>
        <w:r>
          <w:fldChar w:fldCharType="end"/>
        </w:r>
      </w:hyperlink>
    </w:p>
    <w:p>
      <w:pPr>
        <w:pStyle w:val="TOC2"/>
        <w:tabs>
          <w:tab w:val="right" w:leader="dot" w:pos="8306"/>
        </w:tabs>
      </w:pPr>
      <w:hyperlink w:anchor="_Toc5161" w:history="1">
        <w:r>
          <w:rPr>
            <w:rFonts w:ascii="仿宋" w:eastAsia="仿宋" w:hAnsi="仿宋" w:cs="仿宋" w:hint="eastAsia"/>
            <w:lang w:eastAsia="zh-CN"/>
          </w:rPr>
          <w:t>(二)、工艺技术方案选用原则</w:t>
        </w:r>
        <w:r>
          <w:tab/>
        </w:r>
        <w:r>
          <w:fldChar w:fldCharType="begin"/>
        </w:r>
        <w:r>
          <w:instrText xml:space="preserve"> PAGEREF _Toc5161 \h </w:instrText>
        </w:r>
        <w:r>
          <w:fldChar w:fldCharType="separate"/>
        </w:r>
        <w:r>
          <w:t>46</w:t>
        </w:r>
        <w:r>
          <w:fldChar w:fldCharType="end"/>
        </w:r>
      </w:hyperlink>
    </w:p>
    <w:p>
      <w:pPr>
        <w:pStyle w:val="TOC2"/>
        <w:tabs>
          <w:tab w:val="right" w:leader="dot" w:pos="8306"/>
        </w:tabs>
      </w:pPr>
      <w:hyperlink w:anchor="_Toc30510" w:history="1">
        <w:r>
          <w:rPr>
            <w:rFonts w:ascii="仿宋" w:eastAsia="仿宋" w:hAnsi="仿宋" w:cs="仿宋" w:hint="eastAsia"/>
            <w:lang w:eastAsia="zh-CN"/>
          </w:rPr>
          <w:t>(三)、工艺技术方案要求</w:t>
        </w:r>
        <w:r>
          <w:tab/>
        </w:r>
        <w:r>
          <w:fldChar w:fldCharType="begin"/>
        </w:r>
        <w:r>
          <w:instrText xml:space="preserve"> PAGEREF _Toc30510 \h </w:instrText>
        </w:r>
        <w:r>
          <w:fldChar w:fldCharType="separate"/>
        </w:r>
        <w:r>
          <w:t>48</w:t>
        </w:r>
        <w:r>
          <w:fldChar w:fldCharType="end"/>
        </w:r>
      </w:hyperlink>
    </w:p>
    <w:p>
      <w:pPr>
        <w:pStyle w:val="TOC1"/>
        <w:tabs>
          <w:tab w:val="right" w:leader="dot" w:pos="8306"/>
        </w:tabs>
      </w:pPr>
      <w:hyperlink w:anchor="_Toc21966" w:history="1">
        <w:r>
          <w:rPr>
            <w:rFonts w:ascii="仿宋" w:eastAsia="仿宋" w:hAnsi="仿宋" w:cs="仿宋" w:hint="eastAsia"/>
            <w:lang w:eastAsia="zh-CN"/>
          </w:rPr>
          <w:t>十二、锌压延加工材项目计划安排</w:t>
        </w:r>
        <w:r>
          <w:tab/>
        </w:r>
        <w:r>
          <w:fldChar w:fldCharType="begin"/>
        </w:r>
        <w:r>
          <w:instrText xml:space="preserve"> PAGEREF _Toc21966 \h </w:instrText>
        </w:r>
        <w:r>
          <w:fldChar w:fldCharType="separate"/>
        </w:r>
        <w:r>
          <w:t>51</w:t>
        </w:r>
        <w:r>
          <w:fldChar w:fldCharType="end"/>
        </w:r>
      </w:hyperlink>
    </w:p>
    <w:p>
      <w:pPr>
        <w:pStyle w:val="TOC2"/>
        <w:tabs>
          <w:tab w:val="right" w:leader="dot" w:pos="8306"/>
        </w:tabs>
      </w:pPr>
      <w:hyperlink w:anchor="_Toc28626" w:history="1">
        <w:r>
          <w:rPr>
            <w:rFonts w:ascii="仿宋" w:eastAsia="仿宋" w:hAnsi="仿宋" w:cs="仿宋" w:hint="eastAsia"/>
            <w:lang w:eastAsia="zh-CN"/>
          </w:rPr>
          <w:t>(一)、建设周期</w:t>
        </w:r>
        <w:r>
          <w:tab/>
        </w:r>
        <w:r>
          <w:fldChar w:fldCharType="begin"/>
        </w:r>
        <w:r>
          <w:instrText xml:space="preserve"> PAGEREF _Toc28626 \h </w:instrText>
        </w:r>
        <w:r>
          <w:fldChar w:fldCharType="separate"/>
        </w:r>
        <w:r>
          <w:t>51</w:t>
        </w:r>
        <w:r>
          <w:fldChar w:fldCharType="end"/>
        </w:r>
      </w:hyperlink>
    </w:p>
    <w:p>
      <w:pPr>
        <w:pStyle w:val="TOC2"/>
        <w:tabs>
          <w:tab w:val="right" w:leader="dot" w:pos="8306"/>
        </w:tabs>
      </w:pPr>
      <w:hyperlink w:anchor="_Toc22857" w:history="1">
        <w:r>
          <w:rPr>
            <w:rFonts w:ascii="仿宋" w:eastAsia="仿宋" w:hAnsi="仿宋" w:cs="仿宋" w:hint="eastAsia"/>
            <w:lang w:eastAsia="zh-CN"/>
          </w:rPr>
          <w:t>(二)、建设进度</w:t>
        </w:r>
        <w:r>
          <w:tab/>
        </w:r>
        <w:r>
          <w:fldChar w:fldCharType="begin"/>
        </w:r>
        <w:r>
          <w:instrText xml:space="preserve"> PAGEREF _Toc22857 \h </w:instrText>
        </w:r>
        <w:r>
          <w:fldChar w:fldCharType="separate"/>
        </w:r>
        <w:r>
          <w:t>51</w:t>
        </w:r>
        <w:r>
          <w:fldChar w:fldCharType="end"/>
        </w:r>
      </w:hyperlink>
    </w:p>
    <w:p>
      <w:pPr>
        <w:pStyle w:val="TOC2"/>
        <w:tabs>
          <w:tab w:val="right" w:leader="dot" w:pos="8306"/>
        </w:tabs>
      </w:pPr>
      <w:hyperlink w:anchor="_Toc10958" w:history="1">
        <w:r>
          <w:rPr>
            <w:rFonts w:ascii="仿宋" w:eastAsia="仿宋" w:hAnsi="仿宋" w:cs="仿宋" w:hint="eastAsia"/>
            <w:lang w:eastAsia="zh-CN"/>
          </w:rPr>
          <w:t>(三)、进度安排注意事项</w:t>
        </w:r>
        <w:r>
          <w:tab/>
        </w:r>
        <w:r>
          <w:fldChar w:fldCharType="begin"/>
        </w:r>
        <w:r>
          <w:instrText xml:space="preserve"> PAGEREF _Toc10958 \h </w:instrText>
        </w:r>
        <w:r>
          <w:fldChar w:fldCharType="separate"/>
        </w:r>
        <w:r>
          <w:t>52</w:t>
        </w:r>
        <w:r>
          <w:fldChar w:fldCharType="end"/>
        </w:r>
      </w:hyperlink>
    </w:p>
    <w:p>
      <w:pPr>
        <w:pStyle w:val="TOC2"/>
        <w:tabs>
          <w:tab w:val="right" w:leader="dot" w:pos="8306"/>
        </w:tabs>
      </w:pPr>
      <w:hyperlink w:anchor="_Toc12084" w:history="1">
        <w:r>
          <w:rPr>
            <w:rFonts w:ascii="仿宋" w:eastAsia="仿宋" w:hAnsi="仿宋" w:cs="仿宋" w:hint="eastAsia"/>
            <w:lang w:eastAsia="zh-CN"/>
          </w:rPr>
          <w:t>(四)、人力资源配置</w:t>
        </w:r>
        <w:r>
          <w:tab/>
        </w:r>
        <w:r>
          <w:fldChar w:fldCharType="begin"/>
        </w:r>
        <w:r>
          <w:instrText xml:space="preserve"> PAGEREF _Toc12084 \h </w:instrText>
        </w:r>
        <w:r>
          <w:fldChar w:fldCharType="separate"/>
        </w:r>
        <w:r>
          <w:t>54</w:t>
        </w:r>
        <w:r>
          <w:fldChar w:fldCharType="end"/>
        </w:r>
      </w:hyperlink>
    </w:p>
    <w:p>
      <w:pPr>
        <w:pStyle w:val="TOC1"/>
        <w:tabs>
          <w:tab w:val="right" w:leader="dot" w:pos="8306"/>
        </w:tabs>
      </w:pPr>
      <w:hyperlink w:anchor="_Toc3857" w:history="1">
        <w:r>
          <w:rPr>
            <w:rFonts w:ascii="仿宋" w:eastAsia="仿宋" w:hAnsi="仿宋" w:cs="仿宋" w:hint="eastAsia"/>
            <w:lang w:eastAsia="zh-CN"/>
          </w:rPr>
          <w:t>十三、锌压延加工材项目工程方案分析</w:t>
        </w:r>
        <w:r>
          <w:tab/>
        </w:r>
        <w:r>
          <w:fldChar w:fldCharType="begin"/>
        </w:r>
        <w:r>
          <w:instrText xml:space="preserve"> PAGEREF _Toc3857 \h </w:instrText>
        </w:r>
        <w:r>
          <w:fldChar w:fldCharType="separate"/>
        </w:r>
        <w:r>
          <w:t>55</w:t>
        </w:r>
        <w:r>
          <w:fldChar w:fldCharType="end"/>
        </w:r>
      </w:hyperlink>
    </w:p>
    <w:p>
      <w:pPr>
        <w:pStyle w:val="TOC2"/>
        <w:tabs>
          <w:tab w:val="right" w:leader="dot" w:pos="8306"/>
        </w:tabs>
      </w:pPr>
      <w:hyperlink w:anchor="_Toc24698" w:history="1">
        <w:r>
          <w:rPr>
            <w:rFonts w:ascii="仿宋" w:eastAsia="仿宋" w:hAnsi="仿宋" w:cs="仿宋" w:hint="eastAsia"/>
            <w:lang w:eastAsia="zh-CN"/>
          </w:rPr>
          <w:t>(一)、建筑工程设计原则</w:t>
        </w:r>
        <w:r>
          <w:tab/>
        </w:r>
        <w:r>
          <w:fldChar w:fldCharType="begin"/>
        </w:r>
        <w:r>
          <w:instrText xml:space="preserve"> PAGEREF _Toc24698 \h </w:instrText>
        </w:r>
        <w:r>
          <w:fldChar w:fldCharType="separate"/>
        </w:r>
        <w:r>
          <w:t>55</w:t>
        </w:r>
        <w:r>
          <w:fldChar w:fldCharType="end"/>
        </w:r>
      </w:hyperlink>
    </w:p>
    <w:p>
      <w:pPr>
        <w:pStyle w:val="TOC2"/>
        <w:tabs>
          <w:tab w:val="right" w:leader="dot" w:pos="8306"/>
        </w:tabs>
      </w:pPr>
      <w:hyperlink w:anchor="_Toc12465" w:history="1">
        <w:r>
          <w:rPr>
            <w:rFonts w:ascii="仿宋" w:eastAsia="仿宋" w:hAnsi="仿宋" w:cs="仿宋" w:hint="eastAsia"/>
            <w:lang w:eastAsia="zh-CN"/>
          </w:rPr>
          <w:t>(二)、土建工程建设指标</w:t>
        </w:r>
        <w:r>
          <w:tab/>
        </w:r>
        <w:r>
          <w:fldChar w:fldCharType="begin"/>
        </w:r>
        <w:r>
          <w:instrText xml:space="preserve"> PAGEREF _Toc12465 \h </w:instrText>
        </w:r>
        <w:r>
          <w:fldChar w:fldCharType="separate"/>
        </w:r>
        <w:r>
          <w:t>58</w:t>
        </w:r>
        <w:r>
          <w:fldChar w:fldCharType="end"/>
        </w:r>
      </w:hyperlink>
    </w:p>
    <w:p>
      <w:pPr>
        <w:pStyle w:val="TOC1"/>
        <w:tabs>
          <w:tab w:val="right" w:leader="dot" w:pos="8306"/>
        </w:tabs>
      </w:pPr>
      <w:hyperlink w:anchor="_Toc27748" w:history="1">
        <w:r>
          <w:rPr>
            <w:rFonts w:ascii="仿宋" w:eastAsia="仿宋" w:hAnsi="仿宋" w:cs="仿宋" w:hint="eastAsia"/>
            <w:lang w:eastAsia="zh-CN"/>
          </w:rPr>
          <w:t>十四、风险识别与分类</w:t>
        </w:r>
        <w:r>
          <w:tab/>
        </w:r>
        <w:r>
          <w:fldChar w:fldCharType="begin"/>
        </w:r>
        <w:r>
          <w:instrText xml:space="preserve"> PAGEREF _Toc27748 \h </w:instrText>
        </w:r>
        <w:r>
          <w:fldChar w:fldCharType="separate"/>
        </w:r>
        <w:r>
          <w:t>60</w:t>
        </w:r>
        <w:r>
          <w:fldChar w:fldCharType="end"/>
        </w:r>
      </w:hyperlink>
    </w:p>
    <w:p>
      <w:pPr>
        <w:pStyle w:val="TOC2"/>
        <w:tabs>
          <w:tab w:val="right" w:leader="dot" w:pos="8306"/>
        </w:tabs>
      </w:pPr>
      <w:hyperlink w:anchor="_Toc1842" w:history="1">
        <w:r>
          <w:rPr>
            <w:rFonts w:ascii="仿宋" w:eastAsia="仿宋" w:hAnsi="仿宋" w:cs="仿宋" w:hint="eastAsia"/>
            <w:lang w:eastAsia="zh-CN"/>
          </w:rPr>
          <w:t>(一)、风险识别</w:t>
        </w:r>
        <w:r>
          <w:tab/>
        </w:r>
        <w:r>
          <w:fldChar w:fldCharType="begin"/>
        </w:r>
        <w:r>
          <w:instrText xml:space="preserve"> PAGEREF _Toc1842 \h </w:instrText>
        </w:r>
        <w:r>
          <w:fldChar w:fldCharType="separate"/>
        </w:r>
        <w:r>
          <w:t>60</w:t>
        </w:r>
        <w:r>
          <w:fldChar w:fldCharType="end"/>
        </w:r>
      </w:hyperlink>
    </w:p>
    <w:p>
      <w:pPr>
        <w:pStyle w:val="TOC2"/>
        <w:tabs>
          <w:tab w:val="right" w:leader="dot" w:pos="8306"/>
        </w:tabs>
      </w:pPr>
      <w:hyperlink w:anchor="_Toc5185" w:history="1">
        <w:r>
          <w:rPr>
            <w:rFonts w:ascii="仿宋" w:eastAsia="仿宋" w:hAnsi="仿宋" w:cs="仿宋" w:hint="eastAsia"/>
            <w:lang w:eastAsia="zh-CN"/>
          </w:rPr>
          <w:t>(二)、风险分类</w:t>
        </w:r>
        <w:r>
          <w:tab/>
        </w:r>
        <w:r>
          <w:fldChar w:fldCharType="begin"/>
        </w:r>
        <w:r>
          <w:instrText xml:space="preserve"> PAGEREF _Toc5185 \h </w:instrText>
        </w:r>
        <w:r>
          <w:fldChar w:fldCharType="separate"/>
        </w:r>
        <w:r>
          <w:t>61</w:t>
        </w:r>
        <w:r>
          <w:fldChar w:fldCharType="end"/>
        </w:r>
      </w:hyperlink>
    </w:p>
    <w:p>
      <w:pPr>
        <w:pStyle w:val="TOC1"/>
        <w:tabs>
          <w:tab w:val="right" w:leader="dot" w:pos="8306"/>
        </w:tabs>
      </w:pPr>
      <w:hyperlink w:anchor="_Toc16158" w:history="1">
        <w:r>
          <w:rPr>
            <w:rFonts w:ascii="仿宋" w:eastAsia="仿宋" w:hAnsi="仿宋" w:cs="仿宋" w:hint="eastAsia"/>
            <w:lang w:eastAsia="zh-CN"/>
          </w:rPr>
          <w:t>十五、锌压延加工材项目实施时间节点</w:t>
        </w:r>
        <w:r>
          <w:tab/>
        </w:r>
        <w:r>
          <w:fldChar w:fldCharType="begin"/>
        </w:r>
        <w:r>
          <w:instrText xml:space="preserve"> PAGEREF _Toc16158 \h </w:instrText>
        </w:r>
        <w:r>
          <w:fldChar w:fldCharType="separate"/>
        </w:r>
        <w:r>
          <w:t>63</w:t>
        </w:r>
        <w:r>
          <w:fldChar w:fldCharType="end"/>
        </w:r>
      </w:hyperlink>
    </w:p>
    <w:p>
      <w:pPr>
        <w:pStyle w:val="TOC2"/>
        <w:tabs>
          <w:tab w:val="right" w:leader="dot" w:pos="8306"/>
        </w:tabs>
      </w:pPr>
      <w:hyperlink w:anchor="_Toc18716" w:history="1">
        <w:r>
          <w:rPr>
            <w:rFonts w:ascii="仿宋" w:eastAsia="仿宋" w:hAnsi="仿宋" w:cs="仿宋" w:hint="eastAsia"/>
            <w:lang w:eastAsia="zh-CN"/>
          </w:rPr>
          <w:t>(一)、锌压延加工材项目启动阶段时间节点</w:t>
        </w:r>
        <w:r>
          <w:tab/>
        </w:r>
        <w:r>
          <w:fldChar w:fldCharType="begin"/>
        </w:r>
        <w:r>
          <w:instrText xml:space="preserve"> PAGEREF _Toc18716 \h </w:instrText>
        </w:r>
        <w:r>
          <w:fldChar w:fldCharType="separate"/>
        </w:r>
        <w:r>
          <w:t>63</w:t>
        </w:r>
        <w:r>
          <w:fldChar w:fldCharType="end"/>
        </w:r>
      </w:hyperlink>
    </w:p>
    <w:p>
      <w:pPr>
        <w:pStyle w:val="TOC2"/>
        <w:tabs>
          <w:tab w:val="right" w:leader="dot" w:pos="8306"/>
        </w:tabs>
      </w:pPr>
      <w:hyperlink w:anchor="_Toc18768" w:history="1">
        <w:r>
          <w:rPr>
            <w:rFonts w:ascii="仿宋" w:eastAsia="仿宋" w:hAnsi="仿宋" w:cs="仿宋" w:hint="eastAsia"/>
            <w:lang w:eastAsia="zh-CN"/>
          </w:rPr>
          <w:t>(二)、锌压延加工材项目执行阶段时间节点</w:t>
        </w:r>
        <w:r>
          <w:tab/>
        </w:r>
        <w:r>
          <w:fldChar w:fldCharType="begin"/>
        </w:r>
        <w:r>
          <w:instrText xml:space="preserve"> PAGEREF _Toc18768 \h </w:instrText>
        </w:r>
        <w:r>
          <w:fldChar w:fldCharType="separate"/>
        </w:r>
        <w:r>
          <w:t>64</w:t>
        </w:r>
        <w:r>
          <w:fldChar w:fldCharType="end"/>
        </w:r>
      </w:hyperlink>
    </w:p>
    <w:p>
      <w:pPr>
        <w:pStyle w:val="TOC2"/>
        <w:tabs>
          <w:tab w:val="right" w:leader="dot" w:pos="8306"/>
        </w:tabs>
      </w:pPr>
      <w:hyperlink w:anchor="_Toc29791" w:history="1">
        <w:r>
          <w:rPr>
            <w:rFonts w:ascii="仿宋" w:eastAsia="仿宋" w:hAnsi="仿宋" w:cs="仿宋" w:hint="eastAsia"/>
            <w:lang w:eastAsia="zh-CN"/>
          </w:rPr>
          <w:t>(三)、锌压延加工材项目完成阶段时间节点</w:t>
        </w:r>
        <w:r>
          <w:tab/>
        </w:r>
        <w:r>
          <w:fldChar w:fldCharType="begin"/>
        </w:r>
        <w:r>
          <w:instrText xml:space="preserve"> PAGEREF _Toc29791 \h </w:instrText>
        </w:r>
        <w:r>
          <w:fldChar w:fldCharType="separate"/>
        </w:r>
        <w:r>
          <w:t>65</w:t>
        </w:r>
        <w:r>
          <w:fldChar w:fldCharType="end"/>
        </w:r>
      </w:hyperlink>
    </w:p>
    <w:p>
      <w:pPr>
        <w:pStyle w:val="TOC1"/>
        <w:tabs>
          <w:tab w:val="right" w:leader="dot" w:pos="8306"/>
        </w:tabs>
      </w:pPr>
      <w:hyperlink w:anchor="_Toc7579" w:history="1">
        <w:r>
          <w:rPr>
            <w:rFonts w:ascii="仿宋" w:eastAsia="仿宋" w:hAnsi="仿宋" w:cs="仿宋" w:hint="eastAsia"/>
            <w:lang w:eastAsia="zh-CN"/>
          </w:rPr>
          <w:t>十六、锌压延加工材项目实施保障措施</w:t>
        </w:r>
        <w:r>
          <w:tab/>
        </w:r>
        <w:r>
          <w:fldChar w:fldCharType="begin"/>
        </w:r>
        <w:r>
          <w:instrText xml:space="preserve"> PAGEREF _Toc7579 \h </w:instrText>
        </w:r>
        <w:r>
          <w:fldChar w:fldCharType="separate"/>
        </w:r>
        <w:r>
          <w:t>66</w:t>
        </w:r>
        <w:r>
          <w:fldChar w:fldCharType="end"/>
        </w:r>
      </w:hyperlink>
    </w:p>
    <w:p>
      <w:pPr>
        <w:pStyle w:val="TOC2"/>
        <w:tabs>
          <w:tab w:val="right" w:leader="dot" w:pos="8306"/>
        </w:tabs>
      </w:pPr>
      <w:hyperlink w:anchor="_Toc23129" w:history="1">
        <w:r>
          <w:rPr>
            <w:rFonts w:ascii="仿宋" w:eastAsia="仿宋" w:hAnsi="仿宋" w:cs="仿宋" w:hint="eastAsia"/>
            <w:lang w:eastAsia="zh-CN"/>
          </w:rPr>
          <w:t>(一)、锌压延加工材项目实施保障机制</w:t>
        </w:r>
        <w:r>
          <w:tab/>
        </w:r>
        <w:r>
          <w:fldChar w:fldCharType="begin"/>
        </w:r>
        <w:r>
          <w:instrText xml:space="preserve"> PAGEREF _Toc23129 \h </w:instrText>
        </w:r>
        <w:r>
          <w:fldChar w:fldCharType="separate"/>
        </w:r>
        <w:r>
          <w:t>66</w:t>
        </w:r>
        <w:r>
          <w:fldChar w:fldCharType="end"/>
        </w:r>
      </w:hyperlink>
    </w:p>
    <w:p>
      <w:pPr>
        <w:pStyle w:val="TOC2"/>
        <w:tabs>
          <w:tab w:val="right" w:leader="dot" w:pos="8306"/>
        </w:tabs>
      </w:pPr>
      <w:hyperlink w:anchor="_Toc5053" w:history="1">
        <w:r>
          <w:rPr>
            <w:rFonts w:ascii="仿宋" w:eastAsia="仿宋" w:hAnsi="仿宋" w:cs="仿宋" w:hint="eastAsia"/>
            <w:lang w:eastAsia="zh-CN"/>
          </w:rPr>
          <w:t>(二)、锌压延加工材项目法律合规要求</w:t>
        </w:r>
        <w:r>
          <w:tab/>
        </w:r>
        <w:r>
          <w:fldChar w:fldCharType="begin"/>
        </w:r>
        <w:r>
          <w:instrText xml:space="preserve"> PAGEREF _Toc5053 \h </w:instrText>
        </w:r>
        <w:r>
          <w:fldChar w:fldCharType="separate"/>
        </w:r>
        <w:r>
          <w:t>70</w:t>
        </w:r>
        <w:r>
          <w:fldChar w:fldCharType="end"/>
        </w:r>
      </w:hyperlink>
    </w:p>
    <w:p>
      <w:pPr>
        <w:pStyle w:val="TOC2"/>
        <w:tabs>
          <w:tab w:val="right" w:leader="dot" w:pos="8306"/>
        </w:tabs>
      </w:pPr>
      <w:hyperlink w:anchor="_Toc3566" w:history="1">
        <w:r>
          <w:rPr>
            <w:rFonts w:ascii="仿宋" w:eastAsia="仿宋" w:hAnsi="仿宋" w:cs="仿宋" w:hint="eastAsia"/>
            <w:lang w:eastAsia="zh-CN"/>
          </w:rPr>
          <w:t>(三)、锌压延加工材项目合同管理与法律事务</w:t>
        </w:r>
        <w:r>
          <w:tab/>
        </w:r>
        <w:r>
          <w:fldChar w:fldCharType="begin"/>
        </w:r>
        <w:r>
          <w:instrText xml:space="preserve"> PAGEREF _Toc3566 \h </w:instrText>
        </w:r>
        <w:r>
          <w:fldChar w:fldCharType="separate"/>
        </w:r>
        <w:r>
          <w:t>74</w:t>
        </w:r>
        <w:r>
          <w:fldChar w:fldCharType="end"/>
        </w:r>
      </w:hyperlink>
    </w:p>
    <w:p>
      <w:pPr>
        <w:pStyle w:val="TOC2"/>
        <w:tabs>
          <w:tab w:val="right" w:leader="dot" w:pos="8306"/>
        </w:tabs>
      </w:pPr>
      <w:hyperlink w:anchor="_Toc3249" w:history="1">
        <w:r>
          <w:rPr>
            <w:rFonts w:ascii="仿宋" w:eastAsia="仿宋" w:hAnsi="仿宋" w:cs="仿宋" w:hint="eastAsia"/>
            <w:lang w:eastAsia="zh-CN"/>
          </w:rPr>
          <w:t>(四)、锌压延加工材项目知识产权保护策略</w:t>
        </w:r>
        <w:r>
          <w:tab/>
        </w:r>
        <w:r>
          <w:fldChar w:fldCharType="begin"/>
        </w:r>
        <w:r>
          <w:instrText xml:space="preserve"> PAGEREF _Toc3249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76"/>
      <w:r>
        <w:rPr>
          <w:rFonts w:ascii="仿宋" w:eastAsia="仿宋" w:hAnsi="仿宋" w:cs="仿宋" w:hint="eastAsia"/>
          <w:sz w:val="28"/>
          <w:lang w:eastAsia="zh-CN"/>
        </w:rPr>
        <w:t>一、锌压延加工材项目选址可行性分析</w:t>
      </w:r>
      <w:bookmarkEnd w:id="2"/>
    </w:p>
    <w:p>
      <w:pPr>
        <w:pStyle w:val="Heading2"/>
        <w:rPr>
          <w:rFonts w:ascii="仿宋" w:eastAsia="仿宋" w:hAnsi="仿宋" w:cs="仿宋" w:hint="eastAsia"/>
          <w:lang w:eastAsia="zh-CN"/>
        </w:rPr>
      </w:pPr>
      <w:bookmarkStart w:id="3" w:name="_Toc15276"/>
      <w:r>
        <w:rPr>
          <w:rFonts w:ascii="仿宋" w:eastAsia="仿宋" w:hAnsi="仿宋" w:cs="仿宋" w:hint="eastAsia"/>
          <w:lang w:eastAsia="zh-CN"/>
        </w:rPr>
        <w:t>(一)、锌压延加工材项目选址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该锌压延加工材项目选址位于XX省XX市XX区XXX街道</w:t>
      </w:r>
    </w:p>
    <w:p>
      <w:pPr>
        <w:pStyle w:val="Heading2"/>
        <w:ind w:firstLine="560" w:firstLineChars="200"/>
        <w:rPr>
          <w:rFonts w:ascii="仿宋" w:eastAsia="仿宋" w:hAnsi="仿宋" w:cs="仿宋" w:hint="eastAsia"/>
          <w:sz w:val="28"/>
          <w:lang w:eastAsia="zh-CN"/>
        </w:rPr>
      </w:pPr>
      <w:bookmarkStart w:id="4" w:name="_Toc198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锌压延加工材项目的征地面积将根据锌压延加工材项目的实际规模和需求进行精确规划。具体面积XXX平方米，旨在确保锌压延加工材项目不仅能够满足当前的发展需求，还能够预留空间以适应未来的扩展。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净用地面积是在征地面积基础上去除不可利用面积后的实际可开发用地。具体面积XXX平方米，考虑到环保、交通、安全等多方面因素，以确保锌压延加工材项目在整体利用效率上达到最优。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锌压延加工材项目计划建设的建筑总规模具体面积XXX平方米。这一规模的确定综合考虑了锌压延加工材项目的性质、规模，以及城市规划的相关要求，确保建筑布局与周边环境协调一致。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绿地率是锌压延加工材项目用地中被规划为绿地的比例。具体面积XXX平方米，旨在通过合理规划绿地，改善锌压延加工材项目周边环境，提升居民生活质量，并符合城市整体绿化规划。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容积率是用地上可以建设的建筑总体积与用地面积之比。具体面积XXX，通过合理的容积率规划，确保锌压延加工材项目建筑规模与周边环境和谐共生。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压延加工材项目选址与当地城市规划相一致，具体面积XXX平方米。通过与城市规划部门深入沟通，确保锌压延加工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压延加工材项目选址符合当地产业政策，具体面积XXX平方米。这包括锌压延加工材项目对当地经济的促进作用，以及对相关产业的带动效应，确保锌压延加工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用地总体要求必须符合环保和可持续发展的原则，具体面积XXX平方米。通过采用绿色建筑设计、节能减排等措施，确保锌压延加工材项目在建设和运营过程中对环境的影响最小化，达到可持续发展的要求。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确保锌压延加工材项目选址具备必要的公共设施配套，具体面积XXX平方米。这包括交通便利性、教育、医疗等基础设施，以提高居民生活品质，使得锌压延加工材项目选址更具吸引力。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考虑用地总体要求对当地社会稳定性的影响，具体面积XXX平方米。通过深入了解当地社区反馈，确保锌压延加工材项目的选址和建设过程对当地社会和谐稳定产生积极作用。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压延加工材项目选址不仅符合法规和规划，还在实际操作中具有可行性。这一全面规划将为锌压延加工材项目的成功实施提供坚实的基础，确保锌压延加工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压延加工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压延加工材项目的设备规划和空间设计中，我们将采取灵活设备布局的措施。设备布局将根据实际需求进行灵活设计，避免不必要的浪费。通过合理规划设备摆放位置，我们将提高设备的利用率，减少设备间距，以确保锌压延加工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压延加工材项目内部引入共享设施的概念，例如共享会议室、办公区等。通过这种方式，我们可以减少对资源的重复建设，提高资源共享效率，从而减小锌压延加工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压延加工材项目的总图布置中，我们将不同功能区域进行明确的规划，以最大程度满足锌压延加工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6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锌压延加工材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压延加工材项目对环境的影响是综合评价的重要因素之一。我们将详细考虑选址周边的自然环境、生态保护区、水源地等情况，确保锌压延加工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对选址的评价还需充分考虑当地政府的产业政策和法规。我们将详细了解锌压延加工材项目所在地的相关政策，确保锌压延加工材项目的规划和运营与当地法规相符，降低不必要的法律风险。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考虑到社会稳定性对企业运营的重要性，我们将评估选址地区的社会安全情况、劳工关系、社区反馈等方面，以确保锌压延加工材项目的建设和运营不会受到社会稳定性的负面影响。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最后，我们将综合考虑用地成本，包括土地购置费用、土地开发成本等。通过对用地成本的详细评估，我们能够做出更为精确的经济效益分析，为锌压延加工材项目的投资决策提供有力支持。</w:t>
      </w:r>
    </w:p>
    <w:p>
      <w:pPr>
        <w:pStyle w:val="Heading1"/>
        <w:ind w:firstLine="560" w:firstLineChars="200"/>
        <w:rPr>
          <w:rFonts w:ascii="仿宋" w:eastAsia="仿宋" w:hAnsi="仿宋" w:cs="仿宋" w:hint="eastAsia"/>
          <w:sz w:val="28"/>
          <w:lang w:eastAsia="zh-CN"/>
        </w:rPr>
      </w:pPr>
      <w:bookmarkStart w:id="8" w:name="_Toc2378"/>
      <w:r>
        <w:rPr>
          <w:rFonts w:ascii="仿宋" w:eastAsia="仿宋" w:hAnsi="仿宋" w:cs="仿宋" w:hint="eastAsia"/>
          <w:sz w:val="28"/>
          <w:lang w:eastAsia="zh-CN"/>
        </w:rPr>
        <w:t>二、锌压延加工材项目绩效评估</w:t>
      </w:r>
      <w:bookmarkEnd w:id="8"/>
    </w:p>
    <w:p>
      <w:pPr>
        <w:pStyle w:val="Heading2"/>
        <w:rPr>
          <w:rFonts w:ascii="仿宋" w:eastAsia="仿宋" w:hAnsi="仿宋" w:cs="仿宋" w:hint="eastAsia"/>
          <w:lang w:eastAsia="zh-CN"/>
        </w:rPr>
      </w:pPr>
      <w:bookmarkStart w:id="9" w:name="_Toc61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压延加工材项目中，我们设计了一套全面的绩效评估指标，以确保锌压延加工材项目的可控和成功交付。这些指标跨足锌压延加工材项目目标、成本、进度和质量等多个维度，为我们提供了全面洞察锌压延加工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目标达成率是我们关注的首要指标。我们设定了明确的目标，并通过定期监测和评估，迅速发现并应对潜在的目标偏差。这为锌压延加工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成本绩效是另一个核心关注点。通过实际成本与预算成本的对比分析，我们深入了解成本差异的原因，及时调整资源分配，保持锌压延加工材项目在经济效益方面的合理水平。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进度作为关键的绩效指标之一，得到了精心的关注。我们制定了详细的锌压延加工材项目进度计划，并设立了进度符合度指标，确保实际进度与计划进度保持一致。这使我们能够快速发现和解决潜在的进度问题，保持锌压延加工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压延加工材项目绩效的不可或缺的一环。我们引入了一系列的质量标准和客户满意度指标，以确保锌压延加工材项目交付的成果在质量上达到或超越预期水平。通过持续监测这些指标，我们努力提升锌压延加工材项目整体质量水平，为锌压延加工材项目的成功交付提供有力保障。通过这些科学且全面的绩效评估，我们能够更好地引导锌压延加工材项目的持续改进，确保锌压延加工材项目目标的顺利达成。</w:t>
      </w:r>
    </w:p>
    <w:p>
      <w:pPr>
        <w:pStyle w:val="Heading2"/>
        <w:ind w:firstLine="560" w:firstLineChars="200"/>
        <w:rPr>
          <w:rFonts w:ascii="仿宋" w:eastAsia="仿宋" w:hAnsi="仿宋" w:cs="仿宋" w:hint="eastAsia"/>
          <w:sz w:val="28"/>
          <w:lang w:eastAsia="zh-CN"/>
        </w:rPr>
      </w:pPr>
      <w:bookmarkStart w:id="10" w:name="_Toc1884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绩效评估是锌压延加工材项目中的关键环节，为确保锌压延加工材项目达到预期目标，我们采用了多层次、多维度的绩效评估方法。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压延加工材项目的战略目标对齐，确保每个决策和行动都与锌压延加工材项目整体目标保持一致。团队会定期召开战略对齐会议，审视当前工作与锌压延加工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压延加工材项目进度、质量、成本和风险等方面。这些指标通过数据收集和分析，为锌压延加工材项目管理团队提供了客观的评估依据。例如，我们通过锌压延加工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绩效评估不仅仅停留在锌压延加工材项目内部，还考虑了锌压延加工材项目对外部环境的影响。我们定期进行干系人满意度调查，以了解各利益相关方对锌压延加工材项目的期望和满意度，并及时做出调整。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这种多层次、多角度的绩效评估方法，使得我们能够全面了解锌压延加工材项目的运行状态，及时做出调整，确保锌压延加工材项目在不断变化的环境中保持稳健前行。</w:t>
      </w:r>
    </w:p>
    <w:p>
      <w:pPr>
        <w:pStyle w:val="Heading2"/>
        <w:ind w:firstLine="560" w:firstLineChars="200"/>
        <w:rPr>
          <w:rFonts w:ascii="仿宋" w:eastAsia="仿宋" w:hAnsi="仿宋" w:cs="仿宋" w:hint="eastAsia"/>
          <w:sz w:val="28"/>
          <w:lang w:eastAsia="zh-CN"/>
        </w:rPr>
      </w:pPr>
      <w:bookmarkStart w:id="11" w:name="_Toc26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为了确保锌压延加工材项目的有效管理和不断优化，我们采用了精心设计的绩效评估周期。这个周期旨在实现灵活、实时和全面的评估，以适应锌压延加工材项目执行中的各种挑战。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压延加工材项目的不同需求，分为短期、中期和长期。短期评估关注每个迭代或工作周期，以及时发现和解决当前任务中的问题。中期评估涵盖几个迭代，深入了解整体锌压延加工材项目的趋势和性能。长期评估则着眼于整个锌压延加工材项目阶段，确保锌压延加工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压延加工材项目管理工具和协作平台，团队成员能够随时更新和分享锌压延加工材项目数据。这种实时性的反馈机制使我们能够及时察觉潜在问题，快速调整，保持锌压延加工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锌压延加工材项目的决策制定密不可分。每个周期的锌压延加工材项目回顾会议成为集体总结经验、识别问题深层次原因并找到创新解决方案的平台。这种定期的反思与调整机制使锌压延加工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37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274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锌压延加工材项目的主要产品是XXXX，预计年产值为XXX万元。这一产品在市场中占据着重要的地位，其广泛的应用范围使得该锌压延加工材项目的市场前景非常广阔。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压延加工材项目的xxx产品作为重要的原材料之一，将在多个领域发挥关键作用。其在建筑、交通、能源等方面的广泛应用将为整个产业链提供强大的支持，形成产业协同效应。锌压延加工材项目的年产值XXX万XXX万XXX万万元不仅反映了其在市场上的巨大潜力，更预示着它对国民经济的积极贡献。这种关联度高、涉及面广的产业关系，使得该锌压延加工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35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总征地面积为XXXX平方米，相当于约XX.XX亩，其中净用地面积为XXXX平方米，红线范围内相当于约XX.XX亩。这一用地规模充分考虑了锌压延加工材项目的建设需求，保障了锌压延加工材项目在合适的空间内得以充分发展。锌压延加工材项目规划的总建筑面积为XXXX平方米，其中主体工程建设占XXXX平方米，计容建筑面积达XXXX平方米。预计建筑工程的投资将达到XXXX万元，为锌压延加工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计划购置的设备共计XXXX台（套），设备购置费用为XXXX万元。这一设备购置计划充分考虑到锌压延加工材项目的生产需求和技术要求，确保了锌压延加工材项目在生产运营中具备先进的技术装备和高效的生产能力。设备的合理配置将为锌压延加工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锌压延加工材项目计划总投资为XXXX万元，预计年实现营业收入为XXXX万元。这一产能规模的设定旨在确保锌压延加工材项目能够在投资与回报之间取得平衡，实现长期可持续的发展。锌压延加工材项目的总投资充分考虑到各个方面的需求，包括用地建设、设备购置等多个环节，以确保锌压延加工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010"/>
      <w:r>
        <w:rPr>
          <w:rFonts w:ascii="仿宋" w:eastAsia="仿宋" w:hAnsi="仿宋" w:cs="仿宋" w:hint="eastAsia"/>
          <w:sz w:val="28"/>
          <w:lang w:eastAsia="zh-CN"/>
        </w:rPr>
        <w:t>四、锌压延加工材项目危机管理</w:t>
      </w:r>
      <w:bookmarkEnd w:id="15"/>
    </w:p>
    <w:p>
      <w:pPr>
        <w:pStyle w:val="Heading2"/>
        <w:rPr>
          <w:rFonts w:ascii="仿宋" w:eastAsia="仿宋" w:hAnsi="仿宋" w:cs="仿宋" w:hint="eastAsia"/>
          <w:lang w:eastAsia="zh-CN"/>
        </w:rPr>
      </w:pPr>
      <w:bookmarkStart w:id="16" w:name="_Toc1334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锌压延加工材项目危机管理中，危机预警与识别是确保锌压延加工材项目稳健运行的核心步骤。通过建立全面的监测机制，锌压延加工材项目团队旨在及时发现和理解潜在的风险和危机因素，以便采取及时的预防和应对措施，确保锌压延加工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首先，通过深入的风险评估，锌压延加工材项目团队全面分析了整个锌压延加工材项目和各个阶段可能存在的威胁。这包括准确评估每个潜在风险的发生概率和可能影响的程度，为后续危机预警提供了有力支持。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压延加工材项目团队着重于明确定义锌压延加工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压延加工材项目进展的持续监控，团队能够及时发现潜在问题并作出迅速反应。锌压延加工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在这一阶段，团队的专业素养和反应速度将发挥至关重要的作用，以确保潜在危机能够在初期得到有效的处理，最大程度地减轻负面影响。通过危机预警与识别，锌压延加工材项目得以更有序、可控地推进。</w:t>
      </w:r>
    </w:p>
    <w:p>
      <w:pPr>
        <w:pStyle w:val="Heading2"/>
        <w:ind w:firstLine="560" w:firstLineChars="200"/>
        <w:rPr>
          <w:rFonts w:ascii="仿宋" w:eastAsia="仿宋" w:hAnsi="仿宋" w:cs="仿宋" w:hint="eastAsia"/>
          <w:sz w:val="28"/>
          <w:lang w:eastAsia="zh-CN"/>
        </w:rPr>
      </w:pPr>
      <w:bookmarkStart w:id="17" w:name="_Toc841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在危机发生时，锌压延加工材项目团队立即行动，成立了应急小组。该小组的任务是迅速制定并实施紧急应对措施，以最小化潜在损失。以下是采取的主要措施：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暂停锌压延加工材项目进度：为遏制危机蔓延，锌压延加工材项目暂时停止进行，以便全面评估当前状况。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资源重新分配：重新评估锌压延加工材项目资源的分配，确保最大限度地减小损失。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实时沟通：与关键利益相关者建立实时沟通机制，向他们传递锌压延加工材项目危机的实际状况，保障锌压延加工材项目核心利益。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在紧急应对的同时，锌压延加工材项目团队强调了团队协作和有效沟通的重要性。以下是团队协作的关键举措：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信息共享机制：建立了信息共享平台，确保团队成员能够及时获取锌压延加工材项目危机的实时信息。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领导者沟通：锌压延加工材项目领导者通过定期会议和即时沟通工具，指导团队应对危机，保持团队稳定运行。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随着危机得到初步控制，锌压延加工材项目团队转向制定恢复计划，以确保锌压延加工材项目能够从中迅速恢复。主要恢复计划包括：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修复受损的进度计划：重新评估锌压延加工材项目进度，制定修复计划，确保锌压延加工材项目尽快回归正常进程。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重新调整资源分配：优化资源分配，确保锌压延加工材项目在有限资源下高效运转。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风险管理机制加强：对锌压延加工材项目风险进行全面评估，制定更强化的风险管理策略，以预防未来可能的危机。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101"/>
      <w:r>
        <w:rPr>
          <w:rFonts w:ascii="仿宋" w:eastAsia="仿宋" w:hAnsi="仿宋" w:cs="仿宋" w:hint="eastAsia"/>
          <w:sz w:val="28"/>
          <w:lang w:eastAsia="zh-CN"/>
        </w:rPr>
        <w:t>五、锌压延加工材项目建设背景及必要性分析</w:t>
      </w:r>
      <w:bookmarkEnd w:id="18"/>
    </w:p>
    <w:p>
      <w:pPr>
        <w:pStyle w:val="Heading2"/>
        <w:rPr>
          <w:rFonts w:ascii="仿宋" w:eastAsia="仿宋" w:hAnsi="仿宋" w:cs="仿宋" w:hint="eastAsia"/>
          <w:lang w:eastAsia="zh-CN"/>
        </w:rPr>
      </w:pPr>
      <w:bookmarkStart w:id="19" w:name="_Toc15667"/>
      <w:r>
        <w:rPr>
          <w:rFonts w:ascii="仿宋" w:eastAsia="仿宋" w:hAnsi="仿宋" w:cs="仿宋" w:hint="eastAsia"/>
          <w:lang w:eastAsia="zh-CN"/>
        </w:rPr>
        <w:t>(一)、锌压延加工材项目背景分析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https://d.book118.com/877201123134006052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锌压延加工材项目规划设计方案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B4E96"/>
    <w:rsid w:val="37AB4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20112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2024-03-01T21:08:00Z</dcterms:created>
  <dcterms:modified xsi:type="dcterms:W3CDTF">2024-03-01T21:09:13Z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F685ED507D764BF48251277F3689E1D7_11</vt:lpwstr>
  </property>
  <property fmtid="{D5CDD505-2E9C-101B-9397-08002B2CF9AE}" pid="3" name="KSOProductBuildVer">
    <vt:lpwstr>2052-12.1.0.16388</vt:lpwstr>
  </property>
</Properties>
</file>