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建筑陶瓷制品行业相关公司筹备报告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3" w:history="1">
        <w:r>
          <w:rPr>
            <w:rFonts w:ascii="仿宋" w:eastAsia="仿宋" w:hAnsi="仿宋" w:cs="仿宋" w:hint="eastAsia"/>
            <w:lang w:eastAsia="zh-CN"/>
          </w:rPr>
          <w:t>概论</w:t>
        </w:r>
        <w:r>
          <w:tab/>
        </w:r>
        <w:r>
          <w:fldChar w:fldCharType="begin"/>
        </w:r>
        <w:r>
          <w:instrText xml:space="preserve"> PAGEREF _Toc9303 \h </w:instrText>
        </w:r>
        <w:r>
          <w:fldChar w:fldCharType="separate"/>
        </w:r>
        <w:r>
          <w:t>3</w:t>
        </w:r>
        <w:r>
          <w:fldChar w:fldCharType="end"/>
        </w:r>
      </w:hyperlink>
    </w:p>
    <w:p>
      <w:pPr>
        <w:pStyle w:val="TOC1"/>
        <w:tabs>
          <w:tab w:val="right" w:leader="dot" w:pos="8306"/>
        </w:tabs>
      </w:pPr>
      <w:hyperlink w:anchor="_Toc3067" w:history="1">
        <w:r>
          <w:rPr>
            <w:rFonts w:ascii="仿宋" w:eastAsia="仿宋" w:hAnsi="仿宋" w:cs="仿宋" w:hint="eastAsia"/>
            <w:lang w:eastAsia="zh-CN"/>
          </w:rPr>
          <w:t>一、选址分析</w:t>
        </w:r>
        <w:r>
          <w:tab/>
        </w:r>
        <w:r>
          <w:fldChar w:fldCharType="begin"/>
        </w:r>
        <w:r>
          <w:instrText xml:space="preserve"> PAGEREF _Toc3067 \h </w:instrText>
        </w:r>
        <w:r>
          <w:fldChar w:fldCharType="separate"/>
        </w:r>
        <w:r>
          <w:t>3</w:t>
        </w:r>
        <w:r>
          <w:fldChar w:fldCharType="end"/>
        </w:r>
      </w:hyperlink>
    </w:p>
    <w:p>
      <w:pPr>
        <w:pStyle w:val="TOC2"/>
        <w:tabs>
          <w:tab w:val="right" w:leader="dot" w:pos="8306"/>
        </w:tabs>
      </w:pPr>
      <w:hyperlink w:anchor="_Toc11382" w:history="1">
        <w:r>
          <w:rPr>
            <w:rFonts w:ascii="仿宋" w:eastAsia="仿宋" w:hAnsi="仿宋" w:cs="仿宋" w:hint="eastAsia"/>
            <w:lang w:eastAsia="zh-CN"/>
          </w:rPr>
          <w:t>(一)、建筑陶瓷制品项目选址原则</w:t>
        </w:r>
        <w:r>
          <w:tab/>
        </w:r>
        <w:r>
          <w:fldChar w:fldCharType="begin"/>
        </w:r>
        <w:r>
          <w:instrText xml:space="preserve"> PAGEREF _Toc11382 \h </w:instrText>
        </w:r>
        <w:r>
          <w:fldChar w:fldCharType="separate"/>
        </w:r>
        <w:r>
          <w:t>3</w:t>
        </w:r>
        <w:r>
          <w:fldChar w:fldCharType="end"/>
        </w:r>
      </w:hyperlink>
    </w:p>
    <w:p>
      <w:pPr>
        <w:pStyle w:val="TOC2"/>
        <w:tabs>
          <w:tab w:val="right" w:leader="dot" w:pos="8306"/>
        </w:tabs>
      </w:pPr>
      <w:hyperlink w:anchor="_Toc15746" w:history="1">
        <w:r>
          <w:rPr>
            <w:rFonts w:ascii="仿宋" w:eastAsia="仿宋" w:hAnsi="仿宋" w:cs="仿宋" w:hint="eastAsia"/>
            <w:lang w:eastAsia="zh-CN"/>
          </w:rPr>
          <w:t>(二)、建设区基本情况</w:t>
        </w:r>
        <w:r>
          <w:tab/>
        </w:r>
        <w:r>
          <w:fldChar w:fldCharType="begin"/>
        </w:r>
        <w:r>
          <w:instrText xml:space="preserve"> PAGEREF _Toc15746 \h </w:instrText>
        </w:r>
        <w:r>
          <w:fldChar w:fldCharType="separate"/>
        </w:r>
        <w:r>
          <w:t>4</w:t>
        </w:r>
        <w:r>
          <w:fldChar w:fldCharType="end"/>
        </w:r>
      </w:hyperlink>
    </w:p>
    <w:p>
      <w:pPr>
        <w:pStyle w:val="TOC2"/>
        <w:tabs>
          <w:tab w:val="right" w:leader="dot" w:pos="8306"/>
        </w:tabs>
      </w:pPr>
      <w:hyperlink w:anchor="_Toc2262" w:history="1">
        <w:r>
          <w:rPr>
            <w:rFonts w:ascii="仿宋" w:eastAsia="仿宋" w:hAnsi="仿宋" w:cs="仿宋" w:hint="eastAsia"/>
            <w:lang w:eastAsia="zh-CN"/>
          </w:rPr>
          <w:t>(三)、发展目标</w:t>
        </w:r>
        <w:r>
          <w:tab/>
        </w:r>
        <w:r>
          <w:fldChar w:fldCharType="begin"/>
        </w:r>
        <w:r>
          <w:instrText xml:space="preserve"> PAGEREF _Toc2262 \h </w:instrText>
        </w:r>
        <w:r>
          <w:fldChar w:fldCharType="separate"/>
        </w:r>
        <w:r>
          <w:t>5</w:t>
        </w:r>
        <w:r>
          <w:fldChar w:fldCharType="end"/>
        </w:r>
      </w:hyperlink>
    </w:p>
    <w:p>
      <w:pPr>
        <w:pStyle w:val="TOC2"/>
        <w:tabs>
          <w:tab w:val="right" w:leader="dot" w:pos="8306"/>
        </w:tabs>
      </w:pPr>
      <w:hyperlink w:anchor="_Toc27039" w:history="1">
        <w:r>
          <w:rPr>
            <w:rFonts w:ascii="仿宋" w:eastAsia="仿宋" w:hAnsi="仿宋" w:cs="仿宋" w:hint="eastAsia"/>
            <w:lang w:eastAsia="zh-CN"/>
          </w:rPr>
          <w:t>(四)、产业发展方向</w:t>
        </w:r>
        <w:r>
          <w:tab/>
        </w:r>
        <w:r>
          <w:fldChar w:fldCharType="begin"/>
        </w:r>
        <w:r>
          <w:instrText xml:space="preserve"> PAGEREF _Toc27039 \h </w:instrText>
        </w:r>
        <w:r>
          <w:fldChar w:fldCharType="separate"/>
        </w:r>
        <w:r>
          <w:t>7</w:t>
        </w:r>
        <w:r>
          <w:fldChar w:fldCharType="end"/>
        </w:r>
      </w:hyperlink>
    </w:p>
    <w:p>
      <w:pPr>
        <w:pStyle w:val="TOC2"/>
        <w:tabs>
          <w:tab w:val="right" w:leader="dot" w:pos="8306"/>
        </w:tabs>
      </w:pPr>
      <w:hyperlink w:anchor="_Toc1132" w:history="1">
        <w:r>
          <w:rPr>
            <w:rFonts w:ascii="仿宋" w:eastAsia="仿宋" w:hAnsi="仿宋" w:cs="仿宋" w:hint="eastAsia"/>
            <w:lang w:eastAsia="zh-CN"/>
          </w:rPr>
          <w:t>(五)、建筑陶瓷制品项目选址综合评价</w:t>
        </w:r>
        <w:r>
          <w:tab/>
        </w:r>
        <w:r>
          <w:fldChar w:fldCharType="begin"/>
        </w:r>
        <w:r>
          <w:instrText xml:space="preserve"> PAGEREF _Toc1132 \h </w:instrText>
        </w:r>
        <w:r>
          <w:fldChar w:fldCharType="separate"/>
        </w:r>
        <w:r>
          <w:t>8</w:t>
        </w:r>
        <w:r>
          <w:fldChar w:fldCharType="end"/>
        </w:r>
      </w:hyperlink>
    </w:p>
    <w:p>
      <w:pPr>
        <w:pStyle w:val="TOC1"/>
        <w:tabs>
          <w:tab w:val="right" w:leader="dot" w:pos="8306"/>
        </w:tabs>
      </w:pPr>
      <w:hyperlink w:anchor="_Toc11324" w:history="1">
        <w:r>
          <w:rPr>
            <w:rFonts w:ascii="仿宋" w:eastAsia="仿宋" w:hAnsi="仿宋" w:cs="仿宋" w:hint="eastAsia"/>
            <w:lang w:eastAsia="zh-CN"/>
          </w:rPr>
          <w:t>二、建筑陶瓷制品筹建公司基本信息</w:t>
        </w:r>
        <w:r>
          <w:tab/>
        </w:r>
        <w:r>
          <w:fldChar w:fldCharType="begin"/>
        </w:r>
        <w:r>
          <w:instrText xml:space="preserve"> PAGEREF _Toc11324 \h </w:instrText>
        </w:r>
        <w:r>
          <w:fldChar w:fldCharType="separate"/>
        </w:r>
        <w:r>
          <w:t>8</w:t>
        </w:r>
        <w:r>
          <w:fldChar w:fldCharType="end"/>
        </w:r>
      </w:hyperlink>
    </w:p>
    <w:p>
      <w:pPr>
        <w:pStyle w:val="TOC2"/>
        <w:tabs>
          <w:tab w:val="right" w:leader="dot" w:pos="8306"/>
        </w:tabs>
      </w:pPr>
      <w:hyperlink w:anchor="_Toc32022" w:history="1">
        <w:r>
          <w:rPr>
            <w:rFonts w:ascii="仿宋" w:eastAsia="仿宋" w:hAnsi="仿宋" w:cs="仿宋" w:hint="eastAsia"/>
            <w:lang w:eastAsia="zh-CN"/>
          </w:rPr>
          <w:t>(一)、公司名称</w:t>
        </w:r>
        <w:r>
          <w:tab/>
        </w:r>
        <w:r>
          <w:fldChar w:fldCharType="begin"/>
        </w:r>
        <w:r>
          <w:instrText xml:space="preserve"> PAGEREF _Toc32022 \h </w:instrText>
        </w:r>
        <w:r>
          <w:fldChar w:fldCharType="separate"/>
        </w:r>
        <w:r>
          <w:t>8</w:t>
        </w:r>
        <w:r>
          <w:fldChar w:fldCharType="end"/>
        </w:r>
      </w:hyperlink>
    </w:p>
    <w:p>
      <w:pPr>
        <w:pStyle w:val="TOC2"/>
        <w:tabs>
          <w:tab w:val="right" w:leader="dot" w:pos="8306"/>
        </w:tabs>
      </w:pPr>
      <w:hyperlink w:anchor="_Toc24281" w:history="1">
        <w:r>
          <w:rPr>
            <w:rFonts w:ascii="仿宋" w:eastAsia="仿宋" w:hAnsi="仿宋" w:cs="仿宋" w:hint="eastAsia"/>
            <w:lang w:eastAsia="zh-CN"/>
          </w:rPr>
          <w:t>(二)、注册资本</w:t>
        </w:r>
        <w:r>
          <w:tab/>
        </w:r>
        <w:r>
          <w:fldChar w:fldCharType="begin"/>
        </w:r>
        <w:r>
          <w:instrText xml:space="preserve"> PAGEREF _Toc24281 \h </w:instrText>
        </w:r>
        <w:r>
          <w:fldChar w:fldCharType="separate"/>
        </w:r>
        <w:r>
          <w:t>9</w:t>
        </w:r>
        <w:r>
          <w:fldChar w:fldCharType="end"/>
        </w:r>
      </w:hyperlink>
    </w:p>
    <w:p>
      <w:pPr>
        <w:pStyle w:val="TOC2"/>
        <w:tabs>
          <w:tab w:val="right" w:leader="dot" w:pos="8306"/>
        </w:tabs>
      </w:pPr>
      <w:hyperlink w:anchor="_Toc29959" w:history="1">
        <w:r>
          <w:rPr>
            <w:rFonts w:ascii="仿宋" w:eastAsia="仿宋" w:hAnsi="仿宋" w:cs="仿宋" w:hint="eastAsia"/>
            <w:lang w:eastAsia="zh-CN"/>
          </w:rPr>
          <w:t>(三)、注册地址</w:t>
        </w:r>
        <w:r>
          <w:tab/>
        </w:r>
        <w:r>
          <w:fldChar w:fldCharType="begin"/>
        </w:r>
        <w:r>
          <w:instrText xml:space="preserve"> PAGEREF _Toc29959 \h </w:instrText>
        </w:r>
        <w:r>
          <w:fldChar w:fldCharType="separate"/>
        </w:r>
        <w:r>
          <w:t>9</w:t>
        </w:r>
        <w:r>
          <w:fldChar w:fldCharType="end"/>
        </w:r>
      </w:hyperlink>
    </w:p>
    <w:p>
      <w:pPr>
        <w:pStyle w:val="TOC2"/>
        <w:tabs>
          <w:tab w:val="right" w:leader="dot" w:pos="8306"/>
        </w:tabs>
      </w:pPr>
      <w:hyperlink w:anchor="_Toc5836" w:history="1">
        <w:r>
          <w:rPr>
            <w:rFonts w:ascii="仿宋" w:eastAsia="仿宋" w:hAnsi="仿宋" w:cs="仿宋" w:hint="eastAsia"/>
            <w:lang w:eastAsia="zh-CN"/>
          </w:rPr>
          <w:t>(四)、法人代表</w:t>
        </w:r>
        <w:r>
          <w:tab/>
        </w:r>
        <w:r>
          <w:fldChar w:fldCharType="begin"/>
        </w:r>
        <w:r>
          <w:instrText xml:space="preserve"> PAGEREF _Toc5836 \h </w:instrText>
        </w:r>
        <w:r>
          <w:fldChar w:fldCharType="separate"/>
        </w:r>
        <w:r>
          <w:t>9</w:t>
        </w:r>
        <w:r>
          <w:fldChar w:fldCharType="end"/>
        </w:r>
      </w:hyperlink>
    </w:p>
    <w:p>
      <w:pPr>
        <w:pStyle w:val="TOC2"/>
        <w:tabs>
          <w:tab w:val="right" w:leader="dot" w:pos="8306"/>
        </w:tabs>
      </w:pPr>
      <w:hyperlink w:anchor="_Toc131" w:history="1">
        <w:r>
          <w:rPr>
            <w:rFonts w:ascii="仿宋" w:eastAsia="仿宋" w:hAnsi="仿宋" w:cs="仿宋" w:hint="eastAsia"/>
            <w:lang w:eastAsia="zh-CN"/>
          </w:rPr>
          <w:t>(五)、主要经营范围</w:t>
        </w:r>
        <w:r>
          <w:tab/>
        </w:r>
        <w:r>
          <w:fldChar w:fldCharType="begin"/>
        </w:r>
        <w:r>
          <w:instrText xml:space="preserve"> PAGEREF _Toc131 \h </w:instrText>
        </w:r>
        <w:r>
          <w:fldChar w:fldCharType="separate"/>
        </w:r>
        <w:r>
          <w:t>9</w:t>
        </w:r>
        <w:r>
          <w:fldChar w:fldCharType="end"/>
        </w:r>
      </w:hyperlink>
    </w:p>
    <w:p>
      <w:pPr>
        <w:pStyle w:val="TOC2"/>
        <w:tabs>
          <w:tab w:val="right" w:leader="dot" w:pos="8306"/>
        </w:tabs>
      </w:pPr>
      <w:hyperlink w:anchor="_Toc8828" w:history="1">
        <w:r>
          <w:rPr>
            <w:rFonts w:ascii="仿宋" w:eastAsia="仿宋" w:hAnsi="仿宋" w:cs="仿宋" w:hint="eastAsia"/>
            <w:lang w:eastAsia="zh-CN"/>
          </w:rPr>
          <w:t>(六)、主要股东</w:t>
        </w:r>
        <w:r>
          <w:tab/>
        </w:r>
        <w:r>
          <w:fldChar w:fldCharType="begin"/>
        </w:r>
        <w:r>
          <w:instrText xml:space="preserve"> PAGEREF _Toc8828 \h </w:instrText>
        </w:r>
        <w:r>
          <w:fldChar w:fldCharType="separate"/>
        </w:r>
        <w:r>
          <w:t>9</w:t>
        </w:r>
        <w:r>
          <w:fldChar w:fldCharType="end"/>
        </w:r>
      </w:hyperlink>
    </w:p>
    <w:p>
      <w:pPr>
        <w:pStyle w:val="TOC1"/>
        <w:tabs>
          <w:tab w:val="right" w:leader="dot" w:pos="8306"/>
        </w:tabs>
      </w:pPr>
      <w:hyperlink w:anchor="_Toc31393" w:history="1">
        <w:r>
          <w:rPr>
            <w:rFonts w:ascii="仿宋" w:eastAsia="仿宋" w:hAnsi="仿宋" w:cs="仿宋" w:hint="eastAsia"/>
            <w:lang w:eastAsia="zh-CN"/>
          </w:rPr>
          <w:t>三、行业、市场分析</w:t>
        </w:r>
        <w:r>
          <w:tab/>
        </w:r>
        <w:r>
          <w:fldChar w:fldCharType="begin"/>
        </w:r>
        <w:r>
          <w:instrText xml:space="preserve"> PAGEREF _Toc31393 \h </w:instrText>
        </w:r>
        <w:r>
          <w:fldChar w:fldCharType="separate"/>
        </w:r>
        <w:r>
          <w:t>11</w:t>
        </w:r>
        <w:r>
          <w:fldChar w:fldCharType="end"/>
        </w:r>
      </w:hyperlink>
    </w:p>
    <w:p>
      <w:pPr>
        <w:pStyle w:val="TOC2"/>
        <w:tabs>
          <w:tab w:val="right" w:leader="dot" w:pos="8306"/>
        </w:tabs>
      </w:pPr>
      <w:hyperlink w:anchor="_Toc26036" w:history="1">
        <w:r>
          <w:rPr>
            <w:rFonts w:ascii="仿宋" w:eastAsia="仿宋" w:hAnsi="仿宋" w:cs="仿宋" w:hint="eastAsia"/>
            <w:lang w:eastAsia="zh-CN"/>
          </w:rPr>
          <w:t>(一)、行业分析</w:t>
        </w:r>
        <w:r>
          <w:tab/>
        </w:r>
        <w:r>
          <w:fldChar w:fldCharType="begin"/>
        </w:r>
        <w:r>
          <w:instrText xml:space="preserve"> PAGEREF _Toc26036 \h </w:instrText>
        </w:r>
        <w:r>
          <w:fldChar w:fldCharType="separate"/>
        </w:r>
        <w:r>
          <w:t>11</w:t>
        </w:r>
        <w:r>
          <w:fldChar w:fldCharType="end"/>
        </w:r>
      </w:hyperlink>
    </w:p>
    <w:p>
      <w:pPr>
        <w:pStyle w:val="TOC2"/>
        <w:tabs>
          <w:tab w:val="right" w:leader="dot" w:pos="8306"/>
        </w:tabs>
      </w:pPr>
      <w:hyperlink w:anchor="_Toc231" w:history="1">
        <w:r>
          <w:rPr>
            <w:rFonts w:ascii="仿宋" w:eastAsia="仿宋" w:hAnsi="仿宋" w:cs="仿宋" w:hint="eastAsia"/>
            <w:lang w:eastAsia="zh-CN"/>
          </w:rPr>
          <w:t>(二)、市场分析</w:t>
        </w:r>
        <w:r>
          <w:tab/>
        </w:r>
        <w:r>
          <w:fldChar w:fldCharType="begin"/>
        </w:r>
        <w:r>
          <w:instrText xml:space="preserve"> PAGEREF _Toc231 \h </w:instrText>
        </w:r>
        <w:r>
          <w:fldChar w:fldCharType="separate"/>
        </w:r>
        <w:r>
          <w:t>12</w:t>
        </w:r>
        <w:r>
          <w:fldChar w:fldCharType="end"/>
        </w:r>
      </w:hyperlink>
    </w:p>
    <w:p>
      <w:pPr>
        <w:pStyle w:val="TOC2"/>
        <w:tabs>
          <w:tab w:val="right" w:leader="dot" w:pos="8306"/>
        </w:tabs>
      </w:pPr>
      <w:hyperlink w:anchor="_Toc13622" w:history="1">
        <w:r>
          <w:rPr>
            <w:rFonts w:ascii="仿宋" w:eastAsia="仿宋" w:hAnsi="仿宋" w:cs="仿宋" w:hint="eastAsia"/>
            <w:lang w:eastAsia="zh-CN"/>
          </w:rPr>
          <w:t>(三)、行业发展及市场前景分析</w:t>
        </w:r>
        <w:r>
          <w:tab/>
        </w:r>
        <w:r>
          <w:fldChar w:fldCharType="begin"/>
        </w:r>
        <w:r>
          <w:instrText xml:space="preserve"> PAGEREF _Toc13622 \h </w:instrText>
        </w:r>
        <w:r>
          <w:fldChar w:fldCharType="separate"/>
        </w:r>
        <w:r>
          <w:t>12</w:t>
        </w:r>
        <w:r>
          <w:fldChar w:fldCharType="end"/>
        </w:r>
      </w:hyperlink>
    </w:p>
    <w:p>
      <w:pPr>
        <w:pStyle w:val="TOC1"/>
        <w:tabs>
          <w:tab w:val="right" w:leader="dot" w:pos="8306"/>
        </w:tabs>
      </w:pPr>
      <w:hyperlink w:anchor="_Toc29951" w:history="1">
        <w:r>
          <w:rPr>
            <w:rFonts w:ascii="仿宋" w:eastAsia="仿宋" w:hAnsi="仿宋" w:cs="仿宋" w:hint="eastAsia"/>
            <w:lang w:eastAsia="zh-CN"/>
          </w:rPr>
          <w:t>四、公司成立背景及可行性分析</w:t>
        </w:r>
        <w:r>
          <w:tab/>
        </w:r>
        <w:r>
          <w:fldChar w:fldCharType="begin"/>
        </w:r>
        <w:r>
          <w:instrText xml:space="preserve"> PAGEREF _Toc29951 \h </w:instrText>
        </w:r>
        <w:r>
          <w:fldChar w:fldCharType="separate"/>
        </w:r>
        <w:r>
          <w:t>13</w:t>
        </w:r>
        <w:r>
          <w:fldChar w:fldCharType="end"/>
        </w:r>
      </w:hyperlink>
    </w:p>
    <w:p>
      <w:pPr>
        <w:pStyle w:val="TOC2"/>
        <w:tabs>
          <w:tab w:val="right" w:leader="dot" w:pos="8306"/>
        </w:tabs>
      </w:pPr>
      <w:hyperlink w:anchor="_Toc5173" w:history="1">
        <w:r>
          <w:rPr>
            <w:rFonts w:ascii="仿宋" w:eastAsia="仿宋" w:hAnsi="仿宋" w:cs="仿宋" w:hint="eastAsia"/>
            <w:lang w:eastAsia="zh-CN"/>
          </w:rPr>
          <w:t>(一)、发展思路</w:t>
        </w:r>
        <w:r>
          <w:tab/>
        </w:r>
        <w:r>
          <w:fldChar w:fldCharType="begin"/>
        </w:r>
        <w:r>
          <w:instrText xml:space="preserve"> PAGEREF _Toc5173 \h </w:instrText>
        </w:r>
        <w:r>
          <w:fldChar w:fldCharType="separate"/>
        </w:r>
        <w:r>
          <w:t>13</w:t>
        </w:r>
        <w:r>
          <w:fldChar w:fldCharType="end"/>
        </w:r>
      </w:hyperlink>
    </w:p>
    <w:p>
      <w:pPr>
        <w:pStyle w:val="TOC2"/>
        <w:tabs>
          <w:tab w:val="right" w:leader="dot" w:pos="8306"/>
        </w:tabs>
      </w:pPr>
      <w:hyperlink w:anchor="_Toc31955" w:history="1">
        <w:r>
          <w:rPr>
            <w:rFonts w:ascii="仿宋" w:eastAsia="仿宋" w:hAnsi="仿宋" w:cs="仿宋" w:hint="eastAsia"/>
            <w:lang w:eastAsia="zh-CN"/>
          </w:rPr>
          <w:t>(二)、产业发展背景分析</w:t>
        </w:r>
        <w:r>
          <w:tab/>
        </w:r>
        <w:r>
          <w:fldChar w:fldCharType="begin"/>
        </w:r>
        <w:r>
          <w:instrText xml:space="preserve"> PAGEREF _Toc31955 \h </w:instrText>
        </w:r>
        <w:r>
          <w:fldChar w:fldCharType="separate"/>
        </w:r>
        <w:r>
          <w:t>14</w:t>
        </w:r>
        <w:r>
          <w:fldChar w:fldCharType="end"/>
        </w:r>
      </w:hyperlink>
    </w:p>
    <w:p>
      <w:pPr>
        <w:pStyle w:val="TOC2"/>
        <w:tabs>
          <w:tab w:val="right" w:leader="dot" w:pos="8306"/>
        </w:tabs>
      </w:pPr>
      <w:hyperlink w:anchor="_Toc2662" w:history="1">
        <w:r>
          <w:rPr>
            <w:rFonts w:ascii="仿宋" w:eastAsia="仿宋" w:hAnsi="仿宋" w:cs="仿宋" w:hint="eastAsia"/>
            <w:lang w:eastAsia="zh-CN"/>
          </w:rPr>
          <w:t>(三)、产业发展原则</w:t>
        </w:r>
        <w:r>
          <w:tab/>
        </w:r>
        <w:r>
          <w:fldChar w:fldCharType="begin"/>
        </w:r>
        <w:r>
          <w:instrText xml:space="preserve"> PAGEREF _Toc2662 \h </w:instrText>
        </w:r>
        <w:r>
          <w:fldChar w:fldCharType="separate"/>
        </w:r>
        <w:r>
          <w:t>15</w:t>
        </w:r>
        <w:r>
          <w:fldChar w:fldCharType="end"/>
        </w:r>
      </w:hyperlink>
    </w:p>
    <w:p>
      <w:pPr>
        <w:pStyle w:val="TOC2"/>
        <w:tabs>
          <w:tab w:val="right" w:leader="dot" w:pos="8306"/>
        </w:tabs>
      </w:pPr>
      <w:hyperlink w:anchor="_Toc31958" w:history="1">
        <w:r>
          <w:rPr>
            <w:rFonts w:ascii="仿宋" w:eastAsia="仿宋" w:hAnsi="仿宋" w:cs="仿宋" w:hint="eastAsia"/>
            <w:lang w:eastAsia="zh-CN"/>
          </w:rPr>
          <w:t>(四)、区域产业环境分析</w:t>
        </w:r>
        <w:r>
          <w:tab/>
        </w:r>
        <w:r>
          <w:fldChar w:fldCharType="begin"/>
        </w:r>
        <w:r>
          <w:instrText xml:space="preserve"> PAGEREF _Toc31958 \h </w:instrText>
        </w:r>
        <w:r>
          <w:fldChar w:fldCharType="separate"/>
        </w:r>
        <w:r>
          <w:t>16</w:t>
        </w:r>
        <w:r>
          <w:fldChar w:fldCharType="end"/>
        </w:r>
      </w:hyperlink>
    </w:p>
    <w:p>
      <w:pPr>
        <w:pStyle w:val="TOC2"/>
        <w:tabs>
          <w:tab w:val="right" w:leader="dot" w:pos="8306"/>
        </w:tabs>
      </w:pPr>
      <w:hyperlink w:anchor="_Toc16320" w:history="1">
        <w:r>
          <w:rPr>
            <w:rFonts w:ascii="仿宋" w:eastAsia="仿宋" w:hAnsi="仿宋" w:cs="仿宋" w:hint="eastAsia"/>
            <w:lang w:eastAsia="zh-CN"/>
          </w:rPr>
          <w:t>(五)、可行性分析</w:t>
        </w:r>
        <w:r>
          <w:tab/>
        </w:r>
        <w:r>
          <w:fldChar w:fldCharType="begin"/>
        </w:r>
        <w:r>
          <w:instrText xml:space="preserve"> PAGEREF _Toc16320 \h </w:instrText>
        </w:r>
        <w:r>
          <w:fldChar w:fldCharType="separate"/>
        </w:r>
        <w:r>
          <w:t>18</w:t>
        </w:r>
        <w:r>
          <w:fldChar w:fldCharType="end"/>
        </w:r>
      </w:hyperlink>
    </w:p>
    <w:p>
      <w:pPr>
        <w:pStyle w:val="TOC2"/>
        <w:tabs>
          <w:tab w:val="right" w:leader="dot" w:pos="8306"/>
        </w:tabs>
      </w:pPr>
      <w:hyperlink w:anchor="_Toc9537" w:history="1">
        <w:r>
          <w:rPr>
            <w:rFonts w:ascii="仿宋" w:eastAsia="仿宋" w:hAnsi="仿宋" w:cs="仿宋" w:hint="eastAsia"/>
            <w:lang w:eastAsia="zh-CN"/>
          </w:rPr>
          <w:t>(六)、产业发展重点任务</w:t>
        </w:r>
        <w:r>
          <w:tab/>
        </w:r>
        <w:r>
          <w:fldChar w:fldCharType="begin"/>
        </w:r>
        <w:r>
          <w:instrText xml:space="preserve"> PAGEREF _Toc9537 \h </w:instrText>
        </w:r>
        <w:r>
          <w:fldChar w:fldCharType="separate"/>
        </w:r>
        <w:r>
          <w:t>19</w:t>
        </w:r>
        <w:r>
          <w:fldChar w:fldCharType="end"/>
        </w:r>
      </w:hyperlink>
    </w:p>
    <w:p>
      <w:pPr>
        <w:pStyle w:val="TOC2"/>
        <w:tabs>
          <w:tab w:val="right" w:leader="dot" w:pos="8306"/>
        </w:tabs>
      </w:pPr>
      <w:hyperlink w:anchor="_Toc13101" w:history="1">
        <w:r>
          <w:rPr>
            <w:rFonts w:ascii="仿宋" w:eastAsia="仿宋" w:hAnsi="仿宋" w:cs="仿宋" w:hint="eastAsia"/>
            <w:lang w:eastAsia="zh-CN"/>
          </w:rPr>
          <w:t>(七)、建筑陶瓷制品项目建设必要性分析</w:t>
        </w:r>
        <w:r>
          <w:tab/>
        </w:r>
        <w:r>
          <w:fldChar w:fldCharType="begin"/>
        </w:r>
        <w:r>
          <w:instrText xml:space="preserve"> PAGEREF _Toc13101 \h </w:instrText>
        </w:r>
        <w:r>
          <w:fldChar w:fldCharType="separate"/>
        </w:r>
        <w:r>
          <w:t>21</w:t>
        </w:r>
        <w:r>
          <w:fldChar w:fldCharType="end"/>
        </w:r>
      </w:hyperlink>
    </w:p>
    <w:p>
      <w:pPr>
        <w:pStyle w:val="TOC1"/>
        <w:tabs>
          <w:tab w:val="right" w:leader="dot" w:pos="8306"/>
        </w:tabs>
      </w:pPr>
      <w:hyperlink w:anchor="_Toc12941" w:history="1">
        <w:r>
          <w:rPr>
            <w:rFonts w:ascii="仿宋" w:eastAsia="仿宋" w:hAnsi="仿宋" w:cs="仿宋" w:hint="eastAsia"/>
            <w:lang w:eastAsia="zh-CN"/>
          </w:rPr>
          <w:t>五、法人治理</w:t>
        </w:r>
        <w:r>
          <w:tab/>
        </w:r>
        <w:r>
          <w:fldChar w:fldCharType="begin"/>
        </w:r>
        <w:r>
          <w:instrText xml:space="preserve"> PAGEREF _Toc12941 \h </w:instrText>
        </w:r>
        <w:r>
          <w:fldChar w:fldCharType="separate"/>
        </w:r>
        <w:r>
          <w:t>23</w:t>
        </w:r>
        <w:r>
          <w:fldChar w:fldCharType="end"/>
        </w:r>
      </w:hyperlink>
    </w:p>
    <w:p>
      <w:pPr>
        <w:pStyle w:val="TOC2"/>
        <w:tabs>
          <w:tab w:val="right" w:leader="dot" w:pos="8306"/>
        </w:tabs>
      </w:pPr>
      <w:hyperlink w:anchor="_Toc19375" w:history="1">
        <w:r>
          <w:rPr>
            <w:rFonts w:ascii="仿宋" w:eastAsia="仿宋" w:hAnsi="仿宋" w:cs="仿宋" w:hint="eastAsia"/>
            <w:lang w:eastAsia="zh-CN"/>
          </w:rPr>
          <w:t>(一)、股东权利及义务</w:t>
        </w:r>
        <w:r>
          <w:tab/>
        </w:r>
        <w:r>
          <w:fldChar w:fldCharType="begin"/>
        </w:r>
        <w:r>
          <w:instrText xml:space="preserve"> PAGEREF _Toc19375 \h </w:instrText>
        </w:r>
        <w:r>
          <w:fldChar w:fldCharType="separate"/>
        </w:r>
        <w:r>
          <w:t>23</w:t>
        </w:r>
        <w:r>
          <w:fldChar w:fldCharType="end"/>
        </w:r>
      </w:hyperlink>
    </w:p>
    <w:p>
      <w:pPr>
        <w:pStyle w:val="TOC2"/>
        <w:tabs>
          <w:tab w:val="right" w:leader="dot" w:pos="8306"/>
        </w:tabs>
      </w:pPr>
      <w:hyperlink w:anchor="_Toc17015" w:history="1">
        <w:r>
          <w:rPr>
            <w:rFonts w:ascii="仿宋" w:eastAsia="仿宋" w:hAnsi="仿宋" w:cs="仿宋" w:hint="eastAsia"/>
            <w:lang w:eastAsia="zh-CN"/>
          </w:rPr>
          <w:t>(二)、董事</w:t>
        </w:r>
        <w:r>
          <w:tab/>
        </w:r>
        <w:r>
          <w:fldChar w:fldCharType="begin"/>
        </w:r>
        <w:r>
          <w:instrText xml:space="preserve"> PAGEREF _Toc17015 \h </w:instrText>
        </w:r>
        <w:r>
          <w:fldChar w:fldCharType="separate"/>
        </w:r>
        <w:r>
          <w:t>25</w:t>
        </w:r>
        <w:r>
          <w:fldChar w:fldCharType="end"/>
        </w:r>
      </w:hyperlink>
    </w:p>
    <w:p>
      <w:pPr>
        <w:pStyle w:val="TOC2"/>
        <w:tabs>
          <w:tab w:val="right" w:leader="dot" w:pos="8306"/>
        </w:tabs>
      </w:pPr>
      <w:hyperlink w:anchor="_Toc16328" w:history="1">
        <w:r>
          <w:rPr>
            <w:rFonts w:ascii="仿宋" w:eastAsia="仿宋" w:hAnsi="仿宋" w:cs="仿宋" w:hint="eastAsia"/>
            <w:lang w:eastAsia="zh-CN"/>
          </w:rPr>
          <w:t>(三)、高级管理人员</w:t>
        </w:r>
        <w:r>
          <w:tab/>
        </w:r>
        <w:r>
          <w:fldChar w:fldCharType="begin"/>
        </w:r>
        <w:r>
          <w:instrText xml:space="preserve"> PAGEREF _Toc16328 \h </w:instrText>
        </w:r>
        <w:r>
          <w:fldChar w:fldCharType="separate"/>
        </w:r>
        <w:r>
          <w:t>30</w:t>
        </w:r>
        <w:r>
          <w:fldChar w:fldCharType="end"/>
        </w:r>
      </w:hyperlink>
    </w:p>
    <w:p>
      <w:pPr>
        <w:pStyle w:val="TOC2"/>
        <w:tabs>
          <w:tab w:val="right" w:leader="dot" w:pos="8306"/>
        </w:tabs>
      </w:pPr>
      <w:hyperlink w:anchor="_Toc27205" w:history="1">
        <w:r>
          <w:rPr>
            <w:rFonts w:ascii="仿宋" w:eastAsia="仿宋" w:hAnsi="仿宋" w:cs="仿宋" w:hint="eastAsia"/>
            <w:lang w:eastAsia="zh-CN"/>
          </w:rPr>
          <w:t>(四)、监事</w:t>
        </w:r>
        <w:r>
          <w:tab/>
        </w:r>
        <w:r>
          <w:fldChar w:fldCharType="begin"/>
        </w:r>
        <w:r>
          <w:instrText xml:space="preserve"> PAGEREF _Toc27205 \h </w:instrText>
        </w:r>
        <w:r>
          <w:fldChar w:fldCharType="separate"/>
        </w:r>
        <w:r>
          <w:t>31</w:t>
        </w:r>
        <w:r>
          <w:fldChar w:fldCharType="end"/>
        </w:r>
      </w:hyperlink>
    </w:p>
    <w:p>
      <w:pPr>
        <w:pStyle w:val="TOC1"/>
        <w:tabs>
          <w:tab w:val="right" w:leader="dot" w:pos="8306"/>
        </w:tabs>
      </w:pPr>
      <w:hyperlink w:anchor="_Toc27954" w:history="1">
        <w:r>
          <w:rPr>
            <w:rFonts w:ascii="仿宋" w:eastAsia="仿宋" w:hAnsi="仿宋" w:cs="仿宋" w:hint="eastAsia"/>
            <w:lang w:eastAsia="zh-CN"/>
          </w:rPr>
          <w:t>六、环境保护分析</w:t>
        </w:r>
        <w:r>
          <w:tab/>
        </w:r>
        <w:r>
          <w:fldChar w:fldCharType="begin"/>
        </w:r>
        <w:r>
          <w:instrText xml:space="preserve"> PAGEREF _Toc27954 \h </w:instrText>
        </w:r>
        <w:r>
          <w:fldChar w:fldCharType="separate"/>
        </w:r>
        <w:r>
          <w:t>33</w:t>
        </w:r>
        <w:r>
          <w:fldChar w:fldCharType="end"/>
        </w:r>
      </w:hyperlink>
    </w:p>
    <w:p>
      <w:pPr>
        <w:pStyle w:val="TOC2"/>
        <w:tabs>
          <w:tab w:val="right" w:leader="dot" w:pos="8306"/>
        </w:tabs>
      </w:pPr>
      <w:hyperlink w:anchor="_Toc24623" w:history="1">
        <w:r>
          <w:rPr>
            <w:rFonts w:ascii="仿宋" w:eastAsia="仿宋" w:hAnsi="仿宋" w:cs="仿宋" w:hint="eastAsia"/>
            <w:lang w:eastAsia="zh-CN"/>
          </w:rPr>
          <w:t>(一)、编制依据</w:t>
        </w:r>
        <w:r>
          <w:tab/>
        </w:r>
        <w:r>
          <w:fldChar w:fldCharType="begin"/>
        </w:r>
        <w:r>
          <w:instrText xml:space="preserve"> PAGEREF _Toc24623 \h </w:instrText>
        </w:r>
        <w:r>
          <w:fldChar w:fldCharType="separate"/>
        </w:r>
        <w:r>
          <w:t>33</w:t>
        </w:r>
        <w:r>
          <w:fldChar w:fldCharType="end"/>
        </w:r>
      </w:hyperlink>
    </w:p>
    <w:p>
      <w:pPr>
        <w:pStyle w:val="TOC2"/>
        <w:tabs>
          <w:tab w:val="right" w:leader="dot" w:pos="8306"/>
        </w:tabs>
      </w:pPr>
      <w:hyperlink w:anchor="_Toc19229" w:history="1">
        <w:r>
          <w:rPr>
            <w:rFonts w:ascii="仿宋" w:eastAsia="仿宋" w:hAnsi="仿宋" w:cs="仿宋" w:hint="eastAsia"/>
            <w:lang w:eastAsia="zh-CN"/>
          </w:rPr>
          <w:t>(二)、环境影响合理性分析</w:t>
        </w:r>
        <w:r>
          <w:tab/>
        </w:r>
        <w:r>
          <w:fldChar w:fldCharType="begin"/>
        </w:r>
        <w:r>
          <w:instrText xml:space="preserve"> PAGEREF _Toc19229 \h </w:instrText>
        </w:r>
        <w:r>
          <w:fldChar w:fldCharType="separate"/>
        </w:r>
        <w:r>
          <w:t>33</w:t>
        </w:r>
        <w:r>
          <w:fldChar w:fldCharType="end"/>
        </w:r>
      </w:hyperlink>
    </w:p>
    <w:p>
      <w:pPr>
        <w:pStyle w:val="TOC2"/>
        <w:tabs>
          <w:tab w:val="right" w:leader="dot" w:pos="8306"/>
        </w:tabs>
      </w:pPr>
      <w:hyperlink w:anchor="_Toc22807" w:history="1">
        <w:r>
          <w:rPr>
            <w:rFonts w:ascii="仿宋" w:eastAsia="仿宋" w:hAnsi="仿宋" w:cs="仿宋" w:hint="eastAsia"/>
            <w:lang w:eastAsia="zh-CN"/>
          </w:rPr>
          <w:t>(三)、建设期大气环境影响分析</w:t>
        </w:r>
        <w:r>
          <w:tab/>
        </w:r>
        <w:r>
          <w:fldChar w:fldCharType="begin"/>
        </w:r>
        <w:r>
          <w:instrText xml:space="preserve"> PAGEREF _Toc22807 \h </w:instrText>
        </w:r>
        <w:r>
          <w:fldChar w:fldCharType="separate"/>
        </w:r>
        <w:r>
          <w:t>34</w:t>
        </w:r>
        <w:r>
          <w:fldChar w:fldCharType="end"/>
        </w:r>
      </w:hyperlink>
    </w:p>
    <w:p>
      <w:pPr>
        <w:pStyle w:val="TOC2"/>
        <w:tabs>
          <w:tab w:val="right" w:leader="dot" w:pos="8306"/>
        </w:tabs>
      </w:pPr>
      <w:hyperlink w:anchor="_Toc13196" w:history="1">
        <w:r>
          <w:rPr>
            <w:rFonts w:ascii="仿宋" w:eastAsia="仿宋" w:hAnsi="仿宋" w:cs="仿宋" w:hint="eastAsia"/>
            <w:lang w:eastAsia="zh-CN"/>
          </w:rPr>
          <w:t>(四)、建设期水环境影响分析</w:t>
        </w:r>
        <w:r>
          <w:tab/>
        </w:r>
        <w:r>
          <w:fldChar w:fldCharType="begin"/>
        </w:r>
        <w:r>
          <w:instrText xml:space="preserve"> PAGEREF _Toc13196 \h </w:instrText>
        </w:r>
        <w:r>
          <w:fldChar w:fldCharType="separate"/>
        </w:r>
        <w:r>
          <w:t>35</w:t>
        </w:r>
        <w:r>
          <w:fldChar w:fldCharType="end"/>
        </w:r>
      </w:hyperlink>
    </w:p>
    <w:p>
      <w:pPr>
        <w:pStyle w:val="TOC2"/>
        <w:tabs>
          <w:tab w:val="right" w:leader="dot" w:pos="8306"/>
        </w:tabs>
      </w:pPr>
      <w:hyperlink w:anchor="_Toc1268" w:history="1">
        <w:r>
          <w:rPr>
            <w:rFonts w:ascii="仿宋" w:eastAsia="仿宋" w:hAnsi="仿宋" w:cs="仿宋" w:hint="eastAsia"/>
            <w:lang w:eastAsia="zh-CN"/>
          </w:rPr>
          <w:t>(五)、建设期固体废弃物环境影响分析</w:t>
        </w:r>
        <w:r>
          <w:tab/>
        </w:r>
        <w:r>
          <w:fldChar w:fldCharType="begin"/>
        </w:r>
        <w:r>
          <w:instrText xml:space="preserve"> PAGEREF _Toc1268 \h </w:instrText>
        </w:r>
        <w:r>
          <w:fldChar w:fldCharType="separate"/>
        </w:r>
        <w:r>
          <w:t>36</w:t>
        </w:r>
        <w:r>
          <w:fldChar w:fldCharType="end"/>
        </w:r>
      </w:hyperlink>
    </w:p>
    <w:p>
      <w:pPr>
        <w:pStyle w:val="TOC2"/>
        <w:tabs>
          <w:tab w:val="right" w:leader="dot" w:pos="8306"/>
        </w:tabs>
      </w:pPr>
      <w:hyperlink w:anchor="_Toc25747" w:history="1">
        <w:r>
          <w:rPr>
            <w:rFonts w:ascii="仿宋" w:eastAsia="仿宋" w:hAnsi="仿宋" w:cs="仿宋" w:hint="eastAsia"/>
            <w:lang w:eastAsia="zh-CN"/>
          </w:rPr>
          <w:t>(六)、建设期声环境影响分析</w:t>
        </w:r>
        <w:r>
          <w:tab/>
        </w:r>
        <w:r>
          <w:fldChar w:fldCharType="begin"/>
        </w:r>
        <w:r>
          <w:instrText xml:space="preserve"> PAGEREF _Toc25747 \h </w:instrText>
        </w:r>
        <w:r>
          <w:fldChar w:fldCharType="separate"/>
        </w:r>
        <w:r>
          <w:t>37</w:t>
        </w:r>
        <w:r>
          <w:fldChar w:fldCharType="end"/>
        </w:r>
      </w:hyperlink>
    </w:p>
    <w:p>
      <w:pPr>
        <w:pStyle w:val="TOC2"/>
        <w:tabs>
          <w:tab w:val="right" w:leader="dot" w:pos="8306"/>
        </w:tabs>
      </w:pPr>
      <w:hyperlink w:anchor="_Toc10140" w:history="1">
        <w:r>
          <w:rPr>
            <w:rFonts w:ascii="仿宋" w:eastAsia="仿宋" w:hAnsi="仿宋" w:cs="仿宋" w:hint="eastAsia"/>
            <w:lang w:eastAsia="zh-CN"/>
          </w:rPr>
          <w:t>(七)、营运期大气环境影响分析</w:t>
        </w:r>
        <w:r>
          <w:tab/>
        </w:r>
        <w:r>
          <w:fldChar w:fldCharType="begin"/>
        </w:r>
        <w:r>
          <w:instrText xml:space="preserve"> PAGEREF _Toc10140 \h </w:instrText>
        </w:r>
        <w:r>
          <w:fldChar w:fldCharType="separate"/>
        </w:r>
        <w:r>
          <w:t>39</w:t>
        </w:r>
        <w:r>
          <w:fldChar w:fldCharType="end"/>
        </w:r>
      </w:hyperlink>
    </w:p>
    <w:p>
      <w:pPr>
        <w:pStyle w:val="TOC2"/>
        <w:tabs>
          <w:tab w:val="right" w:leader="dot" w:pos="8306"/>
        </w:tabs>
      </w:pPr>
      <w:hyperlink w:anchor="_Toc24703" w:history="1">
        <w:r>
          <w:rPr>
            <w:rFonts w:ascii="仿宋" w:eastAsia="仿宋" w:hAnsi="仿宋" w:cs="仿宋" w:hint="eastAsia"/>
            <w:lang w:eastAsia="zh-CN"/>
          </w:rPr>
          <w:t>(八)、营运期水环境影响分析</w:t>
        </w:r>
        <w:r>
          <w:tab/>
        </w:r>
        <w:r>
          <w:fldChar w:fldCharType="begin"/>
        </w:r>
        <w:r>
          <w:instrText xml:space="preserve"> PAGEREF _Toc24703 \h </w:instrText>
        </w:r>
        <w:r>
          <w:fldChar w:fldCharType="separate"/>
        </w:r>
        <w:r>
          <w:t>40</w:t>
        </w:r>
        <w:r>
          <w:fldChar w:fldCharType="end"/>
        </w:r>
      </w:hyperlink>
    </w:p>
    <w:p>
      <w:pPr>
        <w:pStyle w:val="TOC2"/>
        <w:tabs>
          <w:tab w:val="right" w:leader="dot" w:pos="8306"/>
        </w:tabs>
      </w:pPr>
      <w:hyperlink w:anchor="_Toc30927" w:history="1">
        <w:r>
          <w:rPr>
            <w:rFonts w:ascii="仿宋" w:eastAsia="仿宋" w:hAnsi="仿宋" w:cs="仿宋" w:hint="eastAsia"/>
            <w:lang w:eastAsia="zh-CN"/>
          </w:rPr>
          <w:t>(九)、营运期固体废弃物环境影响分析</w:t>
        </w:r>
        <w:r>
          <w:tab/>
        </w:r>
        <w:r>
          <w:fldChar w:fldCharType="begin"/>
        </w:r>
        <w:r>
          <w:instrText xml:space="preserve"> PAGEREF _Toc30927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95" w:history="1">
        <w:r>
          <w:rPr>
            <w:rFonts w:ascii="仿宋" w:eastAsia="仿宋" w:hAnsi="仿宋" w:cs="仿宋" w:hint="eastAsia"/>
            <w:lang w:eastAsia="zh-CN"/>
          </w:rPr>
          <w:t>(十)、营运期声环境影响分析</w:t>
        </w:r>
        <w:r>
          <w:tab/>
        </w:r>
        <w:r>
          <w:fldChar w:fldCharType="begin"/>
        </w:r>
        <w:r>
          <w:instrText xml:space="preserve"> PAGEREF _Toc19495 \h </w:instrText>
        </w:r>
        <w:r>
          <w:fldChar w:fldCharType="separate"/>
        </w:r>
        <w:r>
          <w:t>42</w:t>
        </w:r>
        <w:r>
          <w:fldChar w:fldCharType="end"/>
        </w:r>
      </w:hyperlink>
    </w:p>
    <w:p>
      <w:pPr>
        <w:pStyle w:val="TOC2"/>
        <w:tabs>
          <w:tab w:val="right" w:leader="dot" w:pos="8306"/>
        </w:tabs>
      </w:pPr>
      <w:hyperlink w:anchor="_Toc3507" w:history="1">
        <w:r>
          <w:rPr>
            <w:rFonts w:ascii="仿宋" w:eastAsia="仿宋" w:hAnsi="仿宋" w:cs="仿宋" w:hint="eastAsia"/>
            <w:lang w:eastAsia="zh-CN"/>
          </w:rPr>
          <w:t>(十一)、清洁生产</w:t>
        </w:r>
        <w:r>
          <w:tab/>
        </w:r>
        <w:r>
          <w:fldChar w:fldCharType="begin"/>
        </w:r>
        <w:r>
          <w:instrText xml:space="preserve"> PAGEREF _Toc3507 \h </w:instrText>
        </w:r>
        <w:r>
          <w:fldChar w:fldCharType="separate"/>
        </w:r>
        <w:r>
          <w:t>43</w:t>
        </w:r>
        <w:r>
          <w:fldChar w:fldCharType="end"/>
        </w:r>
      </w:hyperlink>
    </w:p>
    <w:p>
      <w:pPr>
        <w:pStyle w:val="TOC2"/>
        <w:tabs>
          <w:tab w:val="right" w:leader="dot" w:pos="8306"/>
        </w:tabs>
      </w:pPr>
      <w:hyperlink w:anchor="_Toc9476" w:history="1">
        <w:r>
          <w:rPr>
            <w:rFonts w:ascii="仿宋" w:eastAsia="仿宋" w:hAnsi="仿宋" w:cs="仿宋" w:hint="eastAsia"/>
            <w:lang w:eastAsia="zh-CN"/>
          </w:rPr>
          <w:t>(十二)、环境管理分析</w:t>
        </w:r>
        <w:r>
          <w:tab/>
        </w:r>
        <w:r>
          <w:fldChar w:fldCharType="begin"/>
        </w:r>
        <w:r>
          <w:instrText xml:space="preserve"> PAGEREF _Toc9476 \h </w:instrText>
        </w:r>
        <w:r>
          <w:fldChar w:fldCharType="separate"/>
        </w:r>
        <w:r>
          <w:t>44</w:t>
        </w:r>
        <w:r>
          <w:fldChar w:fldCharType="end"/>
        </w:r>
      </w:hyperlink>
    </w:p>
    <w:p>
      <w:pPr>
        <w:pStyle w:val="TOC2"/>
        <w:tabs>
          <w:tab w:val="right" w:leader="dot" w:pos="8306"/>
        </w:tabs>
      </w:pPr>
      <w:hyperlink w:anchor="_Toc24355" w:history="1">
        <w:r>
          <w:rPr>
            <w:rFonts w:ascii="仿宋" w:eastAsia="仿宋" w:hAnsi="仿宋" w:cs="仿宋" w:hint="eastAsia"/>
            <w:lang w:eastAsia="zh-CN"/>
          </w:rPr>
          <w:t>(十三)、结论及建议</w:t>
        </w:r>
        <w:r>
          <w:tab/>
        </w:r>
        <w:r>
          <w:fldChar w:fldCharType="begin"/>
        </w:r>
        <w:r>
          <w:instrText xml:space="preserve"> PAGEREF _Toc24355 \h </w:instrText>
        </w:r>
        <w:r>
          <w:fldChar w:fldCharType="separate"/>
        </w:r>
        <w:r>
          <w:t>46</w:t>
        </w:r>
        <w:r>
          <w:fldChar w:fldCharType="end"/>
        </w:r>
      </w:hyperlink>
    </w:p>
    <w:p>
      <w:pPr>
        <w:pStyle w:val="TOC1"/>
        <w:tabs>
          <w:tab w:val="right" w:leader="dot" w:pos="8306"/>
        </w:tabs>
      </w:pPr>
      <w:hyperlink w:anchor="_Toc13501" w:history="1">
        <w:r>
          <w:rPr>
            <w:rFonts w:ascii="仿宋" w:eastAsia="仿宋" w:hAnsi="仿宋" w:cs="仿宋" w:hint="eastAsia"/>
            <w:lang w:eastAsia="zh-CN"/>
          </w:rPr>
          <w:t>七、投资方案分析</w:t>
        </w:r>
        <w:r>
          <w:tab/>
        </w:r>
        <w:r>
          <w:fldChar w:fldCharType="begin"/>
        </w:r>
        <w:r>
          <w:instrText xml:space="preserve"> PAGEREF _Toc13501 \h </w:instrText>
        </w:r>
        <w:r>
          <w:fldChar w:fldCharType="separate"/>
        </w:r>
        <w:r>
          <w:t>47</w:t>
        </w:r>
        <w:r>
          <w:fldChar w:fldCharType="end"/>
        </w:r>
      </w:hyperlink>
    </w:p>
    <w:p>
      <w:pPr>
        <w:pStyle w:val="TOC2"/>
        <w:tabs>
          <w:tab w:val="right" w:leader="dot" w:pos="8306"/>
        </w:tabs>
      </w:pPr>
      <w:hyperlink w:anchor="_Toc23422" w:history="1">
        <w:r>
          <w:rPr>
            <w:rFonts w:ascii="仿宋" w:eastAsia="仿宋" w:hAnsi="仿宋" w:cs="仿宋" w:hint="eastAsia"/>
            <w:lang w:eastAsia="zh-CN"/>
          </w:rPr>
          <w:t>(一)、编制说明</w:t>
        </w:r>
        <w:r>
          <w:tab/>
        </w:r>
        <w:r>
          <w:fldChar w:fldCharType="begin"/>
        </w:r>
        <w:r>
          <w:instrText xml:space="preserve"> PAGEREF _Toc23422 \h </w:instrText>
        </w:r>
        <w:r>
          <w:fldChar w:fldCharType="separate"/>
        </w:r>
        <w:r>
          <w:t>47</w:t>
        </w:r>
        <w:r>
          <w:fldChar w:fldCharType="end"/>
        </w:r>
      </w:hyperlink>
    </w:p>
    <w:p>
      <w:pPr>
        <w:pStyle w:val="TOC2"/>
        <w:tabs>
          <w:tab w:val="right" w:leader="dot" w:pos="8306"/>
        </w:tabs>
      </w:pPr>
      <w:hyperlink w:anchor="_Toc5696" w:history="1">
        <w:r>
          <w:rPr>
            <w:rFonts w:ascii="仿宋" w:eastAsia="仿宋" w:hAnsi="仿宋" w:cs="仿宋" w:hint="eastAsia"/>
            <w:lang w:eastAsia="zh-CN"/>
          </w:rPr>
          <w:t>(二)、建设投资</w:t>
        </w:r>
        <w:r>
          <w:tab/>
        </w:r>
        <w:r>
          <w:fldChar w:fldCharType="begin"/>
        </w:r>
        <w:r>
          <w:instrText xml:space="preserve"> PAGEREF _Toc5696 \h </w:instrText>
        </w:r>
        <w:r>
          <w:fldChar w:fldCharType="separate"/>
        </w:r>
        <w:r>
          <w:t>47</w:t>
        </w:r>
        <w:r>
          <w:fldChar w:fldCharType="end"/>
        </w:r>
      </w:hyperlink>
    </w:p>
    <w:p>
      <w:pPr>
        <w:pStyle w:val="TOC2"/>
        <w:tabs>
          <w:tab w:val="right" w:leader="dot" w:pos="8306"/>
        </w:tabs>
      </w:pPr>
      <w:hyperlink w:anchor="_Toc10198" w:history="1">
        <w:r>
          <w:rPr>
            <w:rFonts w:ascii="仿宋" w:eastAsia="仿宋" w:hAnsi="仿宋" w:cs="仿宋" w:hint="eastAsia"/>
            <w:lang w:eastAsia="zh-CN"/>
          </w:rPr>
          <w:t>(三)、建设期利息</w:t>
        </w:r>
        <w:r>
          <w:tab/>
        </w:r>
        <w:r>
          <w:fldChar w:fldCharType="begin"/>
        </w:r>
        <w:r>
          <w:instrText xml:space="preserve"> PAGEREF _Toc10198 \h </w:instrText>
        </w:r>
        <w:r>
          <w:fldChar w:fldCharType="separate"/>
        </w:r>
        <w:r>
          <w:t>48</w:t>
        </w:r>
        <w:r>
          <w:fldChar w:fldCharType="end"/>
        </w:r>
      </w:hyperlink>
    </w:p>
    <w:p>
      <w:pPr>
        <w:pStyle w:val="TOC2"/>
        <w:tabs>
          <w:tab w:val="right" w:leader="dot" w:pos="8306"/>
        </w:tabs>
      </w:pPr>
      <w:hyperlink w:anchor="_Toc179" w:history="1">
        <w:r>
          <w:rPr>
            <w:rFonts w:ascii="仿宋" w:eastAsia="仿宋" w:hAnsi="仿宋" w:cs="仿宋" w:hint="eastAsia"/>
            <w:lang w:eastAsia="zh-CN"/>
          </w:rPr>
          <w:t>(四)、流动资金</w:t>
        </w:r>
        <w:r>
          <w:tab/>
        </w:r>
        <w:r>
          <w:fldChar w:fldCharType="begin"/>
        </w:r>
        <w:r>
          <w:instrText xml:space="preserve"> PAGEREF _Toc179 \h </w:instrText>
        </w:r>
        <w:r>
          <w:fldChar w:fldCharType="separate"/>
        </w:r>
        <w:r>
          <w:t>48</w:t>
        </w:r>
        <w:r>
          <w:fldChar w:fldCharType="end"/>
        </w:r>
      </w:hyperlink>
    </w:p>
    <w:p>
      <w:pPr>
        <w:pStyle w:val="TOC2"/>
        <w:tabs>
          <w:tab w:val="right" w:leader="dot" w:pos="8306"/>
        </w:tabs>
      </w:pPr>
      <w:hyperlink w:anchor="_Toc5038" w:history="1">
        <w:r>
          <w:rPr>
            <w:rFonts w:ascii="仿宋" w:eastAsia="仿宋" w:hAnsi="仿宋" w:cs="仿宋" w:hint="eastAsia"/>
            <w:lang w:eastAsia="zh-CN"/>
          </w:rPr>
          <w:t>(五)、建筑陶瓷制品项目总投资</w:t>
        </w:r>
        <w:r>
          <w:tab/>
        </w:r>
        <w:r>
          <w:fldChar w:fldCharType="begin"/>
        </w:r>
        <w:r>
          <w:instrText xml:space="preserve"> PAGEREF _Toc5038 \h </w:instrText>
        </w:r>
        <w:r>
          <w:fldChar w:fldCharType="separate"/>
        </w:r>
        <w:r>
          <w:t>48</w:t>
        </w:r>
        <w:r>
          <w:fldChar w:fldCharType="end"/>
        </w:r>
      </w:hyperlink>
    </w:p>
    <w:p>
      <w:pPr>
        <w:pStyle w:val="TOC2"/>
        <w:tabs>
          <w:tab w:val="right" w:leader="dot" w:pos="8306"/>
        </w:tabs>
      </w:pPr>
      <w:hyperlink w:anchor="_Toc28340" w:history="1">
        <w:r>
          <w:rPr>
            <w:rFonts w:ascii="仿宋" w:eastAsia="仿宋" w:hAnsi="仿宋" w:cs="仿宋" w:hint="eastAsia"/>
            <w:lang w:eastAsia="zh-CN"/>
          </w:rPr>
          <w:t>(六)、资金筹措与投资计划</w:t>
        </w:r>
        <w:r>
          <w:tab/>
        </w:r>
        <w:r>
          <w:fldChar w:fldCharType="begin"/>
        </w:r>
        <w:r>
          <w:instrText xml:space="preserve"> PAGEREF _Toc28340 \h </w:instrText>
        </w:r>
        <w:r>
          <w:fldChar w:fldCharType="separate"/>
        </w:r>
        <w:r>
          <w:t>49</w:t>
        </w:r>
        <w:r>
          <w:fldChar w:fldCharType="end"/>
        </w:r>
      </w:hyperlink>
    </w:p>
    <w:p>
      <w:pPr>
        <w:pStyle w:val="TOC1"/>
        <w:tabs>
          <w:tab w:val="right" w:leader="dot" w:pos="8306"/>
        </w:tabs>
      </w:pPr>
      <w:hyperlink w:anchor="_Toc7089" w:history="1">
        <w:r>
          <w:rPr>
            <w:rFonts w:ascii="仿宋" w:eastAsia="仿宋" w:hAnsi="仿宋" w:cs="仿宋" w:hint="eastAsia"/>
            <w:lang w:eastAsia="zh-CN"/>
          </w:rPr>
          <w:t>八、目标客户和受众分析</w:t>
        </w:r>
        <w:r>
          <w:tab/>
        </w:r>
        <w:r>
          <w:fldChar w:fldCharType="begin"/>
        </w:r>
        <w:r>
          <w:instrText xml:space="preserve"> PAGEREF _Toc7089 \h </w:instrText>
        </w:r>
        <w:r>
          <w:fldChar w:fldCharType="separate"/>
        </w:r>
        <w:r>
          <w:t>49</w:t>
        </w:r>
        <w:r>
          <w:fldChar w:fldCharType="end"/>
        </w:r>
      </w:hyperlink>
    </w:p>
    <w:p>
      <w:pPr>
        <w:pStyle w:val="TOC2"/>
        <w:tabs>
          <w:tab w:val="right" w:leader="dot" w:pos="8306"/>
        </w:tabs>
      </w:pPr>
      <w:hyperlink w:anchor="_Toc11452" w:history="1">
        <w:r>
          <w:rPr>
            <w:rFonts w:ascii="仿宋" w:eastAsia="仿宋" w:hAnsi="仿宋" w:cs="仿宋" w:hint="eastAsia"/>
            <w:lang w:eastAsia="zh-CN"/>
          </w:rPr>
          <w:t>(一)、客户群体描述</w:t>
        </w:r>
        <w:r>
          <w:tab/>
        </w:r>
        <w:r>
          <w:fldChar w:fldCharType="begin"/>
        </w:r>
        <w:r>
          <w:instrText xml:space="preserve"> PAGEREF _Toc11452 \h </w:instrText>
        </w:r>
        <w:r>
          <w:fldChar w:fldCharType="separate"/>
        </w:r>
        <w:r>
          <w:t>49</w:t>
        </w:r>
        <w:r>
          <w:fldChar w:fldCharType="end"/>
        </w:r>
      </w:hyperlink>
    </w:p>
    <w:p>
      <w:pPr>
        <w:pStyle w:val="TOC2"/>
        <w:tabs>
          <w:tab w:val="right" w:leader="dot" w:pos="8306"/>
        </w:tabs>
      </w:pPr>
      <w:hyperlink w:anchor="_Toc31489" w:history="1">
        <w:r>
          <w:rPr>
            <w:rFonts w:ascii="仿宋" w:eastAsia="仿宋" w:hAnsi="仿宋" w:cs="仿宋" w:hint="eastAsia"/>
            <w:lang w:eastAsia="zh-CN"/>
          </w:rPr>
          <w:t>(二)、客户需求和期望</w:t>
        </w:r>
        <w:r>
          <w:tab/>
        </w:r>
        <w:r>
          <w:fldChar w:fldCharType="begin"/>
        </w:r>
        <w:r>
          <w:instrText xml:space="preserve"> PAGEREF _Toc31489 \h </w:instrText>
        </w:r>
        <w:r>
          <w:fldChar w:fldCharType="separate"/>
        </w:r>
        <w:r>
          <w:t>51</w:t>
        </w:r>
        <w:r>
          <w:fldChar w:fldCharType="end"/>
        </w:r>
      </w:hyperlink>
    </w:p>
    <w:p>
      <w:pPr>
        <w:pStyle w:val="TOC2"/>
        <w:tabs>
          <w:tab w:val="right" w:leader="dot" w:pos="8306"/>
        </w:tabs>
      </w:pPr>
      <w:hyperlink w:anchor="_Toc28596" w:history="1">
        <w:r>
          <w:rPr>
            <w:rFonts w:ascii="仿宋" w:eastAsia="仿宋" w:hAnsi="仿宋" w:cs="仿宋" w:hint="eastAsia"/>
            <w:lang w:eastAsia="zh-CN"/>
          </w:rPr>
          <w:t>(三)、客户获取策略</w:t>
        </w:r>
        <w:r>
          <w:tab/>
        </w:r>
        <w:r>
          <w:fldChar w:fldCharType="begin"/>
        </w:r>
        <w:r>
          <w:instrText xml:space="preserve"> PAGEREF _Toc28596 \h </w:instrText>
        </w:r>
        <w:r>
          <w:fldChar w:fldCharType="separate"/>
        </w:r>
        <w:r>
          <w:t>52</w:t>
        </w:r>
        <w:r>
          <w:fldChar w:fldCharType="end"/>
        </w:r>
      </w:hyperlink>
    </w:p>
    <w:p>
      <w:pPr>
        <w:pStyle w:val="TOC2"/>
        <w:tabs>
          <w:tab w:val="right" w:leader="dot" w:pos="8306"/>
        </w:tabs>
      </w:pPr>
      <w:hyperlink w:anchor="_Toc2058" w:history="1">
        <w:r>
          <w:rPr>
            <w:rFonts w:ascii="仿宋" w:eastAsia="仿宋" w:hAnsi="仿宋" w:cs="仿宋" w:hint="eastAsia"/>
            <w:lang w:eastAsia="zh-CN"/>
          </w:rPr>
          <w:t>(四)、客户关系管理</w:t>
        </w:r>
        <w:r>
          <w:tab/>
        </w:r>
        <w:r>
          <w:fldChar w:fldCharType="begin"/>
        </w:r>
        <w:r>
          <w:instrText xml:space="preserve"> PAGEREF _Toc2058 \h </w:instrText>
        </w:r>
        <w:r>
          <w:fldChar w:fldCharType="separate"/>
        </w:r>
        <w:r>
          <w:t>54</w:t>
        </w:r>
        <w:r>
          <w:fldChar w:fldCharType="end"/>
        </w:r>
      </w:hyperlink>
    </w:p>
    <w:p>
      <w:pPr>
        <w:pStyle w:val="TOC1"/>
        <w:tabs>
          <w:tab w:val="right" w:leader="dot" w:pos="8306"/>
        </w:tabs>
      </w:pPr>
      <w:hyperlink w:anchor="_Toc23788" w:history="1">
        <w:r>
          <w:rPr>
            <w:rFonts w:ascii="仿宋" w:eastAsia="仿宋" w:hAnsi="仿宋" w:cs="仿宋" w:hint="eastAsia"/>
            <w:lang w:eastAsia="zh-CN"/>
          </w:rPr>
          <w:t>九、建筑陶瓷制品项目经济效益</w:t>
        </w:r>
        <w:r>
          <w:tab/>
        </w:r>
        <w:r>
          <w:fldChar w:fldCharType="begin"/>
        </w:r>
        <w:r>
          <w:instrText xml:space="preserve"> PAGEREF _Toc23788 \h </w:instrText>
        </w:r>
        <w:r>
          <w:fldChar w:fldCharType="separate"/>
        </w:r>
        <w:r>
          <w:t>56</w:t>
        </w:r>
        <w:r>
          <w:fldChar w:fldCharType="end"/>
        </w:r>
      </w:hyperlink>
    </w:p>
    <w:p>
      <w:pPr>
        <w:pStyle w:val="TOC2"/>
        <w:tabs>
          <w:tab w:val="right" w:leader="dot" w:pos="8306"/>
        </w:tabs>
      </w:pPr>
      <w:hyperlink w:anchor="_Toc16648" w:history="1">
        <w:r>
          <w:rPr>
            <w:rFonts w:ascii="仿宋" w:eastAsia="仿宋" w:hAnsi="仿宋" w:cs="仿宋" w:hint="eastAsia"/>
            <w:lang w:eastAsia="zh-CN"/>
          </w:rPr>
          <w:t>(一)、基本假设及基础参数选取</w:t>
        </w:r>
        <w:r>
          <w:tab/>
        </w:r>
        <w:r>
          <w:fldChar w:fldCharType="begin"/>
        </w:r>
        <w:r>
          <w:instrText xml:space="preserve"> PAGEREF _Toc16648 \h </w:instrText>
        </w:r>
        <w:r>
          <w:fldChar w:fldCharType="separate"/>
        </w:r>
        <w:r>
          <w:t>56</w:t>
        </w:r>
        <w:r>
          <w:fldChar w:fldCharType="end"/>
        </w:r>
      </w:hyperlink>
    </w:p>
    <w:p>
      <w:pPr>
        <w:pStyle w:val="TOC2"/>
        <w:tabs>
          <w:tab w:val="right" w:leader="dot" w:pos="8306"/>
        </w:tabs>
      </w:pPr>
      <w:hyperlink w:anchor="_Toc30490" w:history="1">
        <w:r>
          <w:rPr>
            <w:rFonts w:ascii="仿宋" w:eastAsia="仿宋" w:hAnsi="仿宋" w:cs="仿宋" w:hint="eastAsia"/>
            <w:lang w:eastAsia="zh-CN"/>
          </w:rPr>
          <w:t>(二)、经济评价财务测算</w:t>
        </w:r>
        <w:r>
          <w:tab/>
        </w:r>
        <w:r>
          <w:fldChar w:fldCharType="begin"/>
        </w:r>
        <w:r>
          <w:instrText xml:space="preserve"> PAGEREF _Toc30490 \h </w:instrText>
        </w:r>
        <w:r>
          <w:fldChar w:fldCharType="separate"/>
        </w:r>
        <w:r>
          <w:t>56</w:t>
        </w:r>
        <w:r>
          <w:fldChar w:fldCharType="end"/>
        </w:r>
      </w:hyperlink>
    </w:p>
    <w:p>
      <w:pPr>
        <w:pStyle w:val="TOC2"/>
        <w:tabs>
          <w:tab w:val="right" w:leader="dot" w:pos="8306"/>
        </w:tabs>
      </w:pPr>
      <w:hyperlink w:anchor="_Toc19872" w:history="1">
        <w:r>
          <w:rPr>
            <w:rFonts w:ascii="仿宋" w:eastAsia="仿宋" w:hAnsi="仿宋" w:cs="仿宋" w:hint="eastAsia"/>
            <w:lang w:eastAsia="zh-CN"/>
          </w:rPr>
          <w:t>(三)、建筑陶瓷制品项目盈利能力分析</w:t>
        </w:r>
        <w:r>
          <w:tab/>
        </w:r>
        <w:r>
          <w:fldChar w:fldCharType="begin"/>
        </w:r>
        <w:r>
          <w:instrText xml:space="preserve"> PAGEREF _Toc19872 \h </w:instrText>
        </w:r>
        <w:r>
          <w:fldChar w:fldCharType="separate"/>
        </w:r>
        <w:r>
          <w:t>58</w:t>
        </w:r>
        <w:r>
          <w:fldChar w:fldCharType="end"/>
        </w:r>
      </w:hyperlink>
    </w:p>
    <w:p>
      <w:pPr>
        <w:pStyle w:val="TOC2"/>
        <w:tabs>
          <w:tab w:val="right" w:leader="dot" w:pos="8306"/>
        </w:tabs>
      </w:pPr>
      <w:hyperlink w:anchor="_Toc16399" w:history="1">
        <w:r>
          <w:rPr>
            <w:rFonts w:ascii="仿宋" w:eastAsia="仿宋" w:hAnsi="仿宋" w:cs="仿宋" w:hint="eastAsia"/>
            <w:lang w:eastAsia="zh-CN"/>
          </w:rPr>
          <w:t>(四)、财务生存能力分析</w:t>
        </w:r>
        <w:r>
          <w:tab/>
        </w:r>
        <w:r>
          <w:fldChar w:fldCharType="begin"/>
        </w:r>
        <w:r>
          <w:instrText xml:space="preserve"> PAGEREF _Toc16399 \h </w:instrText>
        </w:r>
        <w:r>
          <w:fldChar w:fldCharType="separate"/>
        </w:r>
        <w:r>
          <w:t>59</w:t>
        </w:r>
        <w:r>
          <w:fldChar w:fldCharType="end"/>
        </w:r>
      </w:hyperlink>
    </w:p>
    <w:p>
      <w:pPr>
        <w:pStyle w:val="TOC2"/>
        <w:tabs>
          <w:tab w:val="right" w:leader="dot" w:pos="8306"/>
        </w:tabs>
      </w:pPr>
      <w:hyperlink w:anchor="_Toc9774" w:history="1">
        <w:r>
          <w:rPr>
            <w:rFonts w:ascii="仿宋" w:eastAsia="仿宋" w:hAnsi="仿宋" w:cs="仿宋" w:hint="eastAsia"/>
            <w:lang w:eastAsia="zh-CN"/>
          </w:rPr>
          <w:t>(五)、偿债能力分析</w:t>
        </w:r>
        <w:r>
          <w:tab/>
        </w:r>
        <w:r>
          <w:fldChar w:fldCharType="begin"/>
        </w:r>
        <w:r>
          <w:instrText xml:space="preserve"> PAGEREF _Toc9774 \h </w:instrText>
        </w:r>
        <w:r>
          <w:fldChar w:fldCharType="separate"/>
        </w:r>
        <w:r>
          <w:t>60</w:t>
        </w:r>
        <w:r>
          <w:fldChar w:fldCharType="end"/>
        </w:r>
      </w:hyperlink>
    </w:p>
    <w:p>
      <w:pPr>
        <w:pStyle w:val="TOC2"/>
        <w:tabs>
          <w:tab w:val="right" w:leader="dot" w:pos="8306"/>
        </w:tabs>
      </w:pPr>
      <w:hyperlink w:anchor="_Toc7483" w:history="1">
        <w:r>
          <w:rPr>
            <w:rFonts w:ascii="仿宋" w:eastAsia="仿宋" w:hAnsi="仿宋" w:cs="仿宋" w:hint="eastAsia"/>
            <w:lang w:eastAsia="zh-CN"/>
          </w:rPr>
          <w:t>(六)、经济评价结论</w:t>
        </w:r>
        <w:r>
          <w:tab/>
        </w:r>
        <w:r>
          <w:fldChar w:fldCharType="begin"/>
        </w:r>
        <w:r>
          <w:instrText xml:space="preserve"> PAGEREF _Toc7483 \h </w:instrText>
        </w:r>
        <w:r>
          <w:fldChar w:fldCharType="separate"/>
        </w:r>
        <w:r>
          <w:t>61</w:t>
        </w:r>
        <w:r>
          <w:fldChar w:fldCharType="end"/>
        </w:r>
      </w:hyperlink>
    </w:p>
    <w:p>
      <w:pPr>
        <w:pStyle w:val="TOC1"/>
        <w:tabs>
          <w:tab w:val="right" w:leader="dot" w:pos="8306"/>
        </w:tabs>
      </w:pPr>
      <w:hyperlink w:anchor="_Toc22214" w:history="1">
        <w:r>
          <w:rPr>
            <w:rFonts w:ascii="仿宋" w:eastAsia="仿宋" w:hAnsi="仿宋" w:cs="仿宋" w:hint="eastAsia"/>
            <w:lang w:eastAsia="zh-CN"/>
          </w:rPr>
          <w:t>十、建筑陶瓷制品项目风险分析</w:t>
        </w:r>
        <w:r>
          <w:tab/>
        </w:r>
        <w:r>
          <w:fldChar w:fldCharType="begin"/>
        </w:r>
        <w:r>
          <w:instrText xml:space="preserve"> PAGEREF _Toc22214 \h </w:instrText>
        </w:r>
        <w:r>
          <w:fldChar w:fldCharType="separate"/>
        </w:r>
        <w:r>
          <w:t>61</w:t>
        </w:r>
        <w:r>
          <w:fldChar w:fldCharType="end"/>
        </w:r>
      </w:hyperlink>
    </w:p>
    <w:p>
      <w:pPr>
        <w:pStyle w:val="TOC2"/>
        <w:tabs>
          <w:tab w:val="right" w:leader="dot" w:pos="8306"/>
        </w:tabs>
      </w:pPr>
      <w:hyperlink w:anchor="_Toc15679" w:history="1">
        <w:r>
          <w:rPr>
            <w:rFonts w:ascii="仿宋" w:eastAsia="仿宋" w:hAnsi="仿宋" w:cs="仿宋" w:hint="eastAsia"/>
            <w:lang w:eastAsia="zh-CN"/>
          </w:rPr>
          <w:t>(一)、建筑陶瓷制品项目风险分析</w:t>
        </w:r>
        <w:r>
          <w:tab/>
        </w:r>
        <w:r>
          <w:fldChar w:fldCharType="begin"/>
        </w:r>
        <w:r>
          <w:instrText xml:space="preserve"> PAGEREF _Toc15679 \h </w:instrText>
        </w:r>
        <w:r>
          <w:fldChar w:fldCharType="separate"/>
        </w:r>
        <w:r>
          <w:t>61</w:t>
        </w:r>
        <w:r>
          <w:fldChar w:fldCharType="end"/>
        </w:r>
      </w:hyperlink>
    </w:p>
    <w:p>
      <w:pPr>
        <w:pStyle w:val="TOC2"/>
        <w:tabs>
          <w:tab w:val="right" w:leader="dot" w:pos="8306"/>
        </w:tabs>
      </w:pPr>
      <w:hyperlink w:anchor="_Toc17142" w:history="1">
        <w:r>
          <w:rPr>
            <w:rFonts w:ascii="仿宋" w:eastAsia="仿宋" w:hAnsi="仿宋" w:cs="仿宋" w:hint="eastAsia"/>
            <w:lang w:eastAsia="zh-CN"/>
          </w:rPr>
          <w:t>(二)、建筑陶瓷制品项目风险对策</w:t>
        </w:r>
        <w:r>
          <w:tab/>
        </w:r>
        <w:r>
          <w:fldChar w:fldCharType="begin"/>
        </w:r>
        <w:r>
          <w:instrText xml:space="preserve"> PAGEREF _Toc17142 \h </w:instrText>
        </w:r>
        <w:r>
          <w:fldChar w:fldCharType="separate"/>
        </w:r>
        <w:r>
          <w:t>63</w:t>
        </w:r>
        <w:r>
          <w:fldChar w:fldCharType="end"/>
        </w:r>
      </w:hyperlink>
    </w:p>
    <w:p>
      <w:pPr>
        <w:pStyle w:val="TOC1"/>
        <w:tabs>
          <w:tab w:val="right" w:leader="dot" w:pos="8306"/>
        </w:tabs>
      </w:pPr>
      <w:hyperlink w:anchor="_Toc28442" w:history="1">
        <w:r>
          <w:rPr>
            <w:rFonts w:ascii="仿宋" w:eastAsia="仿宋" w:hAnsi="仿宋" w:cs="仿宋" w:hint="eastAsia"/>
            <w:lang w:eastAsia="zh-CN"/>
          </w:rPr>
          <w:t>十一、市场营销策略</w:t>
        </w:r>
        <w:r>
          <w:tab/>
        </w:r>
        <w:r>
          <w:fldChar w:fldCharType="begin"/>
        </w:r>
        <w:r>
          <w:instrText xml:space="preserve"> PAGEREF _Toc28442 \h </w:instrText>
        </w:r>
        <w:r>
          <w:fldChar w:fldCharType="separate"/>
        </w:r>
        <w:r>
          <w:t>64</w:t>
        </w:r>
        <w:r>
          <w:fldChar w:fldCharType="end"/>
        </w:r>
      </w:hyperlink>
    </w:p>
    <w:p>
      <w:pPr>
        <w:pStyle w:val="TOC2"/>
        <w:tabs>
          <w:tab w:val="right" w:leader="dot" w:pos="8306"/>
        </w:tabs>
      </w:pPr>
      <w:hyperlink w:anchor="_Toc14532" w:history="1">
        <w:r>
          <w:rPr>
            <w:rFonts w:ascii="仿宋" w:eastAsia="仿宋" w:hAnsi="仿宋" w:cs="仿宋" w:hint="eastAsia"/>
            <w:lang w:eastAsia="zh-CN"/>
          </w:rPr>
          <w:t>(一)、市场定位和目标市场</w:t>
        </w:r>
        <w:r>
          <w:tab/>
        </w:r>
        <w:r>
          <w:fldChar w:fldCharType="begin"/>
        </w:r>
        <w:r>
          <w:instrText xml:space="preserve"> PAGEREF _Toc14532 \h </w:instrText>
        </w:r>
        <w:r>
          <w:fldChar w:fldCharType="separate"/>
        </w:r>
        <w:r>
          <w:t>64</w:t>
        </w:r>
        <w:r>
          <w:fldChar w:fldCharType="end"/>
        </w:r>
      </w:hyperlink>
    </w:p>
    <w:p>
      <w:pPr>
        <w:pStyle w:val="TOC2"/>
        <w:tabs>
          <w:tab w:val="right" w:leader="dot" w:pos="8306"/>
        </w:tabs>
      </w:pPr>
      <w:hyperlink w:anchor="_Toc8118" w:history="1">
        <w:r>
          <w:rPr>
            <w:rFonts w:ascii="仿宋" w:eastAsia="仿宋" w:hAnsi="仿宋" w:cs="仿宋" w:hint="eastAsia"/>
            <w:lang w:eastAsia="zh-CN"/>
          </w:rPr>
          <w:t>(二)、定价策略</w:t>
        </w:r>
        <w:r>
          <w:tab/>
        </w:r>
        <w:r>
          <w:fldChar w:fldCharType="begin"/>
        </w:r>
        <w:r>
          <w:instrText xml:space="preserve"> PAGEREF _Toc8118 \h </w:instrText>
        </w:r>
        <w:r>
          <w:fldChar w:fldCharType="separate"/>
        </w:r>
        <w:r>
          <w:t>65</w:t>
        </w:r>
        <w:r>
          <w:fldChar w:fldCharType="end"/>
        </w:r>
      </w:hyperlink>
    </w:p>
    <w:p>
      <w:pPr>
        <w:pStyle w:val="TOC2"/>
        <w:tabs>
          <w:tab w:val="right" w:leader="dot" w:pos="8306"/>
        </w:tabs>
      </w:pPr>
      <w:hyperlink w:anchor="_Toc21636" w:history="1">
        <w:r>
          <w:rPr>
            <w:rFonts w:ascii="仿宋" w:eastAsia="仿宋" w:hAnsi="仿宋" w:cs="仿宋" w:hint="eastAsia"/>
            <w:lang w:eastAsia="zh-CN"/>
          </w:rPr>
          <w:t>(三)、销售和推广策略</w:t>
        </w:r>
        <w:r>
          <w:tab/>
        </w:r>
        <w:r>
          <w:fldChar w:fldCharType="begin"/>
        </w:r>
        <w:r>
          <w:instrText xml:space="preserve"> PAGEREF _Toc21636 \h </w:instrText>
        </w:r>
        <w:r>
          <w:fldChar w:fldCharType="separate"/>
        </w:r>
        <w:r>
          <w:t>66</w:t>
        </w:r>
        <w:r>
          <w:fldChar w:fldCharType="end"/>
        </w:r>
      </w:hyperlink>
    </w:p>
    <w:p>
      <w:pPr>
        <w:pStyle w:val="TOC2"/>
        <w:tabs>
          <w:tab w:val="right" w:leader="dot" w:pos="8306"/>
        </w:tabs>
      </w:pPr>
      <w:hyperlink w:anchor="_Toc6364" w:history="1">
        <w:r>
          <w:rPr>
            <w:rFonts w:ascii="仿宋" w:eastAsia="仿宋" w:hAnsi="仿宋" w:cs="仿宋" w:hint="eastAsia"/>
            <w:lang w:eastAsia="zh-CN"/>
          </w:rPr>
          <w:t>(四)、销售渠道和分销策略</w:t>
        </w:r>
        <w:r>
          <w:tab/>
        </w:r>
        <w:r>
          <w:fldChar w:fldCharType="begin"/>
        </w:r>
        <w:r>
          <w:instrText xml:space="preserve"> PAGEREF _Toc6364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6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1382"/>
      <w:r>
        <w:rPr>
          <w:rFonts w:ascii="仿宋" w:eastAsia="仿宋" w:hAnsi="仿宋" w:cs="仿宋" w:hint="eastAsia"/>
          <w:lang w:eastAsia="zh-CN"/>
        </w:rPr>
        <w:t>(一)、建筑陶瓷制品项目选址原则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陶瓷制品项目选址是决定工业建筑陶瓷制品项目成败的关键因素之一。根据现行政策，建筑陶瓷制品项目选址必须符合一系列要求，以确保城乡建设、环境保护和资源利用的协调。以下是一些关于建筑陶瓷制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建筑陶瓷制品项目选址必须与当地城乡建设总体规划相一致。它应该符合工业建筑陶瓷制品项目占地使用规划的要求，并与大气污染防治、水资源和自然生态保护政策相协调。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建筑陶瓷制品项目选址应避开自然保护区、风景名胜区、生活饮用水源地和其他特别需要保护的敏感性目标。这有助于维护自然环境的完整性和生态系统的稳定。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建筑陶瓷制品项目选址应充分考虑土地资源的节约。最好选择空闲地、非耕地或荒地，以减少对良田或耕地的占用。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建筑陶瓷制品项目选址应提供足够的场地，以满足工艺和辅助生产设施的建设需要。这有助于确保生产流程的高效运行。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建筑陶瓷制品项目选址应具备良好的生产基础条件，包括充足的水源、电力、运输和可靠的能源供应。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建筑陶瓷制品项目选址应地势平缓，便于排除雨水和处理生产、生活废水。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建筑陶瓷制品项目选址应与居民区及环境污染敏感点保持足够的防护距离，以确保生产活动不会对人民健康和环境造成危害。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陶瓷制品项目选址是建筑陶瓷制品项目成功的第一步，符合政策要求的选址将有助于确保建筑陶瓷制品项目的可持续发展，并避免对环境和社会造成不利影响。因此，在建筑陶瓷制品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5746"/>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https://d.book118.com/878000024141006031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8000024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2024-01-18T21:29:00Z</dcterms:created>
  <dcterms:modified xsi:type="dcterms:W3CDTF">2024-01-18T21:29:44Z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8EE81BE8EA3F41AF96DEBC2C028BB5FB_11</vt:lpwstr>
  </property>
  <property fmtid="{D5CDD505-2E9C-101B-9397-08002B2CF9AE}" pid="3" name="KSOProductBuildVer">
    <vt:lpwstr>2052-12.1.0.16120</vt:lpwstr>
  </property>
</Properties>
</file>