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船专用码头项目规划设计纲要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41" w:history="1">
        <w:r>
          <w:rPr>
            <w:rFonts w:ascii="仿宋" w:eastAsia="仿宋" w:hAnsi="仿宋" w:cs="仿宋" w:hint="eastAsia"/>
            <w:lang w:eastAsia="zh-CN"/>
          </w:rPr>
          <w:t>前言</w:t>
        </w:r>
        <w:r>
          <w:tab/>
        </w:r>
        <w:r>
          <w:fldChar w:fldCharType="begin"/>
        </w:r>
        <w:r>
          <w:instrText xml:space="preserve"> PAGEREF _Toc16041 \h </w:instrText>
        </w:r>
        <w:r>
          <w:fldChar w:fldCharType="separate"/>
        </w:r>
        <w:r>
          <w:t>3</w:t>
        </w:r>
        <w:r>
          <w:fldChar w:fldCharType="end"/>
        </w:r>
      </w:hyperlink>
    </w:p>
    <w:p>
      <w:pPr>
        <w:pStyle w:val="TOC1"/>
        <w:tabs>
          <w:tab w:val="right" w:leader="dot" w:pos="8306"/>
        </w:tabs>
      </w:pPr>
      <w:hyperlink w:anchor="_Toc27035" w:history="1">
        <w:r>
          <w:rPr>
            <w:rFonts w:ascii="仿宋" w:eastAsia="仿宋" w:hAnsi="仿宋" w:cs="仿宋" w:hint="eastAsia"/>
            <w:lang w:eastAsia="zh-CN"/>
          </w:rPr>
          <w:t>一、船专用码头项目概论</w:t>
        </w:r>
        <w:r>
          <w:tab/>
        </w:r>
        <w:r>
          <w:fldChar w:fldCharType="begin"/>
        </w:r>
        <w:r>
          <w:instrText xml:space="preserve"> PAGEREF _Toc27035 \h </w:instrText>
        </w:r>
        <w:r>
          <w:fldChar w:fldCharType="separate"/>
        </w:r>
        <w:r>
          <w:t>3</w:t>
        </w:r>
        <w:r>
          <w:fldChar w:fldCharType="end"/>
        </w:r>
      </w:hyperlink>
    </w:p>
    <w:p>
      <w:pPr>
        <w:pStyle w:val="TOC2"/>
        <w:tabs>
          <w:tab w:val="right" w:leader="dot" w:pos="8306"/>
        </w:tabs>
      </w:pPr>
      <w:hyperlink w:anchor="_Toc5360" w:history="1">
        <w:r>
          <w:rPr>
            <w:rFonts w:ascii="仿宋" w:eastAsia="仿宋" w:hAnsi="仿宋" w:cs="仿宋" w:hint="eastAsia"/>
            <w:lang w:eastAsia="zh-CN"/>
          </w:rPr>
          <w:t>(一)、船专用码头项目概况</w:t>
        </w:r>
        <w:r>
          <w:tab/>
        </w:r>
        <w:r>
          <w:fldChar w:fldCharType="begin"/>
        </w:r>
        <w:r>
          <w:instrText xml:space="preserve"> PAGEREF _Toc5360 \h </w:instrText>
        </w:r>
        <w:r>
          <w:fldChar w:fldCharType="separate"/>
        </w:r>
        <w:r>
          <w:t>3</w:t>
        </w:r>
        <w:r>
          <w:fldChar w:fldCharType="end"/>
        </w:r>
      </w:hyperlink>
    </w:p>
    <w:p>
      <w:pPr>
        <w:pStyle w:val="TOC2"/>
        <w:tabs>
          <w:tab w:val="right" w:leader="dot" w:pos="8306"/>
        </w:tabs>
      </w:pPr>
      <w:hyperlink w:anchor="_Toc27302" w:history="1">
        <w:r>
          <w:rPr>
            <w:rFonts w:ascii="仿宋" w:eastAsia="仿宋" w:hAnsi="仿宋" w:cs="仿宋" w:hint="eastAsia"/>
            <w:lang w:eastAsia="zh-CN"/>
          </w:rPr>
          <w:t>(二)、船专用码头项目目标</w:t>
        </w:r>
        <w:r>
          <w:tab/>
        </w:r>
        <w:r>
          <w:fldChar w:fldCharType="begin"/>
        </w:r>
        <w:r>
          <w:instrText xml:space="preserve"> PAGEREF _Toc27302 \h </w:instrText>
        </w:r>
        <w:r>
          <w:fldChar w:fldCharType="separate"/>
        </w:r>
        <w:r>
          <w:t>5</w:t>
        </w:r>
        <w:r>
          <w:fldChar w:fldCharType="end"/>
        </w:r>
      </w:hyperlink>
    </w:p>
    <w:p>
      <w:pPr>
        <w:pStyle w:val="TOC2"/>
        <w:tabs>
          <w:tab w:val="right" w:leader="dot" w:pos="8306"/>
        </w:tabs>
      </w:pPr>
      <w:hyperlink w:anchor="_Toc3544" w:history="1">
        <w:r>
          <w:rPr>
            <w:rFonts w:ascii="仿宋" w:eastAsia="仿宋" w:hAnsi="仿宋" w:cs="仿宋" w:hint="eastAsia"/>
            <w:lang w:eastAsia="zh-CN"/>
          </w:rPr>
          <w:t>(三)、船专用码头项目提出的理由</w:t>
        </w:r>
        <w:r>
          <w:tab/>
        </w:r>
        <w:r>
          <w:fldChar w:fldCharType="begin"/>
        </w:r>
        <w:r>
          <w:instrText xml:space="preserve"> PAGEREF _Toc3544 \h </w:instrText>
        </w:r>
        <w:r>
          <w:fldChar w:fldCharType="separate"/>
        </w:r>
        <w:r>
          <w:t>6</w:t>
        </w:r>
        <w:r>
          <w:fldChar w:fldCharType="end"/>
        </w:r>
      </w:hyperlink>
    </w:p>
    <w:p>
      <w:pPr>
        <w:pStyle w:val="TOC2"/>
        <w:tabs>
          <w:tab w:val="right" w:leader="dot" w:pos="8306"/>
        </w:tabs>
      </w:pPr>
      <w:hyperlink w:anchor="_Toc29942" w:history="1">
        <w:r>
          <w:rPr>
            <w:rFonts w:ascii="仿宋" w:eastAsia="仿宋" w:hAnsi="仿宋" w:cs="仿宋" w:hint="eastAsia"/>
            <w:lang w:eastAsia="zh-CN"/>
          </w:rPr>
          <w:t>(四)、船专用码头项目意义</w:t>
        </w:r>
        <w:r>
          <w:tab/>
        </w:r>
        <w:r>
          <w:fldChar w:fldCharType="begin"/>
        </w:r>
        <w:r>
          <w:instrText xml:space="preserve"> PAGEREF _Toc29942 \h </w:instrText>
        </w:r>
        <w:r>
          <w:fldChar w:fldCharType="separate"/>
        </w:r>
        <w:r>
          <w:t>8</w:t>
        </w:r>
        <w:r>
          <w:fldChar w:fldCharType="end"/>
        </w:r>
      </w:hyperlink>
    </w:p>
    <w:p>
      <w:pPr>
        <w:pStyle w:val="TOC2"/>
        <w:tabs>
          <w:tab w:val="right" w:leader="dot" w:pos="8306"/>
        </w:tabs>
      </w:pPr>
      <w:hyperlink w:anchor="_Toc21613" w:history="1">
        <w:r>
          <w:rPr>
            <w:rFonts w:ascii="仿宋" w:eastAsia="仿宋" w:hAnsi="仿宋" w:cs="仿宋" w:hint="eastAsia"/>
            <w:lang w:eastAsia="zh-CN"/>
          </w:rPr>
          <w:t>(五)、船专用码头项目背景</w:t>
        </w:r>
        <w:r>
          <w:tab/>
        </w:r>
        <w:r>
          <w:fldChar w:fldCharType="begin"/>
        </w:r>
        <w:r>
          <w:instrText xml:space="preserve"> PAGEREF _Toc21613 \h </w:instrText>
        </w:r>
        <w:r>
          <w:fldChar w:fldCharType="separate"/>
        </w:r>
        <w:r>
          <w:t>9</w:t>
        </w:r>
        <w:r>
          <w:fldChar w:fldCharType="end"/>
        </w:r>
      </w:hyperlink>
    </w:p>
    <w:p>
      <w:pPr>
        <w:pStyle w:val="TOC1"/>
        <w:tabs>
          <w:tab w:val="right" w:leader="dot" w:pos="8306"/>
        </w:tabs>
      </w:pPr>
      <w:hyperlink w:anchor="_Toc8901" w:history="1">
        <w:r>
          <w:rPr>
            <w:rFonts w:ascii="仿宋" w:eastAsia="仿宋" w:hAnsi="仿宋" w:cs="仿宋" w:hint="eastAsia"/>
            <w:lang w:eastAsia="zh-CN"/>
          </w:rPr>
          <w:t>二、市场分析、调研</w:t>
        </w:r>
        <w:r>
          <w:tab/>
        </w:r>
        <w:r>
          <w:fldChar w:fldCharType="begin"/>
        </w:r>
        <w:r>
          <w:instrText xml:space="preserve"> PAGEREF _Toc8901 \h </w:instrText>
        </w:r>
        <w:r>
          <w:fldChar w:fldCharType="separate"/>
        </w:r>
        <w:r>
          <w:t>10</w:t>
        </w:r>
        <w:r>
          <w:fldChar w:fldCharType="end"/>
        </w:r>
      </w:hyperlink>
    </w:p>
    <w:p>
      <w:pPr>
        <w:pStyle w:val="TOC2"/>
        <w:tabs>
          <w:tab w:val="right" w:leader="dot" w:pos="8306"/>
        </w:tabs>
      </w:pPr>
      <w:hyperlink w:anchor="_Toc12278" w:history="1">
        <w:r>
          <w:rPr>
            <w:rFonts w:ascii="仿宋" w:eastAsia="仿宋" w:hAnsi="仿宋" w:cs="仿宋" w:hint="eastAsia"/>
            <w:lang w:eastAsia="zh-CN"/>
          </w:rPr>
          <w:t>(一)、船专用码头行业分析</w:t>
        </w:r>
        <w:r>
          <w:tab/>
        </w:r>
        <w:r>
          <w:fldChar w:fldCharType="begin"/>
        </w:r>
        <w:r>
          <w:instrText xml:space="preserve"> PAGEREF _Toc12278 \h </w:instrText>
        </w:r>
        <w:r>
          <w:fldChar w:fldCharType="separate"/>
        </w:r>
        <w:r>
          <w:t>10</w:t>
        </w:r>
        <w:r>
          <w:fldChar w:fldCharType="end"/>
        </w:r>
      </w:hyperlink>
    </w:p>
    <w:p>
      <w:pPr>
        <w:pStyle w:val="TOC2"/>
        <w:tabs>
          <w:tab w:val="right" w:leader="dot" w:pos="8306"/>
        </w:tabs>
      </w:pPr>
      <w:hyperlink w:anchor="_Toc9318" w:history="1">
        <w:r>
          <w:rPr>
            <w:rFonts w:ascii="仿宋" w:eastAsia="仿宋" w:hAnsi="仿宋" w:cs="仿宋" w:hint="eastAsia"/>
            <w:lang w:eastAsia="zh-CN"/>
          </w:rPr>
          <w:t>(二)、船专用码头市场分析预测</w:t>
        </w:r>
        <w:r>
          <w:tab/>
        </w:r>
        <w:r>
          <w:fldChar w:fldCharType="begin"/>
        </w:r>
        <w:r>
          <w:instrText xml:space="preserve"> PAGEREF _Toc9318 \h </w:instrText>
        </w:r>
        <w:r>
          <w:fldChar w:fldCharType="separate"/>
        </w:r>
        <w:r>
          <w:t>10</w:t>
        </w:r>
        <w:r>
          <w:fldChar w:fldCharType="end"/>
        </w:r>
      </w:hyperlink>
    </w:p>
    <w:p>
      <w:pPr>
        <w:pStyle w:val="TOC1"/>
        <w:tabs>
          <w:tab w:val="right" w:leader="dot" w:pos="8306"/>
        </w:tabs>
      </w:pPr>
      <w:hyperlink w:anchor="_Toc9468" w:history="1">
        <w:r>
          <w:rPr>
            <w:rFonts w:ascii="仿宋" w:eastAsia="仿宋" w:hAnsi="仿宋" w:cs="仿宋" w:hint="eastAsia"/>
            <w:lang w:eastAsia="zh-CN"/>
          </w:rPr>
          <w:t>三、船专用码头项目土建工程</w:t>
        </w:r>
        <w:r>
          <w:tab/>
        </w:r>
        <w:r>
          <w:fldChar w:fldCharType="begin"/>
        </w:r>
        <w:r>
          <w:instrText xml:space="preserve"> PAGEREF _Toc9468 \h </w:instrText>
        </w:r>
        <w:r>
          <w:fldChar w:fldCharType="separate"/>
        </w:r>
        <w:r>
          <w:t>11</w:t>
        </w:r>
        <w:r>
          <w:fldChar w:fldCharType="end"/>
        </w:r>
      </w:hyperlink>
    </w:p>
    <w:p>
      <w:pPr>
        <w:pStyle w:val="TOC2"/>
        <w:tabs>
          <w:tab w:val="right" w:leader="dot" w:pos="8306"/>
        </w:tabs>
      </w:pPr>
      <w:hyperlink w:anchor="_Toc13244" w:history="1">
        <w:r>
          <w:rPr>
            <w:rFonts w:ascii="仿宋" w:eastAsia="仿宋" w:hAnsi="仿宋" w:cs="仿宋" w:hint="eastAsia"/>
            <w:lang w:eastAsia="zh-CN"/>
          </w:rPr>
          <w:t>(一)、建筑工程设计原则</w:t>
        </w:r>
        <w:r>
          <w:tab/>
        </w:r>
        <w:r>
          <w:fldChar w:fldCharType="begin"/>
        </w:r>
        <w:r>
          <w:instrText xml:space="preserve"> PAGEREF _Toc13244 \h </w:instrText>
        </w:r>
        <w:r>
          <w:fldChar w:fldCharType="separate"/>
        </w:r>
        <w:r>
          <w:t>11</w:t>
        </w:r>
        <w:r>
          <w:fldChar w:fldCharType="end"/>
        </w:r>
      </w:hyperlink>
    </w:p>
    <w:p>
      <w:pPr>
        <w:pStyle w:val="TOC2"/>
        <w:tabs>
          <w:tab w:val="right" w:leader="dot" w:pos="8306"/>
        </w:tabs>
      </w:pPr>
      <w:hyperlink w:anchor="_Toc5989" w:history="1">
        <w:r>
          <w:rPr>
            <w:rFonts w:ascii="仿宋" w:eastAsia="仿宋" w:hAnsi="仿宋" w:cs="仿宋" w:hint="eastAsia"/>
            <w:lang w:eastAsia="zh-CN"/>
          </w:rPr>
          <w:t>(二)、土建工程设计年限及安全等级</w:t>
        </w:r>
        <w:r>
          <w:tab/>
        </w:r>
        <w:r>
          <w:fldChar w:fldCharType="begin"/>
        </w:r>
        <w:r>
          <w:instrText xml:space="preserve"> PAGEREF _Toc5989 \h </w:instrText>
        </w:r>
        <w:r>
          <w:fldChar w:fldCharType="separate"/>
        </w:r>
        <w:r>
          <w:t>12</w:t>
        </w:r>
        <w:r>
          <w:fldChar w:fldCharType="end"/>
        </w:r>
      </w:hyperlink>
    </w:p>
    <w:p>
      <w:pPr>
        <w:pStyle w:val="TOC2"/>
        <w:tabs>
          <w:tab w:val="right" w:leader="dot" w:pos="8306"/>
        </w:tabs>
      </w:pPr>
      <w:hyperlink w:anchor="_Toc14425" w:history="1">
        <w:r>
          <w:rPr>
            <w:rFonts w:ascii="仿宋" w:eastAsia="仿宋" w:hAnsi="仿宋" w:cs="仿宋" w:hint="eastAsia"/>
            <w:lang w:eastAsia="zh-CN"/>
          </w:rPr>
          <w:t>(三)、建筑工程设计总体要求</w:t>
        </w:r>
        <w:r>
          <w:tab/>
        </w:r>
        <w:r>
          <w:fldChar w:fldCharType="begin"/>
        </w:r>
        <w:r>
          <w:instrText xml:space="preserve"> PAGEREF _Toc14425 \h </w:instrText>
        </w:r>
        <w:r>
          <w:fldChar w:fldCharType="separate"/>
        </w:r>
        <w:r>
          <w:t>14</w:t>
        </w:r>
        <w:r>
          <w:fldChar w:fldCharType="end"/>
        </w:r>
      </w:hyperlink>
    </w:p>
    <w:p>
      <w:pPr>
        <w:pStyle w:val="TOC2"/>
        <w:tabs>
          <w:tab w:val="right" w:leader="dot" w:pos="8306"/>
        </w:tabs>
      </w:pPr>
      <w:hyperlink w:anchor="_Toc16034" w:history="1">
        <w:r>
          <w:rPr>
            <w:rFonts w:ascii="仿宋" w:eastAsia="仿宋" w:hAnsi="仿宋" w:cs="仿宋" w:hint="eastAsia"/>
            <w:lang w:eastAsia="zh-CN"/>
          </w:rPr>
          <w:t>(四)、土建工程建设指标</w:t>
        </w:r>
        <w:r>
          <w:tab/>
        </w:r>
        <w:r>
          <w:fldChar w:fldCharType="begin"/>
        </w:r>
        <w:r>
          <w:instrText xml:space="preserve"> PAGEREF _Toc16034 \h </w:instrText>
        </w:r>
        <w:r>
          <w:fldChar w:fldCharType="separate"/>
        </w:r>
        <w:r>
          <w:t>14</w:t>
        </w:r>
        <w:r>
          <w:fldChar w:fldCharType="end"/>
        </w:r>
      </w:hyperlink>
    </w:p>
    <w:p>
      <w:pPr>
        <w:pStyle w:val="TOC1"/>
        <w:tabs>
          <w:tab w:val="right" w:leader="dot" w:pos="8306"/>
        </w:tabs>
      </w:pPr>
      <w:hyperlink w:anchor="_Toc18827" w:history="1">
        <w:r>
          <w:rPr>
            <w:rFonts w:ascii="仿宋" w:eastAsia="仿宋" w:hAnsi="仿宋" w:cs="仿宋" w:hint="eastAsia"/>
            <w:lang w:eastAsia="zh-CN"/>
          </w:rPr>
          <w:t>四、船专用码头项目文档管理</w:t>
        </w:r>
        <w:r>
          <w:tab/>
        </w:r>
        <w:r>
          <w:fldChar w:fldCharType="begin"/>
        </w:r>
        <w:r>
          <w:instrText xml:space="preserve"> PAGEREF _Toc18827 \h </w:instrText>
        </w:r>
        <w:r>
          <w:fldChar w:fldCharType="separate"/>
        </w:r>
        <w:r>
          <w:t>15</w:t>
        </w:r>
        <w:r>
          <w:fldChar w:fldCharType="end"/>
        </w:r>
      </w:hyperlink>
    </w:p>
    <w:p>
      <w:pPr>
        <w:pStyle w:val="TOC2"/>
        <w:tabs>
          <w:tab w:val="right" w:leader="dot" w:pos="8306"/>
        </w:tabs>
      </w:pPr>
      <w:hyperlink w:anchor="_Toc1017" w:history="1">
        <w:r>
          <w:rPr>
            <w:rFonts w:ascii="仿宋" w:eastAsia="仿宋" w:hAnsi="仿宋" w:cs="仿宋" w:hint="eastAsia"/>
            <w:lang w:eastAsia="zh-CN"/>
          </w:rPr>
          <w:t>(一)、文档编制与审查</w:t>
        </w:r>
        <w:r>
          <w:tab/>
        </w:r>
        <w:r>
          <w:fldChar w:fldCharType="begin"/>
        </w:r>
        <w:r>
          <w:instrText xml:space="preserve"> PAGEREF _Toc1017 \h </w:instrText>
        </w:r>
        <w:r>
          <w:fldChar w:fldCharType="separate"/>
        </w:r>
        <w:r>
          <w:t>15</w:t>
        </w:r>
        <w:r>
          <w:fldChar w:fldCharType="end"/>
        </w:r>
      </w:hyperlink>
    </w:p>
    <w:p>
      <w:pPr>
        <w:pStyle w:val="TOC2"/>
        <w:tabs>
          <w:tab w:val="right" w:leader="dot" w:pos="8306"/>
        </w:tabs>
      </w:pPr>
      <w:hyperlink w:anchor="_Toc26084" w:history="1">
        <w:r>
          <w:rPr>
            <w:rFonts w:ascii="仿宋" w:eastAsia="仿宋" w:hAnsi="仿宋" w:cs="仿宋" w:hint="eastAsia"/>
            <w:lang w:eastAsia="zh-CN"/>
          </w:rPr>
          <w:t>(二)、文档发布与分发</w:t>
        </w:r>
        <w:r>
          <w:tab/>
        </w:r>
        <w:r>
          <w:fldChar w:fldCharType="begin"/>
        </w:r>
        <w:r>
          <w:instrText xml:space="preserve"> PAGEREF _Toc26084 \h </w:instrText>
        </w:r>
        <w:r>
          <w:fldChar w:fldCharType="separate"/>
        </w:r>
        <w:r>
          <w:t>16</w:t>
        </w:r>
        <w:r>
          <w:fldChar w:fldCharType="end"/>
        </w:r>
      </w:hyperlink>
    </w:p>
    <w:p>
      <w:pPr>
        <w:pStyle w:val="TOC2"/>
        <w:tabs>
          <w:tab w:val="right" w:leader="dot" w:pos="8306"/>
        </w:tabs>
      </w:pPr>
      <w:hyperlink w:anchor="_Toc25714" w:history="1">
        <w:r>
          <w:rPr>
            <w:rFonts w:ascii="仿宋" w:eastAsia="仿宋" w:hAnsi="仿宋" w:cs="仿宋" w:hint="eastAsia"/>
            <w:lang w:eastAsia="zh-CN"/>
          </w:rPr>
          <w:t>(三)、文档存档与归档</w:t>
        </w:r>
        <w:r>
          <w:tab/>
        </w:r>
        <w:r>
          <w:fldChar w:fldCharType="begin"/>
        </w:r>
        <w:r>
          <w:instrText xml:space="preserve"> PAGEREF _Toc25714 \h </w:instrText>
        </w:r>
        <w:r>
          <w:fldChar w:fldCharType="separate"/>
        </w:r>
        <w:r>
          <w:t>17</w:t>
        </w:r>
        <w:r>
          <w:fldChar w:fldCharType="end"/>
        </w:r>
      </w:hyperlink>
    </w:p>
    <w:p>
      <w:pPr>
        <w:pStyle w:val="TOC1"/>
        <w:tabs>
          <w:tab w:val="right" w:leader="dot" w:pos="8306"/>
        </w:tabs>
      </w:pPr>
      <w:hyperlink w:anchor="_Toc13319" w:history="1">
        <w:r>
          <w:rPr>
            <w:rFonts w:ascii="仿宋" w:eastAsia="仿宋" w:hAnsi="仿宋" w:cs="仿宋" w:hint="eastAsia"/>
            <w:lang w:eastAsia="zh-CN"/>
          </w:rPr>
          <w:t>五、船专用码头项目选址可行性分析</w:t>
        </w:r>
        <w:r>
          <w:tab/>
        </w:r>
        <w:r>
          <w:fldChar w:fldCharType="begin"/>
        </w:r>
        <w:r>
          <w:instrText xml:space="preserve"> PAGEREF _Toc13319 \h </w:instrText>
        </w:r>
        <w:r>
          <w:fldChar w:fldCharType="separate"/>
        </w:r>
        <w:r>
          <w:t>18</w:t>
        </w:r>
        <w:r>
          <w:fldChar w:fldCharType="end"/>
        </w:r>
      </w:hyperlink>
    </w:p>
    <w:p>
      <w:pPr>
        <w:pStyle w:val="TOC2"/>
        <w:tabs>
          <w:tab w:val="right" w:leader="dot" w:pos="8306"/>
        </w:tabs>
      </w:pPr>
      <w:hyperlink w:anchor="_Toc31484" w:history="1">
        <w:r>
          <w:rPr>
            <w:rFonts w:ascii="仿宋" w:eastAsia="仿宋" w:hAnsi="仿宋" w:cs="仿宋" w:hint="eastAsia"/>
            <w:lang w:eastAsia="zh-CN"/>
          </w:rPr>
          <w:t>(一)、船专用码头项目选址</w:t>
        </w:r>
        <w:r>
          <w:tab/>
        </w:r>
        <w:r>
          <w:fldChar w:fldCharType="begin"/>
        </w:r>
        <w:r>
          <w:instrText xml:space="preserve"> PAGEREF _Toc31484 \h </w:instrText>
        </w:r>
        <w:r>
          <w:fldChar w:fldCharType="separate"/>
        </w:r>
        <w:r>
          <w:t>18</w:t>
        </w:r>
        <w:r>
          <w:fldChar w:fldCharType="end"/>
        </w:r>
      </w:hyperlink>
    </w:p>
    <w:p>
      <w:pPr>
        <w:pStyle w:val="TOC2"/>
        <w:tabs>
          <w:tab w:val="right" w:leader="dot" w:pos="8306"/>
        </w:tabs>
      </w:pPr>
      <w:hyperlink w:anchor="_Toc32437" w:history="1">
        <w:r>
          <w:rPr>
            <w:rFonts w:ascii="仿宋" w:eastAsia="仿宋" w:hAnsi="仿宋" w:cs="仿宋" w:hint="eastAsia"/>
            <w:lang w:eastAsia="zh-CN"/>
          </w:rPr>
          <w:t>(二)、用地控制指标</w:t>
        </w:r>
        <w:r>
          <w:tab/>
        </w:r>
        <w:r>
          <w:fldChar w:fldCharType="begin"/>
        </w:r>
        <w:r>
          <w:instrText xml:space="preserve"> PAGEREF _Toc32437 \h </w:instrText>
        </w:r>
        <w:r>
          <w:fldChar w:fldCharType="separate"/>
        </w:r>
        <w:r>
          <w:t>18</w:t>
        </w:r>
        <w:r>
          <w:fldChar w:fldCharType="end"/>
        </w:r>
      </w:hyperlink>
    </w:p>
    <w:p>
      <w:pPr>
        <w:pStyle w:val="TOC2"/>
        <w:tabs>
          <w:tab w:val="right" w:leader="dot" w:pos="8306"/>
        </w:tabs>
      </w:pPr>
      <w:hyperlink w:anchor="_Toc15537" w:history="1">
        <w:r>
          <w:rPr>
            <w:rFonts w:ascii="仿宋" w:eastAsia="仿宋" w:hAnsi="仿宋" w:cs="仿宋" w:hint="eastAsia"/>
            <w:lang w:eastAsia="zh-CN"/>
          </w:rPr>
          <w:t>(三)、节约用地措施</w:t>
        </w:r>
        <w:r>
          <w:tab/>
        </w:r>
        <w:r>
          <w:fldChar w:fldCharType="begin"/>
        </w:r>
        <w:r>
          <w:instrText xml:space="preserve"> PAGEREF _Toc15537 \h </w:instrText>
        </w:r>
        <w:r>
          <w:fldChar w:fldCharType="separate"/>
        </w:r>
        <w:r>
          <w:t>20</w:t>
        </w:r>
        <w:r>
          <w:fldChar w:fldCharType="end"/>
        </w:r>
      </w:hyperlink>
    </w:p>
    <w:p>
      <w:pPr>
        <w:pStyle w:val="TOC2"/>
        <w:tabs>
          <w:tab w:val="right" w:leader="dot" w:pos="8306"/>
        </w:tabs>
      </w:pPr>
      <w:hyperlink w:anchor="_Toc28276" w:history="1">
        <w:r>
          <w:rPr>
            <w:rFonts w:ascii="仿宋" w:eastAsia="仿宋" w:hAnsi="仿宋" w:cs="仿宋" w:hint="eastAsia"/>
            <w:lang w:eastAsia="zh-CN"/>
          </w:rPr>
          <w:t>(四)、总图布置方案</w:t>
        </w:r>
        <w:r>
          <w:tab/>
        </w:r>
        <w:r>
          <w:fldChar w:fldCharType="begin"/>
        </w:r>
        <w:r>
          <w:instrText xml:space="preserve"> PAGEREF _Toc28276 \h </w:instrText>
        </w:r>
        <w:r>
          <w:fldChar w:fldCharType="separate"/>
        </w:r>
        <w:r>
          <w:t>21</w:t>
        </w:r>
        <w:r>
          <w:fldChar w:fldCharType="end"/>
        </w:r>
      </w:hyperlink>
    </w:p>
    <w:p>
      <w:pPr>
        <w:pStyle w:val="TOC2"/>
        <w:tabs>
          <w:tab w:val="right" w:leader="dot" w:pos="8306"/>
        </w:tabs>
      </w:pPr>
      <w:hyperlink w:anchor="_Toc117" w:history="1">
        <w:r>
          <w:rPr>
            <w:rFonts w:ascii="仿宋" w:eastAsia="仿宋" w:hAnsi="仿宋" w:cs="仿宋" w:hint="eastAsia"/>
            <w:lang w:eastAsia="zh-CN"/>
          </w:rPr>
          <w:t>(五)、选址综合评价</w:t>
        </w:r>
        <w:r>
          <w:tab/>
        </w:r>
        <w:r>
          <w:fldChar w:fldCharType="begin"/>
        </w:r>
        <w:r>
          <w:instrText xml:space="preserve"> PAGEREF _Toc117 \h </w:instrText>
        </w:r>
        <w:r>
          <w:fldChar w:fldCharType="separate"/>
        </w:r>
        <w:r>
          <w:t>22</w:t>
        </w:r>
        <w:r>
          <w:fldChar w:fldCharType="end"/>
        </w:r>
      </w:hyperlink>
    </w:p>
    <w:p>
      <w:pPr>
        <w:pStyle w:val="TOC1"/>
        <w:tabs>
          <w:tab w:val="right" w:leader="dot" w:pos="8306"/>
        </w:tabs>
      </w:pPr>
      <w:hyperlink w:anchor="_Toc21833" w:history="1">
        <w:r>
          <w:rPr>
            <w:rFonts w:ascii="仿宋" w:eastAsia="仿宋" w:hAnsi="仿宋" w:cs="仿宋" w:hint="eastAsia"/>
            <w:lang w:eastAsia="zh-CN"/>
          </w:rPr>
          <w:t>六、产品规划分析</w:t>
        </w:r>
        <w:r>
          <w:tab/>
        </w:r>
        <w:r>
          <w:fldChar w:fldCharType="begin"/>
        </w:r>
        <w:r>
          <w:instrText xml:space="preserve"> PAGEREF _Toc21833 \h </w:instrText>
        </w:r>
        <w:r>
          <w:fldChar w:fldCharType="separate"/>
        </w:r>
        <w:r>
          <w:t>23</w:t>
        </w:r>
        <w:r>
          <w:fldChar w:fldCharType="end"/>
        </w:r>
      </w:hyperlink>
    </w:p>
    <w:p>
      <w:pPr>
        <w:pStyle w:val="TOC2"/>
        <w:tabs>
          <w:tab w:val="right" w:leader="dot" w:pos="8306"/>
        </w:tabs>
      </w:pPr>
      <w:hyperlink w:anchor="_Toc29753" w:history="1">
        <w:r>
          <w:rPr>
            <w:rFonts w:ascii="仿宋" w:eastAsia="仿宋" w:hAnsi="仿宋" w:cs="仿宋" w:hint="eastAsia"/>
            <w:lang w:eastAsia="zh-CN"/>
          </w:rPr>
          <w:t>(一)、产品规划</w:t>
        </w:r>
        <w:r>
          <w:tab/>
        </w:r>
        <w:r>
          <w:fldChar w:fldCharType="begin"/>
        </w:r>
        <w:r>
          <w:instrText xml:space="preserve"> PAGEREF _Toc29753 \h </w:instrText>
        </w:r>
        <w:r>
          <w:fldChar w:fldCharType="separate"/>
        </w:r>
        <w:r>
          <w:t>23</w:t>
        </w:r>
        <w:r>
          <w:fldChar w:fldCharType="end"/>
        </w:r>
      </w:hyperlink>
    </w:p>
    <w:p>
      <w:pPr>
        <w:pStyle w:val="TOC2"/>
        <w:tabs>
          <w:tab w:val="right" w:leader="dot" w:pos="8306"/>
        </w:tabs>
      </w:pPr>
      <w:hyperlink w:anchor="_Toc17749" w:history="1">
        <w:r>
          <w:rPr>
            <w:rFonts w:ascii="仿宋" w:eastAsia="仿宋" w:hAnsi="仿宋" w:cs="仿宋" w:hint="eastAsia"/>
            <w:lang w:eastAsia="zh-CN"/>
          </w:rPr>
          <w:t>(二)、建设规模</w:t>
        </w:r>
        <w:r>
          <w:tab/>
        </w:r>
        <w:r>
          <w:fldChar w:fldCharType="begin"/>
        </w:r>
        <w:r>
          <w:instrText xml:space="preserve"> PAGEREF _Toc17749 \h </w:instrText>
        </w:r>
        <w:r>
          <w:fldChar w:fldCharType="separate"/>
        </w:r>
        <w:r>
          <w:t>24</w:t>
        </w:r>
        <w:r>
          <w:fldChar w:fldCharType="end"/>
        </w:r>
      </w:hyperlink>
    </w:p>
    <w:p>
      <w:pPr>
        <w:pStyle w:val="TOC1"/>
        <w:tabs>
          <w:tab w:val="right" w:leader="dot" w:pos="8306"/>
        </w:tabs>
      </w:pPr>
      <w:hyperlink w:anchor="_Toc30121" w:history="1">
        <w:r>
          <w:rPr>
            <w:rFonts w:ascii="仿宋" w:eastAsia="仿宋" w:hAnsi="仿宋" w:cs="仿宋" w:hint="eastAsia"/>
            <w:lang w:eastAsia="zh-CN"/>
          </w:rPr>
          <w:t>七、船专用码头项目创新与研发</w:t>
        </w:r>
        <w:r>
          <w:tab/>
        </w:r>
        <w:r>
          <w:fldChar w:fldCharType="begin"/>
        </w:r>
        <w:r>
          <w:instrText xml:space="preserve"> PAGEREF _Toc30121 \h </w:instrText>
        </w:r>
        <w:r>
          <w:fldChar w:fldCharType="separate"/>
        </w:r>
        <w:r>
          <w:t>25</w:t>
        </w:r>
        <w:r>
          <w:fldChar w:fldCharType="end"/>
        </w:r>
      </w:hyperlink>
    </w:p>
    <w:p>
      <w:pPr>
        <w:pStyle w:val="TOC2"/>
        <w:tabs>
          <w:tab w:val="right" w:leader="dot" w:pos="8306"/>
        </w:tabs>
      </w:pPr>
      <w:hyperlink w:anchor="_Toc12639" w:history="1">
        <w:r>
          <w:rPr>
            <w:rFonts w:ascii="仿宋" w:eastAsia="仿宋" w:hAnsi="仿宋" w:cs="仿宋" w:hint="eastAsia"/>
            <w:lang w:eastAsia="zh-CN"/>
          </w:rPr>
          <w:t>(一)、创新策略与方向</w:t>
        </w:r>
        <w:r>
          <w:tab/>
        </w:r>
        <w:r>
          <w:fldChar w:fldCharType="begin"/>
        </w:r>
        <w:r>
          <w:instrText xml:space="preserve"> PAGEREF _Toc12639 \h </w:instrText>
        </w:r>
        <w:r>
          <w:fldChar w:fldCharType="separate"/>
        </w:r>
        <w:r>
          <w:t>25</w:t>
        </w:r>
        <w:r>
          <w:fldChar w:fldCharType="end"/>
        </w:r>
      </w:hyperlink>
    </w:p>
    <w:p>
      <w:pPr>
        <w:pStyle w:val="TOC2"/>
        <w:tabs>
          <w:tab w:val="right" w:leader="dot" w:pos="8306"/>
        </w:tabs>
      </w:pPr>
      <w:hyperlink w:anchor="_Toc12571" w:history="1">
        <w:r>
          <w:rPr>
            <w:rFonts w:ascii="仿宋" w:eastAsia="仿宋" w:hAnsi="仿宋" w:cs="仿宋" w:hint="eastAsia"/>
            <w:lang w:eastAsia="zh-CN"/>
          </w:rPr>
          <w:t>(二)、研发规划与投入</w:t>
        </w:r>
        <w:r>
          <w:tab/>
        </w:r>
        <w:r>
          <w:fldChar w:fldCharType="begin"/>
        </w:r>
        <w:r>
          <w:instrText xml:space="preserve"> PAGEREF _Toc12571 \h </w:instrText>
        </w:r>
        <w:r>
          <w:fldChar w:fldCharType="separate"/>
        </w:r>
        <w:r>
          <w:t>27</w:t>
        </w:r>
        <w:r>
          <w:fldChar w:fldCharType="end"/>
        </w:r>
      </w:hyperlink>
    </w:p>
    <w:p>
      <w:pPr>
        <w:pStyle w:val="TOC1"/>
        <w:tabs>
          <w:tab w:val="right" w:leader="dot" w:pos="8306"/>
        </w:tabs>
      </w:pPr>
      <w:hyperlink w:anchor="_Toc3715" w:history="1">
        <w:r>
          <w:rPr>
            <w:rFonts w:ascii="仿宋" w:eastAsia="仿宋" w:hAnsi="仿宋" w:cs="仿宋" w:hint="eastAsia"/>
            <w:lang w:eastAsia="zh-CN"/>
          </w:rPr>
          <w:t>八、船专用码头项目人力资源培养与发展</w:t>
        </w:r>
        <w:r>
          <w:tab/>
        </w:r>
        <w:r>
          <w:fldChar w:fldCharType="begin"/>
        </w:r>
        <w:r>
          <w:instrText xml:space="preserve"> PAGEREF _Toc3715 \h </w:instrText>
        </w:r>
        <w:r>
          <w:fldChar w:fldCharType="separate"/>
        </w:r>
        <w:r>
          <w:t>28</w:t>
        </w:r>
        <w:r>
          <w:fldChar w:fldCharType="end"/>
        </w:r>
      </w:hyperlink>
    </w:p>
    <w:p>
      <w:pPr>
        <w:pStyle w:val="TOC2"/>
        <w:tabs>
          <w:tab w:val="right" w:leader="dot" w:pos="8306"/>
        </w:tabs>
      </w:pPr>
      <w:hyperlink w:anchor="_Toc16611" w:history="1">
        <w:r>
          <w:rPr>
            <w:rFonts w:ascii="仿宋" w:eastAsia="仿宋" w:hAnsi="仿宋" w:cs="仿宋" w:hint="eastAsia"/>
            <w:lang w:eastAsia="zh-CN"/>
          </w:rPr>
          <w:t>(一)、人才需求与规划</w:t>
        </w:r>
        <w:r>
          <w:tab/>
        </w:r>
        <w:r>
          <w:fldChar w:fldCharType="begin"/>
        </w:r>
        <w:r>
          <w:instrText xml:space="preserve"> PAGEREF _Toc16611 \h </w:instrText>
        </w:r>
        <w:r>
          <w:fldChar w:fldCharType="separate"/>
        </w:r>
        <w:r>
          <w:t>28</w:t>
        </w:r>
        <w:r>
          <w:fldChar w:fldCharType="end"/>
        </w:r>
      </w:hyperlink>
    </w:p>
    <w:p>
      <w:pPr>
        <w:pStyle w:val="TOC2"/>
        <w:tabs>
          <w:tab w:val="right" w:leader="dot" w:pos="8306"/>
        </w:tabs>
      </w:pPr>
      <w:hyperlink w:anchor="_Toc26796" w:history="1">
        <w:r>
          <w:rPr>
            <w:rFonts w:ascii="仿宋" w:eastAsia="仿宋" w:hAnsi="仿宋" w:cs="仿宋" w:hint="eastAsia"/>
            <w:lang w:eastAsia="zh-CN"/>
          </w:rPr>
          <w:t>(二)、培训与发展计划</w:t>
        </w:r>
        <w:r>
          <w:tab/>
        </w:r>
        <w:r>
          <w:fldChar w:fldCharType="begin"/>
        </w:r>
        <w:r>
          <w:instrText xml:space="preserve"> PAGEREF _Toc26796 \h </w:instrText>
        </w:r>
        <w:r>
          <w:fldChar w:fldCharType="separate"/>
        </w:r>
        <w:r>
          <w:t>29</w:t>
        </w:r>
        <w:r>
          <w:fldChar w:fldCharType="end"/>
        </w:r>
      </w:hyperlink>
    </w:p>
    <w:p>
      <w:pPr>
        <w:pStyle w:val="TOC1"/>
        <w:tabs>
          <w:tab w:val="right" w:leader="dot" w:pos="8306"/>
        </w:tabs>
      </w:pPr>
      <w:hyperlink w:anchor="_Toc6280" w:history="1">
        <w:r>
          <w:rPr>
            <w:rFonts w:ascii="仿宋" w:eastAsia="仿宋" w:hAnsi="仿宋" w:cs="仿宋" w:hint="eastAsia"/>
            <w:lang w:eastAsia="zh-CN"/>
          </w:rPr>
          <w:t>九、船专用码头项目社会影响</w:t>
        </w:r>
        <w:r>
          <w:tab/>
        </w:r>
        <w:r>
          <w:fldChar w:fldCharType="begin"/>
        </w:r>
        <w:r>
          <w:instrText xml:space="preserve"> PAGEREF _Toc6280 \h </w:instrText>
        </w:r>
        <w:r>
          <w:fldChar w:fldCharType="separate"/>
        </w:r>
        <w:r>
          <w:t>29</w:t>
        </w:r>
        <w:r>
          <w:fldChar w:fldCharType="end"/>
        </w:r>
      </w:hyperlink>
    </w:p>
    <w:p>
      <w:pPr>
        <w:pStyle w:val="TOC2"/>
        <w:tabs>
          <w:tab w:val="right" w:leader="dot" w:pos="8306"/>
        </w:tabs>
      </w:pPr>
      <w:hyperlink w:anchor="_Toc10109" w:history="1">
        <w:r>
          <w:rPr>
            <w:rFonts w:ascii="仿宋" w:eastAsia="仿宋" w:hAnsi="仿宋" w:cs="仿宋" w:hint="eastAsia"/>
            <w:lang w:eastAsia="zh-CN"/>
          </w:rPr>
          <w:t>(一)、社会责任与义务</w:t>
        </w:r>
        <w:r>
          <w:tab/>
        </w:r>
        <w:r>
          <w:fldChar w:fldCharType="begin"/>
        </w:r>
        <w:r>
          <w:instrText xml:space="preserve"> PAGEREF _Toc10109 \h </w:instrText>
        </w:r>
        <w:r>
          <w:fldChar w:fldCharType="separate"/>
        </w:r>
        <w:r>
          <w:t>29</w:t>
        </w:r>
        <w:r>
          <w:fldChar w:fldCharType="end"/>
        </w:r>
      </w:hyperlink>
    </w:p>
    <w:p>
      <w:pPr>
        <w:pStyle w:val="TOC2"/>
        <w:tabs>
          <w:tab w:val="right" w:leader="dot" w:pos="8306"/>
        </w:tabs>
      </w:pPr>
      <w:hyperlink w:anchor="_Toc8817" w:history="1">
        <w:r>
          <w:rPr>
            <w:rFonts w:ascii="仿宋" w:eastAsia="仿宋" w:hAnsi="仿宋" w:cs="仿宋" w:hint="eastAsia"/>
            <w:lang w:eastAsia="zh-CN"/>
          </w:rPr>
          <w:t>(二)、社会参与与沟通</w:t>
        </w:r>
        <w:r>
          <w:tab/>
        </w:r>
        <w:r>
          <w:fldChar w:fldCharType="begin"/>
        </w:r>
        <w:r>
          <w:instrText xml:space="preserve"> PAGEREF _Toc8817 \h </w:instrText>
        </w:r>
        <w:r>
          <w:fldChar w:fldCharType="separate"/>
        </w:r>
        <w:r>
          <w:t>30</w:t>
        </w:r>
        <w:r>
          <w:fldChar w:fldCharType="end"/>
        </w:r>
      </w:hyperlink>
    </w:p>
    <w:p>
      <w:pPr>
        <w:pStyle w:val="TOC1"/>
        <w:tabs>
          <w:tab w:val="right" w:leader="dot" w:pos="8306"/>
        </w:tabs>
      </w:pPr>
      <w:hyperlink w:anchor="_Toc28624" w:history="1">
        <w:r>
          <w:rPr>
            <w:rFonts w:ascii="仿宋" w:eastAsia="仿宋" w:hAnsi="仿宋" w:cs="仿宋" w:hint="eastAsia"/>
            <w:lang w:eastAsia="zh-CN"/>
          </w:rPr>
          <w:t>十、船专用码头项目技术管理</w:t>
        </w:r>
        <w:r>
          <w:tab/>
        </w:r>
        <w:r>
          <w:fldChar w:fldCharType="begin"/>
        </w:r>
        <w:r>
          <w:instrText xml:space="preserve"> PAGEREF _Toc28624 \h </w:instrText>
        </w:r>
        <w:r>
          <w:fldChar w:fldCharType="separate"/>
        </w:r>
        <w:r>
          <w:t>31</w:t>
        </w:r>
        <w:r>
          <w:fldChar w:fldCharType="end"/>
        </w:r>
      </w:hyperlink>
    </w:p>
    <w:p>
      <w:pPr>
        <w:pStyle w:val="TOC2"/>
        <w:tabs>
          <w:tab w:val="right" w:leader="dot" w:pos="8306"/>
        </w:tabs>
      </w:pPr>
      <w:hyperlink w:anchor="_Toc27634" w:history="1">
        <w:r>
          <w:rPr>
            <w:rFonts w:ascii="仿宋" w:eastAsia="仿宋" w:hAnsi="仿宋" w:cs="仿宋" w:hint="eastAsia"/>
            <w:lang w:eastAsia="zh-CN"/>
          </w:rPr>
          <w:t>(一)、技术方案选用方向</w:t>
        </w:r>
        <w:r>
          <w:tab/>
        </w:r>
        <w:r>
          <w:fldChar w:fldCharType="begin"/>
        </w:r>
        <w:r>
          <w:instrText xml:space="preserve"> PAGEREF _Toc27634 \h </w:instrText>
        </w:r>
        <w:r>
          <w:fldChar w:fldCharType="separate"/>
        </w:r>
        <w:r>
          <w:t>31</w:t>
        </w:r>
        <w:r>
          <w:fldChar w:fldCharType="end"/>
        </w:r>
      </w:hyperlink>
    </w:p>
    <w:p>
      <w:pPr>
        <w:pStyle w:val="TOC2"/>
        <w:tabs>
          <w:tab w:val="right" w:leader="dot" w:pos="8306"/>
        </w:tabs>
      </w:pPr>
      <w:hyperlink w:anchor="_Toc11775" w:history="1">
        <w:r>
          <w:rPr>
            <w:rFonts w:ascii="仿宋" w:eastAsia="仿宋" w:hAnsi="仿宋" w:cs="仿宋" w:hint="eastAsia"/>
            <w:lang w:eastAsia="zh-CN"/>
          </w:rPr>
          <w:t>(二)、工艺技术方案选用原则</w:t>
        </w:r>
        <w:r>
          <w:tab/>
        </w:r>
        <w:r>
          <w:fldChar w:fldCharType="begin"/>
        </w:r>
        <w:r>
          <w:instrText xml:space="preserve"> PAGEREF _Toc11775 \h </w:instrText>
        </w:r>
        <w:r>
          <w:fldChar w:fldCharType="separate"/>
        </w:r>
        <w:r>
          <w:t>33</w:t>
        </w:r>
        <w:r>
          <w:fldChar w:fldCharType="end"/>
        </w:r>
      </w:hyperlink>
    </w:p>
    <w:p>
      <w:pPr>
        <w:pStyle w:val="TOC2"/>
        <w:tabs>
          <w:tab w:val="right" w:leader="dot" w:pos="8306"/>
        </w:tabs>
      </w:pPr>
      <w:hyperlink w:anchor="_Toc23279" w:history="1">
        <w:r>
          <w:rPr>
            <w:rFonts w:ascii="仿宋" w:eastAsia="仿宋" w:hAnsi="仿宋" w:cs="仿宋" w:hint="eastAsia"/>
            <w:lang w:eastAsia="zh-CN"/>
          </w:rPr>
          <w:t>(三)、工艺技术方案要求</w:t>
        </w:r>
        <w:r>
          <w:tab/>
        </w:r>
        <w:r>
          <w:fldChar w:fldCharType="begin"/>
        </w:r>
        <w:r>
          <w:instrText xml:space="preserve"> PAGEREF _Toc23279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01" w:history="1">
        <w:r>
          <w:rPr>
            <w:rFonts w:ascii="仿宋" w:eastAsia="仿宋" w:hAnsi="仿宋" w:cs="仿宋" w:hint="eastAsia"/>
            <w:lang w:eastAsia="zh-CN"/>
          </w:rPr>
          <w:t>十一、船专用码头项目计划安排</w:t>
        </w:r>
        <w:r>
          <w:tab/>
        </w:r>
        <w:r>
          <w:fldChar w:fldCharType="begin"/>
        </w:r>
        <w:r>
          <w:instrText xml:space="preserve"> PAGEREF _Toc30601 \h </w:instrText>
        </w:r>
        <w:r>
          <w:fldChar w:fldCharType="separate"/>
        </w:r>
        <w:r>
          <w:t>37</w:t>
        </w:r>
        <w:r>
          <w:fldChar w:fldCharType="end"/>
        </w:r>
      </w:hyperlink>
    </w:p>
    <w:p>
      <w:pPr>
        <w:pStyle w:val="TOC2"/>
        <w:tabs>
          <w:tab w:val="right" w:leader="dot" w:pos="8306"/>
        </w:tabs>
      </w:pPr>
      <w:hyperlink w:anchor="_Toc366" w:history="1">
        <w:r>
          <w:rPr>
            <w:rFonts w:ascii="仿宋" w:eastAsia="仿宋" w:hAnsi="仿宋" w:cs="仿宋" w:hint="eastAsia"/>
            <w:lang w:eastAsia="zh-CN"/>
          </w:rPr>
          <w:t>(一)、建设周期</w:t>
        </w:r>
        <w:r>
          <w:tab/>
        </w:r>
        <w:r>
          <w:fldChar w:fldCharType="begin"/>
        </w:r>
        <w:r>
          <w:instrText xml:space="preserve"> PAGEREF _Toc366 \h </w:instrText>
        </w:r>
        <w:r>
          <w:fldChar w:fldCharType="separate"/>
        </w:r>
        <w:r>
          <w:t>37</w:t>
        </w:r>
        <w:r>
          <w:fldChar w:fldCharType="end"/>
        </w:r>
      </w:hyperlink>
    </w:p>
    <w:p>
      <w:pPr>
        <w:pStyle w:val="TOC2"/>
        <w:tabs>
          <w:tab w:val="right" w:leader="dot" w:pos="8306"/>
        </w:tabs>
      </w:pPr>
      <w:hyperlink w:anchor="_Toc9942" w:history="1">
        <w:r>
          <w:rPr>
            <w:rFonts w:ascii="仿宋" w:eastAsia="仿宋" w:hAnsi="仿宋" w:cs="仿宋" w:hint="eastAsia"/>
            <w:lang w:eastAsia="zh-CN"/>
          </w:rPr>
          <w:t>(二)、建设进度</w:t>
        </w:r>
        <w:r>
          <w:tab/>
        </w:r>
        <w:r>
          <w:fldChar w:fldCharType="begin"/>
        </w:r>
        <w:r>
          <w:instrText xml:space="preserve"> PAGEREF _Toc9942 \h </w:instrText>
        </w:r>
        <w:r>
          <w:fldChar w:fldCharType="separate"/>
        </w:r>
        <w:r>
          <w:t>38</w:t>
        </w:r>
        <w:r>
          <w:fldChar w:fldCharType="end"/>
        </w:r>
      </w:hyperlink>
    </w:p>
    <w:p>
      <w:pPr>
        <w:pStyle w:val="TOC2"/>
        <w:tabs>
          <w:tab w:val="right" w:leader="dot" w:pos="8306"/>
        </w:tabs>
      </w:pPr>
      <w:hyperlink w:anchor="_Toc1736" w:history="1">
        <w:r>
          <w:rPr>
            <w:rFonts w:ascii="仿宋" w:eastAsia="仿宋" w:hAnsi="仿宋" w:cs="仿宋" w:hint="eastAsia"/>
            <w:lang w:eastAsia="zh-CN"/>
          </w:rPr>
          <w:t>(三)、进度安排注意事项</w:t>
        </w:r>
        <w:r>
          <w:tab/>
        </w:r>
        <w:r>
          <w:fldChar w:fldCharType="begin"/>
        </w:r>
        <w:r>
          <w:instrText xml:space="preserve"> PAGEREF _Toc1736 \h </w:instrText>
        </w:r>
        <w:r>
          <w:fldChar w:fldCharType="separate"/>
        </w:r>
        <w:r>
          <w:t>39</w:t>
        </w:r>
        <w:r>
          <w:fldChar w:fldCharType="end"/>
        </w:r>
      </w:hyperlink>
    </w:p>
    <w:p>
      <w:pPr>
        <w:pStyle w:val="TOC2"/>
        <w:tabs>
          <w:tab w:val="right" w:leader="dot" w:pos="8306"/>
        </w:tabs>
      </w:pPr>
      <w:hyperlink w:anchor="_Toc27174" w:history="1">
        <w:r>
          <w:rPr>
            <w:rFonts w:ascii="仿宋" w:eastAsia="仿宋" w:hAnsi="仿宋" w:cs="仿宋" w:hint="eastAsia"/>
            <w:lang w:eastAsia="zh-CN"/>
          </w:rPr>
          <w:t>(四)、人力资源配置</w:t>
        </w:r>
        <w:r>
          <w:tab/>
        </w:r>
        <w:r>
          <w:fldChar w:fldCharType="begin"/>
        </w:r>
        <w:r>
          <w:instrText xml:space="preserve"> PAGEREF _Toc27174 \h </w:instrText>
        </w:r>
        <w:r>
          <w:fldChar w:fldCharType="separate"/>
        </w:r>
        <w:r>
          <w:t>41</w:t>
        </w:r>
        <w:r>
          <w:fldChar w:fldCharType="end"/>
        </w:r>
      </w:hyperlink>
    </w:p>
    <w:p>
      <w:pPr>
        <w:pStyle w:val="TOC1"/>
        <w:tabs>
          <w:tab w:val="right" w:leader="dot" w:pos="8306"/>
        </w:tabs>
      </w:pPr>
      <w:hyperlink w:anchor="_Toc7005" w:history="1">
        <w:r>
          <w:rPr>
            <w:rFonts w:ascii="仿宋" w:eastAsia="仿宋" w:hAnsi="仿宋" w:cs="仿宋" w:hint="eastAsia"/>
            <w:lang w:eastAsia="zh-CN"/>
          </w:rPr>
          <w:t>十二、生产安全保护</w:t>
        </w:r>
        <w:r>
          <w:tab/>
        </w:r>
        <w:r>
          <w:fldChar w:fldCharType="begin"/>
        </w:r>
        <w:r>
          <w:instrText xml:space="preserve"> PAGEREF _Toc7005 \h </w:instrText>
        </w:r>
        <w:r>
          <w:fldChar w:fldCharType="separate"/>
        </w:r>
        <w:r>
          <w:t>41</w:t>
        </w:r>
        <w:r>
          <w:fldChar w:fldCharType="end"/>
        </w:r>
      </w:hyperlink>
    </w:p>
    <w:p>
      <w:pPr>
        <w:pStyle w:val="TOC2"/>
        <w:tabs>
          <w:tab w:val="right" w:leader="dot" w:pos="8306"/>
        </w:tabs>
      </w:pPr>
      <w:hyperlink w:anchor="_Toc1778" w:history="1">
        <w:r>
          <w:rPr>
            <w:rFonts w:ascii="仿宋" w:eastAsia="仿宋" w:hAnsi="仿宋" w:cs="仿宋" w:hint="eastAsia"/>
            <w:lang w:eastAsia="zh-CN"/>
          </w:rPr>
          <w:t>(一)、消防安全</w:t>
        </w:r>
        <w:r>
          <w:tab/>
        </w:r>
        <w:r>
          <w:fldChar w:fldCharType="begin"/>
        </w:r>
        <w:r>
          <w:instrText xml:space="preserve"> PAGEREF _Toc1778 \h </w:instrText>
        </w:r>
        <w:r>
          <w:fldChar w:fldCharType="separate"/>
        </w:r>
        <w:r>
          <w:t>41</w:t>
        </w:r>
        <w:r>
          <w:fldChar w:fldCharType="end"/>
        </w:r>
      </w:hyperlink>
    </w:p>
    <w:p>
      <w:pPr>
        <w:pStyle w:val="TOC2"/>
        <w:tabs>
          <w:tab w:val="right" w:leader="dot" w:pos="8306"/>
        </w:tabs>
      </w:pPr>
      <w:hyperlink w:anchor="_Toc21241" w:history="1">
        <w:r>
          <w:rPr>
            <w:rFonts w:ascii="仿宋" w:eastAsia="仿宋" w:hAnsi="仿宋" w:cs="仿宋" w:hint="eastAsia"/>
            <w:lang w:eastAsia="zh-CN"/>
          </w:rPr>
          <w:t>(二)、防火防爆总图布置措施</w:t>
        </w:r>
        <w:r>
          <w:tab/>
        </w:r>
        <w:r>
          <w:fldChar w:fldCharType="begin"/>
        </w:r>
        <w:r>
          <w:instrText xml:space="preserve"> PAGEREF _Toc21241 \h </w:instrText>
        </w:r>
        <w:r>
          <w:fldChar w:fldCharType="separate"/>
        </w:r>
        <w:r>
          <w:t>43</w:t>
        </w:r>
        <w:r>
          <w:fldChar w:fldCharType="end"/>
        </w:r>
      </w:hyperlink>
    </w:p>
    <w:p>
      <w:pPr>
        <w:pStyle w:val="TOC2"/>
        <w:tabs>
          <w:tab w:val="right" w:leader="dot" w:pos="8306"/>
        </w:tabs>
      </w:pPr>
      <w:hyperlink w:anchor="_Toc23871" w:history="1">
        <w:r>
          <w:rPr>
            <w:rFonts w:ascii="仿宋" w:eastAsia="仿宋" w:hAnsi="仿宋" w:cs="仿宋" w:hint="eastAsia"/>
            <w:lang w:eastAsia="zh-CN"/>
          </w:rPr>
          <w:t>(三)、自然灾害防范措施</w:t>
        </w:r>
        <w:r>
          <w:tab/>
        </w:r>
        <w:r>
          <w:fldChar w:fldCharType="begin"/>
        </w:r>
        <w:r>
          <w:instrText xml:space="preserve"> PAGEREF _Toc23871 \h </w:instrText>
        </w:r>
        <w:r>
          <w:fldChar w:fldCharType="separate"/>
        </w:r>
        <w:r>
          <w:t>44</w:t>
        </w:r>
        <w:r>
          <w:fldChar w:fldCharType="end"/>
        </w:r>
      </w:hyperlink>
    </w:p>
    <w:p>
      <w:pPr>
        <w:pStyle w:val="TOC2"/>
        <w:tabs>
          <w:tab w:val="right" w:leader="dot" w:pos="8306"/>
        </w:tabs>
      </w:pPr>
      <w:hyperlink w:anchor="_Toc25419" w:history="1">
        <w:r>
          <w:rPr>
            <w:rFonts w:ascii="仿宋" w:eastAsia="仿宋" w:hAnsi="仿宋" w:cs="仿宋" w:hint="eastAsia"/>
            <w:lang w:eastAsia="zh-CN"/>
          </w:rPr>
          <w:t>(四)、安全色及安全标志使用要求</w:t>
        </w:r>
        <w:r>
          <w:tab/>
        </w:r>
        <w:r>
          <w:fldChar w:fldCharType="begin"/>
        </w:r>
        <w:r>
          <w:instrText xml:space="preserve"> PAGEREF _Toc25419 \h </w:instrText>
        </w:r>
        <w:r>
          <w:fldChar w:fldCharType="separate"/>
        </w:r>
        <w:r>
          <w:t>45</w:t>
        </w:r>
        <w:r>
          <w:fldChar w:fldCharType="end"/>
        </w:r>
      </w:hyperlink>
    </w:p>
    <w:p>
      <w:pPr>
        <w:pStyle w:val="TOC2"/>
        <w:tabs>
          <w:tab w:val="right" w:leader="dot" w:pos="8306"/>
        </w:tabs>
      </w:pPr>
      <w:hyperlink w:anchor="_Toc21181" w:history="1">
        <w:r>
          <w:rPr>
            <w:rFonts w:ascii="仿宋" w:eastAsia="仿宋" w:hAnsi="仿宋" w:cs="仿宋" w:hint="eastAsia"/>
            <w:lang w:eastAsia="zh-CN"/>
          </w:rPr>
          <w:t>(五)、防尘防毒措施</w:t>
        </w:r>
        <w:r>
          <w:tab/>
        </w:r>
        <w:r>
          <w:fldChar w:fldCharType="begin"/>
        </w:r>
        <w:r>
          <w:instrText xml:space="preserve"> PAGEREF _Toc21181 \h </w:instrText>
        </w:r>
        <w:r>
          <w:fldChar w:fldCharType="separate"/>
        </w:r>
        <w:r>
          <w:t>46</w:t>
        </w:r>
        <w:r>
          <w:fldChar w:fldCharType="end"/>
        </w:r>
      </w:hyperlink>
    </w:p>
    <w:p>
      <w:pPr>
        <w:pStyle w:val="TOC2"/>
        <w:tabs>
          <w:tab w:val="right" w:leader="dot" w:pos="8306"/>
        </w:tabs>
      </w:pPr>
      <w:hyperlink w:anchor="_Toc28440" w:history="1">
        <w:r>
          <w:rPr>
            <w:rFonts w:ascii="仿宋" w:eastAsia="仿宋" w:hAnsi="仿宋" w:cs="仿宋" w:hint="eastAsia"/>
            <w:lang w:eastAsia="zh-CN"/>
          </w:rPr>
          <w:t>(六)、防静电、触电防护及防雷措施</w:t>
        </w:r>
        <w:r>
          <w:tab/>
        </w:r>
        <w:r>
          <w:fldChar w:fldCharType="begin"/>
        </w:r>
        <w:r>
          <w:instrText xml:space="preserve"> PAGEREF _Toc28440 \h </w:instrText>
        </w:r>
        <w:r>
          <w:fldChar w:fldCharType="separate"/>
        </w:r>
        <w:r>
          <w:t>46</w:t>
        </w:r>
        <w:r>
          <w:fldChar w:fldCharType="end"/>
        </w:r>
      </w:hyperlink>
    </w:p>
    <w:p>
      <w:pPr>
        <w:pStyle w:val="TOC2"/>
        <w:tabs>
          <w:tab w:val="right" w:leader="dot" w:pos="8306"/>
        </w:tabs>
      </w:pPr>
      <w:hyperlink w:anchor="_Toc19364" w:history="1">
        <w:r>
          <w:rPr>
            <w:rFonts w:ascii="仿宋" w:eastAsia="仿宋" w:hAnsi="仿宋" w:cs="仿宋" w:hint="eastAsia"/>
            <w:lang w:eastAsia="zh-CN"/>
          </w:rPr>
          <w:t>(七)、机械设备安全保障措施</w:t>
        </w:r>
        <w:r>
          <w:tab/>
        </w:r>
        <w:r>
          <w:fldChar w:fldCharType="begin"/>
        </w:r>
        <w:r>
          <w:instrText xml:space="preserve"> PAGEREF _Toc19364 \h </w:instrText>
        </w:r>
        <w:r>
          <w:fldChar w:fldCharType="separate"/>
        </w:r>
        <w:r>
          <w:t>48</w:t>
        </w:r>
        <w:r>
          <w:fldChar w:fldCharType="end"/>
        </w:r>
      </w:hyperlink>
    </w:p>
    <w:p>
      <w:pPr>
        <w:pStyle w:val="TOC1"/>
        <w:tabs>
          <w:tab w:val="right" w:leader="dot" w:pos="8306"/>
        </w:tabs>
      </w:pPr>
      <w:hyperlink w:anchor="_Toc3095" w:history="1">
        <w:r>
          <w:rPr>
            <w:rFonts w:ascii="仿宋" w:eastAsia="仿宋" w:hAnsi="仿宋" w:cs="仿宋" w:hint="eastAsia"/>
            <w:lang w:eastAsia="zh-CN"/>
          </w:rPr>
          <w:t>十三、船专用码头项目实施保障措施</w:t>
        </w:r>
        <w:r>
          <w:tab/>
        </w:r>
        <w:r>
          <w:fldChar w:fldCharType="begin"/>
        </w:r>
        <w:r>
          <w:instrText xml:space="preserve"> PAGEREF _Toc3095 \h </w:instrText>
        </w:r>
        <w:r>
          <w:fldChar w:fldCharType="separate"/>
        </w:r>
        <w:r>
          <w:t>49</w:t>
        </w:r>
        <w:r>
          <w:fldChar w:fldCharType="end"/>
        </w:r>
      </w:hyperlink>
    </w:p>
    <w:p>
      <w:pPr>
        <w:pStyle w:val="TOC2"/>
        <w:tabs>
          <w:tab w:val="right" w:leader="dot" w:pos="8306"/>
        </w:tabs>
      </w:pPr>
      <w:hyperlink w:anchor="_Toc18347" w:history="1">
        <w:r>
          <w:rPr>
            <w:rFonts w:ascii="仿宋" w:eastAsia="仿宋" w:hAnsi="仿宋" w:cs="仿宋" w:hint="eastAsia"/>
            <w:lang w:eastAsia="zh-CN"/>
          </w:rPr>
          <w:t>(一)、船专用码头项目实施保障机制</w:t>
        </w:r>
        <w:r>
          <w:tab/>
        </w:r>
        <w:r>
          <w:fldChar w:fldCharType="begin"/>
        </w:r>
        <w:r>
          <w:instrText xml:space="preserve"> PAGEREF _Toc18347 \h </w:instrText>
        </w:r>
        <w:r>
          <w:fldChar w:fldCharType="separate"/>
        </w:r>
        <w:r>
          <w:t>49</w:t>
        </w:r>
        <w:r>
          <w:fldChar w:fldCharType="end"/>
        </w:r>
      </w:hyperlink>
    </w:p>
    <w:p>
      <w:pPr>
        <w:pStyle w:val="TOC2"/>
        <w:tabs>
          <w:tab w:val="right" w:leader="dot" w:pos="8306"/>
        </w:tabs>
      </w:pPr>
      <w:hyperlink w:anchor="_Toc24725" w:history="1">
        <w:r>
          <w:rPr>
            <w:rFonts w:ascii="仿宋" w:eastAsia="仿宋" w:hAnsi="仿宋" w:cs="仿宋" w:hint="eastAsia"/>
            <w:lang w:eastAsia="zh-CN"/>
          </w:rPr>
          <w:t>(二)、船专用码头项目法律合规要求</w:t>
        </w:r>
        <w:r>
          <w:tab/>
        </w:r>
        <w:r>
          <w:fldChar w:fldCharType="begin"/>
        </w:r>
        <w:r>
          <w:instrText xml:space="preserve"> PAGEREF _Toc24725 \h </w:instrText>
        </w:r>
        <w:r>
          <w:fldChar w:fldCharType="separate"/>
        </w:r>
        <w:r>
          <w:t>53</w:t>
        </w:r>
        <w:r>
          <w:fldChar w:fldCharType="end"/>
        </w:r>
      </w:hyperlink>
    </w:p>
    <w:p>
      <w:pPr>
        <w:pStyle w:val="TOC2"/>
        <w:tabs>
          <w:tab w:val="right" w:leader="dot" w:pos="8306"/>
        </w:tabs>
      </w:pPr>
      <w:hyperlink w:anchor="_Toc11155" w:history="1">
        <w:r>
          <w:rPr>
            <w:rFonts w:ascii="仿宋" w:eastAsia="仿宋" w:hAnsi="仿宋" w:cs="仿宋" w:hint="eastAsia"/>
            <w:lang w:eastAsia="zh-CN"/>
          </w:rPr>
          <w:t>(三)、船专用码头项目合同管理与法律事务</w:t>
        </w:r>
        <w:r>
          <w:tab/>
        </w:r>
        <w:r>
          <w:fldChar w:fldCharType="begin"/>
        </w:r>
        <w:r>
          <w:instrText xml:space="preserve"> PAGEREF _Toc11155 \h </w:instrText>
        </w:r>
        <w:r>
          <w:fldChar w:fldCharType="separate"/>
        </w:r>
        <w:r>
          <w:t>57</w:t>
        </w:r>
        <w:r>
          <w:fldChar w:fldCharType="end"/>
        </w:r>
      </w:hyperlink>
    </w:p>
    <w:p>
      <w:pPr>
        <w:pStyle w:val="TOC2"/>
        <w:tabs>
          <w:tab w:val="right" w:leader="dot" w:pos="8306"/>
        </w:tabs>
      </w:pPr>
      <w:hyperlink w:anchor="_Toc24404" w:history="1">
        <w:r>
          <w:rPr>
            <w:rFonts w:ascii="仿宋" w:eastAsia="仿宋" w:hAnsi="仿宋" w:cs="仿宋" w:hint="eastAsia"/>
            <w:lang w:eastAsia="zh-CN"/>
          </w:rPr>
          <w:t>(四)、船专用码头项目知识产权保护策略</w:t>
        </w:r>
        <w:r>
          <w:tab/>
        </w:r>
        <w:r>
          <w:fldChar w:fldCharType="begin"/>
        </w:r>
        <w:r>
          <w:instrText xml:space="preserve"> PAGEREF _Toc24404 \h </w:instrText>
        </w:r>
        <w:r>
          <w:fldChar w:fldCharType="separate"/>
        </w:r>
        <w:r>
          <w:t>63</w:t>
        </w:r>
        <w:r>
          <w:fldChar w:fldCharType="end"/>
        </w:r>
      </w:hyperlink>
    </w:p>
    <w:p>
      <w:pPr>
        <w:pStyle w:val="TOC1"/>
        <w:tabs>
          <w:tab w:val="right" w:leader="dot" w:pos="8306"/>
        </w:tabs>
      </w:pPr>
      <w:hyperlink w:anchor="_Toc17426" w:history="1">
        <w:r>
          <w:rPr>
            <w:rFonts w:ascii="仿宋" w:eastAsia="仿宋" w:hAnsi="仿宋" w:cs="仿宋" w:hint="eastAsia"/>
            <w:lang w:eastAsia="zh-CN"/>
          </w:rPr>
          <w:t>十四、质量管理体系</w:t>
        </w:r>
        <w:r>
          <w:tab/>
        </w:r>
        <w:r>
          <w:fldChar w:fldCharType="begin"/>
        </w:r>
        <w:r>
          <w:instrText xml:space="preserve"> PAGEREF _Toc17426 \h </w:instrText>
        </w:r>
        <w:r>
          <w:fldChar w:fldCharType="separate"/>
        </w:r>
        <w:r>
          <w:t>66</w:t>
        </w:r>
        <w:r>
          <w:fldChar w:fldCharType="end"/>
        </w:r>
      </w:hyperlink>
    </w:p>
    <w:p>
      <w:pPr>
        <w:pStyle w:val="TOC2"/>
        <w:tabs>
          <w:tab w:val="right" w:leader="dot" w:pos="8306"/>
        </w:tabs>
      </w:pPr>
      <w:hyperlink w:anchor="_Toc6977" w:history="1">
        <w:r>
          <w:rPr>
            <w:rFonts w:ascii="仿宋" w:eastAsia="仿宋" w:hAnsi="仿宋" w:cs="仿宋" w:hint="eastAsia"/>
            <w:lang w:eastAsia="zh-CN"/>
          </w:rPr>
          <w:t>(一)、质量目标与方针</w:t>
        </w:r>
        <w:r>
          <w:tab/>
        </w:r>
        <w:r>
          <w:fldChar w:fldCharType="begin"/>
        </w:r>
        <w:r>
          <w:instrText xml:space="preserve"> PAGEREF _Toc6977 \h </w:instrText>
        </w:r>
        <w:r>
          <w:fldChar w:fldCharType="separate"/>
        </w:r>
        <w:r>
          <w:t>66</w:t>
        </w:r>
        <w:r>
          <w:fldChar w:fldCharType="end"/>
        </w:r>
      </w:hyperlink>
    </w:p>
    <w:p>
      <w:pPr>
        <w:pStyle w:val="TOC2"/>
        <w:tabs>
          <w:tab w:val="right" w:leader="dot" w:pos="8306"/>
        </w:tabs>
      </w:pPr>
      <w:hyperlink w:anchor="_Toc13614" w:history="1">
        <w:r>
          <w:rPr>
            <w:rFonts w:ascii="仿宋" w:eastAsia="仿宋" w:hAnsi="仿宋" w:cs="仿宋" w:hint="eastAsia"/>
            <w:lang w:eastAsia="zh-CN"/>
          </w:rPr>
          <w:t>(二)、质量管理责任</w:t>
        </w:r>
        <w:r>
          <w:tab/>
        </w:r>
        <w:r>
          <w:fldChar w:fldCharType="begin"/>
        </w:r>
        <w:r>
          <w:instrText xml:space="preserve"> PAGEREF _Toc13614 \h </w:instrText>
        </w:r>
        <w:r>
          <w:fldChar w:fldCharType="separate"/>
        </w:r>
        <w:r>
          <w:t>67</w:t>
        </w:r>
        <w:r>
          <w:fldChar w:fldCharType="end"/>
        </w:r>
      </w:hyperlink>
    </w:p>
    <w:p>
      <w:pPr>
        <w:pStyle w:val="TOC2"/>
        <w:tabs>
          <w:tab w:val="right" w:leader="dot" w:pos="8306"/>
        </w:tabs>
      </w:pPr>
      <w:hyperlink w:anchor="_Toc14832" w:history="1">
        <w:r>
          <w:rPr>
            <w:rFonts w:ascii="仿宋" w:eastAsia="仿宋" w:hAnsi="仿宋" w:cs="仿宋" w:hint="eastAsia"/>
            <w:lang w:eastAsia="zh-CN"/>
          </w:rPr>
          <w:t>(三)、质量管理体系文件</w:t>
        </w:r>
        <w:r>
          <w:tab/>
        </w:r>
        <w:r>
          <w:fldChar w:fldCharType="begin"/>
        </w:r>
        <w:r>
          <w:instrText xml:space="preserve"> PAGEREF _Toc14832 \h </w:instrText>
        </w:r>
        <w:r>
          <w:fldChar w:fldCharType="separate"/>
        </w:r>
        <w:r>
          <w:t>68</w:t>
        </w:r>
        <w:r>
          <w:fldChar w:fldCharType="end"/>
        </w:r>
      </w:hyperlink>
    </w:p>
    <w:p>
      <w:pPr>
        <w:pStyle w:val="TOC2"/>
        <w:tabs>
          <w:tab w:val="right" w:leader="dot" w:pos="8306"/>
        </w:tabs>
      </w:pPr>
      <w:hyperlink w:anchor="_Toc24893" w:history="1">
        <w:r>
          <w:rPr>
            <w:rFonts w:ascii="仿宋" w:eastAsia="仿宋" w:hAnsi="仿宋" w:cs="仿宋" w:hint="eastAsia"/>
            <w:lang w:eastAsia="zh-CN"/>
          </w:rPr>
          <w:t>(四)、质量培训与教育</w:t>
        </w:r>
        <w:r>
          <w:tab/>
        </w:r>
        <w:r>
          <w:fldChar w:fldCharType="begin"/>
        </w:r>
        <w:r>
          <w:instrText xml:space="preserve"> PAGEREF _Toc24893 \h </w:instrText>
        </w:r>
        <w:r>
          <w:fldChar w:fldCharType="separate"/>
        </w:r>
        <w:r>
          <w:t>70</w:t>
        </w:r>
        <w:r>
          <w:fldChar w:fldCharType="end"/>
        </w:r>
      </w:hyperlink>
    </w:p>
    <w:p>
      <w:pPr>
        <w:pStyle w:val="TOC2"/>
        <w:tabs>
          <w:tab w:val="right" w:leader="dot" w:pos="8306"/>
        </w:tabs>
      </w:pPr>
      <w:hyperlink w:anchor="_Toc780" w:history="1">
        <w:r>
          <w:rPr>
            <w:rFonts w:ascii="仿宋" w:eastAsia="仿宋" w:hAnsi="仿宋" w:cs="仿宋" w:hint="eastAsia"/>
            <w:lang w:eastAsia="zh-CN"/>
          </w:rPr>
          <w:t>(五)、质量审核与评价</w:t>
        </w:r>
        <w:r>
          <w:tab/>
        </w:r>
        <w:r>
          <w:fldChar w:fldCharType="begin"/>
        </w:r>
        <w:r>
          <w:instrText xml:space="preserve"> PAGEREF _Toc780 \h </w:instrText>
        </w:r>
        <w:r>
          <w:fldChar w:fldCharType="separate"/>
        </w:r>
        <w:r>
          <w:t>71</w:t>
        </w:r>
        <w:r>
          <w:fldChar w:fldCharType="end"/>
        </w:r>
      </w:hyperlink>
    </w:p>
    <w:p>
      <w:pPr>
        <w:pStyle w:val="TOC2"/>
        <w:tabs>
          <w:tab w:val="right" w:leader="dot" w:pos="8306"/>
        </w:tabs>
      </w:pPr>
      <w:hyperlink w:anchor="_Toc27947" w:history="1">
        <w:r>
          <w:rPr>
            <w:rFonts w:ascii="仿宋" w:eastAsia="仿宋" w:hAnsi="仿宋" w:cs="仿宋" w:hint="eastAsia"/>
            <w:lang w:eastAsia="zh-CN"/>
          </w:rPr>
          <w:t>(六)、不符合与纠正措施</w:t>
        </w:r>
        <w:r>
          <w:tab/>
        </w:r>
        <w:r>
          <w:fldChar w:fldCharType="begin"/>
        </w:r>
        <w:r>
          <w:instrText xml:space="preserve"> PAGEREF _Toc27947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035"/>
      <w:r>
        <w:rPr>
          <w:rFonts w:ascii="仿宋" w:eastAsia="仿宋" w:hAnsi="仿宋" w:cs="仿宋" w:hint="eastAsia"/>
          <w:sz w:val="28"/>
          <w:lang w:eastAsia="zh-CN"/>
        </w:rPr>
        <w:t>一、船专用码头项目概论</w:t>
      </w:r>
      <w:bookmarkEnd w:id="2"/>
    </w:p>
    <w:p>
      <w:pPr>
        <w:pStyle w:val="Heading2"/>
        <w:rPr>
          <w:rFonts w:ascii="仿宋" w:eastAsia="仿宋" w:hAnsi="仿宋" w:cs="仿宋" w:hint="eastAsia"/>
          <w:lang w:eastAsia="zh-CN"/>
        </w:rPr>
      </w:pPr>
      <w:bookmarkStart w:id="3" w:name="_Toc5360"/>
      <w:r>
        <w:rPr>
          <w:rFonts w:ascii="仿宋" w:eastAsia="仿宋" w:hAnsi="仿宋" w:cs="仿宋" w:hint="eastAsia"/>
          <w:lang w:eastAsia="zh-CN"/>
        </w:rPr>
        <w:t>(一)、船专用码头项目概况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起源追溯至对市场的深入洞察。市场的不断演变与变革为船专用码头项目提供了难得的机遇。当前市场存在的需求缺口和变革的大环境共同构成了船专用码头项目的背景。这个船专用码头项目旨在充分利用市场机遇，填补行业中尚未满足的需求，为客户提供全新的解决方案。市场的变革和需求的增长使得这个船专用码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船专用码头项目名称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船专用码头项目正式命名为船专用码头。这个名称不仅仅是一个标识，更代表了船专用码头项目的核心理念和愿景。它蕴含着船专用码头项目所要解决问题的关键字，具有强烈的表达和辨识度，为船专用码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船专用码头项目目标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核心目标是提供一种全新、高效的解决方案，满足客户日益增长的需求。船专用码头项目追求的不仅仅是满足市场需求，更是在市场中获得卓越的竞争优势。通过不断提升产品或服务的质量和创新水平，船专用码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船专用码头项目范围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全面涵盖了产品研发、制造、市场推广和售后服务，确保从产品设计到最终用户体验的全方位关注。这一全面的船专用码头项目范围是为了确保船专用码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船专用码头项目时间表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船专用码头项目计划在未来18个月内完成，包括研发、测试、市场试点和正式推出等不同阶段。这个时间表的合理设计是为了确保船专用码头项目各个阶段的顺利推进，以便按时交付高质量的成果。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船专用码头项目预算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船专用码头项目总预算估算为XX百万美元，主要分配在研发、市场推广、人员培训和运营等方面。这一充足的预算为船专用码头项目提供了充足的资源，确保船专用码头项目在各个方面都能取得优异的表现。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船专用码头项目风险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可能面临的风险包括市场接受度低、技术难题、竞争激烈等。船专用码头项目团队已经制定了相应的风险应对计划，通过前瞻性的风险管理，确保船专用码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船专用码头项目团队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船专用码头项目汇聚了一支经验丰富、多领域专业素养的核心团队，确保船专用码头项目在各个方面都能拥有高水平的执行力。团队的协同作战是船专用码头项目成功的关键因素之一。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船专用码头项目背景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船专用码头项目的背景根植于市场对更高效、创新产品的渴望，同时也受到科技发展对行业格局的深刻改变的影响。这为船专用码头项目提供了广阔的发展空间和市场需求。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船专用码头项目现状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截至目前，船专用码头项目已完成市场调研和技术验证，取得了初步的成功。这为船专用码头项目在未来的发展奠定了坚实的基础，为更远大的目标打下了坚实的基石。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302"/>
      <w:r>
        <w:rPr>
          <w:rFonts w:ascii="仿宋" w:eastAsia="仿宋" w:hAnsi="仿宋" w:cs="仿宋" w:hint="eastAsia"/>
          <w:sz w:val="28"/>
          <w:lang w:eastAsia="zh-CN"/>
        </w:rPr>
        <w:t>(二)、船专用码头项目目标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keyword》船专用码头项目首要业务目标是在市场中占据有利地位，实现产品/服务的成功推广和销售。通过不断提升产品质量、创新性，船专用码头项目追求成为行业中的领导者，赢得更多客户的青睐。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在科技迅速发展的时代，船专用码头项目着眼于技术创新。通过持续的研发和技术升级，船专用码头项目旨在推出更具创新性的产品或服务，以满足市场对新鲜、先进解决方案的需求。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为了建立可持续的客户关系，船专用码头项目设定了客户满意度目标。通过提供卓越的产品质量和优质的客户服务，船专用码头项目追求赢得客户的信任和忠诚度，确保他们的满意度达到行业领先水平。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船专用码头项目注重社会责任和可持续发展。通过实施环保、社会责任船专用码头项目，船专用码头项目致力于在经济发展的同时保护环境，促进社会公平，实现可持续经营。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船专用码头项目的团队是实现目标的核心驱动力。因此，船专用码头项目设定了团队发展目标，包括提升团队成员的专业技能、培养领导力，以及搭建协同高效的团队工作氛围。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544"/>
      <w:r>
        <w:rPr>
          <w:rFonts w:ascii="仿宋" w:eastAsia="仿宋" w:hAnsi="仿宋" w:cs="仿宋" w:hint="eastAsia"/>
          <w:sz w:val="28"/>
          <w:lang w:eastAsia="zh-CN"/>
        </w:rPr>
        <w:t>(三)、船专用码头项目提出的理由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船专用码头项目提出的理由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提出源于对市场机遇的深刻洞察。当前市场中存在的需求缺口和行业发展趋势表明，有巨大的商业机会等待被开发。通过准确捕捉市场机遇，船专用码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理念基于对技术创新的信仰。通过持续的研发和技术投入，船专用码头项目有望推出更具创新性的产品或服务。在科技飞速发展的当下，船专用码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提出是为了增强企业的行业竞争力。通过提升产品或服务的质量和独特性，船专用码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响应了消费者需求的变化。随着社会和科技的不断发展，消费者对产品和服务的需求也在发生变化。通过深入了解并及时回应消费者的新需求，船专用码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船专用码头项目的提出是企业战略发展规划的一部分。在面对日益激烈的市场竞争和不断变化的商业环境中，船专用码头项目作为企业战略的一环，旨在为企业开辟新的增长领域，巩固企业在行业中的地位。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提出不仅仅是基于商业考量，还注重社会责任。通过推出环保、社会责任等方面的船专用码头项目，船专用码头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船专用码头项目的提出反映了对利益相关者期望的关注。包括客户、员工、投资者等利益相关者在企业发展中都有着各自的期望，船专用码头项目力求在满足这些期望的同时，取得更大的共赢。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942"/>
      <w:r>
        <w:rPr>
          <w:rFonts w:ascii="仿宋" w:eastAsia="仿宋" w:hAnsi="仿宋" w:cs="仿宋" w:hint="eastAsia"/>
          <w:sz w:val="28"/>
          <w:lang w:eastAsia="zh-CN"/>
        </w:rPr>
        <w:t>(四)、船专用码头项目意义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在实施船专用码头项目的过程中，我们不仅仅是在追逐商业成功，更是为企业和社会的多个层面创造了深远的意义。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首要意义在于提升企业的市场竞争力。通过持续的创新和对产品质量的高标准要求，船专用码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船专用码头项目的推进将促使行业技术水平的提升。通过引入先进技术和创新性解决方案，船专用码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船专用码头项目不仅创造了大量就业机会，提高了就业水平，还注重社会责任和环保。通过参与社会公益事业和推动环保船专用码头项目，船专用码头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综合而言，船专用码头项目意义重大，不仅推动了企业的发展，也为行业和社会的进步贡献了积极力量。这是一个全面而深刻的影响，将在未来产生可持续的正面效应。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613"/>
      <w:r>
        <w:rPr>
          <w:rFonts w:ascii="仿宋" w:eastAsia="仿宋" w:hAnsi="仿宋" w:cs="仿宋" w:hint="eastAsia"/>
          <w:sz w:val="28"/>
          <w:lang w:eastAsia="zh-CN"/>
        </w:rPr>
        <w:t>(五)、船专用码头项目背景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在当今迅猛发展的商业环境中，船专用码头项目的动因根植于对多方面因素的审慎考量。这个船专用码头项目的提出并非孤立的决策，而是对企业所处背景深入思考的产物。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船专用码头项目背后的首要原因。科技的迅速发展和全球市场的快速变化使得企业必须灵活应对。船专用码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竞争的激烈程度也是船专用码头项目背景中不可忽视的一环。企业需要在激烈竞争中脱颖而出，为此，船专用码头项目致力于打破常规，提供独特的价值主张，以吸引客户并确保市场份额的增长。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技术的迅速发展为企业带来了机遇与挑战。作为船专用码头项目启动的背景之一，对新兴技术的应用将有助于提升企业的技术水平，使其在不断演进的商业环境中保持竞争优势。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此外，社会对企业责任的期望也在逐渐升高。船专用码头项目充分融入了社会责任的理念，通过可持续经营和社会公益船专用码头项目，企图为社会贡献一份力量，在商业成功的同时关注社会价值。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90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2278"/>
      <w:r>
        <w:rPr>
          <w:rFonts w:ascii="仿宋" w:eastAsia="仿宋" w:hAnsi="仿宋" w:cs="仿宋" w:hint="eastAsia"/>
          <w:lang w:eastAsia="zh-CN"/>
        </w:rPr>
        <w:t>(一)、船专用码头行业分析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行业一直以来都是市场的关注焦点。行业内的发展趋势、竞争态势以及潜在机会都对船专用码头项目的推进产生深远的影响。通过深入研究行业的整体概貌，我们将更好地理解行业的核心特征，为船专用码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专用码头行业，技术一直是推动创新和发展的关键因素。我们将对当前技术趋势进行详尽分析，包括但不限于人工智能、大数据应用、先进制造技术等。这有助于船专用码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船专用码头项目成功的基础。我们将对主要竞争对手进行深入研究，包括其市场份额、产品特点、市场定位等。通过全面了解竞争对手的优势和劣势，船专用码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318"/>
      <w:r>
        <w:rPr>
          <w:rFonts w:ascii="仿宋" w:eastAsia="仿宋" w:hAnsi="仿宋" w:cs="仿宋" w:hint="eastAsia"/>
          <w:sz w:val="28"/>
          <w:lang w:eastAsia="zh-CN"/>
        </w:rPr>
        <w:t>(二)、船专用码头市场分析预测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船专用码头市场未来的增长趋势。这包括市场的整体规模、各细分领域的发展趋势等。船专用码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船专用码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船专用码头项目实施过程中需要充分考虑的因素。我们将对市场风险进行全面评估，包括但不限于政策法规风险、市场竞争风险、技术变革风险等。通过对潜在风险的深入分析，船专用码头项目可以制定相应的风险缓解策略，降低不确定性对船专用码头项目的影响。</w:t>
      </w:r>
    </w:p>
    <w:p>
      <w:pPr>
        <w:pStyle w:val="Heading1"/>
        <w:ind w:firstLine="560" w:firstLineChars="200"/>
        <w:rPr>
          <w:rFonts w:ascii="仿宋" w:eastAsia="仿宋" w:hAnsi="仿宋" w:cs="仿宋" w:hint="eastAsia"/>
          <w:sz w:val="28"/>
          <w:lang w:eastAsia="zh-CN"/>
        </w:rPr>
      </w:pPr>
      <w:bookmarkStart w:id="11" w:name="_Toc9468"/>
      <w:r>
        <w:rPr>
          <w:rFonts w:ascii="仿宋" w:eastAsia="仿宋" w:hAnsi="仿宋" w:cs="仿宋" w:hint="eastAsia"/>
          <w:sz w:val="28"/>
          <w:lang w:eastAsia="zh-CN"/>
        </w:rPr>
        <w:t>三、船专用码头项目土建工程</w:t>
      </w:r>
      <w:bookmarkEnd w:id="11"/>
    </w:p>
    <w:p>
      <w:pPr>
        <w:pStyle w:val="Heading2"/>
        <w:rPr>
          <w:rFonts w:ascii="仿宋" w:eastAsia="仿宋" w:hAnsi="仿宋" w:cs="仿宋" w:hint="eastAsia"/>
          <w:lang w:eastAsia="zh-CN"/>
        </w:rPr>
      </w:pPr>
      <w:bookmarkStart w:id="12" w:name="_Toc1324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在船专用码头项目的建筑工程设计中，我们将秉承一系列重要的设计原则，以确保船专用码头项目建筑在功能、美观、可持续性等方面达到最佳效果。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首要原则是确保建筑的功能性得到最大化的发挥。我们将充分理解船专用码头项目的实际需求，合理布局各个功能区域，保证建筑在满足业务需求的同时，提供高效的工作环境。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在建筑设计中，我们将综合考虑建设和运营成本。通过精细的经济效益分析，确保设计方案在高效利用资源的同时，对船专用码头项目的长期盈利能力有积极的贡献。</w:t>
      </w:r>
    </w:p>
    <w:p>
      <w:pPr>
        <w:pStyle w:val="Heading2"/>
        <w:ind w:firstLine="560" w:firstLineChars="200"/>
        <w:rPr>
          <w:rFonts w:ascii="仿宋" w:eastAsia="仿宋" w:hAnsi="仿宋" w:cs="仿宋" w:hint="eastAsia"/>
          <w:sz w:val="28"/>
          <w:lang w:eastAsia="zh-CN"/>
        </w:rPr>
      </w:pPr>
      <w:bookmarkStart w:id="13" w:name="_Toc598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专用码头项目的土建工程设计中，我们将精准设定设计年限，结合船专用码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专用码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442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船专用码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专用码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专用码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603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本期工程船专用码头项目预计总建筑面积XXX平方米，其中：计容建筑面积XXX平方米，计划建筑工程投资XX万元，占船专用码头项目总投资的XX%。</w:t>
      </w:r>
    </w:p>
    <w:p>
      <w:pPr>
        <w:pStyle w:val="Heading1"/>
        <w:ind w:firstLine="560" w:firstLineChars="200"/>
        <w:rPr>
          <w:rFonts w:ascii="仿宋" w:eastAsia="仿宋" w:hAnsi="仿宋" w:cs="仿宋" w:hint="eastAsia"/>
          <w:sz w:val="28"/>
          <w:lang w:eastAsia="zh-CN"/>
        </w:rPr>
      </w:pPr>
      <w:bookmarkStart w:id="16" w:name="_Toc18827"/>
      <w:r>
        <w:rPr>
          <w:rFonts w:ascii="仿宋" w:eastAsia="仿宋" w:hAnsi="仿宋" w:cs="仿宋" w:hint="eastAsia"/>
          <w:sz w:val="28"/>
          <w:lang w:eastAsia="zh-CN"/>
        </w:rPr>
        <w:t>四、船专用码头项目文档管理</w:t>
      </w:r>
      <w:bookmarkEnd w:id="16"/>
    </w:p>
    <w:p>
      <w:pPr>
        <w:pStyle w:val="Heading2"/>
        <w:rPr>
          <w:rFonts w:ascii="仿宋" w:eastAsia="仿宋" w:hAnsi="仿宋" w:cs="仿宋" w:hint="eastAsia"/>
          <w:lang w:eastAsia="zh-CN"/>
        </w:rPr>
      </w:pPr>
      <w:bookmarkStart w:id="17" w:name="_Toc101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船专用码头项目高度重视文档的质量和准确性，以支持船专用码头项目的各项活动和决策。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文档的编制始于船专用码头项目计划的初期，我们制定了详细的文档编制计划，明确了每个文档的内容、格式和编写责任人。在船专用码头项目启动阶段，我们首先编制了船专用码头项目章程，明确定义了船专用码头项目的目标、范围、风险等关键要素。随后，船专用码头项目团队根据计划陆续编制了需求文档、设计文档、测试文档等各类文档，确保船专用码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专用码头项目管理中的重要环节，旨在确保船专用码头项目文档符合质量标准和船专用码头项目需求。在船专用码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专用码头项目相关利益方和专业领域的专家对文档进行独立审查。这有助于获取更全面、客观的反馈，确保船专用码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船专用码头项目在文档编制与审查方面建立了严格的管理机制，通过规范的流程和多维度的审查，确保船专用码头项目文档的质量、准确性和可靠性，为船专用码头项目的顺利推进提供了有力支持。</w:t>
      </w:r>
    </w:p>
    <w:p>
      <w:pPr>
        <w:pStyle w:val="Heading2"/>
        <w:ind w:firstLine="560" w:firstLineChars="200"/>
        <w:rPr>
          <w:rFonts w:ascii="仿宋" w:eastAsia="仿宋" w:hAnsi="仿宋" w:cs="仿宋" w:hint="eastAsia"/>
          <w:sz w:val="28"/>
          <w:lang w:eastAsia="zh-CN"/>
        </w:rPr>
      </w:pPr>
      <w:bookmarkStart w:id="18" w:name="_Toc2608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在船专用码头项目中，我们致力于优化文档发布与分发过程，以确保信息的高效传递和团队间协作的顺畅进行。以下是我们采取的关键优化策略：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我们通过多渠道发布文档，包括电子邮件、船专用码头项目管理平台、内部网站等，以满足不同团队成员的偏好和需求。多渠道发布确保了信息的全面覆盖。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https://d.book118.com/878013025006006047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F2A5E"/>
    <w:rsid w:val="1F0F2A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1302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2024-03-03T12:23:00Z</dcterms:created>
  <dcterms:modified xsi:type="dcterms:W3CDTF">2024-03-03T12:24:17Z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2AA9B88A0A034189B66C295B7D43A300_11</vt:lpwstr>
  </property>
  <property fmtid="{D5CDD505-2E9C-101B-9397-08002B2CF9AE}" pid="3" name="KSOProductBuildVer">
    <vt:lpwstr>2052-12.1.0.16388</vt:lpwstr>
  </property>
</Properties>
</file>