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1C64" w:rsidP="00EF1C64">
      <w:pPr>
        <w:pStyle w:val="NormalWeb"/>
        <w:spacing w:before="0" w:beforeAutospacing="0" w:after="0" w:afterAutospacing="0"/>
        <w:jc w:val="center"/>
        <w:rPr>
          <w:color w:val="000000"/>
          <w:sz w:val="44"/>
          <w:szCs w:val="44"/>
        </w:rPr>
      </w:pPr>
      <w:r>
        <w:rPr>
          <w:rFonts w:hint="eastAsia"/>
          <w:color w:val="000000"/>
          <w:sz w:val="44"/>
          <w:szCs w:val="44"/>
        </w:rPr>
        <w:t>2024年-河北省建筑安全员《A证》考试题库及答案</w:t>
      </w:r>
    </w:p>
    <w:p w:rsidR="00EF1C64" w:rsidP="00EF1C64">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EF1C64" w:rsidP="00EF1C64">
      <w:pPr>
        <w:jc w:val="left"/>
        <w:rPr>
          <w:rFonts w:ascii="宋体" w:hAnsi="宋体" w:cs="宋体"/>
          <w:sz w:val="24"/>
          <w:szCs w:val="24"/>
        </w:rPr>
      </w:pPr>
      <w:r>
        <w:rPr>
          <w:rFonts w:ascii="Times New Roman" w:hAnsi="Times New Roman" w:cs="Times New Roman"/>
          <w:color w:val="000000"/>
          <w:sz w:val="27"/>
          <w:szCs w:val="27"/>
        </w:rPr>
        <w:br/>
      </w:r>
    </w:p>
    <w:p w:rsidR="00EF1C64" w:rsidP="00EF1C64">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EF1C64" w:rsidP="00EF1C64">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高切坡或基坑锚杆支护作业中，锚杆的水平间距不宜小于（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A.1m B.1.5m C.2m D.2.5m</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）对建设工程项目的安全施工负责。</w:t>
      </w:r>
      <w:r>
        <w:rPr>
          <w:rFonts w:ascii="Times New Roman" w:hAnsi="Times New Roman" w:cs="Times New Roman"/>
          <w:color w:val="000000"/>
          <w:sz w:val="27"/>
          <w:szCs w:val="27"/>
        </w:rPr>
        <w:br/>
        <w:t>A.</w:t>
      </w:r>
      <w:r>
        <w:rPr>
          <w:rFonts w:ascii="Times New Roman" w:hAnsi="Times New Roman" w:cs="Times New Roman"/>
          <w:color w:val="000000"/>
          <w:sz w:val="27"/>
          <w:szCs w:val="27"/>
        </w:rPr>
        <w:t>专职安全管理人员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工程项目技术负责人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施工单位负责人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下列哪个安全装置是防止运行小车超过最大或最小幅度的极限位置的安全装置？（</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起重量限制器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起重量限制器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行程限制器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幅度限制器</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高处作业的安全技术措施及其所需料具，必须列入工程的（</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预决算</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施工组织设计</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概算</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安全技术交底</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在导致事故发生的三个因素中，直接原因是（</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人的不安全行为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物的不安全状态</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管理因素</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人的不安全行为和物的不安全状态</w:t>
      </w:r>
      <w:r>
        <w:rPr>
          <w:rFonts w:ascii="Times New Roman" w:hAnsi="Times New Roman" w:cs="Times New Roman"/>
          <w:color w:val="000000"/>
          <w:sz w:val="27"/>
          <w:szCs w:val="27"/>
        </w:rPr>
        <w:br/>
      </w:r>
      <w:r>
        <w:rPr>
          <w:rFonts w:ascii="Times New Roman" w:hAnsi="Times New Roman" w:cs="Times New Roman"/>
          <w:color w:val="000000"/>
          <w:sz w:val="27"/>
          <w:szCs w:val="27"/>
        </w:rPr>
        <w:br/>
        <w:t>6.( A )</w:t>
      </w:r>
      <w:r>
        <w:rPr>
          <w:rFonts w:ascii="Times New Roman" w:hAnsi="Times New Roman" w:cs="Times New Roman"/>
          <w:color w:val="000000"/>
          <w:sz w:val="27"/>
          <w:szCs w:val="27"/>
        </w:rPr>
        <w:t>是生产经营单位各项安全生产规章制度的核心</w:t>
      </w:r>
      <w:r>
        <w:rPr>
          <w:rFonts w:ascii="Times New Roman" w:hAnsi="Times New Roman" w:cs="Times New Roman"/>
          <w:color w:val="000000"/>
          <w:sz w:val="27"/>
          <w:szCs w:val="27"/>
        </w:rPr>
        <w:t>,</w:t>
      </w:r>
      <w:r>
        <w:rPr>
          <w:rFonts w:ascii="Times New Roman" w:hAnsi="Times New Roman" w:cs="Times New Roman"/>
          <w:color w:val="000000"/>
          <w:sz w:val="27"/>
          <w:szCs w:val="27"/>
        </w:rPr>
        <w:t>是生产经营单位行政岗位责任和经济责任制度的重要组成部分。</w:t>
      </w:r>
      <w:r>
        <w:rPr>
          <w:rFonts w:ascii="Times New Roman" w:hAnsi="Times New Roman" w:cs="Times New Roman"/>
          <w:color w:val="000000"/>
          <w:sz w:val="27"/>
          <w:szCs w:val="27"/>
        </w:rPr>
        <w:br/>
      </w:r>
    </w:p>
    <w:p w:rsidR="00EF1C64" w:rsidP="00EF1C64">
      <w:pPr>
        <w:pStyle w:val="NormalWeb"/>
        <w:spacing w:before="0" w:beforeAutospacing="0" w:after="0" w:afterAutospacing="0"/>
        <w:jc w:val="center"/>
        <w:rPr>
          <w:color w:val="000000"/>
          <w:sz w:val="44"/>
          <w:szCs w:val="44"/>
        </w:rPr>
      </w:pPr>
      <w:r>
        <w:rPr>
          <w:rFonts w:hint="eastAsia"/>
          <w:color w:val="000000"/>
          <w:sz w:val="44"/>
          <w:szCs w:val="44"/>
        </w:rPr>
        <w:t>2024年-河北省建筑安全员《A证》考试题库及答案</w:t>
      </w:r>
    </w:p>
    <w:p w:rsidR="00EF1C64" w:rsidP="00EF1C64">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EF1C64" w:rsidP="00EF1C64">
      <w:pPr>
        <w:jc w:val="left"/>
        <w:rPr>
          <w:rFonts w:ascii="宋体" w:hAnsi="宋体" w:cs="宋体"/>
          <w:sz w:val="24"/>
          <w:szCs w:val="24"/>
        </w:rPr>
      </w:pPr>
      <w:r>
        <w:rPr>
          <w:rFonts w:ascii="Times New Roman" w:hAnsi="Times New Roman" w:cs="Times New Roman"/>
          <w:color w:val="000000"/>
          <w:sz w:val="27"/>
          <w:szCs w:val="27"/>
        </w:rPr>
        <w:br/>
      </w:r>
    </w:p>
    <w:p w:rsidR="00EF1C64" w:rsidP="00EF1C64">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EF1C64" w:rsidP="00EF1C64">
      <w:pPr>
        <w:rPr>
          <w:rFonts w:ascii="宋体" w:hAnsi="宋体" w:cs="宋体"/>
          <w:sz w:val="24"/>
          <w:szCs w:val="24"/>
        </w:rPr>
      </w:pPr>
      <w:r>
        <w:rPr>
          <w:rFonts w:ascii="Times New Roman" w:hAnsi="Times New Roman" w:cs="Times New Roman"/>
          <w:color w:val="000000"/>
          <w:sz w:val="27"/>
          <w:szCs w:val="27"/>
        </w:rPr>
        <w:t>1.</w:t>
      </w:r>
      <w:r>
        <w:rPr>
          <w:rFonts w:ascii="Times New Roman" w:hAnsi="Times New Roman" w:cs="Times New Roman"/>
          <w:color w:val="000000"/>
          <w:sz w:val="27"/>
          <w:szCs w:val="27"/>
        </w:rPr>
        <w:t>高切坡或基坑锚杆支护作业中，锚杆的水平间距不宜小于（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A.1m B.1.5m C.2m D.2.5m</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）对建设工程项目的安全施工负责。</w:t>
      </w:r>
      <w:r>
        <w:rPr>
          <w:rFonts w:ascii="Times New Roman" w:hAnsi="Times New Roman" w:cs="Times New Roman"/>
          <w:color w:val="000000"/>
          <w:sz w:val="27"/>
          <w:szCs w:val="27"/>
        </w:rPr>
        <w:br/>
        <w:t>A.</w:t>
      </w:r>
      <w:r>
        <w:rPr>
          <w:rFonts w:ascii="Times New Roman" w:hAnsi="Times New Roman" w:cs="Times New Roman"/>
          <w:color w:val="000000"/>
          <w:sz w:val="27"/>
          <w:szCs w:val="27"/>
        </w:rPr>
        <w:t>专职安全管理人员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工程项目技术负责人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施工单位负责人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下列哪个安全装置是防止运行小车超过最大或最小幅度的极限位置的安全装置？（</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起重量限制器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起重量限制器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行程限制器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幅度限制器</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高处作业的安全技术措施及其所需料具，必须列入工程的（</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预决算</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施工组织设计</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概算</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安全技术交底</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在导致事故发生的三个因素中，直接原因是（</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人的不安全行为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物的不安全状态</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管理因素</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人的不安全行为和物的不安全状态</w:t>
      </w:r>
      <w:r>
        <w:rPr>
          <w:rFonts w:ascii="Times New Roman" w:hAnsi="Times New Roman" w:cs="Times New Roman"/>
          <w:color w:val="000000"/>
          <w:sz w:val="27"/>
          <w:szCs w:val="27"/>
        </w:rPr>
        <w:br/>
      </w:r>
      <w:r>
        <w:rPr>
          <w:rFonts w:ascii="Times New Roman" w:hAnsi="Times New Roman" w:cs="Times New Roman"/>
          <w:color w:val="000000"/>
          <w:sz w:val="27"/>
          <w:szCs w:val="27"/>
        </w:rPr>
        <w:br/>
        <w:t>6.( A )</w:t>
      </w:r>
      <w:r>
        <w:rPr>
          <w:rFonts w:ascii="Times New Roman" w:hAnsi="Times New Roman" w:cs="Times New Roman"/>
          <w:color w:val="000000"/>
          <w:sz w:val="27"/>
          <w:szCs w:val="27"/>
        </w:rPr>
        <w:t>是生产经营单位各项安全生产规章制度的核心</w:t>
      </w:r>
      <w:r>
        <w:rPr>
          <w:rFonts w:ascii="Times New Roman" w:hAnsi="Times New Roman" w:cs="Times New Roman"/>
          <w:color w:val="000000"/>
          <w:sz w:val="27"/>
          <w:szCs w:val="27"/>
        </w:rPr>
        <w:t>,</w:t>
      </w:r>
      <w:r>
        <w:rPr>
          <w:rFonts w:ascii="Times New Roman" w:hAnsi="Times New Roman" w:cs="Times New Roman"/>
          <w:color w:val="000000"/>
          <w:sz w:val="27"/>
          <w:szCs w:val="27"/>
        </w:rPr>
        <w:t>是生产经营单位行政岗位责任和经济责任制度的重要组成部分。</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https://d.book118.com/878015012073006043</w:t>
        </w:r>
      </w:hyperlink>
    </w:p>
    <w:p w:rsidR="00EF1C64" w:rsidP="00EF1C64">
      <w:pPr>
        <w:rPr>
          <w:rFonts w:ascii="宋体" w:hAnsi="宋体" w:cs="宋体"/>
          <w:sz w:val="24"/>
          <w:szCs w:val="24"/>
        </w:rPr>
      </w:pPr>
    </w:p>
    <w:sectPr w:rsidSect="00BE351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8273D"/>
    <w:rsid w:val="00BE351B"/>
    <w:rsid w:val="00EF1C64"/>
    <w:rsid w:val="00F827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F1C6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8015012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5699</Words>
  <Characters>32488</Characters>
  <Application>Microsoft Office Word</Application>
  <DocSecurity>0</DocSecurity>
  <Lines>270</Lines>
  <Paragraphs>76</Paragraphs>
  <ScaleCrop>false</ScaleCrop>
  <Company/>
  <LinksUpToDate>false</LinksUpToDate>
  <CharactersWithSpaces>38111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2024-03-07T22:12:00Z</dcterms:created>
  <dcterms:modified xsi:type="dcterms:W3CDTF">2024-03-07T22:12:00Z</dcterms:modified>
</cp:coreProperties>
</file>