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45" w:lineRule="auto"/>
        <w:rPr>
          <w:rFonts w:ascii="Arial"/>
          <w:sz w:val="21"/>
        </w:rPr>
      </w:pPr>
    </w:p>
    <w:p>
      <w:pPr>
        <w:spacing w:before="97" w:line="221" w:lineRule="auto"/>
        <w:ind w:left="2594"/>
        <w:outlineLvl w:val="0"/>
        <w:rPr>
          <w:rFonts w:ascii="SimHei" w:eastAsia="SimHei" w:hAnsi="SimHei" w:cs="SimHei"/>
          <w:sz w:val="30"/>
          <w:szCs w:val="30"/>
        </w:rPr>
      </w:pPr>
      <w:r>
        <w:rPr>
          <w:rFonts w:ascii="SimHei" w:eastAsia="SimHei" w:hAnsi="SimHei" w:cs="SimHei"/>
          <w:b/>
          <w:bCs/>
          <w:spacing w:val="5"/>
          <w:sz w:val="30"/>
          <w:szCs w:val="30"/>
        </w:rPr>
        <w:t>肌电及诱发反应设备校准规范</w:t>
      </w:r>
    </w:p>
    <w:p>
      <w:pPr>
        <w:spacing w:line="271" w:lineRule="auto"/>
        <w:rPr>
          <w:rFonts w:ascii="Arial"/>
          <w:sz w:val="21"/>
        </w:rPr>
      </w:pPr>
    </w:p>
    <w:p>
      <w:pPr>
        <w:spacing w:line="272" w:lineRule="auto"/>
        <w:rPr>
          <w:rFonts w:ascii="Arial"/>
          <w:sz w:val="21"/>
        </w:rPr>
      </w:pPr>
    </w:p>
    <w:p>
      <w:pPr>
        <w:spacing w:before="65" w:line="223" w:lineRule="auto"/>
        <w:ind w:left="12"/>
        <w:rPr>
          <w:rFonts w:ascii="SimHei" w:eastAsia="SimHei" w:hAnsi="SimHei" w:cs="SimHei"/>
          <w:sz w:val="20"/>
          <w:szCs w:val="20"/>
        </w:rPr>
      </w:pPr>
      <w:r>
        <w:rPr>
          <w:rFonts w:ascii="SimHei" w:eastAsia="SimHei" w:hAnsi="SimHei" w:cs="SimHei"/>
          <w:b/>
          <w:bCs/>
          <w:spacing w:val="-12"/>
          <w:sz w:val="20"/>
          <w:szCs w:val="20"/>
        </w:rPr>
        <w:t>1</w:t>
      </w:r>
      <w:r>
        <w:rPr>
          <w:rFonts w:ascii="SimHei" w:eastAsia="SimHei" w:hAnsi="SimHei" w:cs="SimHei"/>
          <w:spacing w:val="14"/>
          <w:sz w:val="20"/>
          <w:szCs w:val="20"/>
        </w:rPr>
        <w:t xml:space="preserve">  </w:t>
      </w:r>
      <w:r>
        <w:rPr>
          <w:rFonts w:ascii="SimHei" w:eastAsia="SimHei" w:hAnsi="SimHei" w:cs="SimHei"/>
          <w:b/>
          <w:bCs/>
          <w:spacing w:val="-12"/>
          <w:sz w:val="20"/>
          <w:szCs w:val="20"/>
        </w:rPr>
        <w:t>范</w:t>
      </w:r>
      <w:r>
        <w:rPr>
          <w:rFonts w:ascii="SimHei" w:eastAsia="SimHei" w:hAnsi="SimHei" w:cs="SimHei"/>
          <w:spacing w:val="15"/>
          <w:sz w:val="20"/>
          <w:szCs w:val="20"/>
        </w:rPr>
        <w:t xml:space="preserve"> </w:t>
      </w:r>
      <w:r>
        <w:rPr>
          <w:rFonts w:ascii="SimHei" w:eastAsia="SimHei" w:hAnsi="SimHei" w:cs="SimHei"/>
          <w:b/>
          <w:bCs/>
          <w:spacing w:val="-12"/>
          <w:sz w:val="20"/>
          <w:szCs w:val="20"/>
        </w:rPr>
        <w:t>围</w:t>
      </w:r>
    </w:p>
    <w:p>
      <w:pPr>
        <w:pStyle w:val="BodyText"/>
        <w:spacing w:before="261" w:line="256" w:lineRule="auto"/>
        <w:ind w:left="10" w:right="37" w:firstLine="489"/>
        <w:rPr>
          <w:sz w:val="24"/>
          <w:szCs w:val="24"/>
        </w:rPr>
      </w:pPr>
      <w:r>
        <w:rPr>
          <w:sz w:val="24"/>
          <w:szCs w:val="24"/>
        </w:rPr>
        <w:t>肌电及诱发反应设备包括肌电图设备和诱发反应设备，本规范</w:t>
      </w:r>
      <w:r>
        <w:rPr>
          <w:spacing w:val="-1"/>
          <w:sz w:val="24"/>
          <w:szCs w:val="24"/>
        </w:rPr>
        <w:t>适用于肌电及诱发反</w:t>
      </w:r>
      <w:r>
        <w:rPr>
          <w:sz w:val="24"/>
          <w:szCs w:val="24"/>
        </w:rPr>
        <w:t xml:space="preserve"> </w:t>
      </w:r>
      <w:r>
        <w:rPr>
          <w:spacing w:val="9"/>
          <w:sz w:val="24"/>
          <w:szCs w:val="24"/>
        </w:rPr>
        <w:t>应设备(仅限电刺激部分)的校准。</w:t>
      </w:r>
    </w:p>
    <w:p>
      <w:pPr>
        <w:spacing w:before="289" w:line="222" w:lineRule="auto"/>
        <w:ind w:left="12"/>
        <w:rPr>
          <w:rFonts w:ascii="SimHei" w:eastAsia="SimHei" w:hAnsi="SimHei" w:cs="SimHei"/>
          <w:sz w:val="20"/>
          <w:szCs w:val="20"/>
        </w:rPr>
      </w:pPr>
      <w:r>
        <w:rPr>
          <w:rFonts w:ascii="SimHei" w:eastAsia="SimHei" w:hAnsi="SimHei" w:cs="SimHei"/>
          <w:b/>
          <w:bCs/>
          <w:spacing w:val="-13"/>
          <w:sz w:val="20"/>
          <w:szCs w:val="20"/>
        </w:rPr>
        <w:t>2</w:t>
      </w:r>
      <w:r>
        <w:rPr>
          <w:rFonts w:ascii="SimHei" w:eastAsia="SimHei" w:hAnsi="SimHei" w:cs="SimHei"/>
          <w:spacing w:val="28"/>
          <w:sz w:val="20"/>
          <w:szCs w:val="20"/>
        </w:rPr>
        <w:t xml:space="preserve">  </w:t>
      </w:r>
      <w:r>
        <w:rPr>
          <w:rFonts w:ascii="SimHei" w:eastAsia="SimHei" w:hAnsi="SimHei" w:cs="SimHei"/>
          <w:b/>
          <w:bCs/>
          <w:spacing w:val="-13"/>
          <w:sz w:val="20"/>
          <w:szCs w:val="20"/>
        </w:rPr>
        <w:t>引</w:t>
      </w:r>
      <w:r>
        <w:rPr>
          <w:rFonts w:ascii="SimHei" w:eastAsia="SimHei" w:hAnsi="SimHei" w:cs="SimHei"/>
          <w:spacing w:val="-35"/>
          <w:sz w:val="20"/>
          <w:szCs w:val="20"/>
        </w:rPr>
        <w:t xml:space="preserve"> </w:t>
      </w:r>
      <w:r>
        <w:rPr>
          <w:rFonts w:ascii="SimHei" w:eastAsia="SimHei" w:hAnsi="SimHei" w:cs="SimHei"/>
          <w:b/>
          <w:bCs/>
          <w:spacing w:val="-13"/>
          <w:sz w:val="20"/>
          <w:szCs w:val="20"/>
        </w:rPr>
        <w:t>用</w:t>
      </w:r>
      <w:r>
        <w:rPr>
          <w:rFonts w:ascii="SimHei" w:eastAsia="SimHei" w:hAnsi="SimHei" w:cs="SimHei"/>
          <w:spacing w:val="-37"/>
          <w:sz w:val="20"/>
          <w:szCs w:val="20"/>
        </w:rPr>
        <w:t xml:space="preserve"> </w:t>
      </w:r>
      <w:r>
        <w:rPr>
          <w:rFonts w:ascii="SimHei" w:eastAsia="SimHei" w:hAnsi="SimHei" w:cs="SimHei"/>
          <w:b/>
          <w:bCs/>
          <w:spacing w:val="-13"/>
          <w:sz w:val="20"/>
          <w:szCs w:val="20"/>
        </w:rPr>
        <w:t>文</w:t>
      </w:r>
      <w:r>
        <w:rPr>
          <w:rFonts w:ascii="SimHei" w:eastAsia="SimHei" w:hAnsi="SimHei" w:cs="SimHei"/>
          <w:spacing w:val="-41"/>
          <w:sz w:val="20"/>
          <w:szCs w:val="20"/>
        </w:rPr>
        <w:t xml:space="preserve"> </w:t>
      </w:r>
      <w:r>
        <w:rPr>
          <w:rFonts w:ascii="SimHei" w:eastAsia="SimHei" w:hAnsi="SimHei" w:cs="SimHei"/>
          <w:b/>
          <w:bCs/>
          <w:spacing w:val="-13"/>
          <w:sz w:val="20"/>
          <w:szCs w:val="20"/>
        </w:rPr>
        <w:t>件</w:t>
      </w:r>
    </w:p>
    <w:p>
      <w:pPr>
        <w:pStyle w:val="BodyText"/>
        <w:spacing w:before="302" w:line="219" w:lineRule="auto"/>
        <w:ind w:left="499"/>
      </w:pPr>
      <w:r>
        <w:rPr>
          <w:spacing w:val="29"/>
        </w:rPr>
        <w:t>本规范引用了下列文件：</w:t>
      </w:r>
    </w:p>
    <w:p>
      <w:pPr>
        <w:pStyle w:val="BodyText"/>
        <w:spacing w:before="95" w:line="219" w:lineRule="auto"/>
        <w:ind w:left="499"/>
        <w:rPr>
          <w:sz w:val="24"/>
          <w:szCs w:val="24"/>
        </w:rPr>
      </w:pPr>
      <w:r>
        <w:rPr>
          <w:sz w:val="24"/>
          <w:szCs w:val="24"/>
        </w:rPr>
        <w:t>YY</w:t>
      </w:r>
      <w:r>
        <w:rPr>
          <w:spacing w:val="72"/>
          <w:sz w:val="24"/>
          <w:szCs w:val="24"/>
        </w:rPr>
        <w:t xml:space="preserve"> </w:t>
      </w:r>
      <w:r>
        <w:rPr>
          <w:spacing w:val="3"/>
          <w:sz w:val="24"/>
          <w:szCs w:val="24"/>
        </w:rPr>
        <w:t>0896—2013  医用电气设备  第2部分：肌电及诱发反</w:t>
      </w:r>
      <w:r>
        <w:rPr>
          <w:spacing w:val="2"/>
          <w:sz w:val="24"/>
          <w:szCs w:val="24"/>
        </w:rPr>
        <w:t>应设备安全专用要求</w:t>
      </w:r>
    </w:p>
    <w:p>
      <w:pPr>
        <w:pStyle w:val="BodyText"/>
        <w:spacing w:before="45" w:line="259" w:lineRule="auto"/>
        <w:ind w:left="10" w:right="46" w:firstLine="489"/>
        <w:rPr>
          <w:sz w:val="24"/>
          <w:szCs w:val="24"/>
        </w:rPr>
      </w:pPr>
      <w:r>
        <w:rPr>
          <w:spacing w:val="6"/>
          <w:sz w:val="24"/>
          <w:szCs w:val="24"/>
        </w:rPr>
        <w:t>凡是注日期的引用文件，仅注日期的版本适用于本规范；凡是不注日期的引用文</w:t>
      </w:r>
      <w:r>
        <w:rPr>
          <w:spacing w:val="12"/>
          <w:sz w:val="24"/>
          <w:szCs w:val="24"/>
        </w:rPr>
        <w:t xml:space="preserve"> </w:t>
      </w:r>
      <w:r>
        <w:rPr>
          <w:spacing w:val="9"/>
          <w:sz w:val="24"/>
          <w:szCs w:val="24"/>
        </w:rPr>
        <w:t>件，其最新版本(包括所有修改单)适用于本规范。</w:t>
      </w:r>
    </w:p>
    <w:p>
      <w:pPr>
        <w:spacing w:before="283" w:line="222" w:lineRule="auto"/>
        <w:ind w:left="12"/>
        <w:rPr>
          <w:rFonts w:ascii="SimHei" w:eastAsia="SimHei" w:hAnsi="SimHei" w:cs="SimHei"/>
          <w:sz w:val="20"/>
          <w:szCs w:val="20"/>
        </w:rPr>
      </w:pPr>
      <w:r>
        <w:rPr>
          <w:rFonts w:ascii="SimHei" w:eastAsia="SimHei" w:hAnsi="SimHei" w:cs="SimHei"/>
          <w:b/>
          <w:bCs/>
          <w:spacing w:val="-10"/>
          <w:sz w:val="20"/>
          <w:szCs w:val="20"/>
        </w:rPr>
        <w:t>3</w:t>
      </w:r>
      <w:r>
        <w:rPr>
          <w:rFonts w:ascii="SimHei" w:eastAsia="SimHei" w:hAnsi="SimHei" w:cs="SimHei"/>
          <w:spacing w:val="23"/>
          <w:sz w:val="20"/>
          <w:szCs w:val="20"/>
        </w:rPr>
        <w:t xml:space="preserve">  </w:t>
      </w:r>
      <w:r>
        <w:rPr>
          <w:rFonts w:ascii="SimHei" w:eastAsia="SimHei" w:hAnsi="SimHei" w:cs="SimHei"/>
          <w:b/>
          <w:bCs/>
          <w:spacing w:val="-10"/>
          <w:sz w:val="20"/>
          <w:szCs w:val="20"/>
        </w:rPr>
        <w:t>术</w:t>
      </w:r>
      <w:r>
        <w:rPr>
          <w:rFonts w:ascii="SimHei" w:eastAsia="SimHei" w:hAnsi="SimHei" w:cs="SimHei"/>
          <w:spacing w:val="-45"/>
          <w:sz w:val="20"/>
          <w:szCs w:val="20"/>
        </w:rPr>
        <w:t xml:space="preserve"> </w:t>
      </w:r>
      <w:r>
        <w:rPr>
          <w:rFonts w:ascii="SimHei" w:eastAsia="SimHei" w:hAnsi="SimHei" w:cs="SimHei"/>
          <w:b/>
          <w:bCs/>
          <w:spacing w:val="-10"/>
          <w:sz w:val="20"/>
          <w:szCs w:val="20"/>
        </w:rPr>
        <w:t>语</w:t>
      </w:r>
      <w:r>
        <w:rPr>
          <w:rFonts w:ascii="SimHei" w:eastAsia="SimHei" w:hAnsi="SimHei" w:cs="SimHei"/>
          <w:spacing w:val="-45"/>
          <w:sz w:val="20"/>
          <w:szCs w:val="20"/>
        </w:rPr>
        <w:t xml:space="preserve"> </w:t>
      </w:r>
      <w:r>
        <w:rPr>
          <w:rFonts w:ascii="SimHei" w:eastAsia="SimHei" w:hAnsi="SimHei" w:cs="SimHei"/>
          <w:b/>
          <w:bCs/>
          <w:spacing w:val="-10"/>
          <w:sz w:val="20"/>
          <w:szCs w:val="20"/>
        </w:rPr>
        <w:t>和</w:t>
      </w:r>
      <w:r>
        <w:rPr>
          <w:rFonts w:ascii="SimHei" w:eastAsia="SimHei" w:hAnsi="SimHei" w:cs="SimHei"/>
          <w:spacing w:val="-44"/>
          <w:sz w:val="20"/>
          <w:szCs w:val="20"/>
        </w:rPr>
        <w:t xml:space="preserve"> </w:t>
      </w:r>
      <w:r>
        <w:rPr>
          <w:rFonts w:ascii="SimHei" w:eastAsia="SimHei" w:hAnsi="SimHei" w:cs="SimHei"/>
          <w:b/>
          <w:bCs/>
          <w:spacing w:val="-10"/>
          <w:sz w:val="20"/>
          <w:szCs w:val="20"/>
        </w:rPr>
        <w:t>计</w:t>
      </w:r>
      <w:r>
        <w:rPr>
          <w:rFonts w:ascii="SimHei" w:eastAsia="SimHei" w:hAnsi="SimHei" w:cs="SimHei"/>
          <w:spacing w:val="-43"/>
          <w:sz w:val="20"/>
          <w:szCs w:val="20"/>
        </w:rPr>
        <w:t xml:space="preserve"> </w:t>
      </w:r>
      <w:r>
        <w:rPr>
          <w:rFonts w:ascii="SimHei" w:eastAsia="SimHei" w:hAnsi="SimHei" w:cs="SimHei"/>
          <w:b/>
          <w:bCs/>
          <w:spacing w:val="-10"/>
          <w:sz w:val="20"/>
          <w:szCs w:val="20"/>
        </w:rPr>
        <w:t>量</w:t>
      </w:r>
      <w:r>
        <w:rPr>
          <w:rFonts w:ascii="SimHei" w:eastAsia="SimHei" w:hAnsi="SimHei" w:cs="SimHei"/>
          <w:spacing w:val="-40"/>
          <w:sz w:val="20"/>
          <w:szCs w:val="20"/>
        </w:rPr>
        <w:t xml:space="preserve"> </w:t>
      </w:r>
      <w:r>
        <w:rPr>
          <w:rFonts w:ascii="SimHei" w:eastAsia="SimHei" w:hAnsi="SimHei" w:cs="SimHei"/>
          <w:b/>
          <w:bCs/>
          <w:spacing w:val="-10"/>
          <w:sz w:val="20"/>
          <w:szCs w:val="20"/>
        </w:rPr>
        <w:t>单</w:t>
      </w:r>
      <w:r>
        <w:rPr>
          <w:rFonts w:ascii="SimHei" w:eastAsia="SimHei" w:hAnsi="SimHei" w:cs="SimHei"/>
          <w:spacing w:val="-47"/>
          <w:sz w:val="20"/>
          <w:szCs w:val="20"/>
        </w:rPr>
        <w:t xml:space="preserve"> </w:t>
      </w:r>
      <w:r>
        <w:rPr>
          <w:rFonts w:ascii="SimHei" w:eastAsia="SimHei" w:hAnsi="SimHei" w:cs="SimHei"/>
          <w:b/>
          <w:bCs/>
          <w:spacing w:val="-10"/>
          <w:sz w:val="20"/>
          <w:szCs w:val="20"/>
        </w:rPr>
        <w:t>位</w:t>
      </w:r>
    </w:p>
    <w:p>
      <w:pPr>
        <w:pStyle w:val="BodyText"/>
        <w:spacing w:before="252" w:line="219" w:lineRule="auto"/>
        <w:ind w:left="499"/>
        <w:rPr>
          <w:sz w:val="24"/>
          <w:szCs w:val="24"/>
        </w:rPr>
      </w:pPr>
      <w:r>
        <w:rPr>
          <w:spacing w:val="-2"/>
          <w:sz w:val="24"/>
          <w:szCs w:val="24"/>
        </w:rPr>
        <w:t>YY</w:t>
      </w:r>
      <w:r>
        <w:rPr>
          <w:spacing w:val="86"/>
          <w:sz w:val="24"/>
          <w:szCs w:val="24"/>
        </w:rPr>
        <w:t xml:space="preserve"> </w:t>
      </w:r>
      <w:r>
        <w:rPr>
          <w:spacing w:val="-2"/>
          <w:sz w:val="24"/>
          <w:szCs w:val="24"/>
        </w:rPr>
        <w:t>0896—2013</w:t>
      </w:r>
      <w:r>
        <w:rPr>
          <w:spacing w:val="-49"/>
          <w:sz w:val="24"/>
          <w:szCs w:val="24"/>
        </w:rPr>
        <w:t xml:space="preserve"> </w:t>
      </w:r>
      <w:r>
        <w:rPr>
          <w:spacing w:val="-2"/>
          <w:sz w:val="24"/>
          <w:szCs w:val="24"/>
        </w:rPr>
        <w:t>界定的以及下列术语和定义适</w:t>
      </w:r>
      <w:r>
        <w:rPr>
          <w:spacing w:val="-3"/>
          <w:sz w:val="24"/>
          <w:szCs w:val="24"/>
        </w:rPr>
        <w:t>用于本规范。</w:t>
      </w:r>
    </w:p>
    <w:p>
      <w:pPr>
        <w:pStyle w:val="BodyText"/>
        <w:spacing w:before="79" w:line="212" w:lineRule="auto"/>
        <w:ind w:left="10"/>
        <w:rPr>
          <w:rFonts w:ascii="Times New Roman" w:eastAsia="Times New Roman" w:hAnsi="Times New Roman" w:cs="Times New Roman"/>
          <w:sz w:val="24"/>
          <w:szCs w:val="24"/>
        </w:rPr>
      </w:pPr>
      <w:r>
        <w:rPr>
          <w:sz w:val="24"/>
          <w:szCs w:val="24"/>
        </w:rPr>
        <w:t>3.1</w:t>
      </w:r>
      <w:r>
        <w:rPr>
          <w:spacing w:val="114"/>
          <w:sz w:val="24"/>
          <w:szCs w:val="24"/>
        </w:rPr>
        <w:t xml:space="preserve"> </w:t>
      </w:r>
      <w:r>
        <w:rPr>
          <w:sz w:val="24"/>
          <w:szCs w:val="24"/>
        </w:rPr>
        <w:t xml:space="preserve">肌电图设备  </w:t>
      </w:r>
      <w:r>
        <w:rPr>
          <w:rFonts w:ascii="Times New Roman" w:eastAsia="Times New Roman" w:hAnsi="Times New Roman" w:cs="Times New Roman"/>
          <w:sz w:val="24"/>
          <w:szCs w:val="24"/>
        </w:rPr>
        <w:t>electromy</w:t>
      </w:r>
      <w:r>
        <w:rPr>
          <w:rFonts w:ascii="Times New Roman" w:eastAsia="Times New Roman" w:hAnsi="Times New Roman" w:cs="Times New Roman"/>
          <w:spacing w:val="-1"/>
          <w:sz w:val="24"/>
          <w:szCs w:val="24"/>
        </w:rPr>
        <w:t>ograph      [YY     0896—2013,2.1.101]</w:t>
      </w:r>
    </w:p>
    <w:p>
      <w:pPr>
        <w:pStyle w:val="BodyText"/>
        <w:spacing w:before="112" w:line="248" w:lineRule="auto"/>
        <w:ind w:left="10" w:right="41" w:firstLine="489"/>
        <w:rPr>
          <w:sz w:val="24"/>
          <w:szCs w:val="24"/>
        </w:rPr>
      </w:pPr>
      <w:r>
        <w:rPr>
          <w:sz w:val="24"/>
          <w:szCs w:val="24"/>
        </w:rPr>
        <w:t>用于侦测和分析与神经和肌肉活动相关的生物电势的</w:t>
      </w:r>
      <w:r>
        <w:rPr>
          <w:spacing w:val="-1"/>
          <w:sz w:val="24"/>
          <w:szCs w:val="24"/>
        </w:rPr>
        <w:t>医用电气设备，该神经和肌肉</w:t>
      </w:r>
      <w:r>
        <w:rPr>
          <w:sz w:val="24"/>
          <w:szCs w:val="24"/>
        </w:rPr>
        <w:t xml:space="preserve"> </w:t>
      </w:r>
      <w:r>
        <w:rPr>
          <w:spacing w:val="-2"/>
          <w:sz w:val="24"/>
          <w:szCs w:val="24"/>
        </w:rPr>
        <w:t>活动可能是自发的，也可能由电或其他刺激</w:t>
      </w:r>
      <w:r>
        <w:rPr>
          <w:spacing w:val="-3"/>
          <w:sz w:val="24"/>
          <w:szCs w:val="24"/>
        </w:rPr>
        <w:t>激发。</w:t>
      </w:r>
    </w:p>
    <w:p>
      <w:pPr>
        <w:pStyle w:val="BodyText"/>
        <w:spacing w:before="68" w:line="212" w:lineRule="auto"/>
        <w:ind w:left="10"/>
        <w:rPr>
          <w:rFonts w:ascii="Times New Roman" w:eastAsia="Times New Roman" w:hAnsi="Times New Roman" w:cs="Times New Roman"/>
          <w:sz w:val="24"/>
          <w:szCs w:val="24"/>
        </w:rPr>
      </w:pPr>
      <w:r>
        <w:rPr>
          <w:sz w:val="24"/>
          <w:szCs w:val="24"/>
        </w:rPr>
        <w:t>3.2</w:t>
      </w:r>
      <w:r>
        <w:rPr>
          <w:spacing w:val="114"/>
          <w:sz w:val="24"/>
          <w:szCs w:val="24"/>
        </w:rPr>
        <w:t xml:space="preserve"> </w:t>
      </w:r>
      <w:r>
        <w:rPr>
          <w:sz w:val="24"/>
          <w:szCs w:val="24"/>
        </w:rPr>
        <w:t xml:space="preserve">诱发反应设备  </w:t>
      </w:r>
      <w:r>
        <w:rPr>
          <w:rFonts w:ascii="Times New Roman" w:eastAsia="Times New Roman" w:hAnsi="Times New Roman" w:cs="Times New Roman"/>
          <w:sz w:val="24"/>
          <w:szCs w:val="24"/>
        </w:rPr>
        <w:t xml:space="preserve">evoked   response   </w:t>
      </w:r>
      <w:r>
        <w:rPr>
          <w:rFonts w:ascii="Times New Roman" w:eastAsia="Times New Roman" w:hAnsi="Times New Roman" w:cs="Times New Roman"/>
          <w:spacing w:val="-1"/>
          <w:sz w:val="24"/>
          <w:szCs w:val="24"/>
        </w:rPr>
        <w:t xml:space="preserve"> equipment    [YY   0896—2013,2.1.102]</w:t>
      </w:r>
    </w:p>
    <w:p>
      <w:pPr>
        <w:pStyle w:val="BodyText"/>
        <w:spacing w:before="92" w:line="244" w:lineRule="auto"/>
        <w:ind w:left="10" w:right="46" w:firstLine="489"/>
        <w:rPr>
          <w:sz w:val="24"/>
          <w:szCs w:val="24"/>
        </w:rPr>
      </w:pPr>
      <w:r>
        <w:rPr>
          <w:spacing w:val="6"/>
          <w:sz w:val="24"/>
          <w:szCs w:val="24"/>
        </w:rPr>
        <w:t>用于侦测和分析诱发刺激产生的生物电势的医用电气设备，刺激可能是电击、触</w:t>
      </w:r>
      <w:r>
        <w:rPr>
          <w:spacing w:val="12"/>
          <w:sz w:val="24"/>
          <w:szCs w:val="24"/>
        </w:rPr>
        <w:t xml:space="preserve"> </w:t>
      </w:r>
      <w:r>
        <w:rPr>
          <w:spacing w:val="-4"/>
          <w:sz w:val="24"/>
          <w:szCs w:val="24"/>
        </w:rPr>
        <w:t>碰、听觉、视觉、嗅觉等。</w:t>
      </w:r>
    </w:p>
    <w:p>
      <w:pPr>
        <w:pStyle w:val="BodyText"/>
        <w:spacing w:before="104" w:line="212" w:lineRule="auto"/>
        <w:ind w:left="10"/>
        <w:rPr>
          <w:rFonts w:ascii="Times New Roman" w:eastAsia="Times New Roman" w:hAnsi="Times New Roman" w:cs="Times New Roman"/>
        </w:rPr>
      </w:pPr>
      <w:r>
        <w:rPr>
          <w:spacing w:val="-1"/>
        </w:rPr>
        <w:t>3.3   电</w:t>
      </w:r>
      <w:r>
        <w:rPr>
          <w:spacing w:val="-36"/>
        </w:rPr>
        <w:t xml:space="preserve"> </w:t>
      </w:r>
      <w:r>
        <w:rPr>
          <w:spacing w:val="-1"/>
        </w:rPr>
        <w:t>刺</w:t>
      </w:r>
      <w:r>
        <w:rPr>
          <w:spacing w:val="-37"/>
        </w:rPr>
        <w:t xml:space="preserve"> </w:t>
      </w:r>
      <w:r>
        <w:rPr>
          <w:spacing w:val="-1"/>
        </w:rPr>
        <w:t>激</w:t>
      </w:r>
      <w:r>
        <w:rPr>
          <w:spacing w:val="-35"/>
        </w:rPr>
        <w:t xml:space="preserve"> </w:t>
      </w:r>
      <w:r>
        <w:rPr>
          <w:spacing w:val="-1"/>
        </w:rPr>
        <w:t>器</w:t>
      </w:r>
      <w:r>
        <w:rPr>
          <w:spacing w:val="25"/>
        </w:rPr>
        <w:t xml:space="preserve">  </w:t>
      </w:r>
      <w:r>
        <w:rPr>
          <w:rFonts w:ascii="Times New Roman" w:eastAsia="Times New Roman" w:hAnsi="Times New Roman" w:cs="Times New Roman"/>
          <w:spacing w:val="-1"/>
        </w:rPr>
        <w:t>electrical          stimulator</w:t>
      </w:r>
      <w:r>
        <w:rPr>
          <w:rFonts w:ascii="Times New Roman" w:eastAsia="Times New Roman" w:hAnsi="Times New Roman" w:cs="Times New Roman"/>
          <w:spacing w:val="-2"/>
        </w:rPr>
        <w:t xml:space="preserve">           [YY          0896—2013,2.1.103]</w:t>
      </w:r>
    </w:p>
    <w:p>
      <w:pPr>
        <w:pStyle w:val="BodyText"/>
        <w:spacing w:before="111" w:line="246" w:lineRule="auto"/>
        <w:ind w:left="10" w:right="50" w:firstLine="489"/>
        <w:rPr>
          <w:sz w:val="24"/>
          <w:szCs w:val="24"/>
        </w:rPr>
      </w:pPr>
      <w:r>
        <w:rPr>
          <w:spacing w:val="6"/>
          <w:sz w:val="24"/>
          <w:szCs w:val="24"/>
        </w:rPr>
        <w:t>通过使用与患者直接接触的电极传导电流的设备部件，用于激发生物电势或其他</w:t>
      </w:r>
      <w:r>
        <w:rPr>
          <w:spacing w:val="8"/>
          <w:sz w:val="24"/>
          <w:szCs w:val="24"/>
        </w:rPr>
        <w:t xml:space="preserve"> </w:t>
      </w:r>
      <w:r>
        <w:rPr>
          <w:spacing w:val="-11"/>
          <w:sz w:val="24"/>
          <w:szCs w:val="24"/>
        </w:rPr>
        <w:t>反应。</w:t>
      </w:r>
    </w:p>
    <w:p>
      <w:pPr>
        <w:spacing w:before="265" w:line="221" w:lineRule="auto"/>
        <w:ind w:left="12"/>
        <w:rPr>
          <w:rFonts w:ascii="SimHei" w:eastAsia="SimHei" w:hAnsi="SimHei" w:cs="SimHei"/>
          <w:sz w:val="20"/>
          <w:szCs w:val="20"/>
        </w:rPr>
      </w:pPr>
      <w:r>
        <w:rPr>
          <w:rFonts w:ascii="SimHei" w:eastAsia="SimHei" w:hAnsi="SimHei" w:cs="SimHei"/>
          <w:b/>
          <w:bCs/>
          <w:spacing w:val="7"/>
          <w:sz w:val="20"/>
          <w:szCs w:val="20"/>
        </w:rPr>
        <w:t>4</w:t>
      </w:r>
      <w:r>
        <w:rPr>
          <w:rFonts w:ascii="SimHei" w:eastAsia="SimHei" w:hAnsi="SimHei" w:cs="SimHei"/>
          <w:spacing w:val="36"/>
          <w:sz w:val="20"/>
          <w:szCs w:val="20"/>
        </w:rPr>
        <w:t xml:space="preserve">  </w:t>
      </w:r>
      <w:r>
        <w:rPr>
          <w:rFonts w:ascii="SimHei" w:eastAsia="SimHei" w:hAnsi="SimHei" w:cs="SimHei"/>
          <w:b/>
          <w:bCs/>
          <w:spacing w:val="7"/>
          <w:sz w:val="20"/>
          <w:szCs w:val="20"/>
        </w:rPr>
        <w:t>概述</w:t>
      </w:r>
    </w:p>
    <w:p>
      <w:pPr>
        <w:pStyle w:val="BodyText"/>
        <w:spacing w:before="278" w:line="294" w:lineRule="auto"/>
        <w:ind w:left="10" w:right="43" w:firstLine="489"/>
        <w:jc w:val="both"/>
        <w:rPr>
          <w:sz w:val="24"/>
          <w:szCs w:val="24"/>
        </w:rPr>
      </w:pPr>
      <w:r>
        <w:rPr>
          <w:spacing w:val="6"/>
          <w:sz w:val="24"/>
          <w:szCs w:val="24"/>
        </w:rPr>
        <w:t>肌电图设备和诱发反应设备是利用电极获取肌体自身或刺激器诱发产生的肌电信</w:t>
      </w:r>
      <w:r>
        <w:rPr>
          <w:spacing w:val="15"/>
          <w:sz w:val="24"/>
          <w:szCs w:val="24"/>
        </w:rPr>
        <w:t xml:space="preserve"> </w:t>
      </w:r>
      <w:r>
        <w:rPr>
          <w:spacing w:val="-1"/>
          <w:sz w:val="24"/>
          <w:szCs w:val="24"/>
        </w:rPr>
        <w:t>号，通过信号放大器放大、运算控制器处理后进行显示的设备。在临床上主</w:t>
      </w:r>
      <w:r>
        <w:rPr>
          <w:spacing w:val="-2"/>
          <w:sz w:val="24"/>
          <w:szCs w:val="24"/>
        </w:rPr>
        <w:t>要用来对神</w:t>
      </w:r>
      <w:r>
        <w:rPr>
          <w:sz w:val="24"/>
          <w:szCs w:val="24"/>
        </w:rPr>
        <w:t xml:space="preserve"> </w:t>
      </w:r>
      <w:r>
        <w:rPr>
          <w:sz w:val="24"/>
          <w:szCs w:val="24"/>
        </w:rPr>
        <w:t>经系统和肌肉功能进行评估，确定相关疾病发生的部位、性</w:t>
      </w:r>
      <w:r>
        <w:rPr>
          <w:spacing w:val="-1"/>
          <w:sz w:val="24"/>
          <w:szCs w:val="24"/>
        </w:rPr>
        <w:t>质及程度。电刺激器和信号</w:t>
      </w:r>
    </w:p>
    <w:p>
      <w:pPr>
        <w:pStyle w:val="BodyText"/>
        <w:spacing w:before="1" w:line="219" w:lineRule="auto"/>
        <w:ind w:left="10"/>
      </w:pPr>
      <w:r>
        <w:rPr>
          <w:spacing w:val="-13"/>
        </w:rPr>
        <w:t>放</w:t>
      </w:r>
      <w:r>
        <w:rPr>
          <w:spacing w:val="-35"/>
        </w:rPr>
        <w:t xml:space="preserve"> </w:t>
      </w:r>
      <w:r>
        <w:rPr>
          <w:spacing w:val="-13"/>
        </w:rPr>
        <w:t>大</w:t>
      </w:r>
      <w:r>
        <w:rPr>
          <w:spacing w:val="-46"/>
        </w:rPr>
        <w:t xml:space="preserve"> </w:t>
      </w:r>
      <w:r>
        <w:rPr>
          <w:spacing w:val="-13"/>
        </w:rPr>
        <w:t>器</w:t>
      </w:r>
      <w:r>
        <w:rPr>
          <w:spacing w:val="-43"/>
        </w:rPr>
        <w:t xml:space="preserve"> </w:t>
      </w:r>
      <w:r>
        <w:rPr>
          <w:spacing w:val="-13"/>
        </w:rPr>
        <w:t>是</w:t>
      </w:r>
      <w:r>
        <w:rPr>
          <w:spacing w:val="-45"/>
        </w:rPr>
        <w:t xml:space="preserve"> </w:t>
      </w:r>
      <w:r>
        <w:rPr>
          <w:spacing w:val="-13"/>
        </w:rPr>
        <w:t>其</w:t>
      </w:r>
      <w:r>
        <w:rPr>
          <w:spacing w:val="-44"/>
        </w:rPr>
        <w:t xml:space="preserve"> </w:t>
      </w:r>
      <w:r>
        <w:rPr>
          <w:spacing w:val="-13"/>
        </w:rPr>
        <w:t>核</w:t>
      </w:r>
      <w:r>
        <w:rPr>
          <w:spacing w:val="-39"/>
        </w:rPr>
        <w:t xml:space="preserve"> </w:t>
      </w:r>
      <w:r>
        <w:rPr>
          <w:spacing w:val="-13"/>
        </w:rPr>
        <w:t>心</w:t>
      </w:r>
      <w:r>
        <w:rPr>
          <w:spacing w:val="-43"/>
        </w:rPr>
        <w:t xml:space="preserve"> </w:t>
      </w:r>
      <w:r>
        <w:rPr>
          <w:spacing w:val="-13"/>
        </w:rPr>
        <w:t>部</w:t>
      </w:r>
      <w:r>
        <w:rPr>
          <w:spacing w:val="-47"/>
        </w:rPr>
        <w:t xml:space="preserve"> </w:t>
      </w:r>
      <w:r>
        <w:rPr>
          <w:spacing w:val="-13"/>
        </w:rPr>
        <w:t>件</w:t>
      </w:r>
      <w:r>
        <w:rPr>
          <w:spacing w:val="-27"/>
        </w:rPr>
        <w:t xml:space="preserve"> </w:t>
      </w:r>
      <w:r>
        <w:rPr>
          <w:spacing w:val="-13"/>
        </w:rPr>
        <w:t>。</w:t>
      </w:r>
      <w:r>
        <w:rPr>
          <w:spacing w:val="-41"/>
        </w:rPr>
        <w:t xml:space="preserve"> </w:t>
      </w:r>
      <w:r>
        <w:rPr>
          <w:spacing w:val="-13"/>
        </w:rPr>
        <w:t>结</w:t>
      </w:r>
      <w:r>
        <w:rPr>
          <w:spacing w:val="-44"/>
        </w:rPr>
        <w:t xml:space="preserve"> </w:t>
      </w:r>
      <w:r>
        <w:rPr>
          <w:spacing w:val="-13"/>
        </w:rPr>
        <w:t>构</w:t>
      </w:r>
      <w:r>
        <w:rPr>
          <w:spacing w:val="-46"/>
        </w:rPr>
        <w:t xml:space="preserve"> </w:t>
      </w:r>
      <w:r>
        <w:rPr>
          <w:spacing w:val="-13"/>
        </w:rPr>
        <w:t>框</w:t>
      </w:r>
      <w:r>
        <w:rPr>
          <w:spacing w:val="-27"/>
        </w:rPr>
        <w:t xml:space="preserve"> </w:t>
      </w:r>
      <w:r>
        <w:rPr>
          <w:spacing w:val="-13"/>
        </w:rPr>
        <w:t>图</w:t>
      </w:r>
      <w:r>
        <w:rPr>
          <w:spacing w:val="-43"/>
        </w:rPr>
        <w:t xml:space="preserve"> </w:t>
      </w:r>
      <w:r>
        <w:rPr>
          <w:spacing w:val="-13"/>
        </w:rPr>
        <w:t>如</w:t>
      </w:r>
      <w:r>
        <w:rPr>
          <w:spacing w:val="-26"/>
        </w:rPr>
        <w:t xml:space="preserve"> </w:t>
      </w:r>
      <w:r>
        <w:rPr>
          <w:spacing w:val="-13"/>
        </w:rPr>
        <w:t>图</w:t>
      </w:r>
      <w:r>
        <w:rPr>
          <w:spacing w:val="-31"/>
        </w:rPr>
        <w:t xml:space="preserve"> </w:t>
      </w:r>
      <w:r>
        <w:rPr>
          <w:spacing w:val="-13"/>
        </w:rPr>
        <w:t>1</w:t>
      </w:r>
      <w:r>
        <w:rPr>
          <w:spacing w:val="-47"/>
        </w:rPr>
        <w:t xml:space="preserve"> </w:t>
      </w:r>
      <w:r>
        <w:rPr>
          <w:spacing w:val="-13"/>
        </w:rPr>
        <w:t>所</w:t>
      </w:r>
      <w:r>
        <w:rPr>
          <w:spacing w:val="-45"/>
        </w:rPr>
        <w:t xml:space="preserve"> </w:t>
      </w:r>
      <w:r>
        <w:rPr>
          <w:spacing w:val="-13"/>
        </w:rPr>
        <w:t>示</w:t>
      </w:r>
      <w:r>
        <w:rPr>
          <w:spacing w:val="-54"/>
        </w:rPr>
        <w:t xml:space="preserve"> </w:t>
      </w:r>
      <w:r>
        <w:rPr>
          <w:spacing w:val="-13"/>
        </w:rPr>
        <w:t>。</w:t>
      </w:r>
    </w:p>
    <w:p>
      <w:pPr>
        <w:spacing w:line="385" w:lineRule="auto"/>
        <w:rPr>
          <w:rFonts w:ascii="Arial"/>
          <w:sz w:val="21"/>
        </w:rPr>
      </w:pPr>
    </w:p>
    <w:p>
      <w:pPr>
        <w:pStyle w:val="BodyText"/>
        <w:spacing w:before="65" w:line="219" w:lineRule="auto"/>
        <w:ind w:left="2959"/>
        <w:sectPr>
          <w:headerReference w:type="default" r:id="rId4"/>
          <w:footerReference w:type="default" r:id="rId5"/>
          <w:pgSz w:w="11910" w:h="16840"/>
          <w:pgMar w:top="1490" w:right="1390" w:bottom="1331" w:left="1349" w:header="1237" w:footer="1132" w:gutter="0"/>
          <w:cols w:space="708"/>
        </w:sectPr>
      </w:pPr>
      <w:r>
        <w:drawing>
          <wp:anchor distT="0" distB="0" distL="0" distR="0" simplePos="0" relativeHeight="251658240" behindDoc="1" locked="0" layoutInCell="1" allowOverlap="1">
            <wp:simplePos x="0" y="0"/>
            <wp:positionH relativeFrom="column">
              <wp:posOffset>609565</wp:posOffset>
            </wp:positionH>
            <wp:positionV relativeFrom="paragraph">
              <wp:posOffset>-147678</wp:posOffset>
            </wp:positionV>
            <wp:extent cx="4603809" cy="1092224"/>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4603809" cy="1092224"/>
                    </a:xfrm>
                    <a:prstGeom prst="rect">
                      <a:avLst/>
                    </a:prstGeom>
                  </pic:spPr>
                </pic:pic>
              </a:graphicData>
            </a:graphic>
          </wp:anchor>
        </w:drawing>
      </w:r>
      <w:r>
        <w:rPr>
          <w:spacing w:val="-15"/>
          <w:w w:val="96"/>
        </w:rPr>
        <w:t>电刺激器</w:t>
      </w:r>
    </w:p>
    <w:p>
      <w:pPr>
        <w:spacing w:line="471" w:lineRule="auto"/>
        <w:rPr>
          <w:rFonts w:ascii="Arial"/>
          <w:sz w:val="21"/>
        </w:rPr>
      </w:pPr>
    </w:p>
    <w:p>
      <w:pPr>
        <w:pStyle w:val="BodyText"/>
        <w:spacing w:before="66" w:line="222" w:lineRule="auto"/>
        <w:ind w:left="7402" w:right="1210" w:hanging="150"/>
      </w:pPr>
      <w:r>
        <w:pict>
          <v:shapetype id="_x0000_t202" coordsize="21600,21600" o:spt="202" path="m,l,21600r21600,l21600,xe">
            <v:stroke joinstyle="miter"/>
            <v:path gradientshapeok="t" o:connecttype="rect"/>
          </v:shapetype>
          <v:shape id="_x0000_s1025" type="#_x0000_t202" style="width:20.45pt;height:13.95pt;margin-top:6.45pt;margin-left:104pt;position:absolute;z-index:251661312" filled="f" stroked="f">
            <o:lock v:ext="edit" aspectratio="f"/>
            <v:textbox inset="0,0,0,0">
              <w:txbxContent>
                <w:p>
                  <w:pPr>
                    <w:pStyle w:val="BodyText"/>
                    <w:spacing w:before="20" w:line="220" w:lineRule="auto"/>
                    <w:ind w:left="20"/>
                  </w:pPr>
                  <w:r>
                    <w:rPr>
                      <w:spacing w:val="-8"/>
                    </w:rPr>
                    <w:t>电极</w:t>
                  </w:r>
                </w:p>
              </w:txbxContent>
            </v:textbox>
          </v:shape>
        </w:pict>
      </w:r>
      <w:r>
        <w:pict>
          <v:shape id="_x0000_s1026" type="#_x0000_t202" style="width:45.4pt;height:13.9pt;margin-top:8.91pt;margin-left:144pt;position:absolute;z-index:251660288" filled="f" stroked="f">
            <o:lock v:ext="edit" aspectratio="f"/>
            <v:textbox inset="0,0,0,0">
              <w:txbxContent>
                <w:p>
                  <w:pPr>
                    <w:pStyle w:val="BodyText"/>
                    <w:spacing w:before="20" w:line="219" w:lineRule="auto"/>
                    <w:jc w:val="right"/>
                  </w:pPr>
                  <w:r>
                    <w:rPr>
                      <w:spacing w:val="-19"/>
                      <w:w w:val="95"/>
                    </w:rPr>
                    <w:t>信号放大</w:t>
                  </w:r>
                  <w:r>
                    <w:rPr>
                      <w:spacing w:val="-9"/>
                      <w:w w:val="95"/>
                    </w:rPr>
                    <w:t>器</w:t>
                  </w:r>
                </w:p>
              </w:txbxContent>
            </v:textbox>
          </v:shape>
        </w:pict>
      </w:r>
      <w:r>
        <w:pict>
          <v:shape id="_x0000_s1027" type="#_x0000_t202" style="width:45.9pt;height:13.9pt;margin-top:8.91pt;margin-left:257pt;position:absolute;z-index:251659264" filled="f" stroked="f">
            <o:lock v:ext="edit" aspectratio="f"/>
            <v:textbox inset="0,0,0,0">
              <w:txbxContent>
                <w:p>
                  <w:pPr>
                    <w:pStyle w:val="BodyText"/>
                    <w:spacing w:before="20" w:line="219" w:lineRule="auto"/>
                    <w:jc w:val="right"/>
                  </w:pPr>
                  <w:r>
                    <w:rPr>
                      <w:spacing w:val="-17"/>
                      <w:w w:val="95"/>
                    </w:rPr>
                    <w:t>运算</w:t>
                  </w:r>
                  <w:r>
                    <w:rPr>
                      <w:spacing w:val="-16"/>
                      <w:w w:val="95"/>
                    </w:rPr>
                    <w:t>控制</w:t>
                  </w:r>
                  <w:r>
                    <w:rPr>
                      <w:spacing w:val="-9"/>
                      <w:w w:val="95"/>
                    </w:rPr>
                    <w:t>器</w:t>
                  </w:r>
                </w:p>
              </w:txbxContent>
            </v:textbox>
          </v:shape>
        </w:pict>
      </w:r>
      <w:r>
        <w:rPr>
          <w:b/>
          <w:bCs/>
          <w:spacing w:val="-21"/>
          <w:w w:val="97"/>
        </w:rPr>
        <w:t>输入输出</w:t>
      </w:r>
      <w:r>
        <w:rPr>
          <w:spacing w:val="5"/>
        </w:rPr>
        <w:t xml:space="preserve"> </w:t>
      </w:r>
      <w:r>
        <w:rPr>
          <w:b/>
          <w:bCs/>
          <w:spacing w:val="-17"/>
        </w:rPr>
        <w:t>设备</w:t>
      </w:r>
    </w:p>
    <w:p>
      <w:pPr>
        <w:spacing w:line="305" w:lineRule="auto"/>
        <w:rPr>
          <w:rFonts w:ascii="Arial"/>
          <w:sz w:val="21"/>
        </w:rPr>
      </w:pPr>
    </w:p>
    <w:p>
      <w:pPr>
        <w:pStyle w:val="BodyText"/>
        <w:spacing w:before="65" w:line="219" w:lineRule="auto"/>
        <w:ind w:left="2659"/>
      </w:pPr>
      <w:r>
        <w:rPr>
          <w:spacing w:val="5"/>
        </w:rPr>
        <w:t>图</w:t>
      </w:r>
      <w:r>
        <w:rPr>
          <w:spacing w:val="-14"/>
        </w:rPr>
        <w:t xml:space="preserve"> </w:t>
      </w:r>
      <w:r>
        <w:rPr>
          <w:spacing w:val="5"/>
        </w:rPr>
        <w:t>1  肌电图设备和诱发反应设备结构框图</w:t>
      </w:r>
    </w:p>
    <w:p>
      <w:pPr>
        <w:spacing w:line="219" w:lineRule="auto"/>
        <w:sectPr>
          <w:headerReference w:type="default" r:id="rId7"/>
          <w:footerReference w:type="default" r:id="rId8"/>
          <w:type w:val="nextPage"/>
          <w:pgSz w:w="11910" w:h="16840"/>
          <w:pgMar w:top="1490" w:right="1390" w:bottom="1331" w:left="1349" w:header="1237" w:footer="1132" w:gutter="0"/>
          <w:pgNumType w:start="2"/>
          <w:cols w:space="708"/>
          <w:titlePg w:val="0"/>
        </w:sectPr>
      </w:pPr>
    </w:p>
    <w:p>
      <w:pPr>
        <w:spacing w:line="325" w:lineRule="auto"/>
        <w:rPr>
          <w:rFonts w:ascii="Arial"/>
          <w:sz w:val="21"/>
        </w:rPr>
      </w:pPr>
    </w:p>
    <w:p>
      <w:pPr>
        <w:spacing w:before="95" w:line="191" w:lineRule="auto"/>
        <w:ind w:left="8"/>
        <w:rPr>
          <w:rFonts w:ascii="SimHei" w:eastAsia="SimHei" w:hAnsi="SimHei" w:cs="SimHei"/>
          <w:sz w:val="22"/>
          <w:szCs w:val="22"/>
        </w:rPr>
      </w:pPr>
      <w:r>
        <w:rPr>
          <w:rFonts w:ascii="Microsoft YaHei" w:eastAsia="Microsoft YaHei" w:hAnsi="Microsoft YaHei" w:cs="Microsoft YaHei"/>
          <w:spacing w:val="17"/>
          <w:position w:val="-2"/>
          <w:sz w:val="22"/>
          <w:szCs w:val="22"/>
        </w:rPr>
        <w:t>5</w:t>
      </w:r>
      <w:r>
        <w:rPr>
          <w:rFonts w:ascii="Microsoft YaHei" w:eastAsia="Microsoft YaHei" w:hAnsi="Microsoft YaHei" w:cs="Microsoft YaHei"/>
          <w:spacing w:val="5"/>
          <w:position w:val="-2"/>
          <w:sz w:val="22"/>
          <w:szCs w:val="22"/>
        </w:rPr>
        <w:t xml:space="preserve">   </w:t>
      </w:r>
      <w:r>
        <w:rPr>
          <w:rFonts w:ascii="SimHei" w:eastAsia="SimHei" w:hAnsi="SimHei" w:cs="SimHei"/>
          <w:spacing w:val="17"/>
          <w:sz w:val="22"/>
          <w:szCs w:val="22"/>
        </w:rPr>
        <w:t>计量特性</w:t>
      </w:r>
    </w:p>
    <w:p>
      <w:pPr>
        <w:spacing w:before="235" w:line="180" w:lineRule="auto"/>
        <w:ind w:left="17"/>
        <w:rPr>
          <w:rFonts w:ascii="Microsoft YaHei" w:eastAsia="Microsoft YaHei" w:hAnsi="Microsoft YaHei" w:cs="Microsoft YaHei"/>
          <w:sz w:val="22"/>
          <w:szCs w:val="22"/>
        </w:rPr>
      </w:pPr>
      <w:r>
        <w:rPr>
          <w:rFonts w:ascii="Microsoft YaHei" w:eastAsia="Microsoft YaHei" w:hAnsi="Microsoft YaHei" w:cs="Microsoft YaHei"/>
          <w:spacing w:val="19"/>
          <w:position w:val="-2"/>
          <w:sz w:val="22"/>
          <w:szCs w:val="22"/>
        </w:rPr>
        <w:t>5.1</w:t>
      </w:r>
      <w:r>
        <w:rPr>
          <w:rFonts w:ascii="Microsoft YaHei" w:eastAsia="Microsoft YaHei" w:hAnsi="Microsoft YaHei" w:cs="Microsoft YaHei"/>
          <w:spacing w:val="5"/>
          <w:position w:val="-2"/>
          <w:sz w:val="22"/>
          <w:szCs w:val="22"/>
        </w:rPr>
        <w:t xml:space="preserve">   </w:t>
      </w:r>
      <w:r>
        <w:rPr>
          <w:rFonts w:ascii="Microsoft YaHei" w:eastAsia="Microsoft YaHei" w:hAnsi="Microsoft YaHei" w:cs="Microsoft YaHei"/>
          <w:spacing w:val="19"/>
          <w:sz w:val="22"/>
          <w:szCs w:val="22"/>
        </w:rPr>
        <w:t>波形幅度</w:t>
      </w:r>
    </w:p>
    <w:p>
      <w:pPr>
        <w:spacing w:before="54" w:line="213" w:lineRule="auto"/>
        <w:ind w:left="500"/>
        <w:rPr>
          <w:rFonts w:ascii="Microsoft YaHei" w:eastAsia="Microsoft YaHei" w:hAnsi="Microsoft YaHei" w:cs="Microsoft YaHei"/>
          <w:sz w:val="22"/>
          <w:szCs w:val="22"/>
        </w:rPr>
      </w:pPr>
      <w:r>
        <w:rPr>
          <w:rFonts w:ascii="Microsoft YaHei" w:eastAsia="Microsoft YaHei" w:hAnsi="Microsoft YaHei" w:cs="Microsoft YaHei"/>
          <w:spacing w:val="22"/>
          <w:position w:val="-1"/>
          <w:sz w:val="22"/>
          <w:szCs w:val="22"/>
        </w:rPr>
        <w:t>100</w:t>
      </w:r>
      <w:r>
        <w:rPr>
          <w:rFonts w:ascii="Microsoft YaHei" w:eastAsia="Microsoft YaHei" w:hAnsi="Microsoft YaHei" w:cs="Microsoft YaHei"/>
          <w:spacing w:val="-3"/>
          <w:position w:val="-1"/>
          <w:sz w:val="22"/>
          <w:szCs w:val="22"/>
        </w:rPr>
        <w:t xml:space="preserve"> </w:t>
      </w:r>
      <w:r>
        <w:rPr>
          <w:rFonts w:ascii="Microsoft YaHei" w:eastAsia="Microsoft YaHei" w:hAnsi="Microsoft YaHei" w:cs="Microsoft YaHei"/>
          <w:spacing w:val="22"/>
          <w:position w:val="-1"/>
          <w:sz w:val="22"/>
          <w:szCs w:val="22"/>
        </w:rPr>
        <w:t>μV~5</w:t>
      </w:r>
      <w:r>
        <w:rPr>
          <w:rFonts w:ascii="Microsoft YaHei" w:eastAsia="Microsoft YaHei" w:hAnsi="Microsoft YaHei" w:cs="Microsoft YaHei"/>
          <w:position w:val="-1"/>
          <w:sz w:val="22"/>
          <w:szCs w:val="22"/>
        </w:rPr>
        <w:t>mV</w:t>
      </w:r>
      <w:r>
        <w:rPr>
          <w:rFonts w:ascii="Microsoft YaHei" w:eastAsia="Microsoft YaHei" w:hAnsi="Microsoft YaHei" w:cs="Microsoft YaHei"/>
          <w:spacing w:val="22"/>
          <w:position w:val="2"/>
          <w:sz w:val="22"/>
          <w:szCs w:val="22"/>
        </w:rPr>
        <w:t>,</w:t>
      </w:r>
      <w:r>
        <w:rPr>
          <w:rFonts w:ascii="Microsoft YaHei" w:eastAsia="Microsoft YaHei" w:hAnsi="Microsoft YaHei" w:cs="Microsoft YaHei"/>
          <w:spacing w:val="2"/>
          <w:position w:val="2"/>
          <w:sz w:val="22"/>
          <w:szCs w:val="22"/>
        </w:rPr>
        <w:t xml:space="preserve">  </w:t>
      </w:r>
      <w:r>
        <w:rPr>
          <w:rFonts w:ascii="Microsoft YaHei" w:eastAsia="Microsoft YaHei" w:hAnsi="Microsoft YaHei" w:cs="Microsoft YaHei"/>
          <w:spacing w:val="22"/>
          <w:sz w:val="22"/>
          <w:szCs w:val="22"/>
        </w:rPr>
        <w:t>最大允许误差为</w:t>
      </w:r>
      <w:r>
        <w:rPr>
          <w:rFonts w:ascii="Microsoft YaHei" w:eastAsia="Microsoft YaHei" w:hAnsi="Microsoft YaHei" w:cs="Microsoft YaHei"/>
          <w:spacing w:val="-24"/>
          <w:sz w:val="22"/>
          <w:szCs w:val="22"/>
        </w:rPr>
        <w:t xml:space="preserve"> </w:t>
      </w:r>
      <w:r>
        <w:rPr>
          <w:rFonts w:ascii="Microsoft YaHei" w:eastAsia="Microsoft YaHei" w:hAnsi="Microsoft YaHei" w:cs="Microsoft YaHei"/>
          <w:spacing w:val="22"/>
          <w:sz w:val="22"/>
          <w:szCs w:val="22"/>
        </w:rPr>
        <w:t>±10%</w:t>
      </w:r>
      <w:r>
        <w:rPr>
          <w:rFonts w:ascii="Microsoft YaHei" w:eastAsia="Microsoft YaHei" w:hAnsi="Microsoft YaHei" w:cs="Microsoft YaHei"/>
          <w:spacing w:val="-37"/>
          <w:sz w:val="22"/>
          <w:szCs w:val="22"/>
        </w:rPr>
        <w:t xml:space="preserve"> </w:t>
      </w:r>
      <w:r>
        <w:rPr>
          <w:rFonts w:ascii="Microsoft YaHei" w:eastAsia="Microsoft YaHei" w:hAnsi="Microsoft YaHei" w:cs="Microsoft YaHei"/>
          <w:spacing w:val="22"/>
          <w:position w:val="2"/>
          <w:sz w:val="22"/>
          <w:szCs w:val="22"/>
        </w:rPr>
        <w:t>。</w:t>
      </w:r>
    </w:p>
    <w:p>
      <w:pPr>
        <w:spacing w:before="1" w:line="181" w:lineRule="auto"/>
        <w:ind w:left="17"/>
        <w:rPr>
          <w:rFonts w:ascii="Microsoft YaHei" w:eastAsia="Microsoft YaHei" w:hAnsi="Microsoft YaHei" w:cs="Microsoft YaHei"/>
          <w:sz w:val="22"/>
          <w:szCs w:val="22"/>
        </w:rPr>
      </w:pPr>
      <w:r>
        <w:rPr>
          <w:rFonts w:ascii="Microsoft YaHei" w:eastAsia="Microsoft YaHei" w:hAnsi="Microsoft YaHei" w:cs="Microsoft YaHei"/>
          <w:spacing w:val="19"/>
          <w:position w:val="-2"/>
          <w:sz w:val="22"/>
          <w:szCs w:val="22"/>
        </w:rPr>
        <w:t>5.2</w:t>
      </w:r>
      <w:r>
        <w:rPr>
          <w:rFonts w:ascii="Microsoft YaHei" w:eastAsia="Microsoft YaHei" w:hAnsi="Microsoft YaHei" w:cs="Microsoft YaHei"/>
          <w:spacing w:val="5"/>
          <w:position w:val="-2"/>
          <w:sz w:val="22"/>
          <w:szCs w:val="22"/>
        </w:rPr>
        <w:t xml:space="preserve">   </w:t>
      </w:r>
      <w:r>
        <w:rPr>
          <w:rFonts w:ascii="Microsoft YaHei" w:eastAsia="Microsoft YaHei" w:hAnsi="Microsoft YaHei" w:cs="Microsoft YaHei"/>
          <w:spacing w:val="19"/>
          <w:sz w:val="22"/>
          <w:szCs w:val="22"/>
        </w:rPr>
        <w:t>波形频率</w:t>
      </w:r>
    </w:p>
    <w:p>
      <w:pPr>
        <w:spacing w:before="53" w:line="214" w:lineRule="auto"/>
        <w:ind w:left="500"/>
        <w:rPr>
          <w:rFonts w:ascii="Microsoft YaHei" w:eastAsia="Microsoft YaHei" w:hAnsi="Microsoft YaHei" w:cs="Microsoft YaHei"/>
          <w:sz w:val="22"/>
          <w:szCs w:val="22"/>
        </w:rPr>
      </w:pPr>
      <w:r>
        <w:rPr>
          <w:rFonts w:ascii="Microsoft YaHei" w:eastAsia="Microsoft YaHei" w:hAnsi="Microsoft YaHei" w:cs="Microsoft YaHei"/>
          <w:spacing w:val="31"/>
          <w:position w:val="-1"/>
          <w:sz w:val="22"/>
          <w:szCs w:val="22"/>
        </w:rPr>
        <w:t>1</w:t>
      </w:r>
      <w:r>
        <w:rPr>
          <w:rFonts w:ascii="Microsoft YaHei" w:eastAsia="Microsoft YaHei" w:hAnsi="Microsoft YaHei" w:cs="Microsoft YaHei"/>
          <w:spacing w:val="-2"/>
          <w:position w:val="-1"/>
          <w:sz w:val="22"/>
          <w:szCs w:val="22"/>
        </w:rPr>
        <w:t xml:space="preserve"> </w:t>
      </w:r>
      <w:r>
        <w:rPr>
          <w:rFonts w:ascii="Microsoft YaHei" w:eastAsia="Microsoft YaHei" w:hAnsi="Microsoft YaHei" w:cs="Microsoft YaHei"/>
          <w:position w:val="-1"/>
          <w:sz w:val="22"/>
          <w:szCs w:val="22"/>
        </w:rPr>
        <w:t>Hz</w:t>
      </w:r>
      <w:r>
        <w:rPr>
          <w:rFonts w:ascii="Microsoft YaHei" w:eastAsia="Microsoft YaHei" w:hAnsi="Microsoft YaHei" w:cs="Microsoft YaHei"/>
          <w:spacing w:val="31"/>
          <w:position w:val="-1"/>
          <w:sz w:val="22"/>
          <w:szCs w:val="22"/>
        </w:rPr>
        <w:t>~3</w:t>
      </w:r>
      <w:r>
        <w:rPr>
          <w:rFonts w:ascii="Microsoft YaHei" w:eastAsia="Microsoft YaHei" w:hAnsi="Microsoft YaHei" w:cs="Microsoft YaHei"/>
          <w:position w:val="-1"/>
          <w:sz w:val="22"/>
          <w:szCs w:val="22"/>
        </w:rPr>
        <w:t>kHz</w:t>
      </w:r>
      <w:r>
        <w:rPr>
          <w:rFonts w:ascii="Microsoft YaHei" w:eastAsia="Microsoft YaHei" w:hAnsi="Microsoft YaHei" w:cs="Microsoft YaHei"/>
          <w:spacing w:val="31"/>
          <w:position w:val="2"/>
          <w:sz w:val="22"/>
          <w:szCs w:val="22"/>
        </w:rPr>
        <w:t>,</w:t>
      </w:r>
      <w:r>
        <w:rPr>
          <w:rFonts w:ascii="Microsoft YaHei" w:eastAsia="Microsoft YaHei" w:hAnsi="Microsoft YaHei" w:cs="Microsoft YaHei"/>
          <w:spacing w:val="2"/>
          <w:position w:val="2"/>
          <w:sz w:val="22"/>
          <w:szCs w:val="22"/>
        </w:rPr>
        <w:t xml:space="preserve">  </w:t>
      </w:r>
      <w:r>
        <w:rPr>
          <w:rFonts w:ascii="Microsoft YaHei" w:eastAsia="Microsoft YaHei" w:hAnsi="Microsoft YaHei" w:cs="Microsoft YaHei"/>
          <w:spacing w:val="31"/>
          <w:sz w:val="22"/>
          <w:szCs w:val="22"/>
        </w:rPr>
        <w:t>最大允许误差为</w:t>
      </w:r>
      <w:r>
        <w:rPr>
          <w:rFonts w:ascii="Microsoft YaHei" w:eastAsia="Microsoft YaHei" w:hAnsi="Microsoft YaHei" w:cs="Microsoft YaHei"/>
          <w:spacing w:val="-23"/>
          <w:sz w:val="22"/>
          <w:szCs w:val="22"/>
        </w:rPr>
        <w:t xml:space="preserve"> </w:t>
      </w:r>
      <w:r>
        <w:rPr>
          <w:rFonts w:ascii="Microsoft YaHei" w:eastAsia="Microsoft YaHei" w:hAnsi="Microsoft YaHei" w:cs="Microsoft YaHei"/>
          <w:spacing w:val="31"/>
          <w:sz w:val="22"/>
          <w:szCs w:val="22"/>
        </w:rPr>
        <w:t>±5%</w:t>
      </w:r>
      <w:r>
        <w:rPr>
          <w:rFonts w:ascii="Microsoft YaHei" w:eastAsia="Microsoft YaHei" w:hAnsi="Microsoft YaHei" w:cs="Microsoft YaHei"/>
          <w:spacing w:val="-38"/>
          <w:sz w:val="22"/>
          <w:szCs w:val="22"/>
        </w:rPr>
        <w:t xml:space="preserve"> </w:t>
      </w:r>
      <w:r>
        <w:rPr>
          <w:rFonts w:ascii="Microsoft YaHei" w:eastAsia="Microsoft YaHei" w:hAnsi="Microsoft YaHei" w:cs="Microsoft YaHei"/>
          <w:spacing w:val="31"/>
          <w:position w:val="2"/>
          <w:sz w:val="22"/>
          <w:szCs w:val="22"/>
        </w:rPr>
        <w:t>。</w:t>
      </w:r>
    </w:p>
    <w:p>
      <w:pPr>
        <w:spacing w:before="1" w:line="180" w:lineRule="auto"/>
        <w:ind w:left="17"/>
        <w:rPr>
          <w:rFonts w:ascii="Microsoft YaHei" w:eastAsia="Microsoft YaHei" w:hAnsi="Microsoft YaHei" w:cs="Microsoft YaHei"/>
          <w:sz w:val="22"/>
          <w:szCs w:val="22"/>
        </w:rPr>
      </w:pPr>
      <w:r>
        <w:rPr>
          <w:rFonts w:ascii="Microsoft YaHei" w:eastAsia="Microsoft YaHei" w:hAnsi="Microsoft YaHei" w:cs="Microsoft YaHei"/>
          <w:spacing w:val="20"/>
          <w:position w:val="-2"/>
          <w:sz w:val="22"/>
          <w:szCs w:val="22"/>
        </w:rPr>
        <w:t>5.3</w:t>
      </w:r>
      <w:r>
        <w:rPr>
          <w:rFonts w:ascii="Microsoft YaHei" w:eastAsia="Microsoft YaHei" w:hAnsi="Microsoft YaHei" w:cs="Microsoft YaHei"/>
          <w:spacing w:val="3"/>
          <w:position w:val="-2"/>
          <w:sz w:val="22"/>
          <w:szCs w:val="22"/>
        </w:rPr>
        <w:t xml:space="preserve">   </w:t>
      </w:r>
      <w:r>
        <w:rPr>
          <w:rFonts w:ascii="Microsoft YaHei" w:eastAsia="Microsoft YaHei" w:hAnsi="Microsoft YaHei" w:cs="Microsoft YaHei"/>
          <w:spacing w:val="20"/>
          <w:sz w:val="22"/>
          <w:szCs w:val="22"/>
        </w:rPr>
        <w:t>共模抑制比</w:t>
      </w:r>
    </w:p>
    <w:p>
      <w:pPr>
        <w:spacing w:before="61" w:line="207" w:lineRule="auto"/>
        <w:ind w:left="498"/>
        <w:rPr>
          <w:rFonts w:ascii="Microsoft YaHei" w:eastAsia="Microsoft YaHei" w:hAnsi="Microsoft YaHei" w:cs="Microsoft YaHei"/>
          <w:sz w:val="22"/>
          <w:szCs w:val="22"/>
        </w:rPr>
      </w:pPr>
      <w:r>
        <w:rPr>
          <w:rFonts w:ascii="Microsoft YaHei" w:eastAsia="Microsoft YaHei" w:hAnsi="Microsoft YaHei" w:cs="Microsoft YaHei"/>
          <w:spacing w:val="30"/>
          <w:sz w:val="22"/>
          <w:szCs w:val="22"/>
        </w:rPr>
        <w:t>≥100</w:t>
      </w:r>
      <w:r>
        <w:rPr>
          <w:rFonts w:ascii="Microsoft YaHei" w:eastAsia="Microsoft YaHei" w:hAnsi="Microsoft YaHei" w:cs="Microsoft YaHei"/>
          <w:sz w:val="22"/>
          <w:szCs w:val="22"/>
        </w:rPr>
        <w:t>dB</w:t>
      </w:r>
      <w:r>
        <w:rPr>
          <w:rFonts w:ascii="Microsoft YaHei" w:eastAsia="Microsoft YaHei" w:hAnsi="Microsoft YaHei" w:cs="Microsoft YaHei"/>
          <w:spacing w:val="30"/>
          <w:position w:val="3"/>
          <w:sz w:val="22"/>
          <w:szCs w:val="22"/>
        </w:rPr>
        <w:t>。</w:t>
      </w:r>
    </w:p>
    <w:p>
      <w:pPr>
        <w:spacing w:before="1" w:line="178" w:lineRule="auto"/>
        <w:ind w:left="17"/>
        <w:rPr>
          <w:rFonts w:ascii="Microsoft YaHei" w:eastAsia="Microsoft YaHei" w:hAnsi="Microsoft YaHei" w:cs="Microsoft YaHei"/>
          <w:sz w:val="22"/>
          <w:szCs w:val="22"/>
        </w:rPr>
      </w:pPr>
      <w:r>
        <w:rPr>
          <w:rFonts w:ascii="Microsoft YaHei" w:eastAsia="Microsoft YaHei" w:hAnsi="Microsoft YaHei" w:cs="Microsoft YaHei"/>
          <w:spacing w:val="18"/>
          <w:position w:val="-2"/>
          <w:sz w:val="22"/>
          <w:szCs w:val="22"/>
        </w:rPr>
        <w:t>5.4</w:t>
      </w:r>
      <w:r>
        <w:rPr>
          <w:rFonts w:ascii="Microsoft YaHei" w:eastAsia="Microsoft YaHei" w:hAnsi="Microsoft YaHei" w:cs="Microsoft YaHei"/>
          <w:spacing w:val="7"/>
          <w:position w:val="-2"/>
          <w:sz w:val="22"/>
          <w:szCs w:val="22"/>
        </w:rPr>
        <w:t xml:space="preserve">   </w:t>
      </w:r>
      <w:r>
        <w:rPr>
          <w:rFonts w:ascii="Microsoft YaHei" w:eastAsia="Microsoft YaHei" w:hAnsi="Microsoft YaHei" w:cs="Microsoft YaHei"/>
          <w:spacing w:val="18"/>
          <w:sz w:val="22"/>
          <w:szCs w:val="22"/>
        </w:rPr>
        <w:t>幅频特性</w:t>
      </w:r>
    </w:p>
    <w:p>
      <w:pPr>
        <w:spacing w:before="60" w:line="192" w:lineRule="auto"/>
        <w:ind w:left="18" w:right="9" w:firstLine="493"/>
        <w:rPr>
          <w:rFonts w:ascii="Microsoft YaHei" w:eastAsia="Microsoft YaHei" w:hAnsi="Microsoft YaHei" w:cs="Microsoft YaHei"/>
          <w:sz w:val="22"/>
          <w:szCs w:val="22"/>
        </w:rPr>
      </w:pPr>
      <w:r>
        <w:rPr>
          <w:rFonts w:ascii="Microsoft YaHei" w:eastAsia="Microsoft YaHei" w:hAnsi="Microsoft YaHei" w:cs="Microsoft YaHei"/>
          <w:spacing w:val="26"/>
          <w:sz w:val="22"/>
          <w:szCs w:val="22"/>
        </w:rPr>
        <w:t>以 10</w:t>
      </w:r>
      <w:r>
        <w:rPr>
          <w:rFonts w:ascii="Microsoft YaHei" w:eastAsia="Microsoft YaHei" w:hAnsi="Microsoft YaHei" w:cs="Microsoft YaHei"/>
          <w:spacing w:val="-7"/>
          <w:sz w:val="22"/>
          <w:szCs w:val="22"/>
        </w:rPr>
        <w:t xml:space="preserve"> </w:t>
      </w:r>
      <w:r>
        <w:rPr>
          <w:rFonts w:ascii="Microsoft YaHei" w:eastAsia="Microsoft YaHei" w:hAnsi="Microsoft YaHei" w:cs="Microsoft YaHei"/>
          <w:sz w:val="22"/>
          <w:szCs w:val="22"/>
        </w:rPr>
        <w:t>Hz</w:t>
      </w:r>
      <w:r>
        <w:rPr>
          <w:rFonts w:ascii="Microsoft YaHei" w:eastAsia="Microsoft YaHei" w:hAnsi="Microsoft YaHei" w:cs="Microsoft YaHei"/>
          <w:spacing w:val="26"/>
          <w:sz w:val="22"/>
          <w:szCs w:val="22"/>
        </w:rPr>
        <w:t>正弦波为参考值</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26"/>
          <w:position w:val="1"/>
          <w:sz w:val="22"/>
          <w:szCs w:val="22"/>
        </w:rPr>
        <w:t xml:space="preserve">,  </w:t>
      </w:r>
      <w:r>
        <w:rPr>
          <w:rFonts w:ascii="Microsoft YaHei" w:eastAsia="Microsoft YaHei" w:hAnsi="Microsoft YaHei" w:cs="Microsoft YaHei"/>
          <w:spacing w:val="26"/>
          <w:sz w:val="22"/>
          <w:szCs w:val="22"/>
        </w:rPr>
        <w:t>在</w:t>
      </w:r>
      <w:r>
        <w:rPr>
          <w:rFonts w:ascii="Microsoft YaHei" w:eastAsia="Microsoft YaHei" w:hAnsi="Microsoft YaHei" w:cs="Microsoft YaHei"/>
          <w:spacing w:val="30"/>
          <w:w w:val="101"/>
          <w:sz w:val="22"/>
          <w:szCs w:val="22"/>
        </w:rPr>
        <w:t xml:space="preserve"> </w:t>
      </w:r>
      <w:r>
        <w:rPr>
          <w:rFonts w:ascii="Microsoft YaHei" w:eastAsia="Microsoft YaHei" w:hAnsi="Microsoft YaHei" w:cs="Microsoft YaHei"/>
          <w:spacing w:val="26"/>
          <w:sz w:val="22"/>
          <w:szCs w:val="22"/>
        </w:rPr>
        <w:t xml:space="preserve">1 </w:t>
      </w:r>
      <w:r>
        <w:rPr>
          <w:rFonts w:ascii="Microsoft YaHei" w:eastAsia="Microsoft YaHei" w:hAnsi="Microsoft YaHei" w:cs="Microsoft YaHei"/>
          <w:sz w:val="22"/>
          <w:szCs w:val="22"/>
        </w:rPr>
        <w:t>Hz</w:t>
      </w:r>
      <w:r>
        <w:rPr>
          <w:rFonts w:ascii="Microsoft YaHei" w:eastAsia="Microsoft YaHei" w:hAnsi="Microsoft YaHei" w:cs="Microsoft YaHei"/>
          <w:spacing w:val="26"/>
          <w:sz w:val="22"/>
          <w:szCs w:val="22"/>
        </w:rPr>
        <w:t>~3</w:t>
      </w:r>
      <w:r>
        <w:rPr>
          <w:rFonts w:ascii="Microsoft YaHei" w:eastAsia="Microsoft YaHei" w:hAnsi="Microsoft YaHei" w:cs="Microsoft YaHei"/>
          <w:sz w:val="22"/>
          <w:szCs w:val="22"/>
        </w:rPr>
        <w:t>kHz</w:t>
      </w:r>
      <w:r>
        <w:rPr>
          <w:rFonts w:ascii="Microsoft YaHei" w:eastAsia="Microsoft YaHei" w:hAnsi="Microsoft YaHei" w:cs="Microsoft YaHei"/>
          <w:spacing w:val="26"/>
          <w:sz w:val="22"/>
          <w:szCs w:val="22"/>
        </w:rPr>
        <w:t>范围内随</w:t>
      </w:r>
      <w:r>
        <w:rPr>
          <w:rFonts w:ascii="Microsoft YaHei" w:eastAsia="Microsoft YaHei" w:hAnsi="Microsoft YaHei" w:cs="Microsoft YaHei"/>
          <w:spacing w:val="25"/>
          <w:sz w:val="22"/>
          <w:szCs w:val="22"/>
        </w:rPr>
        <w:t>频率变化</w:t>
      </w:r>
      <w:r>
        <w:rPr>
          <w:rFonts w:ascii="Microsoft YaHei" w:eastAsia="Microsoft YaHei" w:hAnsi="Microsoft YaHei" w:cs="Microsoft YaHei"/>
          <w:spacing w:val="-11"/>
          <w:sz w:val="22"/>
          <w:szCs w:val="22"/>
        </w:rPr>
        <w:t xml:space="preserve"> </w:t>
      </w:r>
      <w:r>
        <w:rPr>
          <w:rFonts w:ascii="Microsoft YaHei" w:eastAsia="Microsoft YaHei" w:hAnsi="Microsoft YaHei" w:cs="Microsoft YaHei"/>
          <w:spacing w:val="25"/>
          <w:position w:val="1"/>
          <w:sz w:val="22"/>
          <w:szCs w:val="22"/>
        </w:rPr>
        <w:t xml:space="preserve">,  </w:t>
      </w:r>
      <w:r>
        <w:rPr>
          <w:rFonts w:ascii="Microsoft YaHei" w:eastAsia="Microsoft YaHei" w:hAnsi="Microsoft YaHei" w:cs="Microsoft YaHei"/>
          <w:spacing w:val="25"/>
          <w:sz w:val="22"/>
          <w:szCs w:val="22"/>
        </w:rPr>
        <w:t>幅度的最大偏差</w:t>
      </w:r>
      <w:r>
        <w:rPr>
          <w:rFonts w:ascii="Microsoft YaHei" w:eastAsia="Microsoft YaHei" w:hAnsi="Microsoft YaHei" w:cs="Microsoft YaHei"/>
          <w:sz w:val="22"/>
          <w:szCs w:val="22"/>
        </w:rPr>
        <w:t xml:space="preserve"> </w:t>
      </w:r>
      <w:r>
        <w:rPr>
          <w:rFonts w:ascii="Microsoft YaHei" w:eastAsia="Microsoft YaHei" w:hAnsi="Microsoft YaHei" w:cs="Microsoft YaHei"/>
          <w:spacing w:val="32"/>
          <w:sz w:val="22"/>
          <w:szCs w:val="22"/>
        </w:rPr>
        <w:t>为</w:t>
      </w:r>
      <w:r>
        <w:rPr>
          <w:rFonts w:ascii="Microsoft YaHei" w:eastAsia="Microsoft YaHei" w:hAnsi="Microsoft YaHei" w:cs="Microsoft YaHei"/>
          <w:spacing w:val="-23"/>
          <w:sz w:val="22"/>
          <w:szCs w:val="22"/>
        </w:rPr>
        <w:t xml:space="preserve"> </w:t>
      </w:r>
      <w:r>
        <w:rPr>
          <w:rFonts w:ascii="Microsoft YaHei" w:eastAsia="Microsoft YaHei" w:hAnsi="Microsoft YaHei" w:cs="Microsoft YaHei"/>
          <w:spacing w:val="32"/>
          <w:sz w:val="22"/>
          <w:szCs w:val="22"/>
        </w:rPr>
        <w:t>+5%~-30%</w:t>
      </w:r>
      <w:r>
        <w:rPr>
          <w:rFonts w:ascii="Microsoft YaHei" w:eastAsia="Microsoft YaHei" w:hAnsi="Microsoft YaHei" w:cs="Microsoft YaHei"/>
          <w:spacing w:val="-38"/>
          <w:sz w:val="22"/>
          <w:szCs w:val="22"/>
        </w:rPr>
        <w:t xml:space="preserve"> </w:t>
      </w:r>
      <w:r>
        <w:rPr>
          <w:rFonts w:ascii="Microsoft YaHei" w:eastAsia="Microsoft YaHei" w:hAnsi="Microsoft YaHei" w:cs="Microsoft YaHei"/>
          <w:spacing w:val="32"/>
          <w:position w:val="3"/>
          <w:sz w:val="22"/>
          <w:szCs w:val="22"/>
        </w:rPr>
        <w:t>。</w:t>
      </w:r>
    </w:p>
    <w:p>
      <w:pPr>
        <w:spacing w:before="79" w:line="183" w:lineRule="auto"/>
        <w:ind w:left="17"/>
        <w:rPr>
          <w:rFonts w:ascii="Microsoft YaHei" w:eastAsia="Microsoft YaHei" w:hAnsi="Microsoft YaHei" w:cs="Microsoft YaHei"/>
          <w:sz w:val="22"/>
          <w:szCs w:val="22"/>
        </w:rPr>
      </w:pPr>
      <w:r>
        <w:rPr>
          <w:rFonts w:ascii="Microsoft YaHei" w:eastAsia="Microsoft YaHei" w:hAnsi="Microsoft YaHei" w:cs="Microsoft YaHei"/>
          <w:spacing w:val="20"/>
          <w:position w:val="-2"/>
          <w:sz w:val="22"/>
          <w:szCs w:val="22"/>
        </w:rPr>
        <w:t>5.5</w:t>
      </w:r>
      <w:r>
        <w:rPr>
          <w:rFonts w:ascii="Microsoft YaHei" w:eastAsia="Microsoft YaHei" w:hAnsi="Microsoft YaHei" w:cs="Microsoft YaHei"/>
          <w:spacing w:val="3"/>
          <w:position w:val="-2"/>
          <w:sz w:val="22"/>
          <w:szCs w:val="22"/>
        </w:rPr>
        <w:t xml:space="preserve">   </w:t>
      </w:r>
      <w:r>
        <w:rPr>
          <w:rFonts w:ascii="Microsoft YaHei" w:eastAsia="Microsoft YaHei" w:hAnsi="Microsoft YaHei" w:cs="Microsoft YaHei"/>
          <w:spacing w:val="20"/>
          <w:sz w:val="22"/>
          <w:szCs w:val="22"/>
        </w:rPr>
        <w:t>刺激信号频率</w:t>
      </w:r>
    </w:p>
    <w:p>
      <w:pPr>
        <w:spacing w:before="53" w:line="211" w:lineRule="auto"/>
        <w:ind w:left="511"/>
        <w:rPr>
          <w:rFonts w:ascii="Microsoft YaHei" w:eastAsia="Microsoft YaHei" w:hAnsi="Microsoft YaHei" w:cs="Microsoft YaHei"/>
          <w:sz w:val="22"/>
          <w:szCs w:val="22"/>
        </w:rPr>
      </w:pPr>
      <w:r>
        <w:rPr>
          <w:rFonts w:ascii="Microsoft YaHei" w:eastAsia="Microsoft YaHei" w:hAnsi="Microsoft YaHei" w:cs="Microsoft YaHei"/>
          <w:spacing w:val="17"/>
          <w:sz w:val="22"/>
          <w:szCs w:val="22"/>
        </w:rPr>
        <w:t xml:space="preserve">(1~50)  </w:t>
      </w:r>
      <w:r>
        <w:rPr>
          <w:rFonts w:ascii="Microsoft YaHei" w:eastAsia="Microsoft YaHei" w:hAnsi="Microsoft YaHei" w:cs="Microsoft YaHei"/>
          <w:position w:val="-1"/>
          <w:sz w:val="22"/>
          <w:szCs w:val="22"/>
        </w:rPr>
        <w:t>Hz</w:t>
      </w:r>
      <w:r>
        <w:rPr>
          <w:rFonts w:ascii="Microsoft YaHei" w:eastAsia="Microsoft YaHei" w:hAnsi="Microsoft YaHei" w:cs="Microsoft YaHei"/>
          <w:spacing w:val="17"/>
          <w:position w:val="2"/>
          <w:sz w:val="22"/>
          <w:szCs w:val="22"/>
        </w:rPr>
        <w:t xml:space="preserve">,  </w:t>
      </w:r>
      <w:r>
        <w:rPr>
          <w:rFonts w:ascii="Microsoft YaHei" w:eastAsia="Microsoft YaHei" w:hAnsi="Microsoft YaHei" w:cs="Microsoft YaHei"/>
          <w:spacing w:val="17"/>
          <w:sz w:val="22"/>
          <w:szCs w:val="22"/>
        </w:rPr>
        <w:t>最大允许误差为</w:t>
      </w:r>
      <w:r>
        <w:rPr>
          <w:rFonts w:ascii="Microsoft YaHei" w:eastAsia="Microsoft YaHei" w:hAnsi="Microsoft YaHei" w:cs="Microsoft YaHei"/>
          <w:spacing w:val="-22"/>
          <w:sz w:val="22"/>
          <w:szCs w:val="22"/>
        </w:rPr>
        <w:t xml:space="preserve"> </w:t>
      </w:r>
      <w:r>
        <w:rPr>
          <w:rFonts w:ascii="Microsoft YaHei" w:eastAsia="Microsoft YaHei" w:hAnsi="Microsoft YaHei" w:cs="Microsoft YaHei"/>
          <w:spacing w:val="17"/>
          <w:sz w:val="22"/>
          <w:szCs w:val="22"/>
        </w:rPr>
        <w:t>±20%</w:t>
      </w:r>
      <w:r>
        <w:rPr>
          <w:rFonts w:ascii="Microsoft YaHei" w:eastAsia="Microsoft YaHei" w:hAnsi="Microsoft YaHei" w:cs="Microsoft YaHei"/>
          <w:spacing w:val="-37"/>
          <w:sz w:val="22"/>
          <w:szCs w:val="22"/>
        </w:rPr>
        <w:t xml:space="preserve"> </w:t>
      </w:r>
      <w:r>
        <w:rPr>
          <w:rFonts w:ascii="Microsoft YaHei" w:eastAsia="Microsoft YaHei" w:hAnsi="Microsoft YaHei" w:cs="Microsoft YaHei"/>
          <w:spacing w:val="17"/>
          <w:position w:val="2"/>
          <w:sz w:val="22"/>
          <w:szCs w:val="22"/>
        </w:rPr>
        <w:t>。</w:t>
      </w:r>
    </w:p>
    <w:p>
      <w:pPr>
        <w:spacing w:line="183" w:lineRule="auto"/>
        <w:ind w:left="17"/>
        <w:rPr>
          <w:rFonts w:ascii="Microsoft YaHei" w:eastAsia="Microsoft YaHei" w:hAnsi="Microsoft YaHei" w:cs="Microsoft YaHei"/>
          <w:sz w:val="22"/>
          <w:szCs w:val="22"/>
        </w:rPr>
      </w:pPr>
      <w:r>
        <w:rPr>
          <w:rFonts w:ascii="Microsoft YaHei" w:eastAsia="Microsoft YaHei" w:hAnsi="Microsoft YaHei" w:cs="Microsoft YaHei"/>
          <w:spacing w:val="20"/>
          <w:position w:val="-2"/>
          <w:sz w:val="22"/>
          <w:szCs w:val="22"/>
        </w:rPr>
        <w:t>5.6</w:t>
      </w:r>
      <w:r>
        <w:rPr>
          <w:rFonts w:ascii="Microsoft YaHei" w:eastAsia="Microsoft YaHei" w:hAnsi="Microsoft YaHei" w:cs="Microsoft YaHei"/>
          <w:spacing w:val="3"/>
          <w:position w:val="-2"/>
          <w:sz w:val="22"/>
          <w:szCs w:val="22"/>
        </w:rPr>
        <w:t xml:space="preserve">   </w:t>
      </w:r>
      <w:r>
        <w:rPr>
          <w:rFonts w:ascii="Microsoft YaHei" w:eastAsia="Microsoft YaHei" w:hAnsi="Microsoft YaHei" w:cs="Microsoft YaHei"/>
          <w:spacing w:val="20"/>
          <w:sz w:val="22"/>
          <w:szCs w:val="22"/>
        </w:rPr>
        <w:t>刺激信号强度</w:t>
      </w:r>
    </w:p>
    <w:p>
      <w:pPr>
        <w:spacing w:before="55" w:line="211" w:lineRule="auto"/>
        <w:ind w:left="511"/>
        <w:rPr>
          <w:rFonts w:ascii="Microsoft YaHei" w:eastAsia="Microsoft YaHei" w:hAnsi="Microsoft YaHei" w:cs="Microsoft YaHei"/>
          <w:sz w:val="22"/>
          <w:szCs w:val="22"/>
        </w:rPr>
      </w:pPr>
      <w:r>
        <w:rPr>
          <w:rFonts w:ascii="Microsoft YaHei" w:eastAsia="Microsoft YaHei" w:hAnsi="Microsoft YaHei" w:cs="Microsoft YaHei"/>
          <w:spacing w:val="16"/>
          <w:sz w:val="22"/>
          <w:szCs w:val="22"/>
        </w:rPr>
        <w:t xml:space="preserve">(1~100)  </w:t>
      </w:r>
      <w:r>
        <w:rPr>
          <w:rFonts w:ascii="Microsoft YaHei" w:eastAsia="Microsoft YaHei" w:hAnsi="Microsoft YaHei" w:cs="Microsoft YaHei"/>
          <w:position w:val="-1"/>
          <w:sz w:val="22"/>
          <w:szCs w:val="22"/>
        </w:rPr>
        <w:t>mA</w:t>
      </w:r>
      <w:r>
        <w:rPr>
          <w:rFonts w:ascii="Microsoft YaHei" w:eastAsia="Microsoft YaHei" w:hAnsi="Microsoft YaHei" w:cs="Microsoft YaHei"/>
          <w:spacing w:val="16"/>
          <w:position w:val="2"/>
          <w:sz w:val="22"/>
          <w:szCs w:val="22"/>
        </w:rPr>
        <w:t xml:space="preserve">,  </w:t>
      </w:r>
      <w:r>
        <w:rPr>
          <w:rFonts w:ascii="Microsoft YaHei" w:eastAsia="Microsoft YaHei" w:hAnsi="Microsoft YaHei" w:cs="Microsoft YaHei"/>
          <w:spacing w:val="16"/>
          <w:sz w:val="22"/>
          <w:szCs w:val="22"/>
        </w:rPr>
        <w:t>最大允许误差为</w:t>
      </w:r>
      <w:r>
        <w:rPr>
          <w:rFonts w:ascii="Microsoft YaHei" w:eastAsia="Microsoft YaHei" w:hAnsi="Microsoft YaHei" w:cs="Microsoft YaHei"/>
          <w:spacing w:val="-24"/>
          <w:sz w:val="22"/>
          <w:szCs w:val="22"/>
        </w:rPr>
        <w:t xml:space="preserve"> </w:t>
      </w:r>
      <w:r>
        <w:rPr>
          <w:rFonts w:ascii="Microsoft YaHei" w:eastAsia="Microsoft YaHei" w:hAnsi="Microsoft YaHei" w:cs="Microsoft YaHei"/>
          <w:spacing w:val="16"/>
          <w:sz w:val="22"/>
          <w:szCs w:val="22"/>
        </w:rPr>
        <w:t>±30</w:t>
      </w:r>
      <w:r>
        <w:rPr>
          <w:rFonts w:ascii="Microsoft YaHei" w:eastAsia="Microsoft YaHei" w:hAnsi="Microsoft YaHei" w:cs="Microsoft YaHei"/>
          <w:spacing w:val="15"/>
          <w:sz w:val="22"/>
          <w:szCs w:val="22"/>
        </w:rPr>
        <w:t>%</w:t>
      </w:r>
      <w:r>
        <w:rPr>
          <w:rFonts w:ascii="Microsoft YaHei" w:eastAsia="Microsoft YaHei" w:hAnsi="Microsoft YaHei" w:cs="Microsoft YaHei"/>
          <w:spacing w:val="-38"/>
          <w:sz w:val="22"/>
          <w:szCs w:val="22"/>
        </w:rPr>
        <w:t xml:space="preserve"> </w:t>
      </w:r>
      <w:r>
        <w:rPr>
          <w:rFonts w:ascii="Microsoft YaHei" w:eastAsia="Microsoft YaHei" w:hAnsi="Microsoft YaHei" w:cs="Microsoft YaHei"/>
          <w:spacing w:val="15"/>
          <w:position w:val="2"/>
          <w:sz w:val="22"/>
          <w:szCs w:val="22"/>
        </w:rPr>
        <w:t>。</w:t>
      </w:r>
    </w:p>
    <w:p>
      <w:pPr>
        <w:spacing w:before="1" w:line="181" w:lineRule="auto"/>
        <w:ind w:left="17"/>
        <w:rPr>
          <w:rFonts w:ascii="Microsoft YaHei" w:eastAsia="Microsoft YaHei" w:hAnsi="Microsoft YaHei" w:cs="Microsoft YaHei"/>
          <w:sz w:val="22"/>
          <w:szCs w:val="22"/>
        </w:rPr>
      </w:pPr>
      <w:r>
        <w:rPr>
          <w:rFonts w:ascii="Microsoft YaHei" w:eastAsia="Microsoft YaHei" w:hAnsi="Microsoft YaHei" w:cs="Microsoft YaHei"/>
          <w:spacing w:val="20"/>
          <w:position w:val="-2"/>
          <w:sz w:val="22"/>
          <w:szCs w:val="22"/>
        </w:rPr>
        <w:t>5.7</w:t>
      </w:r>
      <w:r>
        <w:rPr>
          <w:rFonts w:ascii="Microsoft YaHei" w:eastAsia="Microsoft YaHei" w:hAnsi="Microsoft YaHei" w:cs="Microsoft YaHei"/>
          <w:spacing w:val="3"/>
          <w:position w:val="-2"/>
          <w:sz w:val="22"/>
          <w:szCs w:val="22"/>
        </w:rPr>
        <w:t xml:space="preserve">   </w:t>
      </w:r>
      <w:r>
        <w:rPr>
          <w:rFonts w:ascii="Microsoft YaHei" w:eastAsia="Microsoft YaHei" w:hAnsi="Microsoft YaHei" w:cs="Microsoft YaHei"/>
          <w:spacing w:val="20"/>
          <w:sz w:val="22"/>
          <w:szCs w:val="22"/>
        </w:rPr>
        <w:t>刺激脉冲宽度</w:t>
      </w:r>
    </w:p>
    <w:p>
      <w:pPr>
        <w:spacing w:before="55" w:line="214" w:lineRule="auto"/>
        <w:ind w:left="511"/>
        <w:rPr>
          <w:rFonts w:ascii="Microsoft YaHei" w:eastAsia="Microsoft YaHei" w:hAnsi="Microsoft YaHei" w:cs="Microsoft YaHei"/>
          <w:sz w:val="22"/>
          <w:szCs w:val="22"/>
        </w:rPr>
      </w:pPr>
      <w:r>
        <w:rPr>
          <w:rFonts w:ascii="Microsoft YaHei" w:eastAsia="Microsoft YaHei" w:hAnsi="Microsoft YaHei" w:cs="Microsoft YaHei"/>
          <w:spacing w:val="19"/>
          <w:sz w:val="22"/>
          <w:szCs w:val="22"/>
        </w:rPr>
        <w:t xml:space="preserve">(0.1~1.0)  </w:t>
      </w:r>
      <w:r>
        <w:rPr>
          <w:rFonts w:ascii="Microsoft YaHei" w:eastAsia="Microsoft YaHei" w:hAnsi="Microsoft YaHei" w:cs="Microsoft YaHei"/>
          <w:position w:val="-1"/>
          <w:sz w:val="22"/>
          <w:szCs w:val="22"/>
        </w:rPr>
        <w:t>ms</w:t>
      </w:r>
      <w:r>
        <w:rPr>
          <w:rFonts w:ascii="Microsoft YaHei" w:eastAsia="Microsoft YaHei" w:hAnsi="Microsoft YaHei" w:cs="Microsoft YaHei"/>
          <w:spacing w:val="19"/>
          <w:position w:val="-1"/>
          <w:sz w:val="22"/>
          <w:szCs w:val="22"/>
        </w:rPr>
        <w:t xml:space="preserve">,  </w:t>
      </w:r>
      <w:r>
        <w:rPr>
          <w:rFonts w:ascii="Microsoft YaHei" w:eastAsia="Microsoft YaHei" w:hAnsi="Microsoft YaHei" w:cs="Microsoft YaHei"/>
          <w:spacing w:val="19"/>
          <w:sz w:val="22"/>
          <w:szCs w:val="22"/>
        </w:rPr>
        <w:t>最大允许误差</w:t>
      </w:r>
      <w:r>
        <w:rPr>
          <w:rFonts w:ascii="Microsoft YaHei" w:eastAsia="Microsoft YaHei" w:hAnsi="Microsoft YaHei" w:cs="Microsoft YaHei"/>
          <w:spacing w:val="18"/>
          <w:sz w:val="22"/>
          <w:szCs w:val="22"/>
        </w:rPr>
        <w:t>为</w:t>
      </w:r>
      <w:r>
        <w:rPr>
          <w:rFonts w:ascii="Microsoft YaHei" w:eastAsia="Microsoft YaHei" w:hAnsi="Microsoft YaHei" w:cs="Microsoft YaHei"/>
          <w:spacing w:val="-24"/>
          <w:sz w:val="22"/>
          <w:szCs w:val="22"/>
        </w:rPr>
        <w:t xml:space="preserve"> </w:t>
      </w:r>
      <w:r>
        <w:rPr>
          <w:rFonts w:ascii="Microsoft YaHei" w:eastAsia="Microsoft YaHei" w:hAnsi="Microsoft YaHei" w:cs="Microsoft YaHei"/>
          <w:spacing w:val="18"/>
          <w:sz w:val="22"/>
          <w:szCs w:val="22"/>
        </w:rPr>
        <w:t>±20%</w:t>
      </w:r>
      <w:r>
        <w:rPr>
          <w:rFonts w:ascii="Microsoft YaHei" w:eastAsia="Microsoft YaHei" w:hAnsi="Microsoft YaHei" w:cs="Microsoft YaHei"/>
          <w:spacing w:val="-38"/>
          <w:sz w:val="22"/>
          <w:szCs w:val="22"/>
        </w:rPr>
        <w:t xml:space="preserve"> </w:t>
      </w:r>
      <w:r>
        <w:rPr>
          <w:rFonts w:ascii="Microsoft YaHei" w:eastAsia="Microsoft YaHei" w:hAnsi="Microsoft YaHei" w:cs="Microsoft YaHei"/>
          <w:spacing w:val="18"/>
          <w:position w:val="1"/>
          <w:sz w:val="22"/>
          <w:szCs w:val="22"/>
        </w:rPr>
        <w:t>。</w:t>
      </w:r>
    </w:p>
    <w:p>
      <w:pPr>
        <w:spacing w:line="205" w:lineRule="auto"/>
        <w:ind w:left="440"/>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2"/>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以上指标不用于合格判定</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2"/>
          <w:sz w:val="19"/>
          <w:szCs w:val="19"/>
        </w:rPr>
        <w:t>,  仅供参考</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2"/>
          <w:sz w:val="19"/>
          <w:szCs w:val="19"/>
        </w:rPr>
        <w:t>。</w:t>
      </w:r>
    </w:p>
    <w:p>
      <w:pPr>
        <w:spacing w:before="246" w:line="195" w:lineRule="auto"/>
        <w:ind w:left="10"/>
        <w:rPr>
          <w:rFonts w:ascii="SimHei" w:eastAsia="SimHei" w:hAnsi="SimHei" w:cs="SimHei"/>
          <w:sz w:val="22"/>
          <w:szCs w:val="22"/>
        </w:rPr>
      </w:pPr>
      <w:r>
        <w:rPr>
          <w:rFonts w:ascii="Microsoft YaHei" w:eastAsia="Microsoft YaHei" w:hAnsi="Microsoft YaHei" w:cs="Microsoft YaHei"/>
          <w:spacing w:val="12"/>
          <w:position w:val="-2"/>
          <w:sz w:val="22"/>
          <w:szCs w:val="22"/>
        </w:rPr>
        <w:t xml:space="preserve">6   </w:t>
      </w:r>
      <w:r>
        <w:rPr>
          <w:rFonts w:ascii="SimHei" w:eastAsia="SimHei" w:hAnsi="SimHei" w:cs="SimHei"/>
          <w:spacing w:val="12"/>
          <w:sz w:val="22"/>
          <w:szCs w:val="22"/>
        </w:rPr>
        <w:t>校准条件</w:t>
      </w:r>
    </w:p>
    <w:p>
      <w:pPr>
        <w:spacing w:before="230" w:line="182" w:lineRule="auto"/>
        <w:ind w:left="18"/>
        <w:rPr>
          <w:rFonts w:ascii="Microsoft YaHei" w:eastAsia="Microsoft YaHei" w:hAnsi="Microsoft YaHei" w:cs="Microsoft YaHei"/>
          <w:sz w:val="22"/>
          <w:szCs w:val="22"/>
        </w:rPr>
      </w:pPr>
      <w:r>
        <w:rPr>
          <w:rFonts w:ascii="Microsoft YaHei" w:eastAsia="Microsoft YaHei" w:hAnsi="Microsoft YaHei" w:cs="Microsoft YaHei"/>
          <w:spacing w:val="19"/>
          <w:position w:val="-2"/>
          <w:sz w:val="22"/>
          <w:szCs w:val="22"/>
        </w:rPr>
        <w:t>6.1</w:t>
      </w:r>
      <w:r>
        <w:rPr>
          <w:rFonts w:ascii="Microsoft YaHei" w:eastAsia="Microsoft YaHei" w:hAnsi="Microsoft YaHei" w:cs="Microsoft YaHei"/>
          <w:spacing w:val="5"/>
          <w:position w:val="-2"/>
          <w:sz w:val="22"/>
          <w:szCs w:val="22"/>
        </w:rPr>
        <w:t xml:space="preserve">   </w:t>
      </w:r>
      <w:r>
        <w:rPr>
          <w:rFonts w:ascii="Microsoft YaHei" w:eastAsia="Microsoft YaHei" w:hAnsi="Microsoft YaHei" w:cs="Microsoft YaHei"/>
          <w:spacing w:val="19"/>
          <w:sz w:val="22"/>
          <w:szCs w:val="22"/>
        </w:rPr>
        <w:t>环境条件</w:t>
      </w:r>
    </w:p>
    <w:p>
      <w:pPr>
        <w:spacing w:before="60" w:line="169" w:lineRule="auto"/>
        <w:ind w:left="495"/>
        <w:rPr>
          <w:rFonts w:ascii="Microsoft YaHei" w:eastAsia="Microsoft YaHei" w:hAnsi="Microsoft YaHei" w:cs="Microsoft YaHei"/>
          <w:sz w:val="22"/>
          <w:szCs w:val="22"/>
        </w:rPr>
      </w:pPr>
      <w:r>
        <w:rPr>
          <w:rFonts w:ascii="Microsoft YaHei" w:eastAsia="Microsoft YaHei" w:hAnsi="Microsoft YaHei" w:cs="Microsoft YaHei"/>
          <w:spacing w:val="16"/>
          <w:position w:val="-2"/>
          <w:sz w:val="22"/>
          <w:szCs w:val="22"/>
        </w:rPr>
        <w:t>a</w:t>
      </w:r>
      <w:r>
        <w:rPr>
          <w:rFonts w:ascii="Microsoft YaHei" w:eastAsia="Microsoft YaHei" w:hAnsi="Microsoft YaHei" w:cs="Microsoft YaHei"/>
          <w:spacing w:val="16"/>
          <w:position w:val="1"/>
          <w:sz w:val="22"/>
          <w:szCs w:val="22"/>
        </w:rPr>
        <w:t xml:space="preserve">)  </w:t>
      </w:r>
      <w:r>
        <w:rPr>
          <w:rFonts w:ascii="Microsoft YaHei" w:eastAsia="Microsoft YaHei" w:hAnsi="Microsoft YaHei" w:cs="Microsoft YaHei"/>
          <w:spacing w:val="16"/>
          <w:sz w:val="22"/>
          <w:szCs w:val="22"/>
        </w:rPr>
        <w:t>环境温度:  (20±10)</w:t>
      </w:r>
      <w:r>
        <w:rPr>
          <w:rFonts w:ascii="Microsoft YaHei" w:eastAsia="Microsoft YaHei" w:hAnsi="Microsoft YaHei" w:cs="Microsoft YaHei"/>
          <w:spacing w:val="-16"/>
          <w:sz w:val="22"/>
          <w:szCs w:val="22"/>
        </w:rPr>
        <w:t xml:space="preserve"> </w:t>
      </w:r>
      <w:r>
        <w:rPr>
          <w:rFonts w:ascii="Microsoft YaHei" w:eastAsia="Microsoft YaHei" w:hAnsi="Microsoft YaHei" w:cs="Microsoft YaHei"/>
          <w:spacing w:val="16"/>
          <w:sz w:val="22"/>
          <w:szCs w:val="22"/>
        </w:rPr>
        <w:t>℃;</w:t>
      </w:r>
    </w:p>
    <w:p>
      <w:pPr>
        <w:spacing w:before="62" w:line="171" w:lineRule="auto"/>
        <w:ind w:left="494"/>
        <w:rPr>
          <w:rFonts w:ascii="Microsoft YaHei" w:eastAsia="Microsoft YaHei" w:hAnsi="Microsoft YaHei" w:cs="Microsoft YaHei"/>
          <w:sz w:val="22"/>
          <w:szCs w:val="22"/>
        </w:rPr>
      </w:pPr>
      <w:r>
        <w:rPr>
          <w:rFonts w:ascii="Microsoft YaHei" w:eastAsia="Microsoft YaHei" w:hAnsi="Microsoft YaHei" w:cs="Microsoft YaHei"/>
          <w:spacing w:val="13"/>
          <w:sz w:val="22"/>
          <w:szCs w:val="22"/>
        </w:rPr>
        <w:t>b)  相对湿度</w:t>
      </w:r>
      <w:r>
        <w:rPr>
          <w:rFonts w:ascii="Microsoft YaHei" w:eastAsia="Microsoft YaHei" w:hAnsi="Microsoft YaHei" w:cs="Microsoft YaHei"/>
          <w:spacing w:val="8"/>
          <w:sz w:val="22"/>
          <w:szCs w:val="22"/>
        </w:rPr>
        <w:t xml:space="preserve"> </w:t>
      </w:r>
      <w:r>
        <w:rPr>
          <w:rFonts w:ascii="Microsoft YaHei" w:eastAsia="Microsoft YaHei" w:hAnsi="Microsoft YaHei" w:cs="Microsoft YaHei"/>
          <w:spacing w:val="13"/>
          <w:position w:val="1"/>
          <w:sz w:val="22"/>
          <w:szCs w:val="22"/>
        </w:rPr>
        <w:t xml:space="preserve">:  </w:t>
      </w:r>
      <w:r>
        <w:rPr>
          <w:rFonts w:ascii="Microsoft YaHei" w:eastAsia="Microsoft YaHei" w:hAnsi="Microsoft YaHei" w:cs="Microsoft YaHei"/>
          <w:spacing w:val="13"/>
          <w:position w:val="-1"/>
          <w:sz w:val="22"/>
          <w:szCs w:val="22"/>
        </w:rPr>
        <w:t>&lt;85%</w:t>
      </w:r>
      <w:r>
        <w:rPr>
          <w:rFonts w:ascii="Microsoft YaHei" w:eastAsia="Microsoft YaHei" w:hAnsi="Microsoft YaHei" w:cs="Microsoft YaHei"/>
          <w:spacing w:val="-17"/>
          <w:position w:val="-1"/>
          <w:sz w:val="22"/>
          <w:szCs w:val="22"/>
        </w:rPr>
        <w:t xml:space="preserve"> </w:t>
      </w:r>
      <w:r>
        <w:rPr>
          <w:rFonts w:ascii="Microsoft YaHei" w:eastAsia="Microsoft YaHei" w:hAnsi="Microsoft YaHei" w:cs="Microsoft YaHei"/>
          <w:spacing w:val="13"/>
          <w:position w:val="1"/>
          <w:sz w:val="22"/>
          <w:szCs w:val="22"/>
        </w:rPr>
        <w:t>,</w:t>
      </w:r>
      <w:r>
        <w:rPr>
          <w:rFonts w:ascii="Microsoft YaHei" w:eastAsia="Microsoft YaHei" w:hAnsi="Microsoft YaHei" w:cs="Microsoft YaHei"/>
          <w:spacing w:val="1"/>
          <w:position w:val="1"/>
          <w:sz w:val="22"/>
          <w:szCs w:val="22"/>
        </w:rPr>
        <w:t xml:space="preserve">  </w:t>
      </w:r>
      <w:r>
        <w:rPr>
          <w:rFonts w:ascii="Microsoft YaHei" w:eastAsia="Microsoft YaHei" w:hAnsi="Microsoft YaHei" w:cs="Microsoft YaHei"/>
          <w:spacing w:val="13"/>
          <w:sz w:val="22"/>
          <w:szCs w:val="22"/>
        </w:rPr>
        <w:t>无凝露</w:t>
      </w:r>
      <w:r>
        <w:rPr>
          <w:rFonts w:ascii="Microsoft YaHei" w:eastAsia="Microsoft YaHei" w:hAnsi="Microsoft YaHei" w:cs="Microsoft YaHei"/>
          <w:spacing w:val="-11"/>
          <w:sz w:val="22"/>
          <w:szCs w:val="22"/>
        </w:rPr>
        <w:t xml:space="preserve"> </w:t>
      </w:r>
      <w:r>
        <w:rPr>
          <w:rFonts w:ascii="Microsoft YaHei" w:eastAsia="Microsoft YaHei" w:hAnsi="Microsoft YaHei" w:cs="Microsoft YaHei"/>
          <w:spacing w:val="13"/>
          <w:position w:val="1"/>
          <w:sz w:val="22"/>
          <w:szCs w:val="22"/>
        </w:rPr>
        <w:t>;</w:t>
      </w:r>
    </w:p>
    <w:p>
      <w:pPr>
        <w:spacing w:before="74" w:line="217" w:lineRule="auto"/>
        <w:ind w:left="498"/>
        <w:rPr>
          <w:rFonts w:ascii="Microsoft YaHei" w:eastAsia="Microsoft YaHei" w:hAnsi="Microsoft YaHei" w:cs="Microsoft YaHei"/>
          <w:sz w:val="22"/>
          <w:szCs w:val="22"/>
        </w:rPr>
      </w:pPr>
      <w:r>
        <w:rPr>
          <w:rFonts w:ascii="Microsoft YaHei" w:eastAsia="Microsoft YaHei" w:hAnsi="Microsoft YaHei" w:cs="Microsoft YaHei"/>
          <w:spacing w:val="14"/>
          <w:position w:val="-1"/>
          <w:sz w:val="22"/>
          <w:szCs w:val="22"/>
        </w:rPr>
        <w:t>c</w:t>
      </w:r>
      <w:r>
        <w:rPr>
          <w:rFonts w:ascii="Microsoft YaHei" w:eastAsia="Microsoft YaHei" w:hAnsi="Microsoft YaHei" w:cs="Microsoft YaHei"/>
          <w:spacing w:val="14"/>
          <w:position w:val="1"/>
          <w:sz w:val="22"/>
          <w:szCs w:val="22"/>
        </w:rPr>
        <w:t>)  电源要求</w:t>
      </w:r>
      <w:r>
        <w:rPr>
          <w:rFonts w:ascii="Microsoft YaHei" w:eastAsia="Microsoft YaHei" w:hAnsi="Microsoft YaHei" w:cs="Microsoft YaHei"/>
          <w:spacing w:val="-8"/>
          <w:position w:val="1"/>
          <w:sz w:val="22"/>
          <w:szCs w:val="22"/>
        </w:rPr>
        <w:t xml:space="preserve"> </w:t>
      </w:r>
      <w:r>
        <w:rPr>
          <w:rFonts w:ascii="Microsoft YaHei" w:eastAsia="Microsoft YaHei" w:hAnsi="Microsoft YaHei" w:cs="Microsoft YaHei"/>
          <w:spacing w:val="14"/>
          <w:position w:val="1"/>
          <w:sz w:val="22"/>
          <w:szCs w:val="22"/>
        </w:rPr>
        <w:t>:</w:t>
      </w:r>
      <w:r>
        <w:rPr>
          <w:rFonts w:ascii="Microsoft YaHei" w:eastAsia="Microsoft YaHei" w:hAnsi="Microsoft YaHei" w:cs="Microsoft YaHei"/>
          <w:spacing w:val="13"/>
          <w:position w:val="1"/>
          <w:sz w:val="22"/>
          <w:szCs w:val="22"/>
        </w:rPr>
        <w:t xml:space="preserve">  </w:t>
      </w:r>
      <w:r>
        <w:rPr>
          <w:rFonts w:ascii="Microsoft YaHei" w:eastAsia="Microsoft YaHei" w:hAnsi="Microsoft YaHei" w:cs="Microsoft YaHei"/>
          <w:spacing w:val="14"/>
          <w:position w:val="1"/>
          <w:sz w:val="22"/>
          <w:szCs w:val="22"/>
        </w:rPr>
        <w:t>电压</w:t>
      </w:r>
      <w:r>
        <w:rPr>
          <w:rFonts w:ascii="Microsoft YaHei" w:eastAsia="Microsoft YaHei" w:hAnsi="Microsoft YaHei" w:cs="Microsoft YaHei"/>
          <w:spacing w:val="15"/>
          <w:position w:val="1"/>
          <w:sz w:val="22"/>
          <w:szCs w:val="22"/>
        </w:rPr>
        <w:t xml:space="preserve">  </w:t>
      </w:r>
      <w:r>
        <w:rPr>
          <w:rFonts w:ascii="Microsoft YaHei" w:eastAsia="Microsoft YaHei" w:hAnsi="Microsoft YaHei" w:cs="Microsoft YaHei"/>
          <w:spacing w:val="14"/>
          <w:sz w:val="22"/>
          <w:szCs w:val="22"/>
        </w:rPr>
        <w:t>(220±22)</w:t>
      </w:r>
      <w:r>
        <w:rPr>
          <w:rFonts w:ascii="Microsoft YaHei" w:eastAsia="Microsoft YaHei" w:hAnsi="Microsoft YaHei" w:cs="Microsoft YaHei"/>
          <w:spacing w:val="13"/>
          <w:sz w:val="22"/>
          <w:szCs w:val="22"/>
        </w:rPr>
        <w:t xml:space="preserve">  </w:t>
      </w:r>
      <w:r>
        <w:rPr>
          <w:rFonts w:ascii="Microsoft YaHei" w:eastAsia="Microsoft YaHei" w:hAnsi="Microsoft YaHei" w:cs="Microsoft YaHei"/>
          <w:spacing w:val="14"/>
          <w:position w:val="-1"/>
          <w:sz w:val="22"/>
          <w:szCs w:val="22"/>
        </w:rPr>
        <w:t>V</w:t>
      </w:r>
      <w:r>
        <w:rPr>
          <w:rFonts w:ascii="Microsoft YaHei" w:eastAsia="Microsoft YaHei" w:hAnsi="Microsoft YaHei" w:cs="Microsoft YaHei"/>
          <w:spacing w:val="14"/>
          <w:position w:val="1"/>
          <w:sz w:val="22"/>
          <w:szCs w:val="22"/>
        </w:rPr>
        <w:t xml:space="preserve">,  频率  </w:t>
      </w:r>
      <w:r>
        <w:rPr>
          <w:rFonts w:ascii="Microsoft YaHei" w:eastAsia="Microsoft YaHei" w:hAnsi="Microsoft YaHei" w:cs="Microsoft YaHei"/>
          <w:spacing w:val="14"/>
          <w:sz w:val="22"/>
          <w:szCs w:val="22"/>
        </w:rPr>
        <w:t>(50±1)</w:t>
      </w:r>
      <w:r>
        <w:rPr>
          <w:rFonts w:ascii="Microsoft YaHei" w:eastAsia="Microsoft YaHei" w:hAnsi="Microsoft YaHei" w:cs="Microsoft YaHei"/>
          <w:spacing w:val="18"/>
          <w:sz w:val="22"/>
          <w:szCs w:val="22"/>
        </w:rPr>
        <w:t xml:space="preserve">  </w:t>
      </w:r>
      <w:r>
        <w:rPr>
          <w:rFonts w:ascii="Microsoft YaHei" w:eastAsia="Microsoft YaHei" w:hAnsi="Microsoft YaHei" w:cs="Microsoft YaHei"/>
          <w:position w:val="-1"/>
          <w:sz w:val="22"/>
          <w:szCs w:val="22"/>
        </w:rPr>
        <w:t>Hz</w:t>
      </w:r>
      <w:r>
        <w:rPr>
          <w:rFonts w:ascii="Microsoft YaHei" w:eastAsia="Microsoft YaHei" w:hAnsi="Microsoft YaHei" w:cs="Microsoft YaHei"/>
          <w:spacing w:val="14"/>
          <w:position w:val="-1"/>
          <w:sz w:val="22"/>
          <w:szCs w:val="22"/>
        </w:rPr>
        <w:t>;</w:t>
      </w:r>
    </w:p>
    <w:p>
      <w:pPr>
        <w:spacing w:before="1" w:line="177" w:lineRule="auto"/>
        <w:ind w:left="496"/>
        <w:rPr>
          <w:rFonts w:ascii="Microsoft YaHei" w:eastAsia="Microsoft YaHei" w:hAnsi="Microsoft YaHei" w:cs="Microsoft YaHei"/>
          <w:sz w:val="22"/>
          <w:szCs w:val="22"/>
        </w:rPr>
      </w:pPr>
      <w:r>
        <w:rPr>
          <w:rFonts w:ascii="Microsoft YaHei" w:eastAsia="Microsoft YaHei" w:hAnsi="Microsoft YaHei" w:cs="Microsoft YaHei"/>
          <w:spacing w:val="14"/>
          <w:sz w:val="22"/>
          <w:szCs w:val="22"/>
        </w:rPr>
        <w:t>d)  应具备良好的接地装置</w:t>
      </w:r>
      <w:r>
        <w:rPr>
          <w:rFonts w:ascii="Microsoft YaHei" w:eastAsia="Microsoft YaHei" w:hAnsi="Microsoft YaHei" w:cs="Microsoft YaHei"/>
          <w:spacing w:val="-2"/>
          <w:sz w:val="22"/>
          <w:szCs w:val="22"/>
        </w:rPr>
        <w:t xml:space="preserve"> </w:t>
      </w:r>
      <w:r>
        <w:rPr>
          <w:rFonts w:ascii="Microsoft YaHei" w:eastAsia="Microsoft YaHei" w:hAnsi="Microsoft YaHei" w:cs="Microsoft YaHei"/>
          <w:spacing w:val="14"/>
          <w:sz w:val="22"/>
          <w:szCs w:val="22"/>
        </w:rPr>
        <w:t>;</w:t>
      </w:r>
    </w:p>
    <w:p>
      <w:pPr>
        <w:spacing w:before="84" w:line="217" w:lineRule="auto"/>
        <w:ind w:left="498"/>
        <w:rPr>
          <w:rFonts w:ascii="Microsoft YaHei" w:eastAsia="Microsoft YaHei" w:hAnsi="Microsoft YaHei" w:cs="Microsoft YaHei"/>
          <w:sz w:val="22"/>
          <w:szCs w:val="22"/>
        </w:rPr>
      </w:pPr>
      <w:r>
        <w:rPr>
          <w:rFonts w:ascii="Microsoft YaHei" w:eastAsia="Microsoft YaHei" w:hAnsi="Microsoft YaHei" w:cs="Microsoft YaHei"/>
          <w:spacing w:val="15"/>
          <w:position w:val="-2"/>
          <w:sz w:val="22"/>
          <w:szCs w:val="22"/>
        </w:rPr>
        <w:t>e</w:t>
      </w:r>
      <w:r>
        <w:rPr>
          <w:rFonts w:ascii="Microsoft YaHei" w:eastAsia="Microsoft YaHei" w:hAnsi="Microsoft YaHei" w:cs="Microsoft YaHei"/>
          <w:spacing w:val="15"/>
          <w:sz w:val="22"/>
          <w:szCs w:val="22"/>
        </w:rPr>
        <w:t>)  其他</w:t>
      </w:r>
      <w:r>
        <w:rPr>
          <w:rFonts w:ascii="Microsoft YaHei" w:eastAsia="Microsoft YaHei" w:hAnsi="Microsoft YaHei" w:cs="Microsoft YaHei"/>
          <w:spacing w:val="3"/>
          <w:sz w:val="22"/>
          <w:szCs w:val="22"/>
        </w:rPr>
        <w:t xml:space="preserve"> </w:t>
      </w:r>
      <w:r>
        <w:rPr>
          <w:rFonts w:ascii="Microsoft YaHei" w:eastAsia="Microsoft YaHei" w:hAnsi="Microsoft YaHei" w:cs="Microsoft YaHei"/>
          <w:spacing w:val="15"/>
          <w:sz w:val="22"/>
          <w:szCs w:val="22"/>
        </w:rPr>
        <w:t>:  周围无影响校准系统正常工作的机械振动和电磁干扰</w:t>
      </w:r>
      <w:r>
        <w:rPr>
          <w:rFonts w:ascii="Microsoft YaHei" w:eastAsia="Microsoft YaHei" w:hAnsi="Microsoft YaHei" w:cs="Microsoft YaHei"/>
          <w:spacing w:val="-30"/>
          <w:sz w:val="22"/>
          <w:szCs w:val="22"/>
        </w:rPr>
        <w:t xml:space="preserve"> </w:t>
      </w:r>
      <w:r>
        <w:rPr>
          <w:rFonts w:ascii="Microsoft YaHei" w:eastAsia="Microsoft YaHei" w:hAnsi="Microsoft YaHei" w:cs="Microsoft YaHei"/>
          <w:spacing w:val="15"/>
          <w:sz w:val="22"/>
          <w:szCs w:val="22"/>
        </w:rPr>
        <w:t>。</w:t>
      </w:r>
    </w:p>
    <w:p>
      <w:pPr>
        <w:spacing w:before="1" w:line="181" w:lineRule="auto"/>
        <w:ind w:left="18"/>
        <w:rPr>
          <w:rFonts w:ascii="Microsoft YaHei" w:eastAsia="Microsoft YaHei" w:hAnsi="Microsoft YaHei" w:cs="Microsoft YaHei"/>
          <w:sz w:val="22"/>
          <w:szCs w:val="22"/>
        </w:rPr>
      </w:pPr>
      <w:r>
        <w:rPr>
          <w:rFonts w:ascii="Microsoft YaHei" w:eastAsia="Microsoft YaHei" w:hAnsi="Microsoft YaHei" w:cs="Microsoft YaHei"/>
          <w:spacing w:val="20"/>
          <w:position w:val="-2"/>
          <w:sz w:val="22"/>
          <w:szCs w:val="22"/>
        </w:rPr>
        <w:t>6.2</w:t>
      </w:r>
      <w:r>
        <w:rPr>
          <w:rFonts w:ascii="Microsoft YaHei" w:eastAsia="Microsoft YaHei" w:hAnsi="Microsoft YaHei" w:cs="Microsoft YaHei"/>
          <w:spacing w:val="3"/>
          <w:position w:val="-2"/>
          <w:sz w:val="22"/>
          <w:szCs w:val="22"/>
        </w:rPr>
        <w:t xml:space="preserve">   </w:t>
      </w:r>
      <w:r>
        <w:rPr>
          <w:rFonts w:ascii="Microsoft YaHei" w:eastAsia="Microsoft YaHei" w:hAnsi="Microsoft YaHei" w:cs="Microsoft YaHei"/>
          <w:spacing w:val="20"/>
          <w:sz w:val="22"/>
          <w:szCs w:val="22"/>
        </w:rPr>
        <w:t>测量标准及其他设备</w:t>
      </w:r>
    </w:p>
    <w:p>
      <w:pPr>
        <w:spacing w:before="54" w:line="182" w:lineRule="auto"/>
        <w:ind w:left="18"/>
        <w:rPr>
          <w:rFonts w:ascii="Microsoft YaHei" w:eastAsia="Microsoft YaHei" w:hAnsi="Microsoft YaHei" w:cs="Microsoft YaHei"/>
          <w:sz w:val="22"/>
          <w:szCs w:val="22"/>
        </w:rPr>
      </w:pPr>
      <w:r>
        <w:rPr>
          <w:rFonts w:ascii="Microsoft YaHei" w:eastAsia="Microsoft YaHei" w:hAnsi="Microsoft YaHei" w:cs="Microsoft YaHei"/>
          <w:spacing w:val="18"/>
          <w:position w:val="-2"/>
          <w:sz w:val="22"/>
          <w:szCs w:val="22"/>
        </w:rPr>
        <w:t xml:space="preserve">6.2.1   </w:t>
      </w:r>
      <w:r>
        <w:rPr>
          <w:rFonts w:ascii="Microsoft YaHei" w:eastAsia="Microsoft YaHei" w:hAnsi="Microsoft YaHei" w:cs="Microsoft YaHei"/>
          <w:spacing w:val="18"/>
          <w:sz w:val="22"/>
          <w:szCs w:val="22"/>
        </w:rPr>
        <w:t>函数信号发生器</w:t>
      </w:r>
    </w:p>
    <w:p>
      <w:pPr>
        <w:spacing w:before="59" w:line="176" w:lineRule="auto"/>
        <w:ind w:left="495"/>
        <w:rPr>
          <w:rFonts w:ascii="Microsoft YaHei" w:eastAsia="Microsoft YaHei" w:hAnsi="Microsoft YaHei" w:cs="Microsoft YaHei"/>
          <w:sz w:val="22"/>
          <w:szCs w:val="22"/>
        </w:rPr>
        <w:sectPr>
          <w:headerReference w:type="default" r:id="rId9"/>
          <w:footerReference w:type="default" r:id="rId10"/>
          <w:pgSz w:w="11906" w:h="16838"/>
          <w:pgMar w:top="1506" w:right="1380" w:bottom="1355" w:left="1380" w:header="1208" w:footer="1133" w:gutter="0"/>
          <w:pgNumType w:start="3"/>
          <w:cols w:space="708"/>
        </w:sectPr>
      </w:pPr>
      <w:r>
        <w:rPr>
          <w:rFonts w:ascii="Microsoft YaHei" w:eastAsia="Microsoft YaHei" w:hAnsi="Microsoft YaHei" w:cs="Microsoft YaHei"/>
          <w:spacing w:val="10"/>
          <w:position w:val="-2"/>
          <w:sz w:val="22"/>
          <w:szCs w:val="22"/>
        </w:rPr>
        <w:t>a</w:t>
      </w:r>
      <w:r>
        <w:rPr>
          <w:rFonts w:ascii="Microsoft YaHei" w:eastAsia="Microsoft YaHei" w:hAnsi="Microsoft YaHei" w:cs="Microsoft YaHei"/>
          <w:spacing w:val="10"/>
          <w:sz w:val="22"/>
          <w:szCs w:val="22"/>
        </w:rPr>
        <w:t>)  输出波形</w:t>
      </w:r>
      <w:r>
        <w:rPr>
          <w:rFonts w:ascii="Microsoft YaHei" w:eastAsia="Microsoft YaHei" w:hAnsi="Microsoft YaHei" w:cs="Microsoft YaHei"/>
          <w:spacing w:val="-7"/>
          <w:sz w:val="22"/>
          <w:szCs w:val="22"/>
        </w:rPr>
        <w:t xml:space="preserve"> </w:t>
      </w:r>
      <w:r>
        <w:rPr>
          <w:rFonts w:ascii="Microsoft YaHei" w:eastAsia="Microsoft YaHei" w:hAnsi="Microsoft YaHei" w:cs="Microsoft YaHei"/>
          <w:spacing w:val="10"/>
          <w:sz w:val="22"/>
          <w:szCs w:val="22"/>
        </w:rPr>
        <w:t>:  正弦波</w:t>
      </w:r>
      <w:r>
        <w:rPr>
          <w:rFonts w:ascii="Microsoft YaHei" w:eastAsia="Microsoft YaHei" w:hAnsi="Microsoft YaHei" w:cs="Microsoft YaHei"/>
          <w:spacing w:val="-21"/>
          <w:sz w:val="22"/>
          <w:szCs w:val="22"/>
        </w:rPr>
        <w:t xml:space="preserve"> </w:t>
      </w:r>
      <w:r>
        <w:rPr>
          <w:rFonts w:ascii="Microsoft YaHei" w:eastAsia="Microsoft YaHei" w:hAnsi="Microsoft YaHei" w:cs="Microsoft YaHei"/>
          <w:spacing w:val="10"/>
          <w:sz w:val="22"/>
          <w:szCs w:val="22"/>
        </w:rPr>
        <w:t>、方波</w:t>
      </w:r>
      <w:r>
        <w:rPr>
          <w:rFonts w:ascii="Microsoft YaHei" w:eastAsia="Microsoft YaHei" w:hAnsi="Microsoft YaHei" w:cs="Microsoft YaHei"/>
          <w:spacing w:val="-12"/>
          <w:sz w:val="22"/>
          <w:szCs w:val="22"/>
        </w:rPr>
        <w:t xml:space="preserve"> </w:t>
      </w:r>
      <w:r>
        <w:rPr>
          <w:rFonts w:ascii="Microsoft YaHei" w:eastAsia="Microsoft YaHei" w:hAnsi="Microsoft YaHei" w:cs="Microsoft YaHei"/>
          <w:spacing w:val="10"/>
          <w:sz w:val="22"/>
          <w:szCs w:val="22"/>
        </w:rPr>
        <w:t>;</w:t>
      </w:r>
    </w:p>
    <w:p>
      <w:pPr>
        <w:spacing w:before="61" w:line="166" w:lineRule="auto"/>
        <w:ind w:left="494"/>
        <w:rPr>
          <w:rFonts w:ascii="Microsoft YaHei" w:eastAsia="Microsoft YaHei" w:hAnsi="Microsoft YaHei" w:cs="Microsoft YaHei"/>
          <w:sz w:val="22"/>
          <w:szCs w:val="22"/>
        </w:rPr>
      </w:pPr>
      <w:r>
        <w:rPr>
          <w:rFonts w:ascii="Microsoft YaHei" w:eastAsia="Microsoft YaHei" w:hAnsi="Microsoft YaHei" w:cs="Microsoft YaHei"/>
          <w:spacing w:val="26"/>
          <w:sz w:val="22"/>
          <w:szCs w:val="22"/>
        </w:rPr>
        <w:t xml:space="preserve">b)  </w:t>
      </w:r>
      <w:r>
        <w:rPr>
          <w:rFonts w:ascii="Microsoft YaHei" w:eastAsia="Microsoft YaHei" w:hAnsi="Microsoft YaHei" w:cs="Microsoft YaHei"/>
          <w:spacing w:val="26"/>
          <w:position w:val="1"/>
          <w:sz w:val="22"/>
          <w:szCs w:val="22"/>
        </w:rPr>
        <w:t>频率</w:t>
      </w:r>
      <w:r>
        <w:rPr>
          <w:rFonts w:ascii="Microsoft YaHei" w:eastAsia="Microsoft YaHei" w:hAnsi="Microsoft YaHei" w:cs="Microsoft YaHei"/>
          <w:spacing w:val="-8"/>
          <w:position w:val="1"/>
          <w:sz w:val="22"/>
          <w:szCs w:val="22"/>
        </w:rPr>
        <w:t xml:space="preserve"> </w:t>
      </w:r>
      <w:r>
        <w:rPr>
          <w:rFonts w:ascii="Microsoft YaHei" w:eastAsia="Microsoft YaHei" w:hAnsi="Microsoft YaHei" w:cs="Microsoft YaHei"/>
          <w:spacing w:val="26"/>
          <w:position w:val="2"/>
          <w:sz w:val="22"/>
          <w:szCs w:val="22"/>
        </w:rPr>
        <w:t>:</w:t>
      </w:r>
      <w:r>
        <w:rPr>
          <w:rFonts w:ascii="Microsoft YaHei" w:eastAsia="Microsoft YaHei" w:hAnsi="Microsoft YaHei" w:cs="Microsoft YaHei"/>
          <w:spacing w:val="3"/>
          <w:position w:val="2"/>
          <w:sz w:val="22"/>
          <w:szCs w:val="22"/>
        </w:rPr>
        <w:t xml:space="preserve">  </w:t>
      </w:r>
      <w:r>
        <w:rPr>
          <w:rFonts w:ascii="Microsoft YaHei" w:eastAsia="Microsoft YaHei" w:hAnsi="Microsoft YaHei" w:cs="Microsoft YaHei"/>
          <w:spacing w:val="26"/>
          <w:position w:val="-1"/>
          <w:sz w:val="22"/>
          <w:szCs w:val="22"/>
        </w:rPr>
        <w:t>0.5</w:t>
      </w:r>
      <w:r>
        <w:rPr>
          <w:rFonts w:ascii="Microsoft YaHei" w:eastAsia="Microsoft YaHei" w:hAnsi="Microsoft YaHei" w:cs="Microsoft YaHei"/>
          <w:spacing w:val="-6"/>
          <w:position w:val="-1"/>
          <w:sz w:val="22"/>
          <w:szCs w:val="22"/>
        </w:rPr>
        <w:t xml:space="preserve"> </w:t>
      </w:r>
      <w:r>
        <w:rPr>
          <w:rFonts w:ascii="Microsoft YaHei" w:eastAsia="Microsoft YaHei" w:hAnsi="Microsoft YaHei" w:cs="Microsoft YaHei"/>
          <w:position w:val="-1"/>
          <w:sz w:val="22"/>
          <w:szCs w:val="22"/>
        </w:rPr>
        <w:t>Hz</w:t>
      </w:r>
      <w:r>
        <w:rPr>
          <w:rFonts w:ascii="Microsoft YaHei" w:eastAsia="Microsoft YaHei" w:hAnsi="Microsoft YaHei" w:cs="Microsoft YaHei"/>
          <w:spacing w:val="26"/>
          <w:position w:val="-1"/>
          <w:sz w:val="22"/>
          <w:szCs w:val="22"/>
        </w:rPr>
        <w:t>~3</w:t>
      </w:r>
      <w:r>
        <w:rPr>
          <w:rFonts w:ascii="Microsoft YaHei" w:eastAsia="Microsoft YaHei" w:hAnsi="Microsoft YaHei" w:cs="Microsoft YaHei"/>
          <w:position w:val="-1"/>
          <w:sz w:val="22"/>
          <w:szCs w:val="22"/>
        </w:rPr>
        <w:t>kHz</w:t>
      </w:r>
      <w:r>
        <w:rPr>
          <w:rFonts w:ascii="Microsoft YaHei" w:eastAsia="Microsoft YaHei" w:hAnsi="Microsoft YaHei" w:cs="Microsoft YaHei"/>
          <w:spacing w:val="26"/>
          <w:position w:val="2"/>
          <w:sz w:val="22"/>
          <w:szCs w:val="22"/>
        </w:rPr>
        <w:t>,</w:t>
      </w:r>
      <w:r>
        <w:rPr>
          <w:rFonts w:ascii="Microsoft YaHei" w:eastAsia="Microsoft YaHei" w:hAnsi="Microsoft YaHei" w:cs="Microsoft YaHei"/>
          <w:spacing w:val="2"/>
          <w:position w:val="2"/>
          <w:sz w:val="22"/>
          <w:szCs w:val="22"/>
        </w:rPr>
        <w:t xml:space="preserve">  </w:t>
      </w:r>
      <w:r>
        <w:rPr>
          <w:rFonts w:ascii="Microsoft YaHei" w:eastAsia="Microsoft YaHei" w:hAnsi="Microsoft YaHei" w:cs="Microsoft YaHei"/>
          <w:spacing w:val="26"/>
          <w:sz w:val="22"/>
          <w:szCs w:val="22"/>
        </w:rPr>
        <w:t>最大允许误差为</w:t>
      </w:r>
      <w:r>
        <w:rPr>
          <w:rFonts w:ascii="Microsoft YaHei" w:eastAsia="Microsoft YaHei" w:hAnsi="Microsoft YaHei" w:cs="Microsoft YaHei"/>
          <w:spacing w:val="-24"/>
          <w:sz w:val="22"/>
          <w:szCs w:val="22"/>
        </w:rPr>
        <w:t xml:space="preserve"> </w:t>
      </w:r>
      <w:r>
        <w:rPr>
          <w:rFonts w:ascii="Microsoft YaHei" w:eastAsia="Microsoft YaHei" w:hAnsi="Microsoft YaHei" w:cs="Microsoft YaHei"/>
          <w:spacing w:val="26"/>
          <w:sz w:val="22"/>
          <w:szCs w:val="22"/>
        </w:rPr>
        <w:t>±0.</w:t>
      </w:r>
      <w:r>
        <w:rPr>
          <w:rFonts w:ascii="Microsoft YaHei" w:eastAsia="Microsoft YaHei" w:hAnsi="Microsoft YaHei" w:cs="Microsoft YaHei"/>
          <w:spacing w:val="25"/>
          <w:sz w:val="22"/>
          <w:szCs w:val="22"/>
        </w:rPr>
        <w:t>1%</w:t>
      </w:r>
      <w:r>
        <w:rPr>
          <w:rFonts w:ascii="Microsoft YaHei" w:eastAsia="Microsoft YaHei" w:hAnsi="Microsoft YaHei" w:cs="Microsoft YaHei"/>
          <w:spacing w:val="-18"/>
          <w:sz w:val="22"/>
          <w:szCs w:val="22"/>
        </w:rPr>
        <w:t xml:space="preserve"> </w:t>
      </w:r>
      <w:r>
        <w:rPr>
          <w:rFonts w:ascii="Microsoft YaHei" w:eastAsia="Microsoft YaHei" w:hAnsi="Microsoft YaHei" w:cs="Microsoft YaHei"/>
          <w:spacing w:val="25"/>
          <w:position w:val="2"/>
          <w:sz w:val="22"/>
          <w:szCs w:val="22"/>
        </w:rPr>
        <w:t>;</w:t>
      </w:r>
    </w:p>
    <w:p>
      <w:pPr>
        <w:spacing w:before="72" w:line="213" w:lineRule="auto"/>
        <w:ind w:left="498"/>
        <w:rPr>
          <w:rFonts w:ascii="Microsoft YaHei" w:eastAsia="Microsoft YaHei" w:hAnsi="Microsoft YaHei" w:cs="Microsoft YaHei"/>
          <w:sz w:val="22"/>
          <w:szCs w:val="22"/>
        </w:rPr>
      </w:pPr>
      <w:r>
        <w:rPr>
          <w:rFonts w:ascii="Microsoft YaHei" w:eastAsia="Microsoft YaHei" w:hAnsi="Microsoft YaHei" w:cs="Microsoft YaHei"/>
          <w:spacing w:val="20"/>
          <w:position w:val="-2"/>
          <w:sz w:val="22"/>
          <w:szCs w:val="22"/>
        </w:rPr>
        <w:t>c</w:t>
      </w:r>
      <w:r>
        <w:rPr>
          <w:rFonts w:ascii="Microsoft YaHei" w:eastAsia="Microsoft YaHei" w:hAnsi="Microsoft YaHei" w:cs="Microsoft YaHei"/>
          <w:spacing w:val="20"/>
          <w:position w:val="1"/>
          <w:sz w:val="22"/>
          <w:szCs w:val="22"/>
        </w:rPr>
        <w:t xml:space="preserve">)  </w:t>
      </w:r>
      <w:r>
        <w:rPr>
          <w:rFonts w:ascii="Microsoft YaHei" w:eastAsia="Microsoft YaHei" w:hAnsi="Microsoft YaHei" w:cs="Microsoft YaHei"/>
          <w:spacing w:val="20"/>
          <w:sz w:val="22"/>
          <w:szCs w:val="22"/>
        </w:rPr>
        <w:t xml:space="preserve">电压  </w:t>
      </w:r>
      <w:r>
        <w:rPr>
          <w:rFonts w:ascii="Microsoft YaHei" w:eastAsia="Microsoft YaHei" w:hAnsi="Microsoft YaHei" w:cs="Microsoft YaHei"/>
          <w:spacing w:val="20"/>
          <w:position w:val="1"/>
          <w:sz w:val="22"/>
          <w:szCs w:val="22"/>
        </w:rPr>
        <w:t xml:space="preserve">(峰峰值) :  </w:t>
      </w:r>
      <w:r>
        <w:rPr>
          <w:rFonts w:ascii="Microsoft YaHei" w:eastAsia="Microsoft YaHei" w:hAnsi="Microsoft YaHei" w:cs="Microsoft YaHei"/>
          <w:spacing w:val="20"/>
          <w:position w:val="-2"/>
          <w:sz w:val="22"/>
          <w:szCs w:val="22"/>
        </w:rPr>
        <w:t>100</w:t>
      </w:r>
      <w:r>
        <w:rPr>
          <w:rFonts w:ascii="Microsoft YaHei" w:eastAsia="Microsoft YaHei" w:hAnsi="Microsoft YaHei" w:cs="Microsoft YaHei"/>
          <w:position w:val="-2"/>
          <w:sz w:val="22"/>
          <w:szCs w:val="22"/>
        </w:rPr>
        <w:t>mV</w:t>
      </w:r>
      <w:r>
        <w:rPr>
          <w:rFonts w:ascii="Microsoft YaHei" w:eastAsia="Microsoft YaHei" w:hAnsi="Microsoft YaHei" w:cs="Microsoft YaHei"/>
          <w:spacing w:val="20"/>
          <w:position w:val="-2"/>
          <w:sz w:val="22"/>
          <w:szCs w:val="22"/>
        </w:rPr>
        <w:t>~5V</w:t>
      </w:r>
      <w:r>
        <w:rPr>
          <w:rFonts w:ascii="Microsoft YaHei" w:eastAsia="Microsoft YaHei" w:hAnsi="Microsoft YaHei" w:cs="Microsoft YaHei"/>
          <w:spacing w:val="20"/>
          <w:position w:val="1"/>
          <w:sz w:val="22"/>
          <w:szCs w:val="22"/>
        </w:rPr>
        <w:t xml:space="preserve">,  </w:t>
      </w:r>
      <w:r>
        <w:rPr>
          <w:rFonts w:ascii="Microsoft YaHei" w:eastAsia="Microsoft YaHei" w:hAnsi="Microsoft YaHei" w:cs="Microsoft YaHei"/>
          <w:spacing w:val="20"/>
          <w:sz w:val="22"/>
          <w:szCs w:val="22"/>
        </w:rPr>
        <w:t>最大允许误差为</w:t>
      </w:r>
      <w:r>
        <w:rPr>
          <w:rFonts w:ascii="Microsoft YaHei" w:eastAsia="Microsoft YaHei" w:hAnsi="Microsoft YaHei" w:cs="Microsoft YaHei"/>
          <w:spacing w:val="-16"/>
          <w:sz w:val="22"/>
          <w:szCs w:val="22"/>
        </w:rPr>
        <w:t xml:space="preserve"> </w:t>
      </w:r>
      <w:r>
        <w:rPr>
          <w:rFonts w:ascii="Microsoft YaHei" w:eastAsia="Microsoft YaHei" w:hAnsi="Microsoft YaHei" w:cs="Microsoft YaHei"/>
          <w:spacing w:val="20"/>
          <w:sz w:val="22"/>
          <w:szCs w:val="22"/>
        </w:rPr>
        <w:t>±2%</w:t>
      </w:r>
      <w:r>
        <w:rPr>
          <w:rFonts w:ascii="Microsoft YaHei" w:eastAsia="Microsoft YaHei" w:hAnsi="Microsoft YaHei" w:cs="Microsoft YaHei"/>
          <w:spacing w:val="-18"/>
          <w:sz w:val="22"/>
          <w:szCs w:val="22"/>
        </w:rPr>
        <w:t xml:space="preserve"> </w:t>
      </w:r>
      <w:r>
        <w:rPr>
          <w:rFonts w:ascii="Microsoft YaHei" w:eastAsia="Microsoft YaHei" w:hAnsi="Microsoft YaHei" w:cs="Microsoft YaHei"/>
          <w:spacing w:val="20"/>
          <w:position w:val="1"/>
          <w:sz w:val="22"/>
          <w:szCs w:val="22"/>
        </w:rPr>
        <w:t>;</w:t>
      </w:r>
    </w:p>
    <w:p>
      <w:pPr>
        <w:spacing w:line="169" w:lineRule="auto"/>
        <w:ind w:left="496"/>
        <w:rPr>
          <w:rFonts w:ascii="Microsoft YaHei" w:eastAsia="Microsoft YaHei" w:hAnsi="Microsoft YaHei" w:cs="Microsoft YaHei"/>
          <w:sz w:val="22"/>
          <w:szCs w:val="22"/>
        </w:rPr>
      </w:pPr>
      <w:r>
        <w:rPr>
          <w:rFonts w:ascii="Microsoft YaHei" w:eastAsia="Microsoft YaHei" w:hAnsi="Microsoft YaHei" w:cs="Microsoft YaHei"/>
          <w:spacing w:val="11"/>
          <w:sz w:val="22"/>
          <w:szCs w:val="22"/>
        </w:rPr>
        <w:t>d)  输出阻抗</w:t>
      </w:r>
      <w:r>
        <w:rPr>
          <w:rFonts w:ascii="Microsoft YaHei" w:eastAsia="Microsoft YaHei" w:hAnsi="Microsoft YaHei" w:cs="Microsoft YaHei"/>
          <w:spacing w:val="6"/>
          <w:sz w:val="22"/>
          <w:szCs w:val="22"/>
        </w:rPr>
        <w:t xml:space="preserve"> </w:t>
      </w:r>
      <w:r>
        <w:rPr>
          <w:rFonts w:ascii="Microsoft YaHei" w:eastAsia="Microsoft YaHei" w:hAnsi="Microsoft YaHei" w:cs="Microsoft YaHei"/>
          <w:spacing w:val="11"/>
          <w:position w:val="1"/>
          <w:sz w:val="22"/>
          <w:szCs w:val="22"/>
        </w:rPr>
        <w:t xml:space="preserve">:  </w:t>
      </w:r>
      <w:r>
        <w:rPr>
          <w:rFonts w:ascii="Microsoft YaHei" w:eastAsia="Microsoft YaHei" w:hAnsi="Microsoft YaHei" w:cs="Microsoft YaHei"/>
          <w:spacing w:val="11"/>
          <w:sz w:val="22"/>
          <w:szCs w:val="22"/>
        </w:rPr>
        <w:t>小于</w:t>
      </w:r>
      <w:r>
        <w:rPr>
          <w:rFonts w:ascii="Microsoft YaHei" w:eastAsia="Microsoft YaHei" w:hAnsi="Microsoft YaHei" w:cs="Microsoft YaHei"/>
          <w:spacing w:val="23"/>
          <w:sz w:val="22"/>
          <w:szCs w:val="22"/>
        </w:rPr>
        <w:t xml:space="preserve"> </w:t>
      </w:r>
      <w:r>
        <w:rPr>
          <w:rFonts w:ascii="Microsoft YaHei" w:eastAsia="Microsoft YaHei" w:hAnsi="Microsoft YaHei" w:cs="Microsoft YaHei"/>
          <w:spacing w:val="11"/>
          <w:sz w:val="22"/>
          <w:szCs w:val="22"/>
        </w:rPr>
        <w:t>600Ω;</w:t>
      </w:r>
    </w:p>
    <w:p>
      <w:pPr>
        <w:spacing w:before="81" w:line="214" w:lineRule="auto"/>
        <w:ind w:left="498"/>
        <w:rPr>
          <w:rFonts w:ascii="Microsoft YaHei" w:eastAsia="Microsoft YaHei" w:hAnsi="Microsoft YaHei" w:cs="Microsoft YaHei"/>
          <w:sz w:val="22"/>
          <w:szCs w:val="22"/>
        </w:rPr>
      </w:pPr>
      <w:r>
        <w:rPr>
          <w:rFonts w:ascii="Microsoft YaHei" w:eastAsia="Microsoft YaHei" w:hAnsi="Microsoft YaHei" w:cs="Microsoft YaHei"/>
          <w:spacing w:val="9"/>
          <w:position w:val="-2"/>
          <w:sz w:val="22"/>
          <w:szCs w:val="22"/>
        </w:rPr>
        <w:t>e</w:t>
      </w:r>
      <w:r>
        <w:rPr>
          <w:rFonts w:ascii="Microsoft YaHei" w:eastAsia="Microsoft YaHei" w:hAnsi="Microsoft YaHei" w:cs="Microsoft YaHei"/>
          <w:spacing w:val="9"/>
          <w:position w:val="1"/>
          <w:sz w:val="22"/>
          <w:szCs w:val="22"/>
        </w:rPr>
        <w:t xml:space="preserve">)  </w:t>
      </w:r>
      <w:r>
        <w:rPr>
          <w:rFonts w:ascii="Microsoft YaHei" w:eastAsia="Microsoft YaHei" w:hAnsi="Microsoft YaHei" w:cs="Microsoft YaHei"/>
          <w:spacing w:val="9"/>
          <w:sz w:val="22"/>
          <w:szCs w:val="22"/>
        </w:rPr>
        <w:t>正弦波失真度</w:t>
      </w:r>
      <w:r>
        <w:rPr>
          <w:rFonts w:ascii="Microsoft YaHei" w:eastAsia="Microsoft YaHei" w:hAnsi="Microsoft YaHei" w:cs="Microsoft YaHei"/>
          <w:spacing w:val="2"/>
          <w:sz w:val="22"/>
          <w:szCs w:val="22"/>
        </w:rPr>
        <w:t xml:space="preserve"> </w:t>
      </w:r>
      <w:r>
        <w:rPr>
          <w:rFonts w:ascii="Microsoft YaHei" w:eastAsia="Microsoft YaHei" w:hAnsi="Microsoft YaHei" w:cs="Microsoft YaHei"/>
          <w:spacing w:val="9"/>
          <w:position w:val="1"/>
          <w:sz w:val="22"/>
          <w:szCs w:val="22"/>
        </w:rPr>
        <w:t xml:space="preserve">:  </w:t>
      </w:r>
      <w:r>
        <w:rPr>
          <w:rFonts w:ascii="Microsoft YaHei" w:eastAsia="Microsoft YaHei" w:hAnsi="Microsoft YaHei" w:cs="Microsoft YaHei"/>
          <w:spacing w:val="9"/>
          <w:sz w:val="22"/>
          <w:szCs w:val="22"/>
        </w:rPr>
        <w:t>小于</w:t>
      </w:r>
      <w:r>
        <w:rPr>
          <w:rFonts w:ascii="Microsoft YaHei" w:eastAsia="Microsoft YaHei" w:hAnsi="Microsoft YaHei" w:cs="Microsoft YaHei"/>
          <w:spacing w:val="22"/>
          <w:w w:val="101"/>
          <w:sz w:val="22"/>
          <w:szCs w:val="22"/>
        </w:rPr>
        <w:t xml:space="preserve"> </w:t>
      </w:r>
      <w:r>
        <w:rPr>
          <w:rFonts w:ascii="Microsoft YaHei" w:eastAsia="Microsoft YaHei" w:hAnsi="Microsoft YaHei" w:cs="Microsoft YaHei"/>
          <w:spacing w:val="9"/>
          <w:sz w:val="22"/>
          <w:szCs w:val="22"/>
        </w:rPr>
        <w:t>5%</w:t>
      </w:r>
      <w:r>
        <w:rPr>
          <w:rFonts w:ascii="Microsoft YaHei" w:eastAsia="Microsoft YaHei" w:hAnsi="Microsoft YaHei" w:cs="Microsoft YaHei"/>
          <w:spacing w:val="-38"/>
          <w:sz w:val="22"/>
          <w:szCs w:val="22"/>
        </w:rPr>
        <w:t xml:space="preserve"> </w:t>
      </w:r>
      <w:r>
        <w:rPr>
          <w:rFonts w:ascii="Microsoft YaHei" w:eastAsia="Microsoft YaHei" w:hAnsi="Microsoft YaHei" w:cs="Microsoft YaHei"/>
          <w:spacing w:val="9"/>
          <w:position w:val="1"/>
          <w:sz w:val="22"/>
          <w:szCs w:val="22"/>
        </w:rPr>
        <w:t>。</w:t>
      </w:r>
    </w:p>
    <w:p>
      <w:pPr>
        <w:spacing w:before="1" w:line="179" w:lineRule="auto"/>
        <w:ind w:left="18"/>
        <w:rPr>
          <w:rFonts w:ascii="Microsoft YaHei" w:eastAsia="Microsoft YaHei" w:hAnsi="Microsoft YaHei" w:cs="Microsoft YaHei"/>
          <w:sz w:val="22"/>
          <w:szCs w:val="22"/>
        </w:rPr>
      </w:pPr>
      <w:r>
        <w:rPr>
          <w:rFonts w:ascii="Microsoft YaHei" w:eastAsia="Microsoft YaHei" w:hAnsi="Microsoft YaHei" w:cs="Microsoft YaHei"/>
          <w:spacing w:val="22"/>
          <w:position w:val="-1"/>
          <w:sz w:val="22"/>
          <w:szCs w:val="22"/>
        </w:rPr>
        <w:t>6.2.2</w:t>
      </w:r>
      <w:r>
        <w:rPr>
          <w:rFonts w:ascii="Microsoft YaHei" w:eastAsia="Microsoft YaHei" w:hAnsi="Microsoft YaHei" w:cs="Microsoft YaHei"/>
          <w:spacing w:val="3"/>
          <w:position w:val="-1"/>
          <w:sz w:val="22"/>
          <w:szCs w:val="22"/>
        </w:rPr>
        <w:t xml:space="preserve">   </w:t>
      </w:r>
      <w:r>
        <w:rPr>
          <w:rFonts w:ascii="Microsoft YaHei" w:eastAsia="Microsoft YaHei" w:hAnsi="Microsoft YaHei" w:cs="Microsoft YaHei"/>
          <w:spacing w:val="22"/>
          <w:position w:val="1"/>
          <w:sz w:val="22"/>
          <w:szCs w:val="22"/>
        </w:rPr>
        <w:t>示波器</w:t>
      </w:r>
    </w:p>
    <w:p>
      <w:pPr>
        <w:spacing w:before="59" w:line="174" w:lineRule="auto"/>
        <w:ind w:left="495"/>
        <w:rPr>
          <w:rFonts w:ascii="Microsoft YaHei" w:eastAsia="Microsoft YaHei" w:hAnsi="Microsoft YaHei" w:cs="Microsoft YaHei"/>
          <w:sz w:val="22"/>
          <w:szCs w:val="22"/>
        </w:rPr>
      </w:pPr>
      <w:r>
        <w:rPr>
          <w:rFonts w:ascii="Microsoft YaHei" w:eastAsia="Microsoft YaHei" w:hAnsi="Microsoft YaHei" w:cs="Microsoft YaHei"/>
          <w:spacing w:val="17"/>
          <w:position w:val="-1"/>
          <w:sz w:val="22"/>
          <w:szCs w:val="22"/>
        </w:rPr>
        <w:t>a</w:t>
      </w:r>
      <w:r>
        <w:rPr>
          <w:rFonts w:ascii="Microsoft YaHei" w:eastAsia="Microsoft YaHei" w:hAnsi="Microsoft YaHei" w:cs="Microsoft YaHei"/>
          <w:spacing w:val="17"/>
          <w:position w:val="1"/>
          <w:sz w:val="22"/>
          <w:szCs w:val="22"/>
        </w:rPr>
        <w:t xml:space="preserve">)  </w:t>
      </w:r>
      <w:r>
        <w:rPr>
          <w:rFonts w:ascii="Microsoft YaHei" w:eastAsia="Microsoft YaHei" w:hAnsi="Microsoft YaHei" w:cs="Microsoft YaHei"/>
          <w:spacing w:val="17"/>
          <w:sz w:val="22"/>
          <w:szCs w:val="22"/>
        </w:rPr>
        <w:t>输入阻抗</w:t>
      </w:r>
      <w:r>
        <w:rPr>
          <w:rFonts w:ascii="Microsoft YaHei" w:eastAsia="Microsoft YaHei" w:hAnsi="Microsoft YaHei" w:cs="Microsoft YaHei"/>
          <w:spacing w:val="-30"/>
          <w:sz w:val="22"/>
          <w:szCs w:val="22"/>
        </w:rPr>
        <w:t xml:space="preserve"> </w:t>
      </w:r>
      <w:r>
        <w:rPr>
          <w:rFonts w:ascii="Microsoft YaHei" w:eastAsia="Microsoft YaHei" w:hAnsi="Microsoft YaHei" w:cs="Microsoft YaHei"/>
          <w:spacing w:val="17"/>
          <w:sz w:val="22"/>
          <w:szCs w:val="22"/>
        </w:rPr>
        <w:t>≥1</w:t>
      </w:r>
      <w:r>
        <w:rPr>
          <w:rFonts w:ascii="Microsoft YaHei" w:eastAsia="Microsoft YaHei" w:hAnsi="Microsoft YaHei" w:cs="Microsoft YaHei"/>
          <w:spacing w:val="-18"/>
          <w:sz w:val="22"/>
          <w:szCs w:val="22"/>
        </w:rPr>
        <w:t xml:space="preserve"> </w:t>
      </w:r>
      <w:r>
        <w:rPr>
          <w:rFonts w:ascii="Microsoft YaHei" w:eastAsia="Microsoft YaHei" w:hAnsi="Microsoft YaHei" w:cs="Microsoft YaHei"/>
          <w:spacing w:val="17"/>
          <w:sz w:val="22"/>
          <w:szCs w:val="22"/>
        </w:rPr>
        <w:t>MΩ</w:t>
      </w:r>
      <w:r>
        <w:rPr>
          <w:rFonts w:ascii="Microsoft YaHei" w:eastAsia="Microsoft YaHei" w:hAnsi="Microsoft YaHei" w:cs="Microsoft YaHei"/>
          <w:spacing w:val="17"/>
          <w:position w:val="1"/>
          <w:sz w:val="22"/>
          <w:szCs w:val="22"/>
        </w:rPr>
        <w:t>;</w:t>
      </w:r>
    </w:p>
    <w:p>
      <w:pPr>
        <w:spacing w:before="65" w:line="225" w:lineRule="auto"/>
        <w:ind w:left="494"/>
        <w:rPr>
          <w:rFonts w:ascii="Microsoft YaHei" w:eastAsia="Microsoft YaHei" w:hAnsi="Microsoft YaHei" w:cs="Microsoft YaHei"/>
          <w:sz w:val="22"/>
          <w:szCs w:val="22"/>
        </w:rPr>
      </w:pPr>
      <w:r>
        <w:rPr>
          <w:rFonts w:ascii="Microsoft YaHei" w:eastAsia="Microsoft YaHei" w:hAnsi="Microsoft YaHei" w:cs="Microsoft YaHei"/>
          <w:spacing w:val="20"/>
          <w:sz w:val="22"/>
          <w:szCs w:val="22"/>
        </w:rPr>
        <w:t xml:space="preserve">b)  频率响应 </w:t>
      </w:r>
      <w:r>
        <w:rPr>
          <w:rFonts w:ascii="Microsoft YaHei" w:eastAsia="Microsoft YaHei" w:hAnsi="Microsoft YaHei" w:cs="Microsoft YaHei"/>
          <w:sz w:val="22"/>
          <w:szCs w:val="22"/>
        </w:rPr>
        <w:t>DC</w:t>
      </w:r>
      <w:r>
        <w:rPr>
          <w:rFonts w:ascii="Microsoft YaHei" w:eastAsia="Microsoft YaHei" w:hAnsi="Microsoft YaHei" w:cs="Microsoft YaHei"/>
          <w:spacing w:val="20"/>
          <w:sz w:val="22"/>
          <w:szCs w:val="22"/>
        </w:rPr>
        <w:t>~1</w:t>
      </w:r>
      <w:r>
        <w:rPr>
          <w:rFonts w:ascii="Microsoft YaHei" w:eastAsia="Microsoft YaHei" w:hAnsi="Microsoft YaHei" w:cs="Microsoft YaHei"/>
          <w:spacing w:val="-16"/>
          <w:sz w:val="22"/>
          <w:szCs w:val="22"/>
        </w:rPr>
        <w:t xml:space="preserve"> </w:t>
      </w:r>
      <w:r>
        <w:rPr>
          <w:rFonts w:ascii="Microsoft YaHei" w:eastAsia="Microsoft YaHei" w:hAnsi="Microsoft YaHei" w:cs="Microsoft YaHei"/>
          <w:sz w:val="22"/>
          <w:szCs w:val="22"/>
        </w:rPr>
        <w:t>MHz</w:t>
      </w:r>
      <w:r>
        <w:rPr>
          <w:rFonts w:ascii="Microsoft YaHei" w:eastAsia="Microsoft YaHei" w:hAnsi="Microsoft YaHei" w:cs="Microsoft YaHei"/>
          <w:spacing w:val="20"/>
          <w:position w:val="1"/>
          <w:sz w:val="22"/>
          <w:szCs w:val="22"/>
        </w:rPr>
        <w:t xml:space="preserve">,  </w:t>
      </w:r>
      <w:r>
        <w:rPr>
          <w:rFonts w:ascii="Microsoft YaHei" w:eastAsia="Microsoft YaHei" w:hAnsi="Microsoft YaHei" w:cs="Microsoft YaHei"/>
          <w:spacing w:val="20"/>
          <w:sz w:val="22"/>
          <w:szCs w:val="22"/>
        </w:rPr>
        <w:t>幅度测量误差不大于</w:t>
      </w:r>
      <w:r>
        <w:rPr>
          <w:rFonts w:ascii="Microsoft YaHei" w:eastAsia="Microsoft YaHei" w:hAnsi="Microsoft YaHei" w:cs="Microsoft YaHei"/>
          <w:spacing w:val="-24"/>
          <w:sz w:val="22"/>
          <w:szCs w:val="22"/>
        </w:rPr>
        <w:t xml:space="preserve"> </w:t>
      </w:r>
      <w:r>
        <w:rPr>
          <w:rFonts w:ascii="Microsoft YaHei" w:eastAsia="Microsoft YaHei" w:hAnsi="Microsoft YaHei" w:cs="Microsoft YaHei"/>
          <w:spacing w:val="20"/>
          <w:sz w:val="22"/>
          <w:szCs w:val="22"/>
        </w:rPr>
        <w:t>±5%</w:t>
      </w:r>
      <w:r>
        <w:rPr>
          <w:rFonts w:ascii="Microsoft YaHei" w:eastAsia="Microsoft YaHei" w:hAnsi="Microsoft YaHei" w:cs="Microsoft YaHei"/>
          <w:spacing w:val="-38"/>
          <w:sz w:val="22"/>
          <w:szCs w:val="22"/>
        </w:rPr>
        <w:t xml:space="preserve"> </w:t>
      </w:r>
      <w:r>
        <w:rPr>
          <w:rFonts w:ascii="Microsoft YaHei" w:eastAsia="Microsoft YaHei" w:hAnsi="Microsoft YaHei" w:cs="Microsoft YaHei"/>
          <w:spacing w:val="20"/>
          <w:position w:val="1"/>
          <w:sz w:val="22"/>
          <w:szCs w:val="22"/>
        </w:rPr>
        <w:t>。</w:t>
      </w:r>
    </w:p>
    <w:p>
      <w:pPr>
        <w:spacing w:before="1" w:line="180" w:lineRule="auto"/>
        <w:ind w:left="18"/>
        <w:rPr>
          <w:rFonts w:ascii="Microsoft YaHei" w:eastAsia="Microsoft YaHei" w:hAnsi="Microsoft YaHei" w:cs="Microsoft YaHei"/>
          <w:sz w:val="22"/>
          <w:szCs w:val="22"/>
        </w:rPr>
      </w:pPr>
      <w:r>
        <w:rPr>
          <w:rFonts w:ascii="Microsoft YaHei" w:eastAsia="Microsoft YaHei" w:hAnsi="Microsoft YaHei" w:cs="Microsoft YaHei"/>
          <w:spacing w:val="22"/>
          <w:position w:val="-1"/>
          <w:sz w:val="22"/>
          <w:szCs w:val="22"/>
        </w:rPr>
        <w:t>6.2.3</w:t>
      </w:r>
      <w:r>
        <w:rPr>
          <w:rFonts w:ascii="Microsoft YaHei" w:eastAsia="Microsoft YaHei" w:hAnsi="Microsoft YaHei" w:cs="Microsoft YaHei"/>
          <w:spacing w:val="2"/>
          <w:position w:val="-1"/>
          <w:sz w:val="22"/>
          <w:szCs w:val="22"/>
        </w:rPr>
        <w:t xml:space="preserve">   </w:t>
      </w:r>
      <w:r>
        <w:rPr>
          <w:rFonts w:ascii="Microsoft YaHei" w:eastAsia="Microsoft YaHei" w:hAnsi="Microsoft YaHei" w:cs="Microsoft YaHei"/>
          <w:spacing w:val="22"/>
          <w:position w:val="1"/>
          <w:sz w:val="22"/>
          <w:szCs w:val="22"/>
        </w:rPr>
        <w:t>平衡衰减器</w:t>
      </w:r>
    </w:p>
    <w:p>
      <w:pPr>
        <w:spacing w:before="53" w:line="176" w:lineRule="auto"/>
        <w:ind w:left="496"/>
        <w:rPr>
          <w:rFonts w:ascii="Microsoft YaHei" w:eastAsia="Microsoft YaHei" w:hAnsi="Microsoft YaHei" w:cs="Microsoft YaHei"/>
          <w:sz w:val="22"/>
          <w:szCs w:val="22"/>
        </w:rPr>
      </w:pPr>
      <w:r>
        <w:rPr>
          <w:rFonts w:ascii="Microsoft YaHei" w:eastAsia="Microsoft YaHei" w:hAnsi="Microsoft YaHei" w:cs="Microsoft YaHei"/>
          <w:spacing w:val="18"/>
          <w:sz w:val="22"/>
          <w:szCs w:val="22"/>
        </w:rPr>
        <w:t>衰减比为 1000∶1</w:t>
      </w:r>
      <w:r>
        <w:rPr>
          <w:rFonts w:ascii="Microsoft YaHei" w:eastAsia="Microsoft YaHei" w:hAnsi="Microsoft YaHei" w:cs="Microsoft YaHei"/>
          <w:spacing w:val="18"/>
          <w:position w:val="1"/>
          <w:sz w:val="22"/>
          <w:szCs w:val="22"/>
        </w:rPr>
        <w:t xml:space="preserve">,  </w:t>
      </w:r>
      <w:r>
        <w:rPr>
          <w:rFonts w:ascii="Microsoft YaHei" w:eastAsia="Microsoft YaHei" w:hAnsi="Microsoft YaHei" w:cs="Microsoft YaHei"/>
          <w:spacing w:val="18"/>
          <w:sz w:val="22"/>
          <w:szCs w:val="22"/>
        </w:rPr>
        <w:t>最大允许误</w:t>
      </w:r>
      <w:r>
        <w:rPr>
          <w:rFonts w:ascii="Microsoft YaHei" w:eastAsia="Microsoft YaHei" w:hAnsi="Microsoft YaHei" w:cs="Microsoft YaHei"/>
          <w:spacing w:val="17"/>
          <w:sz w:val="22"/>
          <w:szCs w:val="22"/>
        </w:rPr>
        <w:t>差为</w:t>
      </w:r>
      <w:r>
        <w:rPr>
          <w:rFonts w:ascii="Microsoft YaHei" w:eastAsia="Microsoft YaHei" w:hAnsi="Microsoft YaHei" w:cs="Microsoft YaHei"/>
          <w:spacing w:val="-24"/>
          <w:sz w:val="22"/>
          <w:szCs w:val="22"/>
        </w:rPr>
        <w:t xml:space="preserve"> </w:t>
      </w:r>
      <w:r>
        <w:rPr>
          <w:rFonts w:ascii="Microsoft YaHei" w:eastAsia="Microsoft YaHei" w:hAnsi="Microsoft YaHei" w:cs="Microsoft YaHei"/>
          <w:spacing w:val="17"/>
          <w:sz w:val="22"/>
          <w:szCs w:val="22"/>
        </w:rPr>
        <w:t>±0.5%</w:t>
      </w:r>
      <w:r>
        <w:rPr>
          <w:rFonts w:ascii="Microsoft YaHei" w:eastAsia="Microsoft YaHei" w:hAnsi="Microsoft YaHei" w:cs="Microsoft YaHei"/>
          <w:spacing w:val="-38"/>
          <w:sz w:val="22"/>
          <w:szCs w:val="22"/>
        </w:rPr>
        <w:t xml:space="preserve"> </w:t>
      </w:r>
      <w:r>
        <w:rPr>
          <w:rFonts w:ascii="Microsoft YaHei" w:eastAsia="Microsoft YaHei" w:hAnsi="Microsoft YaHei" w:cs="Microsoft YaHei"/>
          <w:spacing w:val="17"/>
          <w:position w:val="1"/>
          <w:sz w:val="22"/>
          <w:szCs w:val="22"/>
        </w:rPr>
        <w:t>。</w:t>
      </w:r>
    </w:p>
    <w:p>
      <w:pPr>
        <w:spacing w:line="176" w:lineRule="auto"/>
        <w:rPr>
          <w:rFonts w:ascii="Microsoft YaHei" w:eastAsia="Microsoft YaHei" w:hAnsi="Microsoft YaHei" w:cs="Microsoft YaHei"/>
          <w:sz w:val="22"/>
          <w:szCs w:val="22"/>
        </w:rPr>
        <w:sectPr>
          <w:headerReference w:type="default" r:id="rId11"/>
          <w:footerReference w:type="default" r:id="rId12"/>
          <w:type w:val="nextPage"/>
          <w:pgSz w:w="11906" w:h="16838"/>
          <w:pgMar w:top="1506" w:right="1380" w:bottom="1355" w:left="1380" w:header="1208" w:footer="1133" w:gutter="0"/>
          <w:pgNumType w:start="4"/>
          <w:cols w:space="708"/>
          <w:titlePg w:val="0"/>
        </w:sectPr>
      </w:pPr>
    </w:p>
    <w:p>
      <w:pPr>
        <w:pStyle w:val="BodyText"/>
        <w:spacing w:before="240" w:line="221" w:lineRule="auto"/>
        <w:ind w:left="10"/>
        <w:rPr>
          <w:sz w:val="23"/>
          <w:szCs w:val="23"/>
        </w:rPr>
      </w:pPr>
      <w:r>
        <w:rPr>
          <w:spacing w:val="-2"/>
          <w:sz w:val="23"/>
          <w:szCs w:val="23"/>
        </w:rPr>
        <w:t>6.2.4</w:t>
      </w:r>
      <w:r>
        <w:rPr>
          <w:spacing w:val="18"/>
          <w:sz w:val="23"/>
          <w:szCs w:val="23"/>
        </w:rPr>
        <w:t xml:space="preserve">  </w:t>
      </w:r>
      <w:r>
        <w:rPr>
          <w:spacing w:val="-2"/>
          <w:sz w:val="23"/>
          <w:szCs w:val="23"/>
        </w:rPr>
        <w:t>电阻</w:t>
      </w:r>
    </w:p>
    <w:p>
      <w:pPr>
        <w:pStyle w:val="BodyText"/>
        <w:spacing w:before="100" w:line="216" w:lineRule="auto"/>
        <w:ind w:left="529"/>
        <w:rPr>
          <w:sz w:val="23"/>
          <w:szCs w:val="23"/>
        </w:rPr>
      </w:pPr>
      <w:r>
        <w:rPr>
          <w:spacing w:val="2"/>
          <w:sz w:val="23"/>
          <w:szCs w:val="23"/>
        </w:rPr>
        <w:t>1 kΩ,</w:t>
      </w:r>
      <w:r>
        <w:rPr>
          <w:spacing w:val="-40"/>
          <w:sz w:val="23"/>
          <w:szCs w:val="23"/>
        </w:rPr>
        <w:t xml:space="preserve"> </w:t>
      </w:r>
      <w:r>
        <w:rPr>
          <w:spacing w:val="2"/>
          <w:sz w:val="23"/>
          <w:szCs w:val="23"/>
        </w:rPr>
        <w:t>最大允许误差为</w:t>
      </w:r>
      <w:r>
        <w:rPr>
          <w:rFonts w:ascii="Times New Roman" w:eastAsia="Times New Roman" w:hAnsi="Times New Roman" w:cs="Times New Roman"/>
          <w:spacing w:val="2"/>
          <w:sz w:val="23"/>
          <w:szCs w:val="23"/>
        </w:rPr>
        <w:t>±5%</w:t>
      </w:r>
      <w:r>
        <w:rPr>
          <w:spacing w:val="2"/>
          <w:sz w:val="23"/>
          <w:szCs w:val="23"/>
        </w:rPr>
        <w:t>。</w:t>
      </w:r>
    </w:p>
    <w:p>
      <w:pPr>
        <w:spacing w:before="298" w:line="221" w:lineRule="auto"/>
        <w:ind w:left="13"/>
        <w:rPr>
          <w:rFonts w:ascii="SimHei" w:eastAsia="SimHei" w:hAnsi="SimHei" w:cs="SimHei"/>
          <w:sz w:val="23"/>
          <w:szCs w:val="23"/>
        </w:rPr>
      </w:pPr>
      <w:r>
        <w:rPr>
          <w:rFonts w:ascii="SimHei" w:eastAsia="SimHei" w:hAnsi="SimHei" w:cs="SimHei"/>
          <w:b/>
          <w:bCs/>
          <w:spacing w:val="6"/>
          <w:sz w:val="23"/>
          <w:szCs w:val="23"/>
        </w:rPr>
        <w:t>7</w:t>
      </w:r>
      <w:r>
        <w:rPr>
          <w:rFonts w:ascii="SimHei" w:eastAsia="SimHei" w:hAnsi="SimHei" w:cs="SimHei"/>
          <w:spacing w:val="6"/>
          <w:sz w:val="23"/>
          <w:szCs w:val="23"/>
        </w:rPr>
        <w:t xml:space="preserve">  </w:t>
      </w:r>
      <w:r>
        <w:rPr>
          <w:rFonts w:ascii="SimHei" w:eastAsia="SimHei" w:hAnsi="SimHei" w:cs="SimHei"/>
          <w:b/>
          <w:bCs/>
          <w:spacing w:val="6"/>
          <w:sz w:val="23"/>
          <w:szCs w:val="23"/>
        </w:rPr>
        <w:t>校准项目和校准方法</w:t>
      </w:r>
    </w:p>
    <w:p>
      <w:pPr>
        <w:pStyle w:val="BodyText"/>
        <w:spacing w:before="290" w:line="219" w:lineRule="auto"/>
        <w:ind w:left="529"/>
        <w:rPr>
          <w:sz w:val="23"/>
          <w:szCs w:val="23"/>
        </w:rPr>
      </w:pPr>
      <w:r>
        <w:rPr>
          <w:spacing w:val="9"/>
          <w:sz w:val="23"/>
          <w:szCs w:val="23"/>
        </w:rPr>
        <w:t>肌电及诱发反应设备校准项目见表1。</w:t>
      </w:r>
    </w:p>
    <w:p>
      <w:pPr>
        <w:spacing w:before="161" w:line="222" w:lineRule="auto"/>
        <w:ind w:left="3592"/>
        <w:rPr>
          <w:rFonts w:ascii="SimHei" w:eastAsia="SimHei" w:hAnsi="SimHei" w:cs="SimHei"/>
          <w:sz w:val="18"/>
          <w:szCs w:val="18"/>
        </w:rPr>
      </w:pPr>
      <w:r>
        <w:rPr>
          <w:rFonts w:ascii="SimHei" w:eastAsia="SimHei" w:hAnsi="SimHei" w:cs="SimHei"/>
          <w:b/>
          <w:bCs/>
          <w:spacing w:val="7"/>
          <w:sz w:val="18"/>
          <w:szCs w:val="18"/>
        </w:rPr>
        <w:t>表</w:t>
      </w:r>
      <w:r>
        <w:rPr>
          <w:rFonts w:ascii="SimHei" w:eastAsia="SimHei" w:hAnsi="SimHei" w:cs="SimHei"/>
          <w:spacing w:val="7"/>
          <w:sz w:val="18"/>
          <w:szCs w:val="18"/>
        </w:rPr>
        <w:t xml:space="preserve"> </w:t>
      </w:r>
      <w:r>
        <w:rPr>
          <w:rFonts w:ascii="SimHei" w:eastAsia="SimHei" w:hAnsi="SimHei" w:cs="SimHei"/>
          <w:b/>
          <w:bCs/>
          <w:spacing w:val="7"/>
          <w:sz w:val="18"/>
          <w:szCs w:val="18"/>
        </w:rPr>
        <w:t>1</w:t>
      </w:r>
      <w:r>
        <w:rPr>
          <w:rFonts w:ascii="SimHei" w:eastAsia="SimHei" w:hAnsi="SimHei" w:cs="SimHei"/>
          <w:spacing w:val="20"/>
          <w:sz w:val="18"/>
          <w:szCs w:val="18"/>
        </w:rPr>
        <w:t xml:space="preserve">  </w:t>
      </w:r>
      <w:r>
        <w:rPr>
          <w:rFonts w:ascii="SimHei" w:eastAsia="SimHei" w:hAnsi="SimHei" w:cs="SimHei"/>
          <w:b/>
          <w:bCs/>
          <w:spacing w:val="7"/>
          <w:sz w:val="18"/>
          <w:szCs w:val="18"/>
        </w:rPr>
        <w:t>校准项目</w:t>
      </w:r>
      <w:r>
        <w:rPr>
          <w:rFonts w:ascii="SimHei" w:eastAsia="SimHei" w:hAnsi="SimHei" w:cs="SimHei"/>
          <w:spacing w:val="-47"/>
          <w:sz w:val="18"/>
          <w:szCs w:val="18"/>
        </w:rPr>
        <w:t xml:space="preserve"> </w:t>
      </w:r>
      <w:r>
        <w:rPr>
          <w:rFonts w:ascii="SimHei" w:eastAsia="SimHei" w:hAnsi="SimHei" w:cs="SimHei"/>
          <w:b/>
          <w:bCs/>
          <w:spacing w:val="7"/>
          <w:sz w:val="18"/>
          <w:szCs w:val="18"/>
        </w:rPr>
        <w:t>一</w:t>
      </w:r>
      <w:r>
        <w:rPr>
          <w:rFonts w:ascii="SimHei" w:eastAsia="SimHei" w:hAnsi="SimHei" w:cs="SimHei"/>
          <w:spacing w:val="-50"/>
          <w:sz w:val="18"/>
          <w:szCs w:val="18"/>
        </w:rPr>
        <w:t xml:space="preserve"> </w:t>
      </w:r>
      <w:r>
        <w:rPr>
          <w:rFonts w:ascii="SimHei" w:eastAsia="SimHei" w:hAnsi="SimHei" w:cs="SimHei"/>
          <w:b/>
          <w:bCs/>
          <w:spacing w:val="7"/>
          <w:sz w:val="18"/>
          <w:szCs w:val="18"/>
        </w:rPr>
        <w:t>览表</w:t>
      </w:r>
    </w:p>
    <w:p>
      <w:pPr>
        <w:spacing w:line="124" w:lineRule="exact"/>
      </w:pPr>
    </w:p>
    <w:tbl>
      <w:tblPr>
        <w:tblStyle w:val="TableNormal0"/>
        <w:tblW w:w="913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02"/>
        <w:gridCol w:w="7037"/>
      </w:tblGrid>
      <w:tr>
        <w:tblPrEx>
          <w:tblW w:w="913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4"/>
        </w:trPr>
        <w:tc>
          <w:tcPr>
            <w:tcW w:w="2102" w:type="dxa"/>
            <w:vAlign w:val="top"/>
          </w:tcPr>
          <w:p>
            <w:pPr>
              <w:pStyle w:val="TableText"/>
              <w:spacing w:before="114" w:line="221" w:lineRule="auto"/>
              <w:ind w:left="845"/>
            </w:pPr>
            <w:r>
              <w:rPr>
                <w:spacing w:val="-2"/>
              </w:rPr>
              <w:t>序号</w:t>
            </w:r>
          </w:p>
        </w:tc>
        <w:tc>
          <w:tcPr>
            <w:tcW w:w="7037" w:type="dxa"/>
            <w:vAlign w:val="top"/>
          </w:tcPr>
          <w:p>
            <w:pPr>
              <w:pStyle w:val="TableText"/>
              <w:spacing w:before="113" w:line="220" w:lineRule="auto"/>
              <w:ind w:left="3113"/>
            </w:pPr>
            <w:r>
              <w:rPr>
                <w:spacing w:val="9"/>
              </w:rPr>
              <w:t>校准项目</w:t>
            </w:r>
          </w:p>
        </w:tc>
      </w:tr>
      <w:tr>
        <w:tblPrEx>
          <w:tblW w:w="9139" w:type="dxa"/>
          <w:tblInd w:w="20" w:type="dxa"/>
          <w:tblLayout w:type="fixed"/>
        </w:tblPrEx>
        <w:trPr>
          <w:trHeight w:val="418"/>
        </w:trPr>
        <w:tc>
          <w:tcPr>
            <w:tcW w:w="2102" w:type="dxa"/>
            <w:vAlign w:val="top"/>
          </w:tcPr>
          <w:p>
            <w:pPr>
              <w:pStyle w:val="TableText"/>
              <w:spacing w:before="159" w:line="184" w:lineRule="auto"/>
              <w:ind w:left="994"/>
            </w:pPr>
            <w:r>
              <w:t>1</w:t>
            </w:r>
          </w:p>
        </w:tc>
        <w:tc>
          <w:tcPr>
            <w:tcW w:w="7037" w:type="dxa"/>
            <w:vAlign w:val="top"/>
          </w:tcPr>
          <w:p>
            <w:pPr>
              <w:pStyle w:val="TableText"/>
              <w:spacing w:before="109" w:line="219" w:lineRule="auto"/>
              <w:ind w:left="2513"/>
            </w:pPr>
            <w:r>
              <w:rPr>
                <w:spacing w:val="1"/>
              </w:rPr>
              <w:t>外观及工作正常性检查</w:t>
            </w:r>
          </w:p>
        </w:tc>
      </w:tr>
      <w:tr>
        <w:tblPrEx>
          <w:tblW w:w="9139" w:type="dxa"/>
          <w:tblInd w:w="20" w:type="dxa"/>
          <w:tblLayout w:type="fixed"/>
        </w:tblPrEx>
        <w:trPr>
          <w:trHeight w:val="409"/>
        </w:trPr>
        <w:tc>
          <w:tcPr>
            <w:tcW w:w="2102" w:type="dxa"/>
            <w:vAlign w:val="top"/>
          </w:tcPr>
          <w:p>
            <w:pPr>
              <w:pStyle w:val="TableText"/>
              <w:spacing w:before="162" w:line="183" w:lineRule="auto"/>
              <w:ind w:left="994"/>
            </w:pPr>
            <w:r>
              <w:t>2</w:t>
            </w:r>
          </w:p>
        </w:tc>
        <w:tc>
          <w:tcPr>
            <w:tcW w:w="7037" w:type="dxa"/>
            <w:vAlign w:val="top"/>
          </w:tcPr>
          <w:p>
            <w:pPr>
              <w:pStyle w:val="TableText"/>
              <w:spacing w:before="109" w:line="218" w:lineRule="auto"/>
              <w:ind w:left="3113"/>
            </w:pPr>
            <w:r>
              <w:rPr>
                <w:spacing w:val="2"/>
              </w:rPr>
              <w:t>波形幅度</w:t>
            </w:r>
          </w:p>
        </w:tc>
      </w:tr>
      <w:tr>
        <w:tblPrEx>
          <w:tblW w:w="9139" w:type="dxa"/>
          <w:tblInd w:w="20" w:type="dxa"/>
          <w:tblLayout w:type="fixed"/>
        </w:tblPrEx>
        <w:trPr>
          <w:trHeight w:val="399"/>
        </w:trPr>
        <w:tc>
          <w:tcPr>
            <w:tcW w:w="2102" w:type="dxa"/>
            <w:vAlign w:val="top"/>
          </w:tcPr>
          <w:p>
            <w:pPr>
              <w:pStyle w:val="TableText"/>
              <w:spacing w:before="153" w:line="183" w:lineRule="auto"/>
              <w:ind w:left="994"/>
            </w:pPr>
            <w:r>
              <w:t>3</w:t>
            </w:r>
          </w:p>
        </w:tc>
        <w:tc>
          <w:tcPr>
            <w:tcW w:w="7037" w:type="dxa"/>
            <w:vAlign w:val="top"/>
          </w:tcPr>
          <w:p>
            <w:pPr>
              <w:pStyle w:val="TableText"/>
              <w:spacing w:before="102" w:line="219" w:lineRule="auto"/>
              <w:ind w:left="3113"/>
            </w:pPr>
            <w:r>
              <w:rPr>
                <w:spacing w:val="-2"/>
              </w:rPr>
              <w:t>波形频率</w:t>
            </w:r>
          </w:p>
        </w:tc>
      </w:tr>
      <w:tr>
        <w:tblPrEx>
          <w:tblW w:w="9139" w:type="dxa"/>
          <w:tblInd w:w="20" w:type="dxa"/>
          <w:tblLayout w:type="fixed"/>
        </w:tblPrEx>
        <w:trPr>
          <w:trHeight w:val="409"/>
        </w:trPr>
        <w:tc>
          <w:tcPr>
            <w:tcW w:w="2102" w:type="dxa"/>
            <w:vAlign w:val="top"/>
          </w:tcPr>
          <w:p>
            <w:pPr>
              <w:pStyle w:val="TableText"/>
              <w:spacing w:before="164" w:line="183" w:lineRule="auto"/>
              <w:ind w:left="994"/>
            </w:pPr>
            <w:r>
              <w:t>4</w:t>
            </w:r>
          </w:p>
        </w:tc>
        <w:tc>
          <w:tcPr>
            <w:tcW w:w="7037" w:type="dxa"/>
            <w:vAlign w:val="top"/>
          </w:tcPr>
          <w:p>
            <w:pPr>
              <w:pStyle w:val="TableText"/>
              <w:spacing w:before="113" w:line="219" w:lineRule="auto"/>
              <w:ind w:left="3012"/>
            </w:pPr>
            <w:r>
              <w:rPr>
                <w:spacing w:val="-2"/>
              </w:rPr>
              <w:t>共模抑制比</w:t>
            </w:r>
          </w:p>
        </w:tc>
      </w:tr>
      <w:tr>
        <w:tblPrEx>
          <w:tblW w:w="9139" w:type="dxa"/>
          <w:tblInd w:w="20" w:type="dxa"/>
          <w:tblLayout w:type="fixed"/>
        </w:tblPrEx>
        <w:trPr>
          <w:trHeight w:val="418"/>
        </w:trPr>
        <w:tc>
          <w:tcPr>
            <w:tcW w:w="2102" w:type="dxa"/>
            <w:vAlign w:val="top"/>
          </w:tcPr>
          <w:p>
            <w:pPr>
              <w:pStyle w:val="TableText"/>
              <w:spacing w:before="166" w:line="182" w:lineRule="auto"/>
              <w:ind w:left="994"/>
            </w:pPr>
            <w:r>
              <w:t>5</w:t>
            </w:r>
          </w:p>
        </w:tc>
        <w:tc>
          <w:tcPr>
            <w:tcW w:w="7037" w:type="dxa"/>
            <w:vAlign w:val="top"/>
          </w:tcPr>
          <w:p>
            <w:pPr>
              <w:pStyle w:val="TableText"/>
              <w:spacing w:before="112" w:line="218" w:lineRule="auto"/>
              <w:ind w:left="3113"/>
            </w:pPr>
            <w:r>
              <w:rPr>
                <w:spacing w:val="1"/>
              </w:rPr>
              <w:t>幅频特性</w:t>
            </w:r>
          </w:p>
        </w:tc>
      </w:tr>
      <w:tr>
        <w:tblPrEx>
          <w:tblW w:w="9139" w:type="dxa"/>
          <w:tblInd w:w="20" w:type="dxa"/>
          <w:tblLayout w:type="fixed"/>
        </w:tblPrEx>
        <w:trPr>
          <w:trHeight w:val="399"/>
        </w:trPr>
        <w:tc>
          <w:tcPr>
            <w:tcW w:w="2102" w:type="dxa"/>
            <w:vAlign w:val="top"/>
          </w:tcPr>
          <w:p>
            <w:pPr>
              <w:pStyle w:val="TableText"/>
              <w:spacing w:before="157" w:line="183" w:lineRule="auto"/>
              <w:ind w:left="994"/>
            </w:pPr>
            <w:r>
              <w:t>6</w:t>
            </w:r>
          </w:p>
        </w:tc>
        <w:tc>
          <w:tcPr>
            <w:tcW w:w="7037" w:type="dxa"/>
            <w:vAlign w:val="top"/>
          </w:tcPr>
          <w:p>
            <w:pPr>
              <w:pStyle w:val="TableText"/>
              <w:spacing w:before="106" w:line="219" w:lineRule="auto"/>
              <w:ind w:left="2912"/>
            </w:pPr>
            <w:r>
              <w:rPr>
                <w:spacing w:val="-1"/>
              </w:rPr>
              <w:t>刺激信号频率</w:t>
            </w:r>
          </w:p>
        </w:tc>
      </w:tr>
      <w:tr>
        <w:tblPrEx>
          <w:tblW w:w="9139" w:type="dxa"/>
          <w:tblInd w:w="20" w:type="dxa"/>
          <w:tblLayout w:type="fixed"/>
        </w:tblPrEx>
        <w:trPr>
          <w:trHeight w:val="409"/>
        </w:trPr>
        <w:tc>
          <w:tcPr>
            <w:tcW w:w="2102" w:type="dxa"/>
            <w:vAlign w:val="top"/>
          </w:tcPr>
          <w:p>
            <w:pPr>
              <w:pStyle w:val="TableText"/>
              <w:spacing w:before="169" w:line="182" w:lineRule="auto"/>
              <w:ind w:left="994"/>
            </w:pPr>
            <w:r>
              <w:t>7</w:t>
            </w:r>
          </w:p>
        </w:tc>
        <w:tc>
          <w:tcPr>
            <w:tcW w:w="7037" w:type="dxa"/>
            <w:vAlign w:val="top"/>
          </w:tcPr>
          <w:p>
            <w:pPr>
              <w:pStyle w:val="TableText"/>
              <w:spacing w:before="117" w:line="219" w:lineRule="auto"/>
              <w:ind w:left="2912"/>
            </w:pPr>
            <w:r>
              <w:rPr>
                <w:spacing w:val="-1"/>
              </w:rPr>
              <w:t>刺激信号强度</w:t>
            </w:r>
          </w:p>
        </w:tc>
      </w:tr>
      <w:tr>
        <w:tblPrEx>
          <w:tblW w:w="9139" w:type="dxa"/>
          <w:tblInd w:w="20" w:type="dxa"/>
          <w:tblLayout w:type="fixed"/>
        </w:tblPrEx>
        <w:trPr>
          <w:trHeight w:val="414"/>
        </w:trPr>
        <w:tc>
          <w:tcPr>
            <w:tcW w:w="2102" w:type="dxa"/>
            <w:vAlign w:val="top"/>
          </w:tcPr>
          <w:p>
            <w:pPr>
              <w:pStyle w:val="TableText"/>
              <w:spacing w:before="169" w:line="183" w:lineRule="auto"/>
              <w:ind w:left="994"/>
            </w:pPr>
            <w:r>
              <w:t>8</w:t>
            </w:r>
          </w:p>
        </w:tc>
        <w:tc>
          <w:tcPr>
            <w:tcW w:w="7037" w:type="dxa"/>
            <w:vAlign w:val="top"/>
          </w:tcPr>
          <w:p>
            <w:pPr>
              <w:pStyle w:val="TableText"/>
              <w:spacing w:before="118" w:line="219" w:lineRule="auto"/>
              <w:ind w:left="2912"/>
            </w:pPr>
            <w:r>
              <w:rPr>
                <w:spacing w:val="-1"/>
              </w:rPr>
              <w:t>刺激脉冲宽度</w:t>
            </w:r>
          </w:p>
        </w:tc>
      </w:tr>
    </w:tbl>
    <w:p>
      <w:pPr>
        <w:pStyle w:val="BodyText"/>
        <w:spacing w:before="125" w:line="219" w:lineRule="auto"/>
        <w:ind w:left="10"/>
        <w:rPr>
          <w:sz w:val="23"/>
          <w:szCs w:val="23"/>
        </w:rPr>
      </w:pPr>
      <w:r>
        <w:rPr>
          <w:spacing w:val="5"/>
          <w:sz w:val="23"/>
          <w:szCs w:val="23"/>
        </w:rPr>
        <w:t>7.1  外观及工作正常性检查</w:t>
      </w:r>
    </w:p>
    <w:p>
      <w:pPr>
        <w:pStyle w:val="BodyText"/>
        <w:spacing w:before="116" w:line="219" w:lineRule="auto"/>
        <w:ind w:left="10"/>
        <w:rPr>
          <w:sz w:val="23"/>
          <w:szCs w:val="23"/>
        </w:rPr>
      </w:pPr>
      <w:r>
        <w:rPr>
          <w:spacing w:val="8"/>
          <w:sz w:val="23"/>
          <w:szCs w:val="23"/>
        </w:rPr>
        <w:t>7.1.1  附件齐全，且无影响其电气性能的机械损伤。</w:t>
      </w:r>
    </w:p>
    <w:p>
      <w:pPr>
        <w:pStyle w:val="BodyText"/>
        <w:spacing w:before="119" w:line="219" w:lineRule="auto"/>
        <w:ind w:left="10"/>
        <w:rPr>
          <w:sz w:val="23"/>
          <w:szCs w:val="23"/>
        </w:rPr>
      </w:pPr>
      <w:r>
        <w:rPr>
          <w:spacing w:val="8"/>
          <w:sz w:val="23"/>
          <w:szCs w:val="23"/>
        </w:rPr>
        <w:t>7.1.2  所有控制、开关及连接部件功能正常，标识清晰。</w:t>
      </w:r>
    </w:p>
    <w:p>
      <w:pPr>
        <w:pStyle w:val="BodyText"/>
        <w:spacing w:before="96" w:line="226" w:lineRule="auto"/>
        <w:ind w:left="10" w:right="46"/>
        <w:rPr>
          <w:rFonts w:ascii="Times New Roman" w:eastAsia="Times New Roman" w:hAnsi="Times New Roman" w:cs="Times New Roman"/>
          <w:sz w:val="30"/>
          <w:szCs w:val="30"/>
        </w:rPr>
      </w:pPr>
      <w:r>
        <w:rPr>
          <w:spacing w:val="18"/>
          <w:sz w:val="23"/>
          <w:szCs w:val="23"/>
        </w:rPr>
        <w:t>7.1.3  电刺激器输出幅度从最小到最大连续可调，或输出幅度步进调节增量</w:t>
      </w:r>
      <w:r>
        <w:rPr>
          <w:spacing w:val="17"/>
          <w:sz w:val="23"/>
          <w:szCs w:val="23"/>
        </w:rPr>
        <w:t>不大于</w:t>
      </w:r>
      <w:r>
        <w:rPr>
          <w:sz w:val="23"/>
          <w:szCs w:val="23"/>
        </w:rPr>
        <w:t xml:space="preserve"> </w:t>
      </w:r>
      <w:r>
        <w:rPr>
          <w:rFonts w:ascii="Times New Roman" w:eastAsia="Times New Roman" w:hAnsi="Times New Roman" w:cs="Times New Roman"/>
          <w:spacing w:val="-23"/>
          <w:sz w:val="30"/>
          <w:szCs w:val="30"/>
        </w:rPr>
        <w:t xml:space="preserve">1 mA </w:t>
      </w:r>
      <w:r>
        <w:rPr>
          <w:spacing w:val="-23"/>
          <w:sz w:val="30"/>
          <w:szCs w:val="30"/>
        </w:rPr>
        <w:t xml:space="preserve">或5 </w:t>
      </w:r>
      <w:r>
        <w:rPr>
          <w:rFonts w:ascii="Times New Roman" w:eastAsia="Times New Roman" w:hAnsi="Times New Roman" w:cs="Times New Roman"/>
          <w:spacing w:val="-23"/>
          <w:sz w:val="30"/>
          <w:szCs w:val="30"/>
        </w:rPr>
        <w:t>V,</w:t>
      </w:r>
    </w:p>
    <w:p>
      <w:pPr>
        <w:pStyle w:val="BodyText"/>
        <w:spacing w:before="95" w:line="283" w:lineRule="auto"/>
        <w:ind w:left="10" w:right="45"/>
        <w:rPr>
          <w:sz w:val="23"/>
          <w:szCs w:val="23"/>
        </w:rPr>
      </w:pPr>
      <w:r>
        <w:rPr>
          <w:spacing w:val="16"/>
          <w:sz w:val="23"/>
          <w:szCs w:val="23"/>
        </w:rPr>
        <w:t>7.1.4  在</w:t>
      </w:r>
      <w:r>
        <w:rPr>
          <w:spacing w:val="48"/>
          <w:sz w:val="23"/>
          <w:szCs w:val="23"/>
        </w:rPr>
        <w:t xml:space="preserve"> </w:t>
      </w:r>
      <w:r>
        <w:rPr>
          <w:spacing w:val="16"/>
          <w:sz w:val="23"/>
          <w:szCs w:val="23"/>
        </w:rPr>
        <w:t xml:space="preserve">1 </w:t>
      </w:r>
      <w:r>
        <w:rPr>
          <w:rFonts w:ascii="Times New Roman" w:eastAsia="Times New Roman" w:hAnsi="Times New Roman" w:cs="Times New Roman"/>
          <w:spacing w:val="16"/>
          <w:sz w:val="23"/>
          <w:szCs w:val="23"/>
        </w:rPr>
        <w:t>kΩ</w:t>
      </w:r>
      <w:r>
        <w:rPr>
          <w:rFonts w:ascii="Times New Roman" w:eastAsia="Times New Roman" w:hAnsi="Times New Roman" w:cs="Times New Roman"/>
          <w:spacing w:val="5"/>
          <w:sz w:val="23"/>
          <w:szCs w:val="23"/>
        </w:rPr>
        <w:t xml:space="preserve">  </w:t>
      </w:r>
      <w:r>
        <w:rPr>
          <w:spacing w:val="16"/>
          <w:sz w:val="23"/>
          <w:szCs w:val="23"/>
        </w:rPr>
        <w:t>的负载阻抗下，当电刺激器提供超过10</w:t>
      </w:r>
      <w:r>
        <w:rPr>
          <w:spacing w:val="51"/>
          <w:sz w:val="23"/>
          <w:szCs w:val="23"/>
        </w:rPr>
        <w:t xml:space="preserve"> </w:t>
      </w:r>
      <w:r>
        <w:rPr>
          <w:rFonts w:ascii="Times New Roman" w:eastAsia="Times New Roman" w:hAnsi="Times New Roman" w:cs="Times New Roman"/>
          <w:sz w:val="23"/>
          <w:szCs w:val="23"/>
        </w:rPr>
        <w:t>mA</w:t>
      </w:r>
      <w:r>
        <w:rPr>
          <w:rFonts w:ascii="Times New Roman" w:eastAsia="Times New Roman" w:hAnsi="Times New Roman" w:cs="Times New Roman"/>
          <w:spacing w:val="16"/>
          <w:sz w:val="23"/>
          <w:szCs w:val="23"/>
        </w:rPr>
        <w:t xml:space="preserve">(r.m.s.)  </w:t>
      </w:r>
      <w:r>
        <w:rPr>
          <w:rFonts w:ascii="Times New Roman" w:eastAsia="Times New Roman" w:hAnsi="Times New Roman" w:cs="Times New Roman"/>
          <w:spacing w:val="15"/>
          <w:sz w:val="23"/>
          <w:szCs w:val="23"/>
        </w:rPr>
        <w:t xml:space="preserve">        </w:t>
      </w:r>
      <w:r>
        <w:rPr>
          <w:spacing w:val="15"/>
          <w:sz w:val="23"/>
          <w:szCs w:val="23"/>
        </w:rPr>
        <w:t>或10</w:t>
      </w:r>
      <w:r>
        <w:rPr>
          <w:spacing w:val="46"/>
          <w:sz w:val="23"/>
          <w:szCs w:val="23"/>
        </w:rPr>
        <w:t xml:space="preserve"> </w:t>
      </w:r>
      <w:r>
        <w:rPr>
          <w:rFonts w:ascii="Times New Roman" w:eastAsia="Times New Roman" w:hAnsi="Times New Roman" w:cs="Times New Roman"/>
          <w:spacing w:val="15"/>
          <w:sz w:val="23"/>
          <w:szCs w:val="23"/>
        </w:rPr>
        <w:t>V</w:t>
      </w:r>
      <w:r>
        <w:rPr>
          <w:rFonts w:ascii="Times New Roman" w:eastAsia="Times New Roman" w:hAnsi="Times New Roman" w:cs="Times New Roman"/>
          <w:sz w:val="23"/>
          <w:szCs w:val="23"/>
        </w:rPr>
        <w:t xml:space="preserve"> </w:t>
      </w:r>
      <w:r>
        <w:rPr>
          <w:spacing w:val="9"/>
          <w:sz w:val="23"/>
          <w:szCs w:val="23"/>
        </w:rPr>
        <w:t>(r.m.s.)</w:t>
      </w:r>
      <w:r>
        <w:rPr>
          <w:spacing w:val="91"/>
          <w:sz w:val="23"/>
          <w:szCs w:val="23"/>
        </w:rPr>
        <w:t xml:space="preserve"> </w:t>
      </w:r>
      <w:r>
        <w:rPr>
          <w:spacing w:val="9"/>
          <w:sz w:val="23"/>
          <w:szCs w:val="23"/>
        </w:rPr>
        <w:t xml:space="preserve">输出或每个脉冲能量超过10 </w:t>
      </w:r>
      <w:r>
        <w:rPr>
          <w:sz w:val="23"/>
          <w:szCs w:val="23"/>
        </w:rPr>
        <w:t>mJ</w:t>
      </w:r>
      <w:r>
        <w:rPr>
          <w:spacing w:val="9"/>
          <w:sz w:val="23"/>
          <w:szCs w:val="23"/>
        </w:rPr>
        <w:t xml:space="preserve"> 时，应有明显的视觉指示来显示其处于工作</w:t>
      </w:r>
      <w:r>
        <w:rPr>
          <w:sz w:val="23"/>
          <w:szCs w:val="23"/>
        </w:rPr>
        <w:t xml:space="preserve"> </w:t>
      </w:r>
      <w:r>
        <w:rPr>
          <w:spacing w:val="4"/>
          <w:sz w:val="23"/>
          <w:szCs w:val="23"/>
        </w:rPr>
        <w:t>状态或待机状态。</w:t>
      </w:r>
    </w:p>
    <w:p>
      <w:pPr>
        <w:pStyle w:val="BodyText"/>
        <w:spacing w:before="108" w:line="219" w:lineRule="auto"/>
        <w:ind w:left="10"/>
        <w:rPr>
          <w:sz w:val="23"/>
          <w:szCs w:val="23"/>
        </w:rPr>
      </w:pPr>
      <w:r>
        <w:rPr>
          <w:spacing w:val="6"/>
          <w:sz w:val="23"/>
          <w:szCs w:val="23"/>
        </w:rPr>
        <w:t>7.1.5</w:t>
      </w:r>
      <w:r>
        <w:rPr>
          <w:spacing w:val="26"/>
          <w:sz w:val="23"/>
          <w:szCs w:val="23"/>
        </w:rPr>
        <w:t xml:space="preserve">  </w:t>
      </w:r>
      <w:r>
        <w:rPr>
          <w:spacing w:val="6"/>
          <w:sz w:val="23"/>
          <w:szCs w:val="23"/>
        </w:rPr>
        <w:t>将检查结果记入附录</w:t>
      </w:r>
      <w:r>
        <w:rPr>
          <w:rFonts w:ascii="Times New Roman" w:eastAsia="Times New Roman" w:hAnsi="Times New Roman" w:cs="Times New Roman"/>
          <w:spacing w:val="6"/>
          <w:sz w:val="23"/>
          <w:szCs w:val="23"/>
        </w:rPr>
        <w:t>A</w:t>
      </w:r>
      <w:r>
        <w:rPr>
          <w:rFonts w:ascii="Times New Roman" w:eastAsia="Times New Roman" w:hAnsi="Times New Roman" w:cs="Times New Roman"/>
          <w:spacing w:val="38"/>
          <w:sz w:val="23"/>
          <w:szCs w:val="23"/>
        </w:rPr>
        <w:t xml:space="preserve"> </w:t>
      </w:r>
      <w:r>
        <w:rPr>
          <w:spacing w:val="6"/>
          <w:sz w:val="23"/>
          <w:szCs w:val="23"/>
        </w:rPr>
        <w:t>表</w:t>
      </w:r>
      <w:r>
        <w:rPr>
          <w:spacing w:val="-37"/>
          <w:sz w:val="23"/>
          <w:szCs w:val="23"/>
        </w:rPr>
        <w:t xml:space="preserve"> </w:t>
      </w:r>
      <w:r>
        <w:rPr>
          <w:rFonts w:ascii="Times New Roman" w:eastAsia="Times New Roman" w:hAnsi="Times New Roman" w:cs="Times New Roman"/>
          <w:spacing w:val="6"/>
          <w:sz w:val="23"/>
          <w:szCs w:val="23"/>
        </w:rPr>
        <w:t>A.1</w:t>
      </w:r>
      <w:r>
        <w:rPr>
          <w:spacing w:val="6"/>
          <w:sz w:val="23"/>
          <w:szCs w:val="23"/>
        </w:rPr>
        <w:t>。</w:t>
      </w:r>
    </w:p>
    <w:p>
      <w:pPr>
        <w:pStyle w:val="BodyText"/>
        <w:spacing w:before="116" w:line="218" w:lineRule="auto"/>
        <w:ind w:left="10"/>
        <w:rPr>
          <w:sz w:val="23"/>
          <w:szCs w:val="23"/>
        </w:rPr>
      </w:pPr>
      <w:r>
        <w:rPr>
          <w:spacing w:val="2"/>
          <w:sz w:val="23"/>
          <w:szCs w:val="23"/>
        </w:rPr>
        <w:t>7.2</w:t>
      </w:r>
      <w:r>
        <w:rPr>
          <w:spacing w:val="118"/>
          <w:sz w:val="23"/>
          <w:szCs w:val="23"/>
        </w:rPr>
        <w:t xml:space="preserve"> </w:t>
      </w:r>
      <w:r>
        <w:rPr>
          <w:spacing w:val="2"/>
          <w:sz w:val="23"/>
          <w:szCs w:val="23"/>
        </w:rPr>
        <w:t>波形幅度</w:t>
      </w:r>
    </w:p>
    <w:p>
      <w:pPr>
        <w:pStyle w:val="BodyText"/>
        <w:spacing w:before="121" w:line="270" w:lineRule="auto"/>
        <w:ind w:left="10" w:right="18"/>
        <w:rPr>
          <w:sz w:val="23"/>
          <w:szCs w:val="23"/>
        </w:rPr>
      </w:pPr>
      <w:r>
        <w:rPr>
          <w:spacing w:val="23"/>
          <w:sz w:val="23"/>
          <w:szCs w:val="23"/>
        </w:rPr>
        <w:t>7.2.1</w:t>
      </w:r>
      <w:r>
        <w:rPr>
          <w:spacing w:val="16"/>
          <w:sz w:val="23"/>
          <w:szCs w:val="23"/>
        </w:rPr>
        <w:t xml:space="preserve">  </w:t>
      </w:r>
      <w:r>
        <w:rPr>
          <w:spacing w:val="23"/>
          <w:sz w:val="23"/>
          <w:szCs w:val="23"/>
        </w:rPr>
        <w:t>将函数信号发生器(以下简称信号发生器)输出通过1000:1平衡衰减器接至</w:t>
      </w:r>
      <w:r>
        <w:rPr>
          <w:sz w:val="23"/>
          <w:szCs w:val="23"/>
        </w:rPr>
        <w:t xml:space="preserve"> </w:t>
      </w:r>
      <w:r>
        <w:rPr>
          <w:spacing w:val="13"/>
          <w:sz w:val="23"/>
          <w:szCs w:val="23"/>
        </w:rPr>
        <w:t>被校设备信号放大器，连接方式如图2所示。</w:t>
      </w:r>
    </w:p>
    <w:p>
      <w:pPr>
        <w:spacing w:line="371" w:lineRule="auto"/>
        <w:rPr>
          <w:rFonts w:ascii="Arial"/>
          <w:sz w:val="21"/>
        </w:rPr>
      </w:pPr>
    </w:p>
    <w:p>
      <w:pPr>
        <w:pStyle w:val="BodyText"/>
        <w:spacing w:before="59" w:line="216" w:lineRule="auto"/>
        <w:ind w:left="5820"/>
        <w:rPr>
          <w:sz w:val="18"/>
          <w:szCs w:val="18"/>
        </w:rPr>
      </w:pPr>
      <w:r>
        <w:pict>
          <v:shape id="_x0000_s1028" type="#_x0000_t202" style="width:9.5pt;height:7.45pt;margin-top:4.5pt;margin-left:221pt;position:absolute;z-index:251663360" filled="f" stroked="f">
            <o:lock v:ext="edit" aspectratio="f"/>
            <v:textbox inset="0,0,0,0">
              <w:txbxContent>
                <w:p>
                  <w:pPr>
                    <w:spacing w:before="20" w:line="188" w:lineRule="auto"/>
                    <w:ind w:left="20"/>
                    <w:rPr>
                      <w:rFonts w:ascii="Times New Roman" w:eastAsia="Times New Roman" w:hAnsi="Times New Roman" w:cs="Times New Roman"/>
                      <w:sz w:val="12"/>
                      <w:szCs w:val="12"/>
                    </w:rPr>
                  </w:pPr>
                  <w:r>
                    <w:rPr>
                      <w:rFonts w:ascii="Times New Roman" w:eastAsia="Times New Roman" w:hAnsi="Times New Roman" w:cs="Times New Roman"/>
                      <w:color w:val="FFFFFF"/>
                      <w:spacing w:val="-2"/>
                      <w:sz w:val="12"/>
                      <w:szCs w:val="12"/>
                    </w:rPr>
                    <w:t>O+</w:t>
                  </w:r>
                </w:p>
              </w:txbxContent>
            </v:textbox>
          </v:shape>
        </w:pict>
      </w:r>
      <w:r>
        <w:drawing>
          <wp:anchor distT="0" distB="0" distL="0" distR="0" simplePos="0" relativeHeight="251662336" behindDoc="1" locked="0" layoutInCell="1" allowOverlap="1">
            <wp:simplePos x="0" y="0"/>
            <wp:positionH relativeFrom="column">
              <wp:posOffset>889013</wp:posOffset>
            </wp:positionH>
            <wp:positionV relativeFrom="paragraph">
              <wp:posOffset>-137089</wp:posOffset>
            </wp:positionV>
            <wp:extent cx="4044914" cy="122557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3"/>
                    <a:stretch>
                      <a:fillRect/>
                    </a:stretch>
                  </pic:blipFill>
                  <pic:spPr>
                    <a:xfrm>
                      <a:off x="0" y="0"/>
                      <a:ext cx="4044914" cy="1225570"/>
                    </a:xfrm>
                    <a:prstGeom prst="rect">
                      <a:avLst/>
                    </a:prstGeom>
                  </pic:spPr>
                </pic:pic>
              </a:graphicData>
            </a:graphic>
          </wp:anchor>
        </w:drawing>
      </w:r>
      <w:r>
        <w:rPr>
          <w:spacing w:val="-10"/>
          <w:w w:val="52"/>
          <w:sz w:val="18"/>
          <w:szCs w:val="18"/>
        </w:rPr>
        <w:t>一</w:t>
      </w:r>
      <w:r>
        <w:rPr>
          <w:spacing w:val="-14"/>
          <w:sz w:val="18"/>
          <w:szCs w:val="18"/>
        </w:rPr>
        <w:t>O</w:t>
      </w:r>
      <w:r>
        <w:rPr>
          <w:spacing w:val="20"/>
          <w:sz w:val="18"/>
          <w:szCs w:val="18"/>
        </w:rPr>
        <w:t xml:space="preserve">  </w:t>
      </w:r>
      <w:r>
        <w:rPr>
          <w:b/>
          <w:bCs/>
          <w:spacing w:val="-14"/>
          <w:sz w:val="18"/>
          <w:szCs w:val="18"/>
        </w:rPr>
        <w:t>记录端</w:t>
      </w:r>
    </w:p>
    <w:p>
      <w:pPr>
        <w:spacing w:line="198" w:lineRule="auto"/>
        <w:ind w:left="2730"/>
        <w:rPr>
          <w:rFonts w:ascii="Arial" w:eastAsia="Arial" w:hAnsi="Arial" w:cs="Arial"/>
          <w:sz w:val="18"/>
          <w:szCs w:val="18"/>
        </w:rPr>
        <w:sectPr>
          <w:headerReference w:type="default" r:id="rId14"/>
          <w:footerReference w:type="default" r:id="rId15"/>
          <w:pgSz w:w="11910" w:h="16840"/>
          <w:pgMar w:top="1490" w:right="1390" w:bottom="1346" w:left="1349" w:header="1251" w:footer="1167" w:gutter="0"/>
          <w:pgNumType w:start="5"/>
          <w:cols w:space="708"/>
        </w:sectPr>
      </w:pPr>
      <w:r>
        <w:rPr>
          <w:rFonts w:ascii="Arial" w:eastAsia="Arial" w:hAnsi="Arial" w:cs="Arial"/>
          <w:b/>
          <w:bCs/>
          <w:spacing w:val="-7"/>
          <w:sz w:val="18"/>
          <w:szCs w:val="18"/>
        </w:rPr>
        <w:t>O-</w:t>
      </w:r>
    </w:p>
    <w:p>
      <w:pPr>
        <w:pStyle w:val="BodyText"/>
        <w:spacing w:before="98" w:line="233" w:lineRule="auto"/>
        <w:ind w:left="1902"/>
        <w:rPr>
          <w:sz w:val="18"/>
          <w:szCs w:val="18"/>
        </w:rPr>
      </w:pPr>
      <w:r>
        <w:pict>
          <v:shape id="_x0000_s1029" type="#_x0000_t202" style="width:28.7pt;height:24.85pt;margin-top:3.97pt;margin-left:192.63pt;position:absolute;z-index:251664384" filled="f" stroked="f">
            <o:lock v:ext="edit" aspectratio="f"/>
            <v:textbox inset="0,0,0,0">
              <w:txbxContent>
                <w:p>
                  <w:pPr>
                    <w:pStyle w:val="BodyText"/>
                    <w:spacing w:before="19" w:line="234" w:lineRule="auto"/>
                    <w:ind w:left="98" w:right="20" w:hanging="79"/>
                    <w:rPr>
                      <w:rFonts w:ascii="SimHei" w:eastAsia="SimHei" w:hAnsi="SimHei" w:cs="SimHei"/>
                      <w:sz w:val="18"/>
                      <w:szCs w:val="18"/>
                    </w:rPr>
                  </w:pPr>
                  <w:r>
                    <w:rPr>
                      <w:b/>
                      <w:bCs/>
                      <w:spacing w:val="-4"/>
                      <w:sz w:val="18"/>
                      <w:szCs w:val="18"/>
                    </w:rPr>
                    <w:t>平衡衰</w:t>
                  </w:r>
                  <w:r>
                    <w:rPr>
                      <w:sz w:val="18"/>
                      <w:szCs w:val="18"/>
                    </w:rPr>
                    <w:t xml:space="preserve"> </w:t>
                  </w:r>
                  <w:r>
                    <w:rPr>
                      <w:rFonts w:ascii="SimHei" w:eastAsia="SimHei" w:hAnsi="SimHei" w:cs="SimHei"/>
                      <w:b/>
                      <w:bCs/>
                      <w:spacing w:val="-4"/>
                      <w:sz w:val="18"/>
                      <w:szCs w:val="18"/>
                    </w:rPr>
                    <w:t>减器</w:t>
                  </w:r>
                </w:p>
              </w:txbxContent>
            </v:textbox>
          </v:shape>
        </w:pict>
      </w:r>
      <w:r>
        <w:pict>
          <v:shape id="_x0000_s1030" type="#_x0000_t202" style="width:45.65pt;height:12.7pt;margin-top:9.44pt;margin-left:321.12pt;position:absolute;z-index:251665408" filled="f" stroked="f">
            <o:lock v:ext="edit" aspectratio="f"/>
            <v:textbox inset="0,0,0,0">
              <w:txbxContent>
                <w:p>
                  <w:pPr>
                    <w:pStyle w:val="BodyText"/>
                    <w:spacing w:before="20" w:line="219" w:lineRule="auto"/>
                    <w:ind w:left="20"/>
                    <w:rPr>
                      <w:sz w:val="18"/>
                      <w:szCs w:val="18"/>
                    </w:rPr>
                  </w:pPr>
                  <w:r>
                    <w:rPr>
                      <w:b/>
                      <w:bCs/>
                      <w:spacing w:val="-7"/>
                      <w:sz w:val="18"/>
                      <w:szCs w:val="18"/>
                    </w:rPr>
                    <w:t>信号放大器</w:t>
                  </w:r>
                </w:p>
              </w:txbxContent>
            </v:textbox>
          </v:shape>
        </w:pict>
      </w:r>
      <w:r>
        <w:pict>
          <v:shape id="_x0000_s1031" type="#_x0000_t202" style="width:19.7pt;height:12.7pt;margin-top:10.44pt;margin-left:153.63pt;position:absolute;z-index:251666432" filled="f" stroked="f">
            <o:lock v:ext="edit" aspectratio="f"/>
            <v:textbox inset="0,0,0,0">
              <w:txbxContent>
                <w:p>
                  <w:pPr>
                    <w:pStyle w:val="BodyText"/>
                    <w:spacing w:before="20" w:line="219" w:lineRule="auto"/>
                    <w:ind w:left="20"/>
                    <w:rPr>
                      <w:sz w:val="18"/>
                      <w:szCs w:val="18"/>
                    </w:rPr>
                  </w:pPr>
                  <w:r>
                    <w:rPr>
                      <w:b/>
                      <w:bCs/>
                      <w:spacing w:val="-4"/>
                      <w:sz w:val="18"/>
                      <w:szCs w:val="18"/>
                    </w:rPr>
                    <w:t>输出</w:t>
                  </w:r>
                </w:p>
              </w:txbxContent>
            </v:textbox>
          </v:shape>
        </w:pict>
      </w:r>
      <w:r>
        <w:pict>
          <v:shape id="_x0000_s1032" type="#_x0000_t202" style="width:9.5pt;height:7.45pt;margin-top:13.5pt;margin-left:221.5pt;position:absolute;z-index:251668480" filled="f" stroked="f">
            <o:lock v:ext="edit" aspectratio="f"/>
            <v:textbox inset="0,0,0,0">
              <w:txbxContent>
                <w:p>
                  <w:pPr>
                    <w:spacing w:before="20" w:line="188" w:lineRule="auto"/>
                    <w:ind w:left="20"/>
                    <w:rPr>
                      <w:rFonts w:ascii="Times New Roman" w:eastAsia="Times New Roman" w:hAnsi="Times New Roman" w:cs="Times New Roman"/>
                      <w:sz w:val="12"/>
                      <w:szCs w:val="12"/>
                    </w:rPr>
                  </w:pPr>
                  <w:r>
                    <w:rPr>
                      <w:rFonts w:ascii="Times New Roman" w:eastAsia="Times New Roman" w:hAnsi="Times New Roman" w:cs="Times New Roman"/>
                      <w:color w:val="FFFFFF"/>
                      <w:spacing w:val="-2"/>
                      <w:sz w:val="12"/>
                      <w:szCs w:val="12"/>
                    </w:rPr>
                    <w:t>O+</w:t>
                  </w:r>
                </w:p>
              </w:txbxContent>
            </v:textbox>
          </v:shape>
        </w:pict>
      </w:r>
      <w:r>
        <w:rPr>
          <w:b/>
          <w:bCs/>
          <w:spacing w:val="-6"/>
          <w:sz w:val="18"/>
          <w:szCs w:val="18"/>
        </w:rPr>
        <w:t>函数信号</w:t>
      </w:r>
    </w:p>
    <w:p>
      <w:pPr>
        <w:pStyle w:val="BodyText"/>
        <w:spacing w:line="174" w:lineRule="auto"/>
        <w:ind w:left="2002"/>
        <w:rPr>
          <w:sz w:val="18"/>
          <w:szCs w:val="18"/>
        </w:rPr>
      </w:pPr>
      <w:r>
        <w:rPr>
          <w:b/>
          <w:bCs/>
          <w:spacing w:val="-5"/>
          <w:sz w:val="18"/>
          <w:szCs w:val="18"/>
        </w:rPr>
        <w:t>发生器</w:t>
      </w:r>
    </w:p>
    <w:p>
      <w:pPr>
        <w:pStyle w:val="BodyText"/>
        <w:spacing w:line="140" w:lineRule="exact"/>
        <w:ind w:left="5960"/>
        <w:rPr>
          <w:sz w:val="18"/>
          <w:szCs w:val="18"/>
        </w:rPr>
      </w:pPr>
      <w:r>
        <w:pict>
          <v:shape id="_x0000_s1033" type="#_x0000_t202" style="width:7.85pt;height:12.4pt;margin-top:3.35pt;margin-left:188.5pt;position:absolute;z-index:251667456" filled="f" stroked="f">
            <o:lock v:ext="edit" aspectratio="f"/>
            <v:textbox inset="0,0,0,0">
              <w:txbxContent>
                <w:p>
                  <w:pPr>
                    <w:spacing w:before="20" w:line="188" w:lineRule="auto"/>
                    <w:jc w:val="right"/>
                    <w:rPr>
                      <w:rFonts w:ascii="Times New Roman" w:eastAsia="Times New Roman" w:hAnsi="Times New Roman" w:cs="Times New Roman"/>
                      <w:sz w:val="23"/>
                      <w:szCs w:val="23"/>
                    </w:rPr>
                  </w:pPr>
                  <w:r>
                    <w:rPr>
                      <w:rFonts w:ascii="Times New Roman" w:eastAsia="Times New Roman" w:hAnsi="Times New Roman" w:cs="Times New Roman"/>
                      <w:spacing w:val="-12"/>
                      <w:w w:val="77"/>
                      <w:sz w:val="23"/>
                      <w:szCs w:val="23"/>
                    </w:rPr>
                    <w:t>O</w:t>
                  </w:r>
                </w:p>
              </w:txbxContent>
            </v:textbox>
          </v:shape>
        </w:pict>
      </w:r>
      <w:r>
        <w:rPr>
          <w:position w:val="-2"/>
          <w:sz w:val="18"/>
          <w:szCs w:val="18"/>
        </w:rPr>
        <w:t>专</w:t>
      </w:r>
    </w:p>
    <w:p>
      <w:pPr>
        <w:spacing w:line="124" w:lineRule="exact"/>
        <w:ind w:left="2730"/>
        <w:rPr>
          <w:rFonts w:ascii="Arial" w:eastAsia="Arial" w:hAnsi="Arial" w:cs="Arial"/>
          <w:sz w:val="18"/>
          <w:szCs w:val="18"/>
        </w:rPr>
      </w:pPr>
      <w:r>
        <w:rPr>
          <w:rFonts w:ascii="Arial" w:eastAsia="Arial" w:hAnsi="Arial" w:cs="Arial"/>
          <w:b/>
          <w:bCs/>
          <w:spacing w:val="-3"/>
          <w:position w:val="-3"/>
          <w:sz w:val="18"/>
          <w:szCs w:val="18"/>
        </w:rPr>
        <w:t>O+</w:t>
      </w:r>
    </w:p>
    <w:p>
      <w:pPr>
        <w:pStyle w:val="BodyText"/>
        <w:spacing w:line="200" w:lineRule="auto"/>
        <w:ind w:left="5970"/>
        <w:rPr>
          <w:sz w:val="18"/>
          <w:szCs w:val="18"/>
        </w:rPr>
      </w:pPr>
      <w:r>
        <w:rPr>
          <w:rFonts w:ascii="Times New Roman" w:eastAsia="Times New Roman" w:hAnsi="Times New Roman" w:cs="Times New Roman"/>
          <w:spacing w:val="-14"/>
          <w:w w:val="97"/>
          <w:position w:val="-1"/>
          <w:sz w:val="23"/>
          <w:szCs w:val="23"/>
        </w:rPr>
        <w:t>O</w:t>
      </w:r>
      <w:r>
        <w:rPr>
          <w:rFonts w:ascii="Times New Roman" w:eastAsia="Times New Roman" w:hAnsi="Times New Roman" w:cs="Times New Roman"/>
          <w:spacing w:val="13"/>
          <w:position w:val="-1"/>
          <w:sz w:val="23"/>
          <w:szCs w:val="23"/>
        </w:rPr>
        <w:t xml:space="preserve">  </w:t>
      </w:r>
      <w:r>
        <w:rPr>
          <w:b/>
          <w:bCs/>
          <w:spacing w:val="-14"/>
          <w:w w:val="97"/>
          <w:sz w:val="18"/>
          <w:szCs w:val="18"/>
        </w:rPr>
        <w:t>参考端</w:t>
      </w:r>
    </w:p>
    <w:p>
      <w:pPr>
        <w:spacing w:line="348" w:lineRule="auto"/>
        <w:rPr>
          <w:rFonts w:ascii="Arial"/>
          <w:sz w:val="21"/>
        </w:rPr>
      </w:pPr>
    </w:p>
    <w:p>
      <w:pPr>
        <w:spacing w:line="349" w:lineRule="auto"/>
        <w:rPr>
          <w:rFonts w:ascii="Arial"/>
          <w:sz w:val="21"/>
        </w:rPr>
      </w:pPr>
    </w:p>
    <w:p>
      <w:pPr>
        <w:pStyle w:val="BodyText"/>
        <w:spacing w:before="59" w:line="218" w:lineRule="auto"/>
        <w:ind w:left="3179"/>
        <w:rPr>
          <w:sz w:val="18"/>
          <w:szCs w:val="18"/>
        </w:rPr>
      </w:pPr>
      <w:r>
        <w:rPr>
          <w:spacing w:val="20"/>
          <w:sz w:val="18"/>
          <w:szCs w:val="18"/>
        </w:rPr>
        <w:t>图 2  波形幅度校准连接示意图</w:t>
      </w:r>
    </w:p>
    <w:p>
      <w:pPr>
        <w:spacing w:line="218" w:lineRule="auto"/>
        <w:rPr>
          <w:sz w:val="18"/>
          <w:szCs w:val="18"/>
        </w:rPr>
        <w:sectPr>
          <w:headerReference w:type="default" r:id="rId16"/>
          <w:footerReference w:type="default" r:id="rId17"/>
          <w:type w:val="nextPage"/>
          <w:pgSz w:w="11910" w:h="16840"/>
          <w:pgMar w:top="1490" w:right="1390" w:bottom="1346" w:left="1349" w:header="1251" w:footer="1167" w:gutter="0"/>
          <w:pgNumType w:start="6"/>
          <w:cols w:space="708"/>
          <w:titlePg w:val="0"/>
        </w:sectPr>
      </w:pPr>
    </w:p>
    <w:p>
      <w:pPr>
        <w:spacing w:before="234" w:line="170" w:lineRule="auto"/>
        <w:ind w:left="17"/>
        <w:rPr>
          <w:rFonts w:ascii="Microsoft YaHei" w:eastAsia="Microsoft YaHei" w:hAnsi="Microsoft YaHei" w:cs="Microsoft YaHei"/>
          <w:sz w:val="22"/>
          <w:szCs w:val="22"/>
        </w:rPr>
      </w:pPr>
      <w:r>
        <w:rPr>
          <w:rFonts w:ascii="Microsoft YaHei" w:eastAsia="Microsoft YaHei" w:hAnsi="Microsoft YaHei" w:cs="Microsoft YaHei"/>
          <w:spacing w:val="21"/>
          <w:position w:val="-2"/>
          <w:sz w:val="22"/>
          <w:szCs w:val="22"/>
        </w:rPr>
        <w:t>7.2.2</w:t>
      </w:r>
      <w:r>
        <w:rPr>
          <w:rFonts w:ascii="Microsoft YaHei" w:eastAsia="Microsoft YaHei" w:hAnsi="Microsoft YaHei" w:cs="Microsoft YaHei"/>
          <w:spacing w:val="6"/>
          <w:position w:val="-2"/>
          <w:sz w:val="22"/>
          <w:szCs w:val="22"/>
        </w:rPr>
        <w:t xml:space="preserve">   </w:t>
      </w:r>
      <w:r>
        <w:rPr>
          <w:rFonts w:ascii="Microsoft YaHei" w:eastAsia="Microsoft YaHei" w:hAnsi="Microsoft YaHei" w:cs="Microsoft YaHei"/>
          <w:spacing w:val="21"/>
          <w:sz w:val="22"/>
          <w:szCs w:val="22"/>
        </w:rPr>
        <w:t>设置信号发生器输出幅度</w:t>
      </w:r>
      <w:r>
        <w:rPr>
          <w:rFonts w:ascii="Microsoft YaHei" w:eastAsia="Microsoft YaHei" w:hAnsi="Microsoft YaHei" w:cs="Microsoft YaHei"/>
          <w:spacing w:val="-23"/>
          <w:sz w:val="22"/>
          <w:szCs w:val="22"/>
        </w:rPr>
        <w:t xml:space="preserve"> </w:t>
      </w:r>
      <w:r>
        <w:rPr>
          <w:rFonts w:ascii="Microsoft YaHei" w:eastAsia="Microsoft YaHei" w:hAnsi="Microsoft YaHei" w:cs="Microsoft YaHei"/>
          <w:spacing w:val="21"/>
          <w:sz w:val="22"/>
          <w:szCs w:val="22"/>
        </w:rPr>
        <w:t>V</w:t>
      </w:r>
      <w:r>
        <w:rPr>
          <w:rFonts w:ascii="Microsoft YaHei" w:eastAsia="Microsoft YaHei" w:hAnsi="Microsoft YaHei" w:cs="Microsoft YaHei"/>
          <w:spacing w:val="21"/>
          <w:position w:val="-3"/>
          <w:sz w:val="12"/>
          <w:szCs w:val="12"/>
        </w:rPr>
        <w:t>0</w:t>
      </w:r>
      <w:r>
        <w:rPr>
          <w:rFonts w:ascii="Microsoft YaHei" w:eastAsia="Microsoft YaHei" w:hAnsi="Microsoft YaHei" w:cs="Microsoft YaHei"/>
          <w:spacing w:val="2"/>
          <w:position w:val="-3"/>
          <w:sz w:val="12"/>
          <w:szCs w:val="12"/>
        </w:rPr>
        <w:t xml:space="preserve">  </w:t>
      </w:r>
      <w:r>
        <w:rPr>
          <w:rFonts w:ascii="Microsoft YaHei" w:eastAsia="Microsoft YaHei" w:hAnsi="Microsoft YaHei" w:cs="Microsoft YaHei"/>
          <w:spacing w:val="21"/>
          <w:position w:val="-1"/>
          <w:sz w:val="22"/>
          <w:szCs w:val="22"/>
        </w:rPr>
        <w:t>为 100</w:t>
      </w:r>
      <w:r>
        <w:rPr>
          <w:rFonts w:ascii="Microsoft YaHei" w:eastAsia="Microsoft YaHei" w:hAnsi="Microsoft YaHei" w:cs="Microsoft YaHei"/>
          <w:position w:val="-1"/>
          <w:sz w:val="22"/>
          <w:szCs w:val="22"/>
        </w:rPr>
        <w:t>mV</w:t>
      </w:r>
      <w:r>
        <w:rPr>
          <w:rFonts w:ascii="Microsoft YaHei" w:eastAsia="Microsoft YaHei" w:hAnsi="Microsoft YaHei" w:cs="Microsoft YaHei"/>
          <w:spacing w:val="21"/>
          <w:position w:val="1"/>
          <w:sz w:val="22"/>
          <w:szCs w:val="22"/>
        </w:rPr>
        <w:t>、</w:t>
      </w:r>
      <w:r>
        <w:rPr>
          <w:rFonts w:ascii="Microsoft YaHei" w:eastAsia="Microsoft YaHei" w:hAnsi="Microsoft YaHei" w:cs="Microsoft YaHei"/>
          <w:spacing w:val="21"/>
          <w:sz w:val="22"/>
          <w:szCs w:val="22"/>
        </w:rPr>
        <w:t>频率为 10</w:t>
      </w:r>
      <w:r>
        <w:rPr>
          <w:rFonts w:ascii="Microsoft YaHei" w:eastAsia="Microsoft YaHei" w:hAnsi="Microsoft YaHei" w:cs="Microsoft YaHei"/>
          <w:spacing w:val="-6"/>
          <w:sz w:val="22"/>
          <w:szCs w:val="22"/>
        </w:rPr>
        <w:t xml:space="preserve"> </w:t>
      </w:r>
      <w:r>
        <w:rPr>
          <w:rFonts w:ascii="Microsoft YaHei" w:eastAsia="Microsoft YaHei" w:hAnsi="Microsoft YaHei" w:cs="Microsoft YaHei"/>
          <w:sz w:val="22"/>
          <w:szCs w:val="22"/>
        </w:rPr>
        <w:t>Hz</w:t>
      </w:r>
      <w:r>
        <w:rPr>
          <w:rFonts w:ascii="Microsoft YaHei" w:eastAsia="Microsoft YaHei" w:hAnsi="Microsoft YaHei" w:cs="Microsoft YaHei"/>
          <w:spacing w:val="21"/>
          <w:sz w:val="22"/>
          <w:szCs w:val="22"/>
        </w:rPr>
        <w:t>的正弦波</w:t>
      </w:r>
      <w:r>
        <w:rPr>
          <w:rFonts w:ascii="Microsoft YaHei" w:eastAsia="Microsoft YaHei" w:hAnsi="Microsoft YaHei" w:cs="Microsoft YaHei"/>
          <w:spacing w:val="-31"/>
          <w:sz w:val="22"/>
          <w:szCs w:val="22"/>
        </w:rPr>
        <w:t xml:space="preserve"> </w:t>
      </w:r>
      <w:r>
        <w:rPr>
          <w:rFonts w:ascii="Microsoft YaHei" w:eastAsia="Microsoft YaHei" w:hAnsi="Microsoft YaHei" w:cs="Microsoft YaHei"/>
          <w:spacing w:val="21"/>
          <w:position w:val="1"/>
          <w:sz w:val="22"/>
          <w:szCs w:val="22"/>
        </w:rPr>
        <w:t>。</w:t>
      </w:r>
    </w:p>
    <w:p>
      <w:pPr>
        <w:spacing w:before="87" w:line="226" w:lineRule="auto"/>
        <w:ind w:left="17"/>
        <w:rPr>
          <w:rFonts w:ascii="Microsoft YaHei" w:eastAsia="Microsoft YaHei" w:hAnsi="Microsoft YaHei" w:cs="Microsoft YaHei"/>
          <w:sz w:val="22"/>
          <w:szCs w:val="22"/>
        </w:rPr>
      </w:pPr>
      <w:r>
        <w:rPr>
          <w:rFonts w:ascii="Microsoft YaHei" w:eastAsia="Microsoft YaHei" w:hAnsi="Microsoft YaHei" w:cs="Microsoft YaHei"/>
          <w:spacing w:val="21"/>
          <w:position w:val="-2"/>
          <w:sz w:val="22"/>
          <w:szCs w:val="22"/>
        </w:rPr>
        <w:t>7.2.3</w:t>
      </w:r>
      <w:r>
        <w:rPr>
          <w:rFonts w:ascii="Microsoft YaHei" w:eastAsia="Microsoft YaHei" w:hAnsi="Microsoft YaHei" w:cs="Microsoft YaHei"/>
          <w:spacing w:val="4"/>
          <w:position w:val="-2"/>
          <w:sz w:val="22"/>
          <w:szCs w:val="22"/>
        </w:rPr>
        <w:t xml:space="preserve">   </w:t>
      </w:r>
      <w:r>
        <w:rPr>
          <w:rFonts w:ascii="Microsoft YaHei" w:eastAsia="Microsoft YaHei" w:hAnsi="Microsoft YaHei" w:cs="Microsoft YaHei"/>
          <w:spacing w:val="21"/>
          <w:sz w:val="22"/>
          <w:szCs w:val="22"/>
        </w:rPr>
        <w:t>运行被校设备测试程序</w:t>
      </w:r>
      <w:r>
        <w:rPr>
          <w:rFonts w:ascii="Microsoft YaHei" w:eastAsia="Microsoft YaHei" w:hAnsi="Microsoft YaHei" w:cs="Microsoft YaHei"/>
          <w:spacing w:val="-9"/>
          <w:sz w:val="22"/>
          <w:szCs w:val="22"/>
        </w:rPr>
        <w:t xml:space="preserve"> </w:t>
      </w:r>
      <w:r>
        <w:rPr>
          <w:rFonts w:ascii="Microsoft YaHei" w:eastAsia="Microsoft YaHei" w:hAnsi="Microsoft YaHei" w:cs="Microsoft YaHei"/>
          <w:spacing w:val="21"/>
          <w:position w:val="1"/>
          <w:sz w:val="22"/>
          <w:szCs w:val="22"/>
        </w:rPr>
        <w:t>,</w:t>
      </w:r>
      <w:r>
        <w:rPr>
          <w:rFonts w:ascii="Microsoft YaHei" w:eastAsia="Microsoft YaHei" w:hAnsi="Microsoft YaHei" w:cs="Microsoft YaHei"/>
          <w:spacing w:val="2"/>
          <w:position w:val="1"/>
          <w:sz w:val="22"/>
          <w:szCs w:val="22"/>
        </w:rPr>
        <w:t xml:space="preserve">  </w:t>
      </w:r>
      <w:r>
        <w:rPr>
          <w:rFonts w:ascii="Microsoft YaHei" w:eastAsia="Microsoft YaHei" w:hAnsi="Microsoft YaHei" w:cs="Microsoft YaHei"/>
          <w:spacing w:val="21"/>
          <w:sz w:val="22"/>
          <w:szCs w:val="22"/>
        </w:rPr>
        <w:t xml:space="preserve">测量幅度值 </w:t>
      </w:r>
      <w:r>
        <w:rPr>
          <w:rFonts w:ascii="Microsoft YaHei" w:eastAsia="Microsoft YaHei" w:hAnsi="Microsoft YaHei" w:cs="Microsoft YaHei"/>
          <w:sz w:val="22"/>
          <w:szCs w:val="22"/>
        </w:rPr>
        <w:t>H</w:t>
      </w:r>
      <w:r>
        <w:rPr>
          <w:rFonts w:ascii="Microsoft YaHei" w:eastAsia="Microsoft YaHei" w:hAnsi="Microsoft YaHei" w:cs="Microsoft YaHei"/>
          <w:position w:val="-4"/>
          <w:sz w:val="12"/>
          <w:szCs w:val="12"/>
        </w:rPr>
        <w:t>x</w:t>
      </w:r>
      <w:r>
        <w:rPr>
          <w:rFonts w:ascii="Microsoft YaHei" w:eastAsia="Microsoft YaHei" w:hAnsi="Microsoft YaHei" w:cs="Microsoft YaHei"/>
          <w:spacing w:val="17"/>
          <w:w w:val="102"/>
          <w:position w:val="-4"/>
          <w:sz w:val="12"/>
          <w:szCs w:val="12"/>
        </w:rPr>
        <w:t xml:space="preserve"> </w:t>
      </w:r>
      <w:r>
        <w:rPr>
          <w:rFonts w:ascii="Microsoft YaHei" w:eastAsia="Microsoft YaHei" w:hAnsi="Microsoft YaHei" w:cs="Microsoft YaHei"/>
          <w:spacing w:val="21"/>
          <w:position w:val="1"/>
          <w:sz w:val="22"/>
          <w:szCs w:val="22"/>
        </w:rPr>
        <w:t xml:space="preserve">,  </w:t>
      </w:r>
      <w:r>
        <w:rPr>
          <w:rFonts w:ascii="Microsoft YaHei" w:eastAsia="Microsoft YaHei" w:hAnsi="Microsoft YaHei" w:cs="Microsoft YaHei"/>
          <w:spacing w:val="21"/>
          <w:sz w:val="22"/>
          <w:szCs w:val="22"/>
        </w:rPr>
        <w:t>按公式  (1)  计算波形幅度示值误差</w:t>
      </w:r>
    </w:p>
    <w:p>
      <w:pPr>
        <w:spacing w:line="174" w:lineRule="auto"/>
        <w:rPr>
          <w:rFonts w:ascii="Microsoft YaHei" w:eastAsia="Microsoft YaHei" w:hAnsi="Microsoft YaHei" w:cs="Microsoft YaHei"/>
          <w:sz w:val="22"/>
          <w:szCs w:val="22"/>
        </w:rPr>
      </w:pPr>
      <w:r>
        <w:rPr>
          <w:rFonts w:ascii="Microsoft YaHei" w:eastAsia="Microsoft YaHei" w:hAnsi="Microsoft YaHei" w:cs="Microsoft YaHei"/>
          <w:spacing w:val="22"/>
          <w:position w:val="-2"/>
          <w:sz w:val="22"/>
          <w:szCs w:val="22"/>
        </w:rPr>
        <w:t>δ</w:t>
      </w:r>
      <w:r>
        <w:rPr>
          <w:rFonts w:ascii="Microsoft YaHei" w:eastAsia="Microsoft YaHei" w:hAnsi="Microsoft YaHei" w:cs="Microsoft YaHei"/>
          <w:spacing w:val="22"/>
          <w:position w:val="-3"/>
          <w:sz w:val="12"/>
          <w:szCs w:val="12"/>
        </w:rPr>
        <w:t>H</w:t>
      </w:r>
      <w:r>
        <w:rPr>
          <w:rFonts w:ascii="Microsoft YaHei" w:eastAsia="Microsoft YaHei" w:hAnsi="Microsoft YaHei" w:cs="Microsoft YaHei"/>
          <w:spacing w:val="28"/>
          <w:w w:val="102"/>
          <w:position w:val="-3"/>
          <w:sz w:val="12"/>
          <w:szCs w:val="12"/>
        </w:rPr>
        <w:t xml:space="preserve"> </w:t>
      </w:r>
      <w:r>
        <w:rPr>
          <w:rFonts w:ascii="Microsoft YaHei" w:eastAsia="Microsoft YaHei" w:hAnsi="Microsoft YaHei" w:cs="Microsoft YaHei"/>
          <w:spacing w:val="22"/>
          <w:position w:val="1"/>
          <w:sz w:val="22"/>
          <w:szCs w:val="22"/>
        </w:rPr>
        <w:t>。</w:t>
      </w:r>
      <w:r>
        <w:rPr>
          <w:rFonts w:ascii="Microsoft YaHei" w:eastAsia="Microsoft YaHei" w:hAnsi="Microsoft YaHei" w:cs="Microsoft YaHei"/>
          <w:spacing w:val="22"/>
          <w:sz w:val="22"/>
          <w:szCs w:val="22"/>
        </w:rPr>
        <w:t>将数据记入附录 A表 A.2</w:t>
      </w:r>
      <w:r>
        <w:rPr>
          <w:rFonts w:ascii="Microsoft YaHei" w:eastAsia="Microsoft YaHei" w:hAnsi="Microsoft YaHei" w:cs="Microsoft YaHei"/>
          <w:spacing w:val="22"/>
          <w:position w:val="1"/>
          <w:sz w:val="22"/>
          <w:szCs w:val="22"/>
        </w:rPr>
        <w:t>。</w:t>
      </w:r>
    </w:p>
    <w:p>
      <w:pPr>
        <w:spacing w:before="107"/>
        <w:jc w:val="right"/>
        <w:rPr>
          <w:rFonts w:ascii="Microsoft YaHei" w:eastAsia="Microsoft YaHei" w:hAnsi="Microsoft YaHei" w:cs="Microsoft YaHei"/>
          <w:sz w:val="22"/>
          <w:szCs w:val="22"/>
        </w:rPr>
      </w:pPr>
      <w:r>
        <w:rPr>
          <w:rFonts w:ascii="Microsoft YaHei" w:eastAsia="Microsoft YaHei" w:hAnsi="Microsoft YaHei" w:cs="Microsoft YaHei"/>
          <w:spacing w:val="15"/>
          <w:position w:val="-1"/>
          <w:sz w:val="22"/>
          <w:szCs w:val="22"/>
        </w:rPr>
        <w:t>δ</w:t>
      </w:r>
      <w:r>
        <w:rPr>
          <w:rFonts w:ascii="Microsoft YaHei" w:eastAsia="Microsoft YaHei" w:hAnsi="Microsoft YaHei" w:cs="Microsoft YaHei"/>
          <w:spacing w:val="15"/>
          <w:position w:val="-2"/>
          <w:sz w:val="12"/>
          <w:szCs w:val="12"/>
        </w:rPr>
        <w:t xml:space="preserve">H  </w:t>
      </w:r>
      <w:r>
        <w:rPr>
          <w:rFonts w:ascii="Microsoft YaHei" w:eastAsia="Microsoft YaHei" w:hAnsi="Microsoft YaHei" w:cs="Microsoft YaHei"/>
          <w:spacing w:val="15"/>
          <w:position w:val="-2"/>
          <w:sz w:val="22"/>
          <w:szCs w:val="22"/>
        </w:rPr>
        <w:t>=</w:t>
      </w:r>
      <w:r>
        <w:rPr>
          <w:rFonts w:ascii="Microsoft YaHei" w:eastAsia="Microsoft YaHei" w:hAnsi="Microsoft YaHei" w:cs="Microsoft YaHei"/>
          <w:spacing w:val="-27"/>
          <w:position w:val="-2"/>
          <w:sz w:val="22"/>
          <w:szCs w:val="22"/>
        </w:rPr>
        <w:t xml:space="preserve"> </w:t>
      </w:r>
      <w:r>
        <w:rPr>
          <w:position w:val="-15"/>
          <w:sz w:val="22"/>
          <w:szCs w:val="22"/>
        </w:rPr>
        <w:drawing>
          <wp:inline distT="0" distB="0" distL="0" distR="0">
            <wp:extent cx="632490" cy="31764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8"/>
                    <a:stretch>
                      <a:fillRect/>
                    </a:stretch>
                  </pic:blipFill>
                  <pic:spPr>
                    <a:xfrm>
                      <a:off x="0" y="0"/>
                      <a:ext cx="632490" cy="317641"/>
                    </a:xfrm>
                    <a:prstGeom prst="rect">
                      <a:avLst/>
                    </a:prstGeom>
                  </pic:spPr>
                </pic:pic>
              </a:graphicData>
            </a:graphic>
          </wp:inline>
        </w:drawing>
      </w:r>
      <w:r>
        <w:rPr>
          <w:rFonts w:ascii="Microsoft YaHei" w:eastAsia="Microsoft YaHei" w:hAnsi="Microsoft YaHei" w:cs="Microsoft YaHei"/>
          <w:spacing w:val="14"/>
          <w:position w:val="-2"/>
          <w:sz w:val="22"/>
          <w:szCs w:val="22"/>
        </w:rPr>
        <w:t xml:space="preserve"> </w:t>
      </w:r>
      <w:r>
        <w:rPr>
          <w:rFonts w:ascii="Microsoft YaHei" w:eastAsia="Microsoft YaHei" w:hAnsi="Microsoft YaHei" w:cs="Microsoft YaHei"/>
          <w:spacing w:val="15"/>
          <w:position w:val="-1"/>
          <w:sz w:val="22"/>
          <w:szCs w:val="22"/>
        </w:rPr>
        <w:t>×100%</w:t>
      </w:r>
      <w:r>
        <w:rPr>
          <w:rFonts w:ascii="Microsoft YaHei" w:eastAsia="Microsoft YaHei" w:hAnsi="Microsoft YaHei" w:cs="Microsoft YaHei"/>
          <w:position w:val="-1"/>
          <w:sz w:val="22"/>
          <w:szCs w:val="22"/>
        </w:rPr>
        <w:t xml:space="preserve">                                              </w:t>
      </w:r>
      <w:r>
        <w:rPr>
          <w:rFonts w:ascii="Microsoft YaHei" w:eastAsia="Microsoft YaHei" w:hAnsi="Microsoft YaHei" w:cs="Microsoft YaHei"/>
          <w:spacing w:val="15"/>
          <w:position w:val="1"/>
          <w:sz w:val="22"/>
          <w:szCs w:val="22"/>
        </w:rPr>
        <w:t>(1)</w:t>
      </w:r>
    </w:p>
    <w:p>
      <w:pPr>
        <w:spacing w:before="170" w:line="179" w:lineRule="auto"/>
        <w:ind w:left="494"/>
        <w:rPr>
          <w:rFonts w:ascii="Microsoft YaHei" w:eastAsia="Microsoft YaHei" w:hAnsi="Microsoft YaHei" w:cs="Microsoft YaHei"/>
          <w:sz w:val="22"/>
          <w:szCs w:val="22"/>
        </w:rPr>
      </w:pPr>
      <w:r>
        <w:rPr>
          <w:rFonts w:ascii="Microsoft YaHei" w:eastAsia="Microsoft YaHei" w:hAnsi="Microsoft YaHei" w:cs="Microsoft YaHei"/>
          <w:spacing w:val="11"/>
          <w:sz w:val="22"/>
          <w:szCs w:val="22"/>
        </w:rPr>
        <w:t>式中</w:t>
      </w:r>
      <w:r>
        <w:rPr>
          <w:rFonts w:ascii="Microsoft YaHei" w:eastAsia="Microsoft YaHei" w:hAnsi="Microsoft YaHei" w:cs="Microsoft YaHei"/>
          <w:spacing w:val="-7"/>
          <w:sz w:val="22"/>
          <w:szCs w:val="22"/>
        </w:rPr>
        <w:t xml:space="preserve"> </w:t>
      </w:r>
      <w:r>
        <w:rPr>
          <w:rFonts w:ascii="Microsoft YaHei" w:eastAsia="Microsoft YaHei" w:hAnsi="Microsoft YaHei" w:cs="Microsoft YaHei"/>
          <w:spacing w:val="11"/>
          <w:sz w:val="22"/>
          <w:szCs w:val="22"/>
        </w:rPr>
        <w:t>:</w:t>
      </w:r>
    </w:p>
    <w:p>
      <w:pPr>
        <w:spacing w:before="100" w:line="170" w:lineRule="auto"/>
        <w:ind w:left="481"/>
        <w:rPr>
          <w:rFonts w:ascii="Microsoft YaHei" w:eastAsia="Microsoft YaHei" w:hAnsi="Microsoft YaHei" w:cs="Microsoft YaHei"/>
          <w:sz w:val="22"/>
          <w:szCs w:val="22"/>
        </w:rPr>
      </w:pPr>
      <w:r>
        <w:rPr>
          <w:rFonts w:ascii="Microsoft YaHei" w:eastAsia="Microsoft YaHei" w:hAnsi="Microsoft YaHei" w:cs="Microsoft YaHei"/>
          <w:spacing w:val="15"/>
          <w:position w:val="-2"/>
          <w:sz w:val="22"/>
          <w:szCs w:val="22"/>
        </w:rPr>
        <w:t>δ</w:t>
      </w:r>
      <w:r>
        <w:rPr>
          <w:rFonts w:ascii="Microsoft YaHei" w:eastAsia="Microsoft YaHei" w:hAnsi="Microsoft YaHei" w:cs="Microsoft YaHei"/>
          <w:spacing w:val="15"/>
          <w:position w:val="-4"/>
          <w:sz w:val="12"/>
          <w:szCs w:val="12"/>
        </w:rPr>
        <w:t>H</w:t>
      </w:r>
      <w:r>
        <w:rPr>
          <w:rFonts w:ascii="Microsoft YaHei" w:eastAsia="Microsoft YaHei" w:hAnsi="Microsoft YaHei" w:cs="Microsoft YaHei"/>
          <w:spacing w:val="-5"/>
          <w:position w:val="-4"/>
          <w:sz w:val="12"/>
          <w:szCs w:val="12"/>
        </w:rPr>
        <w:t xml:space="preserve"> </w:t>
      </w:r>
      <w:r>
        <w:rPr>
          <w:rFonts w:ascii="Microsoft YaHei" w:eastAsia="Microsoft YaHei" w:hAnsi="Microsoft YaHei" w:cs="Microsoft YaHei"/>
          <w:spacing w:val="15"/>
          <w:position w:val="1"/>
          <w:sz w:val="22"/>
          <w:szCs w:val="22"/>
        </w:rPr>
        <w:t>—</w:t>
      </w:r>
      <w:r>
        <w:rPr>
          <w:rFonts w:ascii="Microsoft YaHei" w:eastAsia="Microsoft YaHei" w:hAnsi="Microsoft YaHei" w:cs="Microsoft YaHei"/>
          <w:spacing w:val="-39"/>
          <w:w w:val="67"/>
          <w:position w:val="1"/>
          <w:sz w:val="22"/>
          <w:szCs w:val="22"/>
        </w:rPr>
        <w:t>——</w:t>
      </w:r>
      <w:r>
        <w:rPr>
          <w:rFonts w:ascii="Microsoft YaHei" w:eastAsia="Microsoft YaHei" w:hAnsi="Microsoft YaHei" w:cs="Microsoft YaHei"/>
          <w:spacing w:val="-40"/>
          <w:position w:val="1"/>
          <w:sz w:val="22"/>
          <w:szCs w:val="22"/>
        </w:rPr>
        <w:t xml:space="preserve"> </w:t>
      </w:r>
      <w:r>
        <w:rPr>
          <w:rFonts w:ascii="Microsoft YaHei" w:eastAsia="Microsoft YaHei" w:hAnsi="Microsoft YaHei" w:cs="Microsoft YaHei"/>
          <w:spacing w:val="15"/>
          <w:sz w:val="22"/>
          <w:szCs w:val="22"/>
        </w:rPr>
        <w:t>波形幅度示值误差</w:t>
      </w:r>
      <w:r>
        <w:rPr>
          <w:rFonts w:ascii="Microsoft YaHei" w:eastAsia="Microsoft YaHei" w:hAnsi="Microsoft YaHei" w:cs="Microsoft YaHei"/>
          <w:spacing w:val="-11"/>
          <w:sz w:val="22"/>
          <w:szCs w:val="22"/>
        </w:rPr>
        <w:t xml:space="preserve"> </w:t>
      </w:r>
      <w:r>
        <w:rPr>
          <w:rFonts w:ascii="Microsoft YaHei" w:eastAsia="Microsoft YaHei" w:hAnsi="Microsoft YaHei" w:cs="Microsoft YaHei"/>
          <w:spacing w:val="15"/>
          <w:position w:val="1"/>
          <w:sz w:val="22"/>
          <w:szCs w:val="22"/>
        </w:rPr>
        <w:t>;</w:t>
      </w:r>
    </w:p>
    <w:p>
      <w:pPr>
        <w:spacing w:before="86" w:line="177" w:lineRule="auto"/>
        <w:ind w:left="430"/>
        <w:rPr>
          <w:rFonts w:ascii="Microsoft YaHei" w:eastAsia="Microsoft YaHei" w:hAnsi="Microsoft YaHei" w:cs="Microsoft YaHei"/>
          <w:sz w:val="22"/>
          <w:szCs w:val="22"/>
        </w:rPr>
      </w:pPr>
      <w:r>
        <w:rPr>
          <w:rFonts w:ascii="Microsoft YaHei" w:eastAsia="Microsoft YaHei" w:hAnsi="Microsoft YaHei" w:cs="Microsoft YaHei"/>
          <w:position w:val="-2"/>
          <w:sz w:val="22"/>
          <w:szCs w:val="22"/>
        </w:rPr>
        <w:t>H</w:t>
      </w:r>
      <w:r>
        <w:rPr>
          <w:rFonts w:ascii="Microsoft YaHei" w:eastAsia="Microsoft YaHei" w:hAnsi="Microsoft YaHei" w:cs="Microsoft YaHei"/>
          <w:position w:val="-3"/>
          <w:sz w:val="12"/>
          <w:szCs w:val="12"/>
        </w:rPr>
        <w:t>x</w:t>
      </w:r>
      <w:r>
        <w:rPr>
          <w:rFonts w:ascii="Microsoft YaHei" w:eastAsia="Microsoft YaHei" w:hAnsi="Microsoft YaHei" w:cs="Microsoft YaHei"/>
          <w:spacing w:val="-15"/>
          <w:position w:val="-3"/>
          <w:sz w:val="12"/>
          <w:szCs w:val="12"/>
        </w:rPr>
        <w:t xml:space="preserve"> </w:t>
      </w:r>
      <w:r>
        <w:rPr>
          <w:rFonts w:ascii="Microsoft YaHei" w:eastAsia="Microsoft YaHei" w:hAnsi="Microsoft YaHei" w:cs="Microsoft YaHei"/>
          <w:spacing w:val="29"/>
          <w:position w:val="1"/>
          <w:sz w:val="22"/>
          <w:szCs w:val="22"/>
        </w:rPr>
        <w:t>—</w:t>
      </w:r>
      <w:r>
        <w:rPr>
          <w:rFonts w:ascii="Microsoft YaHei" w:eastAsia="Microsoft YaHei" w:hAnsi="Microsoft YaHei" w:cs="Microsoft YaHei"/>
          <w:spacing w:val="-39"/>
          <w:w w:val="67"/>
          <w:position w:val="1"/>
          <w:sz w:val="22"/>
          <w:szCs w:val="22"/>
        </w:rPr>
        <w:t>——</w:t>
      </w:r>
      <w:r>
        <w:rPr>
          <w:rFonts w:ascii="Microsoft YaHei" w:eastAsia="Microsoft YaHei" w:hAnsi="Microsoft YaHei" w:cs="Microsoft YaHei"/>
          <w:spacing w:val="-39"/>
          <w:position w:val="1"/>
          <w:sz w:val="22"/>
          <w:szCs w:val="22"/>
        </w:rPr>
        <w:t xml:space="preserve"> </w:t>
      </w:r>
      <w:r>
        <w:rPr>
          <w:rFonts w:ascii="Microsoft YaHei" w:eastAsia="Microsoft YaHei" w:hAnsi="Microsoft YaHei" w:cs="Microsoft YaHei"/>
          <w:spacing w:val="29"/>
          <w:sz w:val="22"/>
          <w:szCs w:val="22"/>
        </w:rPr>
        <w:t>波形幅度测量值</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29"/>
          <w:position w:val="1"/>
          <w:sz w:val="22"/>
          <w:szCs w:val="22"/>
        </w:rPr>
        <w:t>,</w:t>
      </w:r>
      <w:r>
        <w:rPr>
          <w:rFonts w:ascii="Microsoft YaHei" w:eastAsia="Microsoft YaHei" w:hAnsi="Microsoft YaHei" w:cs="Microsoft YaHei"/>
          <w:spacing w:val="4"/>
          <w:position w:val="1"/>
          <w:sz w:val="22"/>
          <w:szCs w:val="22"/>
        </w:rPr>
        <w:t xml:space="preserve">  </w:t>
      </w:r>
      <w:r>
        <w:rPr>
          <w:rFonts w:ascii="Microsoft YaHei" w:eastAsia="Microsoft YaHei" w:hAnsi="Microsoft YaHei" w:cs="Microsoft YaHei"/>
          <w:position w:val="-1"/>
          <w:sz w:val="22"/>
          <w:szCs w:val="22"/>
        </w:rPr>
        <w:t>mV</w:t>
      </w:r>
      <w:r>
        <w:rPr>
          <w:rFonts w:ascii="Microsoft YaHei" w:eastAsia="Microsoft YaHei" w:hAnsi="Microsoft YaHei" w:cs="Microsoft YaHei"/>
          <w:spacing w:val="29"/>
          <w:position w:val="-1"/>
          <w:sz w:val="22"/>
          <w:szCs w:val="22"/>
        </w:rPr>
        <w:t>或 μV;</w:t>
      </w:r>
    </w:p>
    <w:p>
      <w:pPr>
        <w:spacing w:before="106"/>
        <w:ind w:right="9"/>
        <w:jc w:val="right"/>
        <w:rPr>
          <w:rFonts w:ascii="Microsoft YaHei" w:eastAsia="Microsoft YaHei" w:hAnsi="Microsoft YaHei" w:cs="Microsoft YaHei"/>
          <w:sz w:val="22"/>
          <w:szCs w:val="22"/>
        </w:rPr>
      </w:pPr>
      <w:r>
        <w:rPr>
          <w:rFonts w:ascii="Microsoft YaHei" w:eastAsia="Microsoft YaHei" w:hAnsi="Microsoft YaHei" w:cs="Microsoft YaHei"/>
          <w:spacing w:val="23"/>
          <w:position w:val="-2"/>
          <w:sz w:val="22"/>
          <w:szCs w:val="22"/>
        </w:rPr>
        <w:t>H</w:t>
      </w:r>
      <w:r>
        <w:rPr>
          <w:rFonts w:ascii="Microsoft YaHei" w:eastAsia="Microsoft YaHei" w:hAnsi="Microsoft YaHei" w:cs="Microsoft YaHei"/>
          <w:spacing w:val="23"/>
          <w:position w:val="-3"/>
          <w:sz w:val="12"/>
          <w:szCs w:val="12"/>
        </w:rPr>
        <w:t>0</w:t>
      </w:r>
      <w:r>
        <w:rPr>
          <w:rFonts w:ascii="Microsoft YaHei" w:eastAsia="Microsoft YaHei" w:hAnsi="Microsoft YaHei" w:cs="Microsoft YaHei"/>
          <w:spacing w:val="23"/>
          <w:position w:val="1"/>
          <w:sz w:val="22"/>
          <w:szCs w:val="22"/>
        </w:rPr>
        <w:t>—</w:t>
      </w:r>
      <w:r>
        <w:rPr>
          <w:rFonts w:ascii="Microsoft YaHei" w:eastAsia="Microsoft YaHei" w:hAnsi="Microsoft YaHei" w:cs="Microsoft YaHei"/>
          <w:spacing w:val="-39"/>
          <w:w w:val="67"/>
          <w:position w:val="1"/>
          <w:sz w:val="22"/>
          <w:szCs w:val="22"/>
        </w:rPr>
        <w:t>——</w:t>
      </w:r>
      <w:r>
        <w:rPr>
          <w:rFonts w:ascii="Microsoft YaHei" w:eastAsia="Microsoft YaHei" w:hAnsi="Microsoft YaHei" w:cs="Microsoft YaHei"/>
          <w:spacing w:val="-29"/>
          <w:position w:val="1"/>
          <w:sz w:val="22"/>
          <w:szCs w:val="22"/>
        </w:rPr>
        <w:t xml:space="preserve"> </w:t>
      </w:r>
      <w:r>
        <w:rPr>
          <w:rFonts w:ascii="Microsoft YaHei" w:eastAsia="Microsoft YaHei" w:hAnsi="Microsoft YaHei" w:cs="Microsoft YaHei"/>
          <w:spacing w:val="23"/>
          <w:sz w:val="22"/>
          <w:szCs w:val="22"/>
        </w:rPr>
        <w:t>波形幅度标准值</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23"/>
          <w:position w:val="1"/>
          <w:sz w:val="22"/>
          <w:szCs w:val="22"/>
        </w:rPr>
        <w:t>,</w:t>
      </w:r>
      <w:r>
        <w:rPr>
          <w:rFonts w:ascii="Microsoft YaHei" w:eastAsia="Microsoft YaHei" w:hAnsi="Microsoft YaHei" w:cs="Microsoft YaHei"/>
          <w:spacing w:val="5"/>
          <w:position w:val="1"/>
          <w:sz w:val="22"/>
          <w:szCs w:val="22"/>
        </w:rPr>
        <w:t xml:space="preserve">  </w:t>
      </w:r>
      <w:r>
        <w:rPr>
          <w:rFonts w:ascii="Microsoft YaHei" w:eastAsia="Microsoft YaHei" w:hAnsi="Microsoft YaHei" w:cs="Microsoft YaHei"/>
          <w:spacing w:val="23"/>
          <w:position w:val="-2"/>
          <w:sz w:val="22"/>
          <w:szCs w:val="22"/>
        </w:rPr>
        <w:t>H</w:t>
      </w:r>
      <w:r>
        <w:rPr>
          <w:rFonts w:ascii="Microsoft YaHei" w:eastAsia="Microsoft YaHei" w:hAnsi="Microsoft YaHei" w:cs="Microsoft YaHei"/>
          <w:spacing w:val="23"/>
          <w:position w:val="-3"/>
          <w:sz w:val="12"/>
          <w:szCs w:val="12"/>
        </w:rPr>
        <w:t xml:space="preserve">0 </w:t>
      </w:r>
      <w:r>
        <w:rPr>
          <w:position w:val="-25"/>
          <w:sz w:val="12"/>
          <w:szCs w:val="12"/>
        </w:rPr>
        <w:drawing>
          <wp:inline distT="0" distB="0" distL="0" distR="0">
            <wp:extent cx="314272" cy="373102"/>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9"/>
                    <a:stretch>
                      <a:fillRect/>
                    </a:stretch>
                  </pic:blipFill>
                  <pic:spPr>
                    <a:xfrm>
                      <a:off x="0" y="0"/>
                      <a:ext cx="314272" cy="373102"/>
                    </a:xfrm>
                    <a:prstGeom prst="rect">
                      <a:avLst/>
                    </a:prstGeom>
                  </pic:spPr>
                </pic:pic>
              </a:graphicData>
            </a:graphic>
          </wp:inline>
        </w:drawing>
      </w:r>
      <w:r>
        <w:rPr>
          <w:rFonts w:ascii="Microsoft YaHei" w:eastAsia="Microsoft YaHei" w:hAnsi="Microsoft YaHei" w:cs="Microsoft YaHei"/>
          <w:spacing w:val="5"/>
          <w:position w:val="-3"/>
          <w:sz w:val="12"/>
          <w:szCs w:val="12"/>
        </w:rPr>
        <w:t xml:space="preserve">    </w:t>
      </w:r>
      <w:r>
        <w:rPr>
          <w:rFonts w:ascii="Microsoft YaHei" w:eastAsia="Microsoft YaHei" w:hAnsi="Microsoft YaHei" w:cs="Microsoft YaHei"/>
          <w:spacing w:val="23"/>
          <w:sz w:val="22"/>
          <w:szCs w:val="22"/>
        </w:rPr>
        <w:t>(V</w:t>
      </w:r>
      <w:r>
        <w:rPr>
          <w:rFonts w:ascii="Microsoft YaHei" w:eastAsia="Microsoft YaHei" w:hAnsi="Microsoft YaHei" w:cs="Microsoft YaHei"/>
          <w:spacing w:val="23"/>
          <w:position w:val="-3"/>
          <w:sz w:val="12"/>
          <w:szCs w:val="12"/>
        </w:rPr>
        <w:t xml:space="preserve">0  </w:t>
      </w:r>
      <w:r>
        <w:rPr>
          <w:rFonts w:ascii="Microsoft YaHei" w:eastAsia="Microsoft YaHei" w:hAnsi="Microsoft YaHei" w:cs="Microsoft YaHei"/>
          <w:spacing w:val="23"/>
          <w:sz w:val="22"/>
          <w:szCs w:val="22"/>
        </w:rPr>
        <w:t>为信号发生器输出波形的幅度</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23"/>
          <w:position w:val="1"/>
          <w:sz w:val="22"/>
          <w:szCs w:val="22"/>
        </w:rPr>
        <w:t>,</w:t>
      </w:r>
      <w:r>
        <w:rPr>
          <w:rFonts w:ascii="Microsoft YaHei" w:eastAsia="Microsoft YaHei" w:hAnsi="Microsoft YaHei" w:cs="Microsoft YaHei"/>
          <w:spacing w:val="2"/>
          <w:position w:val="1"/>
          <w:sz w:val="22"/>
          <w:szCs w:val="22"/>
        </w:rPr>
        <w:t xml:space="preserve">  </w:t>
      </w:r>
      <w:r>
        <w:rPr>
          <w:rFonts w:ascii="Microsoft YaHei" w:eastAsia="Microsoft YaHei" w:hAnsi="Microsoft YaHei" w:cs="Microsoft YaHei"/>
          <w:spacing w:val="23"/>
          <w:sz w:val="22"/>
          <w:szCs w:val="22"/>
        </w:rPr>
        <w:t>K 为平衡</w:t>
      </w:r>
    </w:p>
    <w:p>
      <w:pPr>
        <w:spacing w:before="80" w:line="183" w:lineRule="auto"/>
        <w:ind w:left="15"/>
        <w:rPr>
          <w:rFonts w:ascii="Microsoft YaHei" w:eastAsia="Microsoft YaHei" w:hAnsi="Microsoft YaHei" w:cs="Microsoft YaHei"/>
          <w:sz w:val="22"/>
          <w:szCs w:val="22"/>
        </w:rPr>
      </w:pPr>
      <w:r>
        <w:rPr>
          <w:rFonts w:ascii="Microsoft YaHei" w:eastAsia="Microsoft YaHei" w:hAnsi="Microsoft YaHei" w:cs="Microsoft YaHei"/>
          <w:spacing w:val="17"/>
          <w:sz w:val="22"/>
          <w:szCs w:val="22"/>
        </w:rPr>
        <w:t>衰减器的衰减比</w:t>
      </w:r>
      <w:r>
        <w:rPr>
          <w:rFonts w:ascii="Microsoft YaHei" w:eastAsia="Microsoft YaHei" w:hAnsi="Microsoft YaHei" w:cs="Microsoft YaHei"/>
          <w:spacing w:val="3"/>
          <w:sz w:val="22"/>
          <w:szCs w:val="22"/>
        </w:rPr>
        <w:t xml:space="preserve"> </w:t>
      </w:r>
      <w:r>
        <w:rPr>
          <w:rFonts w:ascii="Microsoft YaHei" w:eastAsia="Microsoft YaHei" w:hAnsi="Microsoft YaHei" w:cs="Microsoft YaHei"/>
          <w:spacing w:val="17"/>
          <w:position w:val="1"/>
          <w:sz w:val="22"/>
          <w:szCs w:val="22"/>
        </w:rPr>
        <w:t>,</w:t>
      </w:r>
      <w:r>
        <w:rPr>
          <w:rFonts w:ascii="Microsoft YaHei" w:eastAsia="Microsoft YaHei" w:hAnsi="Microsoft YaHei" w:cs="Microsoft YaHei"/>
          <w:spacing w:val="2"/>
          <w:position w:val="1"/>
          <w:sz w:val="22"/>
          <w:szCs w:val="22"/>
        </w:rPr>
        <w:t xml:space="preserve">  </w:t>
      </w:r>
      <w:r>
        <w:rPr>
          <w:rFonts w:ascii="Microsoft YaHei" w:eastAsia="Microsoft YaHei" w:hAnsi="Microsoft YaHei" w:cs="Microsoft YaHei"/>
          <w:spacing w:val="17"/>
          <w:sz w:val="22"/>
          <w:szCs w:val="22"/>
        </w:rPr>
        <w:t>其理论值为</w:t>
      </w:r>
      <w:r>
        <w:rPr>
          <w:rFonts w:ascii="Microsoft YaHei" w:eastAsia="Microsoft YaHei" w:hAnsi="Microsoft YaHei" w:cs="Microsoft YaHei"/>
          <w:spacing w:val="24"/>
          <w:sz w:val="22"/>
          <w:szCs w:val="22"/>
        </w:rPr>
        <w:t xml:space="preserve"> </w:t>
      </w:r>
      <w:r>
        <w:rPr>
          <w:rFonts w:ascii="Microsoft YaHei" w:eastAsia="Microsoft YaHei" w:hAnsi="Microsoft YaHei" w:cs="Microsoft YaHei"/>
          <w:spacing w:val="17"/>
          <w:sz w:val="22"/>
          <w:szCs w:val="22"/>
        </w:rPr>
        <w:t>1000) ,</w:t>
      </w:r>
      <w:r>
        <w:rPr>
          <w:rFonts w:ascii="Microsoft YaHei" w:eastAsia="Microsoft YaHei" w:hAnsi="Microsoft YaHei" w:cs="Microsoft YaHei"/>
          <w:spacing w:val="5"/>
          <w:sz w:val="22"/>
          <w:szCs w:val="22"/>
        </w:rPr>
        <w:t xml:space="preserve">  </w:t>
      </w:r>
      <w:r>
        <w:rPr>
          <w:rFonts w:ascii="Microsoft YaHei" w:eastAsia="Microsoft YaHei" w:hAnsi="Microsoft YaHei" w:cs="Microsoft YaHei"/>
          <w:sz w:val="22"/>
          <w:szCs w:val="22"/>
        </w:rPr>
        <w:t>mV</w:t>
      </w:r>
      <w:r>
        <w:rPr>
          <w:rFonts w:ascii="Microsoft YaHei" w:eastAsia="Microsoft YaHei" w:hAnsi="Microsoft YaHei" w:cs="Microsoft YaHei"/>
          <w:spacing w:val="17"/>
          <w:sz w:val="22"/>
          <w:szCs w:val="22"/>
        </w:rPr>
        <w:t>或 μV</w:t>
      </w:r>
      <w:r>
        <w:rPr>
          <w:rFonts w:ascii="Microsoft YaHei" w:eastAsia="Microsoft YaHei" w:hAnsi="Microsoft YaHei" w:cs="Microsoft YaHei"/>
          <w:spacing w:val="17"/>
          <w:position w:val="1"/>
          <w:sz w:val="22"/>
          <w:szCs w:val="22"/>
        </w:rPr>
        <w:t>。</w:t>
      </w:r>
    </w:p>
    <w:p>
      <w:pPr>
        <w:spacing w:before="80" w:line="205" w:lineRule="auto"/>
        <w:ind w:left="440"/>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35"/>
          <w:sz w:val="19"/>
          <w:szCs w:val="19"/>
        </w:rPr>
        <w:t xml:space="preserve"> </w:t>
      </w:r>
      <w:r>
        <w:rPr>
          <w:rFonts w:ascii="Microsoft YaHei" w:eastAsia="Microsoft YaHei" w:hAnsi="Microsoft YaHei" w:cs="Microsoft YaHei"/>
          <w:spacing w:val="17"/>
          <w:sz w:val="19"/>
          <w:szCs w:val="19"/>
        </w:rPr>
        <w:t>建议被校设备放大器每种电极接口方式选择其中一个通道进行测试</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7"/>
          <w:sz w:val="19"/>
          <w:szCs w:val="19"/>
        </w:rPr>
        <w:t>。</w:t>
      </w:r>
    </w:p>
    <w:p>
      <w:pPr>
        <w:spacing w:before="80" w:line="236" w:lineRule="auto"/>
        <w:ind w:left="11" w:right="9" w:firstLine="6"/>
        <w:jc w:val="both"/>
        <w:rPr>
          <w:rFonts w:ascii="Microsoft YaHei" w:eastAsia="Microsoft YaHei" w:hAnsi="Microsoft YaHei" w:cs="Microsoft YaHei"/>
          <w:sz w:val="22"/>
          <w:szCs w:val="22"/>
        </w:rPr>
      </w:pPr>
      <w:r>
        <w:rPr>
          <w:rFonts w:ascii="Microsoft YaHei" w:eastAsia="Microsoft YaHei" w:hAnsi="Microsoft YaHei" w:cs="Microsoft YaHei"/>
          <w:spacing w:val="26"/>
          <w:position w:val="-2"/>
          <w:sz w:val="22"/>
          <w:szCs w:val="22"/>
        </w:rPr>
        <w:t>7.2.4</w:t>
      </w:r>
      <w:r>
        <w:rPr>
          <w:rFonts w:ascii="Microsoft YaHei" w:eastAsia="Microsoft YaHei" w:hAnsi="Microsoft YaHei" w:cs="Microsoft YaHei"/>
          <w:spacing w:val="4"/>
          <w:position w:val="-2"/>
          <w:sz w:val="22"/>
          <w:szCs w:val="22"/>
        </w:rPr>
        <w:t xml:space="preserve">   </w:t>
      </w:r>
      <w:r>
        <w:rPr>
          <w:rFonts w:ascii="Microsoft YaHei" w:eastAsia="Microsoft YaHei" w:hAnsi="Microsoft YaHei" w:cs="Microsoft YaHei"/>
          <w:spacing w:val="26"/>
          <w:sz w:val="22"/>
          <w:szCs w:val="22"/>
        </w:rPr>
        <w:t>保持信号发生器输出波形频率为 10</w:t>
      </w:r>
      <w:r>
        <w:rPr>
          <w:rFonts w:ascii="Microsoft YaHei" w:eastAsia="Microsoft YaHei" w:hAnsi="Microsoft YaHei" w:cs="Microsoft YaHei"/>
          <w:sz w:val="22"/>
          <w:szCs w:val="22"/>
        </w:rPr>
        <w:t>Hz</w:t>
      </w:r>
      <w:r>
        <w:rPr>
          <w:rFonts w:ascii="Microsoft YaHei" w:eastAsia="Microsoft YaHei" w:hAnsi="Microsoft YaHei" w:cs="Microsoft YaHei"/>
          <w:spacing w:val="26"/>
          <w:sz w:val="22"/>
          <w:szCs w:val="22"/>
        </w:rPr>
        <w:t>不变</w:t>
      </w:r>
      <w:r>
        <w:rPr>
          <w:rFonts w:ascii="Microsoft YaHei" w:eastAsia="Microsoft YaHei" w:hAnsi="Microsoft YaHei" w:cs="Microsoft YaHei"/>
          <w:spacing w:val="-8"/>
          <w:sz w:val="22"/>
          <w:szCs w:val="22"/>
        </w:rPr>
        <w:t xml:space="preserve"> </w:t>
      </w:r>
      <w:r>
        <w:rPr>
          <w:rFonts w:ascii="Microsoft YaHei" w:eastAsia="Microsoft YaHei" w:hAnsi="Microsoft YaHei" w:cs="Microsoft YaHei"/>
          <w:spacing w:val="26"/>
          <w:position w:val="1"/>
          <w:sz w:val="22"/>
          <w:szCs w:val="22"/>
        </w:rPr>
        <w:t>,</w:t>
      </w:r>
      <w:r>
        <w:rPr>
          <w:rFonts w:ascii="Microsoft YaHei" w:eastAsia="Microsoft YaHei" w:hAnsi="Microsoft YaHei" w:cs="Microsoft YaHei"/>
          <w:spacing w:val="3"/>
          <w:position w:val="1"/>
          <w:sz w:val="22"/>
          <w:szCs w:val="22"/>
        </w:rPr>
        <w:t xml:space="preserve">  </w:t>
      </w:r>
      <w:r>
        <w:rPr>
          <w:rFonts w:ascii="Microsoft YaHei" w:eastAsia="Microsoft YaHei" w:hAnsi="Microsoft YaHei" w:cs="Microsoft YaHei"/>
          <w:spacing w:val="26"/>
          <w:sz w:val="22"/>
          <w:szCs w:val="22"/>
        </w:rPr>
        <w:t>在 100</w:t>
      </w:r>
      <w:r>
        <w:rPr>
          <w:rFonts w:ascii="Microsoft YaHei" w:eastAsia="Microsoft YaHei" w:hAnsi="Microsoft YaHei" w:cs="Microsoft YaHei"/>
          <w:sz w:val="22"/>
          <w:szCs w:val="22"/>
        </w:rPr>
        <w:t>mV</w:t>
      </w:r>
      <w:r>
        <w:rPr>
          <w:rFonts w:ascii="Microsoft YaHei" w:eastAsia="Microsoft YaHei" w:hAnsi="Microsoft YaHei" w:cs="Microsoft YaHei"/>
          <w:spacing w:val="26"/>
          <w:sz w:val="22"/>
          <w:szCs w:val="22"/>
        </w:rPr>
        <w:t>~5V之间调整信号发</w:t>
      </w:r>
      <w:r>
        <w:rPr>
          <w:rFonts w:ascii="Microsoft YaHei" w:eastAsia="Microsoft YaHei" w:hAnsi="Microsoft YaHei" w:cs="Microsoft YaHei"/>
          <w:sz w:val="22"/>
          <w:szCs w:val="22"/>
        </w:rPr>
        <w:t xml:space="preserve"> </w:t>
      </w:r>
      <w:r>
        <w:rPr>
          <w:rFonts w:ascii="Microsoft YaHei" w:eastAsia="Microsoft YaHei" w:hAnsi="Microsoft YaHei" w:cs="Microsoft YaHei"/>
          <w:spacing w:val="21"/>
          <w:sz w:val="22"/>
          <w:szCs w:val="22"/>
        </w:rPr>
        <w:t>生器输出波形幅度  (经衰减器后输入到被校设备的信号幅度为</w:t>
      </w:r>
      <w:r>
        <w:rPr>
          <w:rFonts w:ascii="Microsoft YaHei" w:eastAsia="Microsoft YaHei" w:hAnsi="Microsoft YaHei" w:cs="Microsoft YaHei"/>
          <w:spacing w:val="34"/>
          <w:sz w:val="22"/>
          <w:szCs w:val="22"/>
        </w:rPr>
        <w:t xml:space="preserve"> </w:t>
      </w:r>
      <w:r>
        <w:rPr>
          <w:rFonts w:ascii="Microsoft YaHei" w:eastAsia="Microsoft YaHei" w:hAnsi="Microsoft YaHei" w:cs="Microsoft YaHei"/>
          <w:spacing w:val="21"/>
          <w:sz w:val="22"/>
          <w:szCs w:val="22"/>
        </w:rPr>
        <w:t>100</w:t>
      </w:r>
      <w:r>
        <w:rPr>
          <w:rFonts w:ascii="Microsoft YaHei" w:eastAsia="Microsoft YaHei" w:hAnsi="Microsoft YaHei" w:cs="Microsoft YaHei"/>
          <w:spacing w:val="-9"/>
          <w:sz w:val="22"/>
          <w:szCs w:val="22"/>
        </w:rPr>
        <w:t xml:space="preserve"> </w:t>
      </w:r>
      <w:r>
        <w:rPr>
          <w:rFonts w:ascii="Microsoft YaHei" w:eastAsia="Microsoft YaHei" w:hAnsi="Microsoft YaHei" w:cs="Microsoft YaHei"/>
          <w:spacing w:val="21"/>
          <w:sz w:val="22"/>
          <w:szCs w:val="22"/>
        </w:rPr>
        <w:t>μV~5</w:t>
      </w:r>
      <w:r>
        <w:rPr>
          <w:rFonts w:ascii="Microsoft YaHei" w:eastAsia="Microsoft YaHei" w:hAnsi="Microsoft YaHei" w:cs="Microsoft YaHei"/>
          <w:spacing w:val="-6"/>
          <w:sz w:val="22"/>
          <w:szCs w:val="22"/>
        </w:rPr>
        <w:t xml:space="preserve"> </w:t>
      </w:r>
      <w:r>
        <w:rPr>
          <w:rFonts w:ascii="Microsoft YaHei" w:eastAsia="Microsoft YaHei" w:hAnsi="Microsoft YaHei" w:cs="Microsoft YaHei"/>
          <w:sz w:val="22"/>
          <w:szCs w:val="22"/>
        </w:rPr>
        <w:t>mV</w:t>
      </w:r>
      <w:r>
        <w:rPr>
          <w:rFonts w:ascii="Microsoft YaHei" w:eastAsia="Microsoft YaHei" w:hAnsi="Microsoft YaHei" w:cs="Microsoft YaHei"/>
          <w:spacing w:val="21"/>
          <w:sz w:val="22"/>
          <w:szCs w:val="22"/>
        </w:rPr>
        <w:t xml:space="preserve">) ,  </w:t>
      </w:r>
      <w:r>
        <w:rPr>
          <w:rFonts w:ascii="Microsoft YaHei" w:eastAsia="Microsoft YaHei" w:hAnsi="Microsoft YaHei" w:cs="Microsoft YaHei"/>
          <w:spacing w:val="20"/>
          <w:sz w:val="22"/>
          <w:szCs w:val="22"/>
        </w:rPr>
        <w:t>至少</w:t>
      </w:r>
      <w:r>
        <w:rPr>
          <w:rFonts w:ascii="Microsoft YaHei" w:eastAsia="Microsoft YaHei" w:hAnsi="Microsoft YaHei" w:cs="Microsoft YaHei"/>
          <w:sz w:val="22"/>
          <w:szCs w:val="22"/>
        </w:rPr>
        <w:t xml:space="preserve"> </w:t>
      </w:r>
      <w:r>
        <w:rPr>
          <w:rFonts w:ascii="Microsoft YaHei" w:eastAsia="Microsoft YaHei" w:hAnsi="Microsoft YaHei" w:cs="Microsoft YaHei"/>
          <w:spacing w:val="18"/>
          <w:sz w:val="22"/>
          <w:szCs w:val="22"/>
        </w:rPr>
        <w:t>选取 5个点</w:t>
      </w:r>
      <w:r>
        <w:rPr>
          <w:rFonts w:ascii="Microsoft YaHei" w:eastAsia="Microsoft YaHei" w:hAnsi="Microsoft YaHei" w:cs="Microsoft YaHei"/>
          <w:spacing w:val="-6"/>
          <w:sz w:val="22"/>
          <w:szCs w:val="22"/>
        </w:rPr>
        <w:t xml:space="preserve"> </w:t>
      </w:r>
      <w:r>
        <w:rPr>
          <w:rFonts w:ascii="Microsoft YaHei" w:eastAsia="Microsoft YaHei" w:hAnsi="Microsoft YaHei" w:cs="Microsoft YaHei"/>
          <w:spacing w:val="18"/>
          <w:position w:val="1"/>
          <w:sz w:val="22"/>
          <w:szCs w:val="22"/>
        </w:rPr>
        <w:t xml:space="preserve">,  </w:t>
      </w:r>
      <w:r>
        <w:rPr>
          <w:rFonts w:ascii="Microsoft YaHei" w:eastAsia="Microsoft YaHei" w:hAnsi="Microsoft YaHei" w:cs="Microsoft YaHei"/>
          <w:spacing w:val="18"/>
          <w:sz w:val="22"/>
          <w:szCs w:val="22"/>
        </w:rPr>
        <w:t>包含最小和最大两个点</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18"/>
          <w:position w:val="1"/>
          <w:sz w:val="22"/>
          <w:szCs w:val="22"/>
        </w:rPr>
        <w:t>,</w:t>
      </w:r>
      <w:r>
        <w:rPr>
          <w:rFonts w:ascii="Microsoft YaHei" w:eastAsia="Microsoft YaHei" w:hAnsi="Microsoft YaHei" w:cs="Microsoft YaHei"/>
          <w:spacing w:val="1"/>
          <w:position w:val="1"/>
          <w:sz w:val="22"/>
          <w:szCs w:val="22"/>
        </w:rPr>
        <w:t xml:space="preserve">  </w:t>
      </w:r>
      <w:r>
        <w:rPr>
          <w:rFonts w:ascii="Microsoft YaHei" w:eastAsia="Microsoft YaHei" w:hAnsi="Microsoft YaHei" w:cs="Microsoft YaHei"/>
          <w:spacing w:val="18"/>
          <w:sz w:val="22"/>
          <w:szCs w:val="22"/>
        </w:rPr>
        <w:t>按照 7.2.3同样的方法</w:t>
      </w:r>
      <w:r>
        <w:rPr>
          <w:rFonts w:ascii="Microsoft YaHei" w:eastAsia="Microsoft YaHei" w:hAnsi="Microsoft YaHei" w:cs="Microsoft YaHei"/>
          <w:spacing w:val="-9"/>
          <w:sz w:val="22"/>
          <w:szCs w:val="22"/>
        </w:rPr>
        <w:t xml:space="preserve"> </w:t>
      </w:r>
      <w:r>
        <w:rPr>
          <w:rFonts w:ascii="Microsoft YaHei" w:eastAsia="Microsoft YaHei" w:hAnsi="Microsoft YaHei" w:cs="Microsoft YaHei"/>
          <w:spacing w:val="18"/>
          <w:position w:val="1"/>
          <w:sz w:val="22"/>
          <w:szCs w:val="22"/>
        </w:rPr>
        <w:t xml:space="preserve">,  </w:t>
      </w:r>
      <w:r>
        <w:rPr>
          <w:rFonts w:ascii="Microsoft YaHei" w:eastAsia="Microsoft YaHei" w:hAnsi="Microsoft YaHei" w:cs="Microsoft YaHei"/>
          <w:spacing w:val="18"/>
          <w:sz w:val="22"/>
          <w:szCs w:val="22"/>
        </w:rPr>
        <w:t>计算被校设备波形幅度</w:t>
      </w:r>
    </w:p>
    <w:p>
      <w:pPr>
        <w:spacing w:before="1" w:line="183" w:lineRule="auto"/>
        <w:ind w:left="10"/>
        <w:rPr>
          <w:rFonts w:ascii="Microsoft YaHei" w:eastAsia="Microsoft YaHei" w:hAnsi="Microsoft YaHei" w:cs="Microsoft YaHei"/>
          <w:sz w:val="22"/>
          <w:szCs w:val="22"/>
        </w:rPr>
      </w:pPr>
      <w:r>
        <w:rPr>
          <w:rFonts w:ascii="Microsoft YaHei" w:eastAsia="Microsoft YaHei" w:hAnsi="Microsoft YaHei" w:cs="Microsoft YaHei"/>
          <w:spacing w:val="12"/>
          <w:sz w:val="22"/>
          <w:szCs w:val="22"/>
        </w:rPr>
        <w:t>示值误差</w:t>
      </w:r>
      <w:r>
        <w:rPr>
          <w:rFonts w:ascii="Microsoft YaHei" w:eastAsia="Microsoft YaHei" w:hAnsi="Microsoft YaHei" w:cs="Microsoft YaHei"/>
          <w:spacing w:val="-30"/>
          <w:sz w:val="22"/>
          <w:szCs w:val="22"/>
        </w:rPr>
        <w:t xml:space="preserve"> </w:t>
      </w:r>
      <w:r>
        <w:rPr>
          <w:rFonts w:ascii="Microsoft YaHei" w:eastAsia="Microsoft YaHei" w:hAnsi="Microsoft YaHei" w:cs="Microsoft YaHei"/>
          <w:spacing w:val="12"/>
          <w:sz w:val="22"/>
          <w:szCs w:val="22"/>
        </w:rPr>
        <w:t>。</w:t>
      </w:r>
    </w:p>
    <w:p>
      <w:pPr>
        <w:spacing w:before="95" w:line="182" w:lineRule="auto"/>
        <w:ind w:left="17"/>
        <w:rPr>
          <w:rFonts w:ascii="Microsoft YaHei" w:eastAsia="Microsoft YaHei" w:hAnsi="Microsoft YaHei" w:cs="Microsoft YaHei"/>
          <w:sz w:val="22"/>
          <w:szCs w:val="22"/>
        </w:rPr>
      </w:pPr>
      <w:r>
        <w:rPr>
          <w:rFonts w:ascii="Microsoft YaHei" w:eastAsia="Microsoft YaHei" w:hAnsi="Microsoft YaHei" w:cs="Microsoft YaHei"/>
          <w:spacing w:val="19"/>
          <w:position w:val="-2"/>
          <w:sz w:val="22"/>
          <w:szCs w:val="22"/>
        </w:rPr>
        <w:t>7.3</w:t>
      </w:r>
      <w:r>
        <w:rPr>
          <w:rFonts w:ascii="Microsoft YaHei" w:eastAsia="Microsoft YaHei" w:hAnsi="Microsoft YaHei" w:cs="Microsoft YaHei"/>
          <w:spacing w:val="5"/>
          <w:position w:val="-2"/>
          <w:sz w:val="22"/>
          <w:szCs w:val="22"/>
        </w:rPr>
        <w:t xml:space="preserve">   </w:t>
      </w:r>
      <w:r>
        <w:rPr>
          <w:rFonts w:ascii="Microsoft YaHei" w:eastAsia="Microsoft YaHei" w:hAnsi="Microsoft YaHei" w:cs="Microsoft YaHei"/>
          <w:spacing w:val="19"/>
          <w:sz w:val="22"/>
          <w:szCs w:val="22"/>
        </w:rPr>
        <w:t>波形频率</w:t>
      </w:r>
    </w:p>
    <w:p>
      <w:pPr>
        <w:spacing w:before="79" w:line="175" w:lineRule="auto"/>
        <w:ind w:left="17"/>
        <w:rPr>
          <w:rFonts w:ascii="Microsoft YaHei" w:eastAsia="Microsoft YaHei" w:hAnsi="Microsoft YaHei" w:cs="Microsoft YaHei"/>
          <w:sz w:val="22"/>
          <w:szCs w:val="22"/>
        </w:rPr>
      </w:pPr>
      <w:r>
        <w:rPr>
          <w:rFonts w:ascii="Microsoft YaHei" w:eastAsia="Microsoft YaHei" w:hAnsi="Microsoft YaHei" w:cs="Microsoft YaHei"/>
          <w:spacing w:val="20"/>
          <w:position w:val="-2"/>
          <w:sz w:val="22"/>
          <w:szCs w:val="22"/>
        </w:rPr>
        <w:t>7.3.1</w:t>
      </w:r>
      <w:r>
        <w:rPr>
          <w:rFonts w:ascii="Microsoft YaHei" w:eastAsia="Microsoft YaHei" w:hAnsi="Microsoft YaHei" w:cs="Microsoft YaHei"/>
          <w:spacing w:val="6"/>
          <w:position w:val="-2"/>
          <w:sz w:val="22"/>
          <w:szCs w:val="22"/>
        </w:rPr>
        <w:t xml:space="preserve">   </w:t>
      </w:r>
      <w:r>
        <w:rPr>
          <w:rFonts w:ascii="Microsoft YaHei" w:eastAsia="Microsoft YaHei" w:hAnsi="Microsoft YaHei" w:cs="Microsoft YaHei"/>
          <w:spacing w:val="20"/>
          <w:sz w:val="22"/>
          <w:szCs w:val="22"/>
        </w:rPr>
        <w:t>如图 2所示连接校准设备</w:t>
      </w:r>
      <w:r>
        <w:rPr>
          <w:rFonts w:ascii="Microsoft YaHei" w:eastAsia="Microsoft YaHei" w:hAnsi="Microsoft YaHei" w:cs="Microsoft YaHei"/>
          <w:spacing w:val="-31"/>
          <w:sz w:val="22"/>
          <w:szCs w:val="22"/>
        </w:rPr>
        <w:t xml:space="preserve"> </w:t>
      </w:r>
      <w:r>
        <w:rPr>
          <w:rFonts w:ascii="Microsoft YaHei" w:eastAsia="Microsoft YaHei" w:hAnsi="Microsoft YaHei" w:cs="Microsoft YaHei"/>
          <w:spacing w:val="20"/>
          <w:position w:val="1"/>
          <w:sz w:val="22"/>
          <w:szCs w:val="22"/>
        </w:rPr>
        <w:t>。</w:t>
      </w:r>
    </w:p>
    <w:p>
      <w:pPr>
        <w:spacing w:before="78" w:line="185" w:lineRule="auto"/>
        <w:ind w:left="17"/>
        <w:rPr>
          <w:rFonts w:ascii="Microsoft YaHei" w:eastAsia="Microsoft YaHei" w:hAnsi="Microsoft YaHei" w:cs="Microsoft YaHei"/>
          <w:sz w:val="22"/>
          <w:szCs w:val="22"/>
        </w:rPr>
      </w:pPr>
      <w:r>
        <w:rPr>
          <w:rFonts w:ascii="Microsoft YaHei" w:eastAsia="Microsoft YaHei" w:hAnsi="Microsoft YaHei" w:cs="Microsoft YaHei"/>
          <w:spacing w:val="21"/>
          <w:position w:val="-1"/>
          <w:sz w:val="22"/>
          <w:szCs w:val="22"/>
        </w:rPr>
        <w:t>7.3.2</w:t>
      </w:r>
      <w:r>
        <w:rPr>
          <w:rFonts w:ascii="Microsoft YaHei" w:eastAsia="Microsoft YaHei" w:hAnsi="Microsoft YaHei" w:cs="Microsoft YaHei"/>
          <w:spacing w:val="2"/>
          <w:position w:val="-1"/>
          <w:sz w:val="22"/>
          <w:szCs w:val="22"/>
        </w:rPr>
        <w:t xml:space="preserve">   </w:t>
      </w:r>
      <w:r>
        <w:rPr>
          <w:rFonts w:ascii="Microsoft YaHei" w:eastAsia="Microsoft YaHei" w:hAnsi="Microsoft YaHei" w:cs="Microsoft YaHei"/>
          <w:spacing w:val="21"/>
          <w:sz w:val="22"/>
          <w:szCs w:val="22"/>
        </w:rPr>
        <w:t>设置信号发生器输出幅度为 100</w:t>
      </w:r>
      <w:r>
        <w:rPr>
          <w:rFonts w:ascii="Microsoft YaHei" w:eastAsia="Microsoft YaHei" w:hAnsi="Microsoft YaHei" w:cs="Microsoft YaHei"/>
          <w:sz w:val="22"/>
          <w:szCs w:val="22"/>
        </w:rPr>
        <w:t>mV</w:t>
      </w:r>
      <w:r>
        <w:rPr>
          <w:rFonts w:ascii="Microsoft YaHei" w:eastAsia="Microsoft YaHei" w:hAnsi="Microsoft YaHei" w:cs="Microsoft YaHei"/>
          <w:spacing w:val="21"/>
          <w:position w:val="1"/>
          <w:sz w:val="22"/>
          <w:szCs w:val="22"/>
        </w:rPr>
        <w:t>、</w:t>
      </w:r>
      <w:r>
        <w:rPr>
          <w:rFonts w:ascii="Microsoft YaHei" w:eastAsia="Microsoft YaHei" w:hAnsi="Microsoft YaHei" w:cs="Microsoft YaHei"/>
          <w:spacing w:val="21"/>
          <w:sz w:val="22"/>
          <w:szCs w:val="22"/>
        </w:rPr>
        <w:t>频率 f</w:t>
      </w:r>
      <w:r>
        <w:rPr>
          <w:rFonts w:ascii="Microsoft YaHei" w:eastAsia="Microsoft YaHei" w:hAnsi="Microsoft YaHei" w:cs="Microsoft YaHei"/>
          <w:spacing w:val="21"/>
          <w:position w:val="-3"/>
          <w:sz w:val="12"/>
          <w:szCs w:val="12"/>
        </w:rPr>
        <w:t xml:space="preserve">0  </w:t>
      </w:r>
      <w:r>
        <w:rPr>
          <w:rFonts w:ascii="Microsoft YaHei" w:eastAsia="Microsoft YaHei" w:hAnsi="Microsoft YaHei" w:cs="Microsoft YaHei"/>
          <w:spacing w:val="21"/>
          <w:sz w:val="22"/>
          <w:szCs w:val="22"/>
        </w:rPr>
        <w:t>为 10</w:t>
      </w:r>
      <w:r>
        <w:rPr>
          <w:rFonts w:ascii="Microsoft YaHei" w:eastAsia="Microsoft YaHei" w:hAnsi="Microsoft YaHei" w:cs="Microsoft YaHei"/>
          <w:spacing w:val="-8"/>
          <w:sz w:val="22"/>
          <w:szCs w:val="22"/>
        </w:rPr>
        <w:t xml:space="preserve"> </w:t>
      </w:r>
      <w:r>
        <w:rPr>
          <w:rFonts w:ascii="Microsoft YaHei" w:eastAsia="Microsoft YaHei" w:hAnsi="Microsoft YaHei" w:cs="Microsoft YaHei"/>
          <w:sz w:val="22"/>
          <w:szCs w:val="22"/>
        </w:rPr>
        <w:t>Hz</w:t>
      </w:r>
      <w:r>
        <w:rPr>
          <w:rFonts w:ascii="Microsoft YaHei" w:eastAsia="Microsoft YaHei" w:hAnsi="Microsoft YaHei" w:cs="Microsoft YaHei"/>
          <w:spacing w:val="21"/>
          <w:sz w:val="22"/>
          <w:szCs w:val="22"/>
        </w:rPr>
        <w:t>的正弦</w:t>
      </w:r>
      <w:r>
        <w:rPr>
          <w:rFonts w:ascii="Microsoft YaHei" w:eastAsia="Microsoft YaHei" w:hAnsi="Microsoft YaHei" w:cs="Microsoft YaHei"/>
          <w:spacing w:val="20"/>
          <w:sz w:val="22"/>
          <w:szCs w:val="22"/>
        </w:rPr>
        <w:t>波</w:t>
      </w:r>
      <w:r>
        <w:rPr>
          <w:rFonts w:ascii="Microsoft YaHei" w:eastAsia="Microsoft YaHei" w:hAnsi="Microsoft YaHei" w:cs="Microsoft YaHei"/>
          <w:spacing w:val="-30"/>
          <w:sz w:val="22"/>
          <w:szCs w:val="22"/>
        </w:rPr>
        <w:t xml:space="preserve"> </w:t>
      </w:r>
      <w:r>
        <w:rPr>
          <w:rFonts w:ascii="Microsoft YaHei" w:eastAsia="Microsoft YaHei" w:hAnsi="Microsoft YaHei" w:cs="Microsoft YaHei"/>
          <w:spacing w:val="20"/>
          <w:position w:val="1"/>
          <w:sz w:val="22"/>
          <w:szCs w:val="22"/>
        </w:rPr>
        <w:t>。</w:t>
      </w:r>
    </w:p>
    <w:p>
      <w:pPr>
        <w:spacing w:before="74" w:line="205" w:lineRule="auto"/>
        <w:ind w:right="9" w:firstLine="17"/>
        <w:rPr>
          <w:rFonts w:ascii="Microsoft YaHei" w:eastAsia="Microsoft YaHei" w:hAnsi="Microsoft YaHei" w:cs="Microsoft YaHei"/>
          <w:sz w:val="22"/>
          <w:szCs w:val="22"/>
        </w:rPr>
      </w:pPr>
      <w:r>
        <w:rPr>
          <w:rFonts w:ascii="Microsoft YaHei" w:eastAsia="Microsoft YaHei" w:hAnsi="Microsoft YaHei" w:cs="Microsoft YaHei"/>
          <w:spacing w:val="24"/>
          <w:position w:val="-2"/>
          <w:sz w:val="22"/>
          <w:szCs w:val="22"/>
        </w:rPr>
        <w:t>7.3.3</w:t>
      </w:r>
      <w:r>
        <w:rPr>
          <w:rFonts w:ascii="Microsoft YaHei" w:eastAsia="Microsoft YaHei" w:hAnsi="Microsoft YaHei" w:cs="Microsoft YaHei"/>
          <w:spacing w:val="3"/>
          <w:position w:val="-2"/>
          <w:sz w:val="22"/>
          <w:szCs w:val="22"/>
        </w:rPr>
        <w:t xml:space="preserve">   </w:t>
      </w:r>
      <w:r>
        <w:rPr>
          <w:rFonts w:ascii="Microsoft YaHei" w:eastAsia="Microsoft YaHei" w:hAnsi="Microsoft YaHei" w:cs="Microsoft YaHei"/>
          <w:spacing w:val="24"/>
          <w:sz w:val="22"/>
          <w:szCs w:val="22"/>
        </w:rPr>
        <w:t>运行被校设备测试程序</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24"/>
          <w:position w:val="1"/>
          <w:sz w:val="22"/>
          <w:szCs w:val="22"/>
        </w:rPr>
        <w:t>,</w:t>
      </w:r>
      <w:r>
        <w:rPr>
          <w:rFonts w:ascii="Microsoft YaHei" w:eastAsia="Microsoft YaHei" w:hAnsi="Microsoft YaHei" w:cs="Microsoft YaHei"/>
          <w:spacing w:val="4"/>
          <w:position w:val="1"/>
          <w:sz w:val="22"/>
          <w:szCs w:val="22"/>
        </w:rPr>
        <w:t xml:space="preserve">  </w:t>
      </w:r>
      <w:r>
        <w:rPr>
          <w:rFonts w:ascii="Microsoft YaHei" w:eastAsia="Microsoft YaHei" w:hAnsi="Microsoft YaHei" w:cs="Microsoft YaHei"/>
          <w:spacing w:val="24"/>
          <w:sz w:val="22"/>
          <w:szCs w:val="22"/>
        </w:rPr>
        <w:t xml:space="preserve">测量频率值 </w:t>
      </w:r>
      <w:r>
        <w:rPr>
          <w:rFonts w:ascii="Microsoft YaHei" w:eastAsia="Microsoft YaHei" w:hAnsi="Microsoft YaHei" w:cs="Microsoft YaHei"/>
          <w:sz w:val="22"/>
          <w:szCs w:val="22"/>
        </w:rPr>
        <w:t>f</w:t>
      </w:r>
      <w:r>
        <w:rPr>
          <w:rFonts w:ascii="Microsoft YaHei" w:eastAsia="Microsoft YaHei" w:hAnsi="Microsoft YaHei" w:cs="Microsoft YaHei"/>
          <w:position w:val="-4"/>
          <w:sz w:val="12"/>
          <w:szCs w:val="12"/>
        </w:rPr>
        <w:t>x</w:t>
      </w:r>
      <w:r>
        <w:rPr>
          <w:rFonts w:ascii="Microsoft YaHei" w:eastAsia="Microsoft YaHei" w:hAnsi="Microsoft YaHei" w:cs="Microsoft YaHei"/>
          <w:spacing w:val="18"/>
          <w:position w:val="-4"/>
          <w:sz w:val="12"/>
          <w:szCs w:val="12"/>
        </w:rPr>
        <w:t xml:space="preserve"> </w:t>
      </w:r>
      <w:r>
        <w:rPr>
          <w:rFonts w:ascii="Microsoft YaHei" w:eastAsia="Microsoft YaHei" w:hAnsi="Microsoft YaHei" w:cs="Microsoft YaHei"/>
          <w:spacing w:val="24"/>
          <w:position w:val="1"/>
          <w:sz w:val="22"/>
          <w:szCs w:val="22"/>
        </w:rPr>
        <w:t>,</w:t>
      </w:r>
      <w:r>
        <w:rPr>
          <w:rFonts w:ascii="Microsoft YaHei" w:eastAsia="Microsoft YaHei" w:hAnsi="Microsoft YaHei" w:cs="Microsoft YaHei"/>
          <w:spacing w:val="3"/>
          <w:position w:val="1"/>
          <w:sz w:val="22"/>
          <w:szCs w:val="22"/>
        </w:rPr>
        <w:t xml:space="preserve">  </w:t>
      </w:r>
      <w:r>
        <w:rPr>
          <w:rFonts w:ascii="Microsoft YaHei" w:eastAsia="Microsoft YaHei" w:hAnsi="Microsoft YaHei" w:cs="Microsoft YaHei"/>
          <w:spacing w:val="24"/>
          <w:sz w:val="22"/>
          <w:szCs w:val="22"/>
        </w:rPr>
        <w:t>按公式  (2)  计算波形频率示值</w:t>
      </w:r>
      <w:r>
        <w:rPr>
          <w:rFonts w:ascii="Microsoft YaHei" w:eastAsia="Microsoft YaHei" w:hAnsi="Microsoft YaHei" w:cs="Microsoft YaHei"/>
          <w:spacing w:val="23"/>
          <w:sz w:val="22"/>
          <w:szCs w:val="22"/>
        </w:rPr>
        <w:t>误差</w:t>
      </w:r>
      <w:r>
        <w:rPr>
          <w:rFonts w:ascii="Microsoft YaHei" w:eastAsia="Microsoft YaHei" w:hAnsi="Microsoft YaHei" w:cs="Microsoft YaHei"/>
          <w:spacing w:val="1"/>
          <w:sz w:val="22"/>
          <w:szCs w:val="22"/>
        </w:rPr>
        <w:t xml:space="preserve"> </w:t>
      </w:r>
      <w:r>
        <w:rPr>
          <w:rFonts w:ascii="Microsoft YaHei" w:eastAsia="Microsoft YaHei" w:hAnsi="Microsoft YaHei" w:cs="Microsoft YaHei"/>
          <w:spacing w:val="24"/>
          <w:position w:val="-2"/>
          <w:sz w:val="22"/>
          <w:szCs w:val="22"/>
        </w:rPr>
        <w:t>δ</w:t>
      </w:r>
      <w:r>
        <w:rPr>
          <w:rFonts w:ascii="Microsoft YaHei" w:eastAsia="Microsoft YaHei" w:hAnsi="Microsoft YaHei" w:cs="Microsoft YaHei"/>
          <w:spacing w:val="24"/>
          <w:position w:val="-4"/>
          <w:sz w:val="12"/>
          <w:szCs w:val="12"/>
        </w:rPr>
        <w:t>f</w:t>
      </w:r>
      <w:r>
        <w:rPr>
          <w:rFonts w:ascii="Microsoft YaHei" w:eastAsia="Microsoft YaHei" w:hAnsi="Microsoft YaHei" w:cs="Microsoft YaHei"/>
          <w:spacing w:val="1"/>
          <w:position w:val="-4"/>
          <w:sz w:val="12"/>
          <w:szCs w:val="12"/>
        </w:rPr>
        <w:t xml:space="preserve"> </w:t>
      </w:r>
      <w:r>
        <w:rPr>
          <w:rFonts w:ascii="Microsoft YaHei" w:eastAsia="Microsoft YaHei" w:hAnsi="Microsoft YaHei" w:cs="Microsoft YaHei"/>
          <w:spacing w:val="24"/>
          <w:position w:val="1"/>
          <w:sz w:val="22"/>
          <w:szCs w:val="22"/>
        </w:rPr>
        <w:t>。</w:t>
      </w:r>
      <w:r>
        <w:rPr>
          <w:rFonts w:ascii="Microsoft YaHei" w:eastAsia="Microsoft YaHei" w:hAnsi="Microsoft YaHei" w:cs="Microsoft YaHei"/>
          <w:spacing w:val="24"/>
          <w:sz w:val="22"/>
          <w:szCs w:val="22"/>
        </w:rPr>
        <w:t>将数据记入附录 A表 A.3</w:t>
      </w:r>
      <w:r>
        <w:rPr>
          <w:rFonts w:ascii="Microsoft YaHei" w:eastAsia="Microsoft YaHei" w:hAnsi="Microsoft YaHei" w:cs="Microsoft YaHei"/>
          <w:spacing w:val="24"/>
          <w:position w:val="1"/>
          <w:sz w:val="22"/>
          <w:szCs w:val="22"/>
        </w:rPr>
        <w:t>。</w:t>
      </w:r>
    </w:p>
    <w:p>
      <w:pPr>
        <w:spacing w:before="76"/>
        <w:jc w:val="right"/>
        <w:rPr>
          <w:rFonts w:ascii="Microsoft YaHei" w:eastAsia="Microsoft YaHei" w:hAnsi="Microsoft YaHei" w:cs="Microsoft YaHei"/>
          <w:sz w:val="22"/>
          <w:szCs w:val="22"/>
        </w:rPr>
      </w:pPr>
      <w:r>
        <w:rPr>
          <w:rFonts w:ascii="Microsoft YaHei" w:eastAsia="Microsoft YaHei" w:hAnsi="Microsoft YaHei" w:cs="Microsoft YaHei"/>
          <w:spacing w:val="19"/>
          <w:position w:val="-1"/>
          <w:sz w:val="22"/>
          <w:szCs w:val="22"/>
        </w:rPr>
        <w:t>δ</w:t>
      </w:r>
      <w:r>
        <w:rPr>
          <w:rFonts w:ascii="Microsoft YaHei" w:eastAsia="Microsoft YaHei" w:hAnsi="Microsoft YaHei" w:cs="Microsoft YaHei"/>
          <w:spacing w:val="19"/>
          <w:position w:val="-3"/>
          <w:sz w:val="12"/>
          <w:szCs w:val="12"/>
        </w:rPr>
        <w:t>f</w:t>
      </w:r>
      <w:r>
        <w:rPr>
          <w:rFonts w:ascii="Microsoft YaHei" w:eastAsia="Microsoft YaHei" w:hAnsi="Microsoft YaHei" w:cs="Microsoft YaHei"/>
          <w:spacing w:val="32"/>
          <w:w w:val="101"/>
          <w:position w:val="-3"/>
          <w:sz w:val="12"/>
          <w:szCs w:val="12"/>
        </w:rPr>
        <w:t xml:space="preserve"> </w:t>
      </w:r>
      <w:r>
        <w:rPr>
          <w:rFonts w:ascii="Microsoft YaHei" w:eastAsia="Microsoft YaHei" w:hAnsi="Microsoft YaHei" w:cs="Microsoft YaHei"/>
          <w:spacing w:val="19"/>
          <w:position w:val="-2"/>
          <w:sz w:val="22"/>
          <w:szCs w:val="22"/>
        </w:rPr>
        <w:t>=</w:t>
      </w:r>
      <w:r>
        <w:rPr>
          <w:rFonts w:ascii="Microsoft YaHei" w:eastAsia="Microsoft YaHei" w:hAnsi="Microsoft YaHei" w:cs="Microsoft YaHei"/>
          <w:spacing w:val="-30"/>
          <w:position w:val="-2"/>
          <w:sz w:val="22"/>
          <w:szCs w:val="22"/>
        </w:rPr>
        <w:t xml:space="preserve"> </w:t>
      </w:r>
      <w:r>
        <w:rPr>
          <w:position w:val="-17"/>
          <w:sz w:val="22"/>
          <w:szCs w:val="22"/>
        </w:rPr>
        <w:drawing>
          <wp:inline distT="0" distB="0" distL="0" distR="0">
            <wp:extent cx="538907" cy="33719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0"/>
                    <a:stretch>
                      <a:fillRect/>
                    </a:stretch>
                  </pic:blipFill>
                  <pic:spPr>
                    <a:xfrm>
                      <a:off x="0" y="0"/>
                      <a:ext cx="538907" cy="337199"/>
                    </a:xfrm>
                    <a:prstGeom prst="rect">
                      <a:avLst/>
                    </a:prstGeom>
                  </pic:spPr>
                </pic:pic>
              </a:graphicData>
            </a:graphic>
          </wp:inline>
        </w:drawing>
      </w:r>
      <w:r>
        <w:rPr>
          <w:rFonts w:ascii="Microsoft YaHei" w:eastAsia="Microsoft YaHei" w:hAnsi="Microsoft YaHei" w:cs="Microsoft YaHei"/>
          <w:spacing w:val="14"/>
          <w:position w:val="-2"/>
          <w:sz w:val="22"/>
          <w:szCs w:val="22"/>
        </w:rPr>
        <w:t xml:space="preserve"> </w:t>
      </w:r>
      <w:r>
        <w:rPr>
          <w:rFonts w:ascii="Microsoft YaHei" w:eastAsia="Microsoft YaHei" w:hAnsi="Microsoft YaHei" w:cs="Microsoft YaHei"/>
          <w:spacing w:val="19"/>
          <w:position w:val="-1"/>
          <w:sz w:val="22"/>
          <w:szCs w:val="22"/>
        </w:rPr>
        <w:t>×100%</w:t>
      </w:r>
      <w:r>
        <w:rPr>
          <w:rFonts w:ascii="Microsoft YaHei" w:eastAsia="Microsoft YaHei" w:hAnsi="Microsoft YaHei" w:cs="Microsoft YaHei"/>
          <w:spacing w:val="1"/>
          <w:position w:val="-1"/>
          <w:sz w:val="22"/>
          <w:szCs w:val="22"/>
        </w:rPr>
        <w:t xml:space="preserve">                                   </w:t>
      </w:r>
      <w:r>
        <w:rPr>
          <w:rFonts w:ascii="Microsoft YaHei" w:eastAsia="Microsoft YaHei" w:hAnsi="Microsoft YaHei" w:cs="Microsoft YaHei"/>
          <w:position w:val="-1"/>
          <w:sz w:val="22"/>
          <w:szCs w:val="22"/>
        </w:rPr>
        <w:t xml:space="preserve">            </w:t>
      </w:r>
      <w:r>
        <w:rPr>
          <w:rFonts w:ascii="Microsoft YaHei" w:eastAsia="Microsoft YaHei" w:hAnsi="Microsoft YaHei" w:cs="Microsoft YaHei"/>
          <w:spacing w:val="19"/>
          <w:position w:val="1"/>
          <w:sz w:val="22"/>
          <w:szCs w:val="22"/>
        </w:rPr>
        <w:t>(2)</w:t>
      </w:r>
    </w:p>
    <w:p>
      <w:pPr>
        <w:spacing w:before="156" w:line="179" w:lineRule="auto"/>
        <w:ind w:left="494"/>
        <w:rPr>
          <w:rFonts w:ascii="Microsoft YaHei" w:eastAsia="Microsoft YaHei" w:hAnsi="Microsoft YaHei" w:cs="Microsoft YaHei"/>
          <w:sz w:val="22"/>
          <w:szCs w:val="22"/>
        </w:rPr>
      </w:pPr>
      <w:r>
        <w:rPr>
          <w:rFonts w:ascii="Microsoft YaHei" w:eastAsia="Microsoft YaHei" w:hAnsi="Microsoft YaHei" w:cs="Microsoft YaHei"/>
          <w:spacing w:val="11"/>
          <w:sz w:val="22"/>
          <w:szCs w:val="22"/>
        </w:rPr>
        <w:t>式中</w:t>
      </w:r>
      <w:r>
        <w:rPr>
          <w:rFonts w:ascii="Microsoft YaHei" w:eastAsia="Microsoft YaHei" w:hAnsi="Microsoft YaHei" w:cs="Microsoft YaHei"/>
          <w:spacing w:val="-7"/>
          <w:sz w:val="22"/>
          <w:szCs w:val="22"/>
        </w:rPr>
        <w:t xml:space="preserve"> </w:t>
      </w:r>
      <w:r>
        <w:rPr>
          <w:rFonts w:ascii="Microsoft YaHei" w:eastAsia="Microsoft YaHei" w:hAnsi="Microsoft YaHei" w:cs="Microsoft YaHei"/>
          <w:spacing w:val="11"/>
          <w:sz w:val="22"/>
          <w:szCs w:val="22"/>
        </w:rPr>
        <w:t>:</w:t>
      </w:r>
    </w:p>
    <w:p>
      <w:pPr>
        <w:spacing w:before="100" w:line="185" w:lineRule="auto"/>
        <w:ind w:left="481"/>
        <w:rPr>
          <w:rFonts w:ascii="Microsoft YaHei" w:eastAsia="Microsoft YaHei" w:hAnsi="Microsoft YaHei" w:cs="Microsoft YaHei"/>
          <w:sz w:val="22"/>
          <w:szCs w:val="22"/>
        </w:rPr>
      </w:pPr>
      <w:r>
        <w:rPr>
          <w:rFonts w:ascii="Microsoft YaHei" w:eastAsia="Microsoft YaHei" w:hAnsi="Microsoft YaHei" w:cs="Microsoft YaHei"/>
          <w:spacing w:val="18"/>
          <w:position w:val="-2"/>
          <w:sz w:val="22"/>
          <w:szCs w:val="22"/>
        </w:rPr>
        <w:t>δ</w:t>
      </w:r>
      <w:r>
        <w:rPr>
          <w:rFonts w:ascii="Microsoft YaHei" w:eastAsia="Microsoft YaHei" w:hAnsi="Microsoft YaHei" w:cs="Microsoft YaHei"/>
          <w:spacing w:val="18"/>
          <w:position w:val="-4"/>
          <w:sz w:val="12"/>
          <w:szCs w:val="12"/>
        </w:rPr>
        <w:t>f</w:t>
      </w:r>
      <w:r>
        <w:rPr>
          <w:rFonts w:ascii="Microsoft YaHei" w:eastAsia="Microsoft YaHei" w:hAnsi="Microsoft YaHei" w:cs="Microsoft YaHei"/>
          <w:spacing w:val="18"/>
          <w:position w:val="1"/>
          <w:sz w:val="22"/>
          <w:szCs w:val="22"/>
        </w:rPr>
        <w:t>—</w:t>
      </w:r>
      <w:r>
        <w:rPr>
          <w:rFonts w:ascii="Microsoft YaHei" w:eastAsia="Microsoft YaHei" w:hAnsi="Microsoft YaHei" w:cs="Microsoft YaHei"/>
          <w:spacing w:val="-39"/>
          <w:w w:val="67"/>
          <w:position w:val="1"/>
          <w:sz w:val="22"/>
          <w:szCs w:val="22"/>
        </w:rPr>
        <w:t>——</w:t>
      </w:r>
      <w:r>
        <w:rPr>
          <w:rFonts w:ascii="Microsoft YaHei" w:eastAsia="Microsoft YaHei" w:hAnsi="Microsoft YaHei" w:cs="Microsoft YaHei"/>
          <w:spacing w:val="-37"/>
          <w:position w:val="1"/>
          <w:sz w:val="22"/>
          <w:szCs w:val="22"/>
        </w:rPr>
        <w:t xml:space="preserve"> </w:t>
      </w:r>
      <w:r>
        <w:rPr>
          <w:rFonts w:ascii="Microsoft YaHei" w:eastAsia="Microsoft YaHei" w:hAnsi="Microsoft YaHei" w:cs="Microsoft YaHei"/>
          <w:spacing w:val="18"/>
          <w:sz w:val="22"/>
          <w:szCs w:val="22"/>
        </w:rPr>
        <w:t>波形频率示值误差</w:t>
      </w:r>
      <w:r>
        <w:rPr>
          <w:rFonts w:ascii="Microsoft YaHei" w:eastAsia="Microsoft YaHei" w:hAnsi="Microsoft YaHei" w:cs="Microsoft YaHei"/>
          <w:spacing w:val="-11"/>
          <w:sz w:val="22"/>
          <w:szCs w:val="22"/>
        </w:rPr>
        <w:t xml:space="preserve"> </w:t>
      </w:r>
      <w:r>
        <w:rPr>
          <w:rFonts w:ascii="Microsoft YaHei" w:eastAsia="Microsoft YaHei" w:hAnsi="Microsoft YaHei" w:cs="Microsoft YaHei"/>
          <w:spacing w:val="18"/>
          <w:position w:val="1"/>
          <w:sz w:val="22"/>
          <w:szCs w:val="22"/>
        </w:rPr>
        <w:t>;</w:t>
      </w:r>
    </w:p>
    <w:p>
      <w:pPr>
        <w:spacing w:before="63" w:line="219" w:lineRule="auto"/>
        <w:ind w:left="450"/>
        <w:rPr>
          <w:rFonts w:ascii="Microsoft YaHei" w:eastAsia="Microsoft YaHei" w:hAnsi="Microsoft YaHei" w:cs="Microsoft YaHei"/>
          <w:sz w:val="22"/>
          <w:szCs w:val="22"/>
        </w:rPr>
      </w:pPr>
      <w:r>
        <w:rPr>
          <w:rFonts w:ascii="Microsoft YaHei" w:eastAsia="Microsoft YaHei" w:hAnsi="Microsoft YaHei" w:cs="Microsoft YaHei"/>
          <w:position w:val="-3"/>
          <w:sz w:val="22"/>
          <w:szCs w:val="22"/>
        </w:rPr>
        <w:t>f</w:t>
      </w:r>
      <w:r>
        <w:rPr>
          <w:rFonts w:ascii="Microsoft YaHei" w:eastAsia="Microsoft YaHei" w:hAnsi="Microsoft YaHei" w:cs="Microsoft YaHei"/>
          <w:position w:val="-3"/>
          <w:sz w:val="12"/>
          <w:szCs w:val="12"/>
        </w:rPr>
        <w:t>x</w:t>
      </w:r>
      <w:r>
        <w:rPr>
          <w:rFonts w:ascii="Microsoft YaHei" w:eastAsia="Microsoft YaHei" w:hAnsi="Microsoft YaHei" w:cs="Microsoft YaHei"/>
          <w:spacing w:val="-16"/>
          <w:position w:val="-3"/>
          <w:sz w:val="12"/>
          <w:szCs w:val="12"/>
        </w:rPr>
        <w:t xml:space="preserve"> </w:t>
      </w:r>
      <w:r>
        <w:rPr>
          <w:rFonts w:ascii="Microsoft YaHei" w:eastAsia="Microsoft YaHei" w:hAnsi="Microsoft YaHei" w:cs="Microsoft YaHei"/>
          <w:spacing w:val="32"/>
          <w:position w:val="1"/>
          <w:sz w:val="22"/>
          <w:szCs w:val="22"/>
        </w:rPr>
        <w:t>—</w:t>
      </w:r>
      <w:r>
        <w:rPr>
          <w:rFonts w:ascii="Microsoft YaHei" w:eastAsia="Microsoft YaHei" w:hAnsi="Microsoft YaHei" w:cs="Microsoft YaHei"/>
          <w:spacing w:val="-39"/>
          <w:w w:val="67"/>
          <w:position w:val="1"/>
          <w:sz w:val="22"/>
          <w:szCs w:val="22"/>
        </w:rPr>
        <w:t>——</w:t>
      </w:r>
      <w:r>
        <w:rPr>
          <w:rFonts w:ascii="Microsoft YaHei" w:eastAsia="Microsoft YaHei" w:hAnsi="Microsoft YaHei" w:cs="Microsoft YaHei"/>
          <w:spacing w:val="-40"/>
          <w:position w:val="1"/>
          <w:sz w:val="22"/>
          <w:szCs w:val="22"/>
        </w:rPr>
        <w:t xml:space="preserve"> </w:t>
      </w:r>
      <w:r>
        <w:rPr>
          <w:rFonts w:ascii="Microsoft YaHei" w:eastAsia="Microsoft YaHei" w:hAnsi="Microsoft YaHei" w:cs="Microsoft YaHei"/>
          <w:spacing w:val="32"/>
          <w:sz w:val="22"/>
          <w:szCs w:val="22"/>
        </w:rPr>
        <w:t>波形频率测量值</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32"/>
          <w:position w:val="1"/>
          <w:sz w:val="22"/>
          <w:szCs w:val="22"/>
        </w:rPr>
        <w:t>,</w:t>
      </w:r>
      <w:r>
        <w:rPr>
          <w:rFonts w:ascii="Microsoft YaHei" w:eastAsia="Microsoft YaHei" w:hAnsi="Microsoft YaHei" w:cs="Microsoft YaHei"/>
          <w:spacing w:val="9"/>
          <w:position w:val="1"/>
          <w:sz w:val="22"/>
          <w:szCs w:val="22"/>
        </w:rPr>
        <w:t xml:space="preserve">  </w:t>
      </w:r>
      <w:r>
        <w:rPr>
          <w:rFonts w:ascii="Microsoft YaHei" w:eastAsia="Microsoft YaHei" w:hAnsi="Microsoft YaHei" w:cs="Microsoft YaHei"/>
          <w:position w:val="-1"/>
          <w:sz w:val="22"/>
          <w:szCs w:val="22"/>
        </w:rPr>
        <w:t>Hz</w:t>
      </w:r>
      <w:r>
        <w:rPr>
          <w:rFonts w:ascii="Microsoft YaHei" w:eastAsia="Microsoft YaHei" w:hAnsi="Microsoft YaHei" w:cs="Microsoft YaHei"/>
          <w:spacing w:val="32"/>
          <w:position w:val="-1"/>
          <w:sz w:val="22"/>
          <w:szCs w:val="22"/>
        </w:rPr>
        <w:t>;</w:t>
      </w:r>
    </w:p>
    <w:p>
      <w:pPr>
        <w:spacing w:before="1" w:line="184" w:lineRule="auto"/>
        <w:ind w:left="471"/>
        <w:rPr>
          <w:rFonts w:ascii="Microsoft YaHei" w:eastAsia="Microsoft YaHei" w:hAnsi="Microsoft YaHei" w:cs="Microsoft YaHei"/>
          <w:sz w:val="22"/>
          <w:szCs w:val="22"/>
        </w:rPr>
      </w:pPr>
      <w:r>
        <w:rPr>
          <w:rFonts w:ascii="Microsoft YaHei" w:eastAsia="Microsoft YaHei" w:hAnsi="Microsoft YaHei" w:cs="Microsoft YaHei"/>
          <w:spacing w:val="23"/>
          <w:position w:val="-3"/>
          <w:sz w:val="22"/>
          <w:szCs w:val="22"/>
        </w:rPr>
        <w:t>f</w:t>
      </w:r>
      <w:r>
        <w:rPr>
          <w:rFonts w:ascii="Microsoft YaHei" w:eastAsia="Microsoft YaHei" w:hAnsi="Microsoft YaHei" w:cs="Microsoft YaHei"/>
          <w:spacing w:val="23"/>
          <w:position w:val="-3"/>
          <w:sz w:val="12"/>
          <w:szCs w:val="12"/>
        </w:rPr>
        <w:t>0</w:t>
      </w:r>
      <w:r>
        <w:rPr>
          <w:rFonts w:ascii="Microsoft YaHei" w:eastAsia="Microsoft YaHei" w:hAnsi="Microsoft YaHei" w:cs="Microsoft YaHei"/>
          <w:spacing w:val="23"/>
          <w:position w:val="1"/>
          <w:sz w:val="22"/>
          <w:szCs w:val="22"/>
        </w:rPr>
        <w:t>—</w:t>
      </w:r>
      <w:r>
        <w:rPr>
          <w:rFonts w:ascii="Microsoft YaHei" w:eastAsia="Microsoft YaHei" w:hAnsi="Microsoft YaHei" w:cs="Microsoft YaHei"/>
          <w:spacing w:val="-39"/>
          <w:w w:val="67"/>
          <w:position w:val="1"/>
          <w:sz w:val="22"/>
          <w:szCs w:val="22"/>
        </w:rPr>
        <w:t>——</w:t>
      </w:r>
      <w:r>
        <w:rPr>
          <w:rFonts w:ascii="Microsoft YaHei" w:eastAsia="Microsoft YaHei" w:hAnsi="Microsoft YaHei" w:cs="Microsoft YaHei"/>
          <w:spacing w:val="-35"/>
          <w:position w:val="1"/>
          <w:sz w:val="22"/>
          <w:szCs w:val="22"/>
        </w:rPr>
        <w:t xml:space="preserve"> </w:t>
      </w:r>
      <w:r>
        <w:rPr>
          <w:rFonts w:ascii="Microsoft YaHei" w:eastAsia="Microsoft YaHei" w:hAnsi="Microsoft YaHei" w:cs="Microsoft YaHei"/>
          <w:spacing w:val="23"/>
          <w:sz w:val="22"/>
          <w:szCs w:val="22"/>
        </w:rPr>
        <w:t>波形频率标准值</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23"/>
          <w:position w:val="1"/>
          <w:sz w:val="22"/>
          <w:szCs w:val="22"/>
        </w:rPr>
        <w:t xml:space="preserve">,  </w:t>
      </w:r>
      <w:r>
        <w:rPr>
          <w:rFonts w:ascii="Microsoft YaHei" w:eastAsia="Microsoft YaHei" w:hAnsi="Microsoft YaHei" w:cs="Microsoft YaHei"/>
          <w:position w:val="-2"/>
          <w:sz w:val="22"/>
          <w:szCs w:val="22"/>
        </w:rPr>
        <w:t>Hz</w:t>
      </w:r>
      <w:r>
        <w:rPr>
          <w:rFonts w:ascii="Microsoft YaHei" w:eastAsia="Microsoft YaHei" w:hAnsi="Microsoft YaHei" w:cs="Microsoft YaHei"/>
          <w:spacing w:val="23"/>
          <w:position w:val="1"/>
          <w:sz w:val="22"/>
          <w:szCs w:val="22"/>
        </w:rPr>
        <w:t>。</w:t>
      </w:r>
    </w:p>
    <w:p>
      <w:pPr>
        <w:spacing w:before="53" w:line="235" w:lineRule="auto"/>
        <w:ind w:left="15" w:right="9" w:firstLine="2"/>
        <w:jc w:val="both"/>
        <w:rPr>
          <w:rFonts w:ascii="Microsoft YaHei" w:eastAsia="Microsoft YaHei" w:hAnsi="Microsoft YaHei" w:cs="Microsoft YaHei"/>
          <w:sz w:val="22"/>
          <w:szCs w:val="22"/>
        </w:rPr>
      </w:pPr>
      <w:r>
        <w:rPr>
          <w:rFonts w:ascii="Microsoft YaHei" w:eastAsia="Microsoft YaHei" w:hAnsi="Microsoft YaHei" w:cs="Microsoft YaHei"/>
          <w:spacing w:val="26"/>
          <w:position w:val="-1"/>
          <w:sz w:val="22"/>
          <w:szCs w:val="22"/>
        </w:rPr>
        <w:t>7.3.4</w:t>
      </w:r>
      <w:r>
        <w:rPr>
          <w:rFonts w:ascii="Microsoft YaHei" w:eastAsia="Microsoft YaHei" w:hAnsi="Microsoft YaHei" w:cs="Microsoft YaHei"/>
          <w:spacing w:val="1"/>
          <w:position w:val="-1"/>
          <w:sz w:val="22"/>
          <w:szCs w:val="22"/>
        </w:rPr>
        <w:t xml:space="preserve">   </w:t>
      </w:r>
      <w:r>
        <w:rPr>
          <w:rFonts w:ascii="Microsoft YaHei" w:eastAsia="Microsoft YaHei" w:hAnsi="Microsoft YaHei" w:cs="Microsoft YaHei"/>
          <w:spacing w:val="26"/>
          <w:sz w:val="22"/>
          <w:szCs w:val="22"/>
        </w:rPr>
        <w:t>保持信号发生器输出波形幅度 100</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z w:val="22"/>
          <w:szCs w:val="22"/>
        </w:rPr>
        <w:t>mV</w:t>
      </w:r>
      <w:r>
        <w:rPr>
          <w:rFonts w:ascii="Microsoft YaHei" w:eastAsia="Microsoft YaHei" w:hAnsi="Microsoft YaHei" w:cs="Microsoft YaHei"/>
          <w:spacing w:val="26"/>
          <w:sz w:val="22"/>
          <w:szCs w:val="22"/>
        </w:rPr>
        <w:t>不变</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26"/>
          <w:position w:val="1"/>
          <w:sz w:val="22"/>
          <w:szCs w:val="22"/>
        </w:rPr>
        <w:t xml:space="preserve">,  </w:t>
      </w:r>
      <w:r>
        <w:rPr>
          <w:rFonts w:ascii="Microsoft YaHei" w:eastAsia="Microsoft YaHei" w:hAnsi="Microsoft YaHei" w:cs="Microsoft YaHei"/>
          <w:spacing w:val="26"/>
          <w:sz w:val="22"/>
          <w:szCs w:val="22"/>
        </w:rPr>
        <w:t>在</w:t>
      </w:r>
      <w:r>
        <w:rPr>
          <w:rFonts w:ascii="Microsoft YaHei" w:eastAsia="Microsoft YaHei" w:hAnsi="Microsoft YaHei" w:cs="Microsoft YaHei"/>
          <w:spacing w:val="28"/>
          <w:sz w:val="22"/>
          <w:szCs w:val="22"/>
        </w:rPr>
        <w:t xml:space="preserve"> </w:t>
      </w:r>
      <w:r>
        <w:rPr>
          <w:rFonts w:ascii="Microsoft YaHei" w:eastAsia="Microsoft YaHei" w:hAnsi="Microsoft YaHei" w:cs="Microsoft YaHei"/>
          <w:spacing w:val="26"/>
          <w:sz w:val="22"/>
          <w:szCs w:val="22"/>
        </w:rPr>
        <w:t xml:space="preserve">1 </w:t>
      </w:r>
      <w:r>
        <w:rPr>
          <w:rFonts w:ascii="Microsoft YaHei" w:eastAsia="Microsoft YaHei" w:hAnsi="Microsoft YaHei" w:cs="Microsoft YaHei"/>
          <w:sz w:val="22"/>
          <w:szCs w:val="22"/>
        </w:rPr>
        <w:t>Hz</w:t>
      </w:r>
      <w:r>
        <w:rPr>
          <w:rFonts w:ascii="Microsoft YaHei" w:eastAsia="Microsoft YaHei" w:hAnsi="Microsoft YaHei" w:cs="Microsoft YaHei"/>
          <w:spacing w:val="26"/>
          <w:sz w:val="22"/>
          <w:szCs w:val="22"/>
        </w:rPr>
        <w:t>~3</w:t>
      </w:r>
      <w:r>
        <w:rPr>
          <w:rFonts w:ascii="Microsoft YaHei" w:eastAsia="Microsoft YaHei" w:hAnsi="Microsoft YaHei" w:cs="Microsoft YaHei"/>
          <w:sz w:val="22"/>
          <w:szCs w:val="22"/>
        </w:rPr>
        <w:t>kHz</w:t>
      </w:r>
      <w:r>
        <w:rPr>
          <w:rFonts w:ascii="Microsoft YaHei" w:eastAsia="Microsoft YaHei" w:hAnsi="Microsoft YaHei" w:cs="Microsoft YaHei"/>
          <w:spacing w:val="26"/>
          <w:sz w:val="22"/>
          <w:szCs w:val="22"/>
        </w:rPr>
        <w:t>之</w:t>
      </w:r>
      <w:r>
        <w:rPr>
          <w:rFonts w:ascii="Microsoft YaHei" w:eastAsia="Microsoft YaHei" w:hAnsi="Microsoft YaHei" w:cs="Microsoft YaHei"/>
          <w:spacing w:val="25"/>
          <w:sz w:val="22"/>
          <w:szCs w:val="22"/>
        </w:rPr>
        <w:t>间调整信号发</w:t>
      </w:r>
      <w:r>
        <w:rPr>
          <w:rFonts w:ascii="Microsoft YaHei" w:eastAsia="Microsoft YaHei" w:hAnsi="Microsoft YaHei" w:cs="Microsoft YaHei"/>
          <w:sz w:val="22"/>
          <w:szCs w:val="22"/>
        </w:rPr>
        <w:t xml:space="preserve"> </w:t>
      </w:r>
      <w:r>
        <w:rPr>
          <w:rFonts w:ascii="Microsoft YaHei" w:eastAsia="Microsoft YaHei" w:hAnsi="Microsoft YaHei" w:cs="Microsoft YaHei"/>
          <w:spacing w:val="24"/>
          <w:sz w:val="22"/>
          <w:szCs w:val="22"/>
        </w:rPr>
        <w:t>生器输出波形频率</w:t>
      </w:r>
      <w:r>
        <w:rPr>
          <w:rFonts w:ascii="Microsoft YaHei" w:eastAsia="Microsoft YaHei" w:hAnsi="Microsoft YaHei" w:cs="Microsoft YaHei"/>
          <w:spacing w:val="7"/>
          <w:sz w:val="22"/>
          <w:szCs w:val="22"/>
        </w:rPr>
        <w:t xml:space="preserve"> </w:t>
      </w:r>
      <w:r>
        <w:rPr>
          <w:rFonts w:ascii="Microsoft YaHei" w:eastAsia="Microsoft YaHei" w:hAnsi="Microsoft YaHei" w:cs="Microsoft YaHei"/>
          <w:spacing w:val="24"/>
          <w:position w:val="1"/>
          <w:sz w:val="22"/>
          <w:szCs w:val="22"/>
        </w:rPr>
        <w:t>,</w:t>
      </w:r>
      <w:r>
        <w:rPr>
          <w:rFonts w:ascii="Microsoft YaHei" w:eastAsia="Microsoft YaHei" w:hAnsi="Microsoft YaHei" w:cs="Microsoft YaHei"/>
          <w:spacing w:val="7"/>
          <w:position w:val="1"/>
          <w:sz w:val="22"/>
          <w:szCs w:val="22"/>
        </w:rPr>
        <w:t xml:space="preserve">  </w:t>
      </w:r>
      <w:r>
        <w:rPr>
          <w:rFonts w:ascii="Microsoft YaHei" w:eastAsia="Microsoft YaHei" w:hAnsi="Microsoft YaHei" w:cs="Microsoft YaHei"/>
          <w:spacing w:val="24"/>
          <w:sz w:val="22"/>
          <w:szCs w:val="22"/>
        </w:rPr>
        <w:t>至少选取</w:t>
      </w:r>
      <w:r>
        <w:rPr>
          <w:rFonts w:ascii="Microsoft YaHei" w:eastAsia="Microsoft YaHei" w:hAnsi="Microsoft YaHei" w:cs="Microsoft YaHei"/>
          <w:spacing w:val="35"/>
          <w:sz w:val="22"/>
          <w:szCs w:val="22"/>
        </w:rPr>
        <w:t xml:space="preserve"> </w:t>
      </w:r>
      <w:r>
        <w:rPr>
          <w:rFonts w:ascii="Microsoft YaHei" w:eastAsia="Microsoft YaHei" w:hAnsi="Microsoft YaHei" w:cs="Microsoft YaHei"/>
          <w:spacing w:val="24"/>
          <w:sz w:val="22"/>
          <w:szCs w:val="22"/>
        </w:rPr>
        <w:t>5个点</w:t>
      </w:r>
      <w:r>
        <w:rPr>
          <w:rFonts w:ascii="Microsoft YaHei" w:eastAsia="Microsoft YaHei" w:hAnsi="Microsoft YaHei" w:cs="Microsoft YaHei"/>
          <w:spacing w:val="-11"/>
          <w:sz w:val="22"/>
          <w:szCs w:val="22"/>
        </w:rPr>
        <w:t xml:space="preserve"> </w:t>
      </w:r>
      <w:r>
        <w:rPr>
          <w:rFonts w:ascii="Microsoft YaHei" w:eastAsia="Microsoft YaHei" w:hAnsi="Microsoft YaHei" w:cs="Microsoft YaHei"/>
          <w:spacing w:val="24"/>
          <w:position w:val="1"/>
          <w:sz w:val="22"/>
          <w:szCs w:val="22"/>
        </w:rPr>
        <w:t>,</w:t>
      </w:r>
      <w:r>
        <w:rPr>
          <w:rFonts w:ascii="Microsoft YaHei" w:eastAsia="Microsoft YaHei" w:hAnsi="Microsoft YaHei" w:cs="Microsoft YaHei"/>
          <w:spacing w:val="4"/>
          <w:position w:val="1"/>
          <w:sz w:val="22"/>
          <w:szCs w:val="22"/>
        </w:rPr>
        <w:t xml:space="preserve">  </w:t>
      </w:r>
      <w:r>
        <w:rPr>
          <w:rFonts w:ascii="Microsoft YaHei" w:eastAsia="Microsoft YaHei" w:hAnsi="Microsoft YaHei" w:cs="Microsoft YaHei"/>
          <w:spacing w:val="24"/>
          <w:sz w:val="22"/>
          <w:szCs w:val="22"/>
        </w:rPr>
        <w:t>包含最小和最大两个点</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24"/>
          <w:position w:val="1"/>
          <w:sz w:val="22"/>
          <w:szCs w:val="22"/>
        </w:rPr>
        <w:t>,</w:t>
      </w:r>
      <w:r>
        <w:rPr>
          <w:rFonts w:ascii="Microsoft YaHei" w:eastAsia="Microsoft YaHei" w:hAnsi="Microsoft YaHei" w:cs="Microsoft YaHei"/>
          <w:spacing w:val="4"/>
          <w:position w:val="1"/>
          <w:sz w:val="22"/>
          <w:szCs w:val="22"/>
        </w:rPr>
        <w:t xml:space="preserve">  </w:t>
      </w:r>
      <w:r>
        <w:rPr>
          <w:rFonts w:ascii="Microsoft YaHei" w:eastAsia="Microsoft YaHei" w:hAnsi="Microsoft YaHei" w:cs="Microsoft YaHei"/>
          <w:spacing w:val="24"/>
          <w:sz w:val="22"/>
          <w:szCs w:val="22"/>
        </w:rPr>
        <w:t>按照</w:t>
      </w:r>
      <w:r>
        <w:rPr>
          <w:rFonts w:ascii="Microsoft YaHei" w:eastAsia="Microsoft YaHei" w:hAnsi="Microsoft YaHei" w:cs="Microsoft YaHei"/>
          <w:spacing w:val="35"/>
          <w:sz w:val="22"/>
          <w:szCs w:val="22"/>
        </w:rPr>
        <w:t xml:space="preserve"> </w:t>
      </w:r>
      <w:r>
        <w:rPr>
          <w:rFonts w:ascii="Microsoft YaHei" w:eastAsia="Microsoft YaHei" w:hAnsi="Microsoft YaHei" w:cs="Microsoft YaHei"/>
          <w:spacing w:val="24"/>
          <w:sz w:val="22"/>
          <w:szCs w:val="22"/>
        </w:rPr>
        <w:t>7.3.3同样的方</w:t>
      </w:r>
    </w:p>
    <w:p>
      <w:pPr>
        <w:spacing w:before="2" w:line="181" w:lineRule="auto"/>
        <w:ind w:left="13"/>
        <w:rPr>
          <w:rFonts w:ascii="Microsoft YaHei" w:eastAsia="Microsoft YaHei" w:hAnsi="Microsoft YaHei" w:cs="Microsoft YaHei"/>
          <w:sz w:val="22"/>
          <w:szCs w:val="22"/>
        </w:rPr>
      </w:pPr>
      <w:r>
        <w:rPr>
          <w:rFonts w:ascii="Microsoft YaHei" w:eastAsia="Microsoft YaHei" w:hAnsi="Microsoft YaHei" w:cs="Microsoft YaHei"/>
          <w:spacing w:val="16"/>
          <w:sz w:val="22"/>
          <w:szCs w:val="22"/>
        </w:rPr>
        <w:t>法</w:t>
      </w:r>
      <w:r>
        <w:rPr>
          <w:rFonts w:ascii="Microsoft YaHei" w:eastAsia="Microsoft YaHei" w:hAnsi="Microsoft YaHei" w:cs="Microsoft YaHei"/>
          <w:spacing w:val="3"/>
          <w:sz w:val="22"/>
          <w:szCs w:val="22"/>
        </w:rPr>
        <w:t xml:space="preserve"> </w:t>
      </w:r>
      <w:r>
        <w:rPr>
          <w:rFonts w:ascii="Microsoft YaHei" w:eastAsia="Microsoft YaHei" w:hAnsi="Microsoft YaHei" w:cs="Microsoft YaHei"/>
          <w:spacing w:val="16"/>
          <w:sz w:val="22"/>
          <w:szCs w:val="22"/>
        </w:rPr>
        <w:t>,</w:t>
      </w:r>
      <w:r>
        <w:rPr>
          <w:rFonts w:ascii="Microsoft YaHei" w:eastAsia="Microsoft YaHei" w:hAnsi="Microsoft YaHei" w:cs="Microsoft YaHei"/>
          <w:spacing w:val="1"/>
          <w:sz w:val="22"/>
          <w:szCs w:val="22"/>
        </w:rPr>
        <w:t xml:space="preserve">  </w:t>
      </w:r>
      <w:r>
        <w:rPr>
          <w:rFonts w:ascii="Microsoft YaHei" w:eastAsia="Microsoft YaHei" w:hAnsi="Microsoft YaHei" w:cs="Microsoft YaHei"/>
          <w:spacing w:val="16"/>
          <w:sz w:val="22"/>
          <w:szCs w:val="22"/>
        </w:rPr>
        <w:t>计算被校设备波形频率示值误差</w:t>
      </w:r>
      <w:r>
        <w:rPr>
          <w:rFonts w:ascii="Microsoft YaHei" w:eastAsia="Microsoft YaHei" w:hAnsi="Microsoft YaHei" w:cs="Microsoft YaHei"/>
          <w:spacing w:val="-30"/>
          <w:sz w:val="22"/>
          <w:szCs w:val="22"/>
        </w:rPr>
        <w:t xml:space="preserve"> </w:t>
      </w:r>
      <w:r>
        <w:rPr>
          <w:rFonts w:ascii="Microsoft YaHei" w:eastAsia="Microsoft YaHei" w:hAnsi="Microsoft YaHei" w:cs="Microsoft YaHei"/>
          <w:spacing w:val="16"/>
          <w:sz w:val="22"/>
          <w:szCs w:val="22"/>
        </w:rPr>
        <w:t>。</w:t>
      </w:r>
    </w:p>
    <w:p>
      <w:pPr>
        <w:spacing w:before="100" w:line="181" w:lineRule="auto"/>
        <w:ind w:left="17"/>
        <w:rPr>
          <w:rFonts w:ascii="Microsoft YaHei" w:eastAsia="Microsoft YaHei" w:hAnsi="Microsoft YaHei" w:cs="Microsoft YaHei"/>
          <w:sz w:val="22"/>
          <w:szCs w:val="22"/>
        </w:rPr>
        <w:sectPr>
          <w:headerReference w:type="default" r:id="rId21"/>
          <w:footerReference w:type="default" r:id="rId22"/>
          <w:pgSz w:w="11906" w:h="16838"/>
          <w:pgMar w:top="1506" w:right="1380" w:bottom="1353" w:left="1380" w:header="1208" w:footer="1132" w:gutter="0"/>
          <w:pgNumType w:start="7"/>
          <w:cols w:space="708"/>
        </w:sectPr>
      </w:pPr>
      <w:r>
        <w:rPr>
          <w:rFonts w:ascii="Microsoft YaHei" w:eastAsia="Microsoft YaHei" w:hAnsi="Microsoft YaHei" w:cs="Microsoft YaHei"/>
          <w:spacing w:val="20"/>
          <w:position w:val="-2"/>
          <w:sz w:val="22"/>
          <w:szCs w:val="22"/>
        </w:rPr>
        <w:t>7.4</w:t>
      </w:r>
      <w:r>
        <w:rPr>
          <w:rFonts w:ascii="Microsoft YaHei" w:eastAsia="Microsoft YaHei" w:hAnsi="Microsoft YaHei" w:cs="Microsoft YaHei"/>
          <w:spacing w:val="3"/>
          <w:position w:val="-2"/>
          <w:sz w:val="22"/>
          <w:szCs w:val="22"/>
        </w:rPr>
        <w:t xml:space="preserve">   </w:t>
      </w:r>
      <w:r>
        <w:rPr>
          <w:rFonts w:ascii="Microsoft YaHei" w:eastAsia="Microsoft YaHei" w:hAnsi="Microsoft YaHei" w:cs="Microsoft YaHei"/>
          <w:spacing w:val="20"/>
          <w:sz w:val="22"/>
          <w:szCs w:val="22"/>
        </w:rPr>
        <w:t>共模抑制比</w:t>
      </w:r>
    </w:p>
    <w:p>
      <w:pPr>
        <w:spacing w:before="76" w:line="232" w:lineRule="auto"/>
        <w:ind w:left="17"/>
        <w:rPr>
          <w:rFonts w:ascii="Microsoft YaHei" w:eastAsia="Microsoft YaHei" w:hAnsi="Microsoft YaHei" w:cs="Microsoft YaHei"/>
          <w:sz w:val="22"/>
          <w:szCs w:val="22"/>
        </w:rPr>
      </w:pPr>
      <w:r>
        <w:rPr>
          <w:rFonts w:ascii="Microsoft YaHei" w:eastAsia="Microsoft YaHei" w:hAnsi="Microsoft YaHei" w:cs="Microsoft YaHei"/>
          <w:spacing w:val="20"/>
          <w:position w:val="-2"/>
          <w:sz w:val="22"/>
          <w:szCs w:val="22"/>
        </w:rPr>
        <w:t>7.4.1</w:t>
      </w:r>
      <w:r>
        <w:rPr>
          <w:rFonts w:ascii="Microsoft YaHei" w:eastAsia="Microsoft YaHei" w:hAnsi="Microsoft YaHei" w:cs="Microsoft YaHei"/>
          <w:spacing w:val="6"/>
          <w:position w:val="-2"/>
          <w:sz w:val="22"/>
          <w:szCs w:val="22"/>
        </w:rPr>
        <w:t xml:space="preserve">   </w:t>
      </w:r>
      <w:r>
        <w:rPr>
          <w:rFonts w:ascii="Microsoft YaHei" w:eastAsia="Microsoft YaHei" w:hAnsi="Microsoft YaHei" w:cs="Microsoft YaHei"/>
          <w:spacing w:val="20"/>
          <w:sz w:val="22"/>
          <w:szCs w:val="22"/>
        </w:rPr>
        <w:t>将被校设备信号放大器输入端  (记录端</w:t>
      </w:r>
      <w:r>
        <w:rPr>
          <w:rFonts w:ascii="Microsoft YaHei" w:eastAsia="Microsoft YaHei" w:hAnsi="Microsoft YaHei" w:cs="Microsoft YaHei"/>
          <w:spacing w:val="-21"/>
          <w:sz w:val="22"/>
          <w:szCs w:val="22"/>
        </w:rPr>
        <w:t xml:space="preserve"> </w:t>
      </w:r>
      <w:r>
        <w:rPr>
          <w:rFonts w:ascii="Microsoft YaHei" w:eastAsia="Microsoft YaHei" w:hAnsi="Microsoft YaHei" w:cs="Microsoft YaHei"/>
          <w:spacing w:val="20"/>
          <w:sz w:val="22"/>
          <w:szCs w:val="22"/>
        </w:rPr>
        <w:t>、参考端)  短接</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20"/>
          <w:sz w:val="22"/>
          <w:szCs w:val="22"/>
        </w:rPr>
        <w:t>,  接至信号发生器输出</w:t>
      </w:r>
    </w:p>
    <w:p>
      <w:pPr>
        <w:spacing w:before="1" w:line="182" w:lineRule="auto"/>
        <w:ind w:left="13"/>
        <w:rPr>
          <w:rFonts w:ascii="Microsoft YaHei" w:eastAsia="Microsoft YaHei" w:hAnsi="Microsoft YaHei" w:cs="Microsoft YaHei"/>
          <w:sz w:val="22"/>
          <w:szCs w:val="22"/>
        </w:rPr>
      </w:pPr>
      <w:r>
        <w:rPr>
          <w:rFonts w:ascii="Microsoft YaHei" w:eastAsia="Microsoft YaHei" w:hAnsi="Microsoft YaHei" w:cs="Microsoft YaHei"/>
          <w:spacing w:val="18"/>
          <w:sz w:val="22"/>
          <w:szCs w:val="22"/>
        </w:rPr>
        <w:t>端</w:t>
      </w:r>
      <w:r>
        <w:rPr>
          <w:rFonts w:ascii="Microsoft YaHei" w:eastAsia="Microsoft YaHei" w:hAnsi="Microsoft YaHei" w:cs="Microsoft YaHei"/>
          <w:sz w:val="22"/>
          <w:szCs w:val="22"/>
        </w:rPr>
        <w:t xml:space="preserve"> </w:t>
      </w:r>
      <w:r>
        <w:rPr>
          <w:rFonts w:ascii="Microsoft YaHei" w:eastAsia="Microsoft YaHei" w:hAnsi="Microsoft YaHei" w:cs="Microsoft YaHei"/>
          <w:spacing w:val="18"/>
          <w:sz w:val="22"/>
          <w:szCs w:val="22"/>
        </w:rPr>
        <w:t>;</w:t>
      </w:r>
      <w:r>
        <w:rPr>
          <w:rFonts w:ascii="Microsoft YaHei" w:eastAsia="Microsoft YaHei" w:hAnsi="Microsoft YaHei" w:cs="Microsoft YaHei"/>
          <w:spacing w:val="3"/>
          <w:sz w:val="22"/>
          <w:szCs w:val="22"/>
        </w:rPr>
        <w:t xml:space="preserve">  </w:t>
      </w:r>
      <w:r>
        <w:rPr>
          <w:rFonts w:ascii="Microsoft YaHei" w:eastAsia="Microsoft YaHei" w:hAnsi="Microsoft YaHei" w:cs="Microsoft YaHei"/>
          <w:spacing w:val="18"/>
          <w:sz w:val="22"/>
          <w:szCs w:val="22"/>
        </w:rPr>
        <w:t>被校设备信号放大器接地端接至信号发生器另一输出端</w:t>
      </w:r>
      <w:r>
        <w:rPr>
          <w:rFonts w:ascii="Microsoft YaHei" w:eastAsia="Microsoft YaHei" w:hAnsi="Microsoft YaHei" w:cs="Microsoft YaHei"/>
          <w:spacing w:val="-9"/>
          <w:sz w:val="22"/>
          <w:szCs w:val="22"/>
        </w:rPr>
        <w:t xml:space="preserve"> </w:t>
      </w:r>
      <w:r>
        <w:rPr>
          <w:rFonts w:ascii="Microsoft YaHei" w:eastAsia="Microsoft YaHei" w:hAnsi="Microsoft YaHei" w:cs="Microsoft YaHei"/>
          <w:spacing w:val="18"/>
          <w:sz w:val="22"/>
          <w:szCs w:val="22"/>
        </w:rPr>
        <w:t>,</w:t>
      </w:r>
      <w:r>
        <w:rPr>
          <w:rFonts w:ascii="Microsoft YaHei" w:eastAsia="Microsoft YaHei" w:hAnsi="Microsoft YaHei" w:cs="Microsoft YaHei"/>
          <w:spacing w:val="4"/>
          <w:sz w:val="22"/>
          <w:szCs w:val="22"/>
        </w:rPr>
        <w:t xml:space="preserve">  </w:t>
      </w:r>
      <w:r>
        <w:rPr>
          <w:rFonts w:ascii="Microsoft YaHei" w:eastAsia="Microsoft YaHei" w:hAnsi="Microsoft YaHei" w:cs="Microsoft YaHei"/>
          <w:spacing w:val="18"/>
          <w:sz w:val="22"/>
          <w:szCs w:val="22"/>
        </w:rPr>
        <w:t>连接方式如图 3所示</w:t>
      </w:r>
      <w:r>
        <w:rPr>
          <w:rFonts w:ascii="Microsoft YaHei" w:eastAsia="Microsoft YaHei" w:hAnsi="Microsoft YaHei" w:cs="Microsoft YaHei"/>
          <w:spacing w:val="-31"/>
          <w:sz w:val="22"/>
          <w:szCs w:val="22"/>
        </w:rPr>
        <w:t xml:space="preserve"> </w:t>
      </w:r>
      <w:r>
        <w:rPr>
          <w:rFonts w:ascii="Microsoft YaHei" w:eastAsia="Microsoft YaHei" w:hAnsi="Microsoft YaHei" w:cs="Microsoft YaHei"/>
          <w:spacing w:val="18"/>
          <w:sz w:val="22"/>
          <w:szCs w:val="22"/>
        </w:rPr>
        <w:t>。</w:t>
      </w:r>
    </w:p>
    <w:p>
      <w:pPr>
        <w:spacing w:before="96" w:line="233" w:lineRule="auto"/>
        <w:ind w:left="12" w:right="9" w:firstLine="5"/>
        <w:rPr>
          <w:rFonts w:ascii="Microsoft YaHei" w:eastAsia="Microsoft YaHei" w:hAnsi="Microsoft YaHei" w:cs="Microsoft YaHei"/>
          <w:sz w:val="22"/>
          <w:szCs w:val="22"/>
        </w:rPr>
      </w:pPr>
      <w:r>
        <w:rPr>
          <w:rFonts w:ascii="Microsoft YaHei" w:eastAsia="Microsoft YaHei" w:hAnsi="Microsoft YaHei" w:cs="Microsoft YaHei"/>
          <w:spacing w:val="23"/>
          <w:position w:val="-2"/>
          <w:sz w:val="22"/>
          <w:szCs w:val="22"/>
        </w:rPr>
        <w:t>7.4.2</w:t>
      </w:r>
      <w:r>
        <w:rPr>
          <w:rFonts w:ascii="Microsoft YaHei" w:eastAsia="Microsoft YaHei" w:hAnsi="Microsoft YaHei" w:cs="Microsoft YaHei"/>
          <w:spacing w:val="1"/>
          <w:position w:val="-2"/>
          <w:sz w:val="22"/>
          <w:szCs w:val="22"/>
        </w:rPr>
        <w:t xml:space="preserve">   </w:t>
      </w:r>
      <w:r>
        <w:rPr>
          <w:rFonts w:ascii="Microsoft YaHei" w:eastAsia="Microsoft YaHei" w:hAnsi="Microsoft YaHei" w:cs="Microsoft YaHei"/>
          <w:spacing w:val="23"/>
          <w:sz w:val="22"/>
          <w:szCs w:val="22"/>
        </w:rPr>
        <w:t>设置信号发生器输出电压幅度</w:t>
      </w:r>
      <w:r>
        <w:rPr>
          <w:rFonts w:ascii="Microsoft YaHei" w:eastAsia="Microsoft YaHei" w:hAnsi="Microsoft YaHei" w:cs="Microsoft YaHei"/>
          <w:spacing w:val="-19"/>
          <w:sz w:val="22"/>
          <w:szCs w:val="22"/>
        </w:rPr>
        <w:t xml:space="preserve"> </w:t>
      </w:r>
      <w:r>
        <w:rPr>
          <w:rFonts w:ascii="Microsoft YaHei" w:eastAsia="Microsoft YaHei" w:hAnsi="Microsoft YaHei" w:cs="Microsoft YaHei"/>
          <w:sz w:val="22"/>
          <w:szCs w:val="22"/>
        </w:rPr>
        <w:t>U</w:t>
      </w:r>
      <w:r>
        <w:rPr>
          <w:rFonts w:ascii="Microsoft YaHei" w:eastAsia="Microsoft YaHei" w:hAnsi="Microsoft YaHei" w:cs="Microsoft YaHei"/>
          <w:position w:val="-3"/>
          <w:sz w:val="12"/>
          <w:szCs w:val="12"/>
        </w:rPr>
        <w:t>i</w:t>
      </w:r>
      <w:r>
        <w:rPr>
          <w:rFonts w:ascii="Microsoft YaHei" w:eastAsia="Microsoft YaHei" w:hAnsi="Microsoft YaHei" w:cs="Microsoft YaHei"/>
          <w:spacing w:val="28"/>
          <w:position w:val="-3"/>
          <w:sz w:val="12"/>
          <w:szCs w:val="12"/>
        </w:rPr>
        <w:t xml:space="preserve"> </w:t>
      </w:r>
      <w:r>
        <w:rPr>
          <w:rFonts w:ascii="Microsoft YaHei" w:eastAsia="Microsoft YaHei" w:hAnsi="Microsoft YaHei" w:cs="Microsoft YaHei"/>
          <w:spacing w:val="23"/>
          <w:position w:val="-1"/>
          <w:sz w:val="22"/>
          <w:szCs w:val="22"/>
        </w:rPr>
        <w:t>为 5V</w:t>
      </w:r>
      <w:r>
        <w:rPr>
          <w:rFonts w:ascii="Microsoft YaHei" w:eastAsia="Microsoft YaHei" w:hAnsi="Microsoft YaHei" w:cs="Microsoft YaHei"/>
          <w:spacing w:val="23"/>
          <w:position w:val="1"/>
          <w:sz w:val="22"/>
          <w:szCs w:val="22"/>
        </w:rPr>
        <w:t>、</w:t>
      </w:r>
      <w:r>
        <w:rPr>
          <w:rFonts w:ascii="Microsoft YaHei" w:eastAsia="Microsoft YaHei" w:hAnsi="Microsoft YaHei" w:cs="Microsoft YaHei"/>
          <w:spacing w:val="23"/>
          <w:sz w:val="22"/>
          <w:szCs w:val="22"/>
        </w:rPr>
        <w:t>频率为 50</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z w:val="22"/>
          <w:szCs w:val="22"/>
        </w:rPr>
        <w:t>Hz</w:t>
      </w:r>
      <w:r>
        <w:rPr>
          <w:rFonts w:ascii="Microsoft YaHei" w:eastAsia="Microsoft YaHei" w:hAnsi="Microsoft YaHei" w:cs="Microsoft YaHei"/>
          <w:spacing w:val="23"/>
          <w:sz w:val="22"/>
          <w:szCs w:val="22"/>
        </w:rPr>
        <w:t>的正弦波</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23"/>
          <w:position w:val="1"/>
          <w:sz w:val="22"/>
          <w:szCs w:val="22"/>
        </w:rPr>
        <w:t xml:space="preserve">,  </w:t>
      </w:r>
      <w:r>
        <w:rPr>
          <w:rFonts w:ascii="Microsoft YaHei" w:eastAsia="Microsoft YaHei" w:hAnsi="Microsoft YaHei" w:cs="Microsoft YaHei"/>
          <w:spacing w:val="23"/>
          <w:sz w:val="22"/>
          <w:szCs w:val="22"/>
        </w:rPr>
        <w:t>测量被</w:t>
      </w:r>
      <w:r>
        <w:rPr>
          <w:rFonts w:ascii="Microsoft YaHei" w:eastAsia="Microsoft YaHei" w:hAnsi="Microsoft YaHei" w:cs="Microsoft YaHei"/>
          <w:spacing w:val="22"/>
          <w:sz w:val="22"/>
          <w:szCs w:val="22"/>
        </w:rPr>
        <w:t>校设</w:t>
      </w:r>
      <w:r>
        <w:rPr>
          <w:rFonts w:ascii="Microsoft YaHei" w:eastAsia="Microsoft YaHei" w:hAnsi="Microsoft YaHei" w:cs="Microsoft YaHei"/>
          <w:sz w:val="22"/>
          <w:szCs w:val="22"/>
        </w:rPr>
        <w:t xml:space="preserve"> </w:t>
      </w:r>
      <w:r>
        <w:rPr>
          <w:rFonts w:ascii="Microsoft YaHei" w:eastAsia="Microsoft YaHei" w:hAnsi="Microsoft YaHei" w:cs="Microsoft YaHei"/>
          <w:spacing w:val="24"/>
          <w:sz w:val="22"/>
          <w:szCs w:val="22"/>
        </w:rPr>
        <w:t>备屏幕显示波形的电压幅度</w:t>
      </w:r>
      <w:r>
        <w:rPr>
          <w:rFonts w:ascii="Microsoft YaHei" w:eastAsia="Microsoft YaHei" w:hAnsi="Microsoft YaHei" w:cs="Microsoft YaHei"/>
          <w:spacing w:val="-12"/>
          <w:sz w:val="22"/>
          <w:szCs w:val="22"/>
        </w:rPr>
        <w:t xml:space="preserve"> </w:t>
      </w:r>
      <w:r>
        <w:rPr>
          <w:rFonts w:ascii="Microsoft YaHei" w:eastAsia="Microsoft YaHei" w:hAnsi="Microsoft YaHei" w:cs="Microsoft YaHei"/>
          <w:sz w:val="22"/>
          <w:szCs w:val="22"/>
        </w:rPr>
        <w:t>U</w:t>
      </w:r>
      <w:r>
        <w:rPr>
          <w:rFonts w:ascii="Microsoft YaHei" w:eastAsia="Microsoft YaHei" w:hAnsi="Microsoft YaHei" w:cs="Microsoft YaHei"/>
          <w:position w:val="-4"/>
          <w:sz w:val="12"/>
          <w:szCs w:val="12"/>
        </w:rPr>
        <w:t>o</w:t>
      </w:r>
      <w:r>
        <w:rPr>
          <w:rFonts w:ascii="Microsoft YaHei" w:eastAsia="Microsoft YaHei" w:hAnsi="Microsoft YaHei" w:cs="Microsoft YaHei"/>
          <w:spacing w:val="24"/>
          <w:position w:val="-4"/>
          <w:sz w:val="12"/>
          <w:szCs w:val="12"/>
        </w:rPr>
        <w:t xml:space="preserve"> </w:t>
      </w:r>
      <w:r>
        <w:rPr>
          <w:rFonts w:ascii="Microsoft YaHei" w:eastAsia="Microsoft YaHei" w:hAnsi="Microsoft YaHei" w:cs="Microsoft YaHei"/>
          <w:spacing w:val="24"/>
          <w:position w:val="1"/>
          <w:sz w:val="22"/>
          <w:szCs w:val="22"/>
        </w:rPr>
        <w:t>,</w:t>
      </w:r>
      <w:r>
        <w:rPr>
          <w:rFonts w:ascii="Microsoft YaHei" w:eastAsia="Microsoft YaHei" w:hAnsi="Microsoft YaHei" w:cs="Microsoft YaHei"/>
          <w:spacing w:val="4"/>
          <w:position w:val="1"/>
          <w:sz w:val="22"/>
          <w:szCs w:val="22"/>
        </w:rPr>
        <w:t xml:space="preserve">  </w:t>
      </w:r>
      <w:r>
        <w:rPr>
          <w:rFonts w:ascii="Microsoft YaHei" w:eastAsia="Microsoft YaHei" w:hAnsi="Microsoft YaHei" w:cs="Microsoft YaHei"/>
          <w:spacing w:val="24"/>
          <w:sz w:val="22"/>
          <w:szCs w:val="22"/>
        </w:rPr>
        <w:t>按公式  (3)  计算共模抑制比</w:t>
      </w:r>
      <w:r>
        <w:rPr>
          <w:rFonts w:ascii="Microsoft YaHei" w:eastAsia="Microsoft YaHei" w:hAnsi="Microsoft YaHei" w:cs="Microsoft YaHei"/>
          <w:spacing w:val="30"/>
          <w:w w:val="101"/>
          <w:sz w:val="22"/>
          <w:szCs w:val="22"/>
        </w:rPr>
        <w:t xml:space="preserve"> </w:t>
      </w:r>
      <w:r>
        <w:rPr>
          <w:rFonts w:ascii="Microsoft YaHei" w:eastAsia="Microsoft YaHei" w:hAnsi="Microsoft YaHei" w:cs="Microsoft YaHei"/>
          <w:sz w:val="22"/>
          <w:szCs w:val="22"/>
        </w:rPr>
        <w:t>CMRR</w:t>
      </w:r>
      <w:r>
        <w:rPr>
          <w:rFonts w:ascii="Microsoft YaHei" w:eastAsia="Microsoft YaHei" w:hAnsi="Microsoft YaHei" w:cs="Microsoft YaHei"/>
          <w:spacing w:val="24"/>
          <w:position w:val="1"/>
          <w:sz w:val="22"/>
          <w:szCs w:val="22"/>
        </w:rPr>
        <w:t>。</w:t>
      </w:r>
      <w:r>
        <w:rPr>
          <w:rFonts w:ascii="Microsoft YaHei" w:eastAsia="Microsoft YaHei" w:hAnsi="Microsoft YaHei" w:cs="Microsoft YaHei"/>
          <w:spacing w:val="-45"/>
          <w:position w:val="1"/>
          <w:sz w:val="22"/>
          <w:szCs w:val="22"/>
        </w:rPr>
        <w:t xml:space="preserve"> </w:t>
      </w:r>
      <w:r>
        <w:rPr>
          <w:rFonts w:ascii="Microsoft YaHei" w:eastAsia="Microsoft YaHei" w:hAnsi="Microsoft YaHei" w:cs="Microsoft YaHei"/>
          <w:spacing w:val="24"/>
          <w:sz w:val="22"/>
          <w:szCs w:val="22"/>
        </w:rPr>
        <w:t>将数</w:t>
      </w:r>
      <w:r>
        <w:rPr>
          <w:rFonts w:ascii="Microsoft YaHei" w:eastAsia="Microsoft YaHei" w:hAnsi="Microsoft YaHei" w:cs="Microsoft YaHei"/>
          <w:spacing w:val="23"/>
          <w:sz w:val="22"/>
          <w:szCs w:val="22"/>
        </w:rPr>
        <w:t>据记入附</w:t>
      </w:r>
    </w:p>
    <w:p>
      <w:pPr>
        <w:spacing w:before="2" w:line="165" w:lineRule="auto"/>
        <w:ind w:left="24"/>
        <w:rPr>
          <w:rFonts w:ascii="Microsoft YaHei" w:eastAsia="Microsoft YaHei" w:hAnsi="Microsoft YaHei" w:cs="Microsoft YaHei"/>
          <w:sz w:val="22"/>
          <w:szCs w:val="22"/>
        </w:rPr>
      </w:pPr>
      <w:r>
        <w:rPr>
          <w:rFonts w:ascii="Microsoft YaHei" w:eastAsia="Microsoft YaHei" w:hAnsi="Microsoft YaHei" w:cs="Microsoft YaHei"/>
          <w:spacing w:val="18"/>
          <w:sz w:val="22"/>
          <w:szCs w:val="22"/>
        </w:rPr>
        <w:t>录 A 表</w:t>
      </w:r>
      <w:r>
        <w:rPr>
          <w:rFonts w:ascii="Microsoft YaHei" w:eastAsia="Microsoft YaHei" w:hAnsi="Microsoft YaHei" w:cs="Microsoft YaHei"/>
          <w:spacing w:val="26"/>
          <w:sz w:val="22"/>
          <w:szCs w:val="22"/>
        </w:rPr>
        <w:t xml:space="preserve"> </w:t>
      </w:r>
      <w:r>
        <w:rPr>
          <w:rFonts w:ascii="Microsoft YaHei" w:eastAsia="Microsoft YaHei" w:hAnsi="Microsoft YaHei" w:cs="Microsoft YaHei"/>
          <w:spacing w:val="18"/>
          <w:sz w:val="22"/>
          <w:szCs w:val="22"/>
        </w:rPr>
        <w:t>A.4</w:t>
      </w:r>
      <w:r>
        <w:rPr>
          <w:rFonts w:ascii="Microsoft YaHei" w:eastAsia="Microsoft YaHei" w:hAnsi="Microsoft YaHei" w:cs="Microsoft YaHei"/>
          <w:spacing w:val="18"/>
          <w:position w:val="2"/>
          <w:sz w:val="22"/>
          <w:szCs w:val="22"/>
        </w:rPr>
        <w:t>。</w:t>
      </w:r>
    </w:p>
    <w:p>
      <w:pPr>
        <w:spacing w:line="165" w:lineRule="auto"/>
        <w:rPr>
          <w:rFonts w:ascii="Microsoft YaHei" w:eastAsia="Microsoft YaHei" w:hAnsi="Microsoft YaHei" w:cs="Microsoft YaHei"/>
          <w:sz w:val="22"/>
          <w:szCs w:val="22"/>
        </w:rPr>
        <w:sectPr>
          <w:headerReference w:type="default" r:id="rId23"/>
          <w:footerReference w:type="default" r:id="rId24"/>
          <w:type w:val="nextPage"/>
          <w:pgSz w:w="11906" w:h="16838"/>
          <w:pgMar w:top="1506" w:right="1380" w:bottom="1353" w:left="1380" w:header="1208" w:footer="1132" w:gutter="0"/>
          <w:pgNumType w:start="8"/>
          <w:cols w:space="708"/>
          <w:titlePg w:val="0"/>
        </w:sectPr>
      </w:pPr>
    </w:p>
    <w:p>
      <w:pPr>
        <w:spacing w:line="367" w:lineRule="auto"/>
        <w:rPr>
          <w:rFonts w:ascii="Arial"/>
          <w:sz w:val="21"/>
        </w:rPr>
      </w:pPr>
      <w:r>
        <w:drawing>
          <wp:anchor distT="0" distB="0" distL="0" distR="0" simplePos="0" relativeHeight="251670528" behindDoc="0" locked="0" layoutInCell="0" allowOverlap="1">
            <wp:simplePos x="0" y="0"/>
            <wp:positionH relativeFrom="page">
              <wp:posOffset>3136918</wp:posOffset>
            </wp:positionH>
            <wp:positionV relativeFrom="page">
              <wp:posOffset>2692384</wp:posOffset>
            </wp:positionV>
            <wp:extent cx="1289012" cy="342937"/>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5"/>
                    <a:stretch>
                      <a:fillRect/>
                    </a:stretch>
                  </pic:blipFill>
                  <pic:spPr>
                    <a:xfrm>
                      <a:off x="0" y="0"/>
                      <a:ext cx="1289012" cy="342937"/>
                    </a:xfrm>
                    <a:prstGeom prst="rect">
                      <a:avLst/>
                    </a:prstGeom>
                  </pic:spPr>
                </pic:pic>
              </a:graphicData>
            </a:graphic>
          </wp:anchor>
        </w:drawing>
      </w:r>
    </w:p>
    <w:p>
      <w:pPr>
        <w:pStyle w:val="BodyText"/>
        <w:spacing w:line="1870" w:lineRule="exact"/>
        <w:ind w:firstLine="1940"/>
      </w:pPr>
      <w:r>
        <w:rPr>
          <w:position w:val="-37"/>
        </w:rPr>
        <w:pict>
          <v:group id="_x0000_i1034" style="width:265pt;height:93.55pt;mso-position-horizontal-relative:char;mso-position-vertical-relative:line" coordorigin="0,0" coordsize="5300,187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width:5300;height:1871;position:absolute" filled="f" stroked="f">
              <v:imagedata r:id="rId26" o:title=""/>
            </v:shape>
            <v:shape id="_x0000_s1036" type="#_x0000_t202" style="width:3810;height:1313;left:449;position:absolute;top:325" filled="f" stroked="f">
              <o:lock v:ext="edit" aspectratio="f"/>
              <v:textbox inset="0,0,0,0">
                <w:txbxContent>
                  <w:p>
                    <w:pPr>
                      <w:spacing w:before="20" w:line="188" w:lineRule="auto"/>
                      <w:ind w:left="870"/>
                      <w:rPr>
                        <w:rFonts w:ascii="Times New Roman" w:eastAsia="Times New Roman" w:hAnsi="Times New Roman" w:cs="Times New Roman"/>
                        <w:sz w:val="22"/>
                        <w:szCs w:val="22"/>
                      </w:rPr>
                    </w:pPr>
                    <w:r>
                      <w:rPr>
                        <w:rFonts w:ascii="Times New Roman" w:eastAsia="Times New Roman" w:hAnsi="Times New Roman" w:cs="Times New Roman"/>
                        <w:color w:val="FFFFFF"/>
                        <w:spacing w:val="-10"/>
                        <w:w w:val="97"/>
                        <w:sz w:val="22"/>
                        <w:szCs w:val="22"/>
                      </w:rPr>
                      <w:t>O+</w:t>
                    </w:r>
                  </w:p>
                  <w:p>
                    <w:pPr>
                      <w:spacing w:before="154" w:line="226" w:lineRule="auto"/>
                      <w:ind w:left="20"/>
                      <w:rPr>
                        <w:rFonts w:ascii="SimSun" w:eastAsia="SimSun" w:hAnsi="SimSun" w:cs="SimSun"/>
                        <w:sz w:val="22"/>
                        <w:szCs w:val="22"/>
                      </w:rPr>
                    </w:pPr>
                    <w:r>
                      <w:rPr>
                        <w:rFonts w:ascii="SimSun" w:eastAsia="SimSun" w:hAnsi="SimSun" w:cs="SimSun"/>
                        <w:spacing w:val="-26"/>
                        <w:w w:val="97"/>
                        <w:sz w:val="22"/>
                        <w:szCs w:val="22"/>
                      </w:rPr>
                      <w:t>函数信号</w:t>
                    </w:r>
                  </w:p>
                  <w:p>
                    <w:pPr>
                      <w:spacing w:line="220" w:lineRule="auto"/>
                      <w:ind w:left="110"/>
                      <w:rPr>
                        <w:rFonts w:ascii="SimSun" w:eastAsia="SimSun" w:hAnsi="SimSun" w:cs="SimSun"/>
                        <w:sz w:val="19"/>
                        <w:szCs w:val="19"/>
                      </w:rPr>
                    </w:pPr>
                    <w:r>
                      <w:rPr>
                        <w:rFonts w:ascii="SimSun" w:eastAsia="SimSun" w:hAnsi="SimSun" w:cs="SimSun"/>
                        <w:spacing w:val="-8"/>
                        <w:sz w:val="19"/>
                        <w:szCs w:val="19"/>
                      </w:rPr>
                      <w:t>发生器</w:t>
                    </w:r>
                  </w:p>
                  <w:p>
                    <w:pPr>
                      <w:spacing w:before="204" w:line="219" w:lineRule="auto"/>
                      <w:jc w:val="right"/>
                      <w:rPr>
                        <w:rFonts w:ascii="SimSun" w:eastAsia="SimSun" w:hAnsi="SimSun" w:cs="SimSun"/>
                        <w:sz w:val="22"/>
                        <w:szCs w:val="22"/>
                      </w:rPr>
                    </w:pPr>
                    <w:r>
                      <w:rPr>
                        <w:rFonts w:ascii="Times New Roman" w:eastAsia="Times New Roman" w:hAnsi="Times New Roman" w:cs="Times New Roman"/>
                        <w:spacing w:val="-17"/>
                        <w:w w:val="91"/>
                        <w:sz w:val="18"/>
                        <w:szCs w:val="18"/>
                      </w:rPr>
                      <w:t xml:space="preserve">—O  </w:t>
                    </w:r>
                    <w:r>
                      <w:rPr>
                        <w:rFonts w:ascii="SimSun" w:eastAsia="SimSun" w:hAnsi="SimSun" w:cs="SimSun"/>
                        <w:spacing w:val="-16"/>
                        <w:w w:val="91"/>
                        <w:sz w:val="22"/>
                        <w:szCs w:val="22"/>
                      </w:rPr>
                      <w:t>参考</w:t>
                    </w:r>
                    <w:r>
                      <w:rPr>
                        <w:rFonts w:ascii="SimSun" w:eastAsia="SimSun" w:hAnsi="SimSun" w:cs="SimSun"/>
                        <w:spacing w:val="-12"/>
                        <w:w w:val="91"/>
                        <w:sz w:val="22"/>
                        <w:szCs w:val="22"/>
                      </w:rPr>
                      <w:t>端</w:t>
                    </w:r>
                  </w:p>
                </w:txbxContent>
              </v:textbox>
            </v:shape>
            <v:shape id="_x0000_s1037" type="#_x0000_t202" style="width:948;height:260;left:4100;position:absolute;top:788" filled="f" stroked="f">
              <o:lock v:ext="edit" aspectratio="f"/>
              <v:textbox inset="0,0,0,0">
                <w:txbxContent>
                  <w:p>
                    <w:pPr>
                      <w:spacing w:before="20" w:line="219" w:lineRule="auto"/>
                      <w:jc w:val="right"/>
                      <w:rPr>
                        <w:rFonts w:ascii="SimSun" w:eastAsia="SimSun" w:hAnsi="SimSun" w:cs="SimSun"/>
                        <w:sz w:val="22"/>
                        <w:szCs w:val="22"/>
                      </w:rPr>
                    </w:pPr>
                    <w:r>
                      <w:rPr>
                        <w:rFonts w:ascii="SimSun" w:eastAsia="SimSun" w:hAnsi="SimSun" w:cs="SimSun"/>
                        <w:spacing w:val="-20"/>
                        <w:w w:val="90"/>
                        <w:sz w:val="22"/>
                        <w:szCs w:val="22"/>
                      </w:rPr>
                      <w:t>信号放大</w:t>
                    </w:r>
                    <w:r>
                      <w:rPr>
                        <w:rFonts w:ascii="SimSun" w:eastAsia="SimSun" w:hAnsi="SimSun" w:cs="SimSun"/>
                        <w:spacing w:val="-10"/>
                        <w:w w:val="90"/>
                        <w:sz w:val="22"/>
                        <w:szCs w:val="22"/>
                      </w:rPr>
                      <w:t>器</w:t>
                    </w:r>
                  </w:p>
                </w:txbxContent>
              </v:textbox>
            </v:shape>
            <v:shape id="_x0000_s1038" type="#_x0000_t202" style="width:570;height:384;left:3349;position:absolute;top:916" filled="f" stroked="f">
              <o:lock v:ext="edit" aspectratio="f"/>
              <v:textbox inset="0,0,0,0">
                <w:txbxContent>
                  <w:p>
                    <w:pPr>
                      <w:spacing w:before="19" w:line="219" w:lineRule="auto"/>
                      <w:ind w:left="100" w:right="20" w:hanging="80"/>
                      <w:rPr>
                        <w:rFonts w:ascii="Arial" w:eastAsia="Arial" w:hAnsi="Arial" w:cs="Arial"/>
                        <w:sz w:val="14"/>
                        <w:szCs w:val="14"/>
                      </w:rPr>
                    </w:pPr>
                    <w:r>
                      <w:rPr>
                        <w:rFonts w:ascii="SimHei" w:eastAsia="SimHei" w:hAnsi="SimHei" w:cs="SimHei"/>
                        <w:spacing w:val="-14"/>
                        <w:sz w:val="19"/>
                        <w:szCs w:val="19"/>
                      </w:rPr>
                      <w:t>接地端</w:t>
                    </w:r>
                    <w:r>
                      <w:rPr>
                        <w:rFonts w:ascii="SimHei" w:eastAsia="SimHei" w:hAnsi="SimHei" w:cs="SimHei"/>
                        <w:spacing w:val="1"/>
                        <w:sz w:val="19"/>
                        <w:szCs w:val="19"/>
                      </w:rPr>
                      <w:t xml:space="preserve"> </w:t>
                    </w:r>
                    <w:r>
                      <w:rPr>
                        <w:rFonts w:ascii="Arial" w:eastAsia="Arial" w:hAnsi="Arial" w:cs="Arial"/>
                        <w:spacing w:val="-3"/>
                        <w:sz w:val="14"/>
                        <w:szCs w:val="14"/>
                      </w:rPr>
                      <w:t>-O</w:t>
                    </w:r>
                  </w:p>
                </w:txbxContent>
              </v:textbox>
            </v:shape>
            <v:shape id="_x0000_s1039" type="#_x0000_t202" style="width:874;height:230;left:3449;position:absolute;top:267" filled="f" stroked="f">
              <o:lock v:ext="edit" aspectratio="f"/>
              <v:textbox inset="0,0,0,0">
                <w:txbxContent>
                  <w:p>
                    <w:pPr>
                      <w:spacing w:before="20" w:line="219" w:lineRule="auto"/>
                      <w:ind w:left="20"/>
                      <w:rPr>
                        <w:rFonts w:ascii="SimSun" w:eastAsia="SimSun" w:hAnsi="SimSun" w:cs="SimSun"/>
                        <w:sz w:val="19"/>
                        <w:szCs w:val="19"/>
                      </w:rPr>
                    </w:pPr>
                    <w:r>
                      <w:rPr>
                        <w:rFonts w:ascii="Times New Roman" w:eastAsia="Times New Roman" w:hAnsi="Times New Roman" w:cs="Times New Roman"/>
                        <w:spacing w:val="-3"/>
                        <w:sz w:val="19"/>
                        <w:szCs w:val="19"/>
                      </w:rPr>
                      <w:t>O</w:t>
                    </w:r>
                    <w:r>
                      <w:rPr>
                        <w:rFonts w:ascii="Times New Roman" w:eastAsia="Times New Roman" w:hAnsi="Times New Roman" w:cs="Times New Roman"/>
                        <w:spacing w:val="22"/>
                        <w:sz w:val="19"/>
                        <w:szCs w:val="19"/>
                      </w:rPr>
                      <w:t xml:space="preserve">  </w:t>
                    </w:r>
                    <w:r>
                      <w:rPr>
                        <w:rFonts w:ascii="SimSun" w:eastAsia="SimSun" w:hAnsi="SimSun" w:cs="SimSun"/>
                        <w:spacing w:val="-3"/>
                        <w:sz w:val="19"/>
                        <w:szCs w:val="19"/>
                      </w:rPr>
                      <w:t>记录端</w:t>
                    </w:r>
                  </w:p>
                </w:txbxContent>
              </v:textbox>
            </v:shape>
            <v:shape id="_x0000_s1040" type="#_x0000_t202" style="width:414;height:232;left:1620;position:absolute;top:847" filled="f" stroked="f">
              <o:lock v:ext="edit" aspectratio="f"/>
              <v:textbox inset="0,0,0,0">
                <w:txbxContent>
                  <w:p>
                    <w:pPr>
                      <w:spacing w:before="19" w:line="222" w:lineRule="auto"/>
                      <w:ind w:left="20"/>
                      <w:rPr>
                        <w:rFonts w:ascii="SimHei" w:eastAsia="SimHei" w:hAnsi="SimHei" w:cs="SimHei"/>
                        <w:sz w:val="19"/>
                        <w:szCs w:val="19"/>
                      </w:rPr>
                    </w:pPr>
                    <w:r>
                      <w:rPr>
                        <w:rFonts w:ascii="SimHei" w:eastAsia="SimHei" w:hAnsi="SimHei" w:cs="SimHei"/>
                        <w:spacing w:val="-2"/>
                        <w:sz w:val="19"/>
                        <w:szCs w:val="19"/>
                      </w:rPr>
                      <w:t>输出</w:t>
                    </w:r>
                  </w:p>
                </w:txbxContent>
              </v:textbox>
            </v:shape>
            <w10:wrap type="none"/>
          </v:group>
        </w:pict>
      </w:r>
    </w:p>
    <w:p>
      <w:pPr>
        <w:pStyle w:val="BodyText"/>
        <w:spacing w:before="149" w:line="219" w:lineRule="auto"/>
        <w:ind w:left="3060"/>
        <w:rPr>
          <w:sz w:val="22"/>
          <w:szCs w:val="22"/>
        </w:rPr>
      </w:pPr>
      <w:r>
        <w:rPr>
          <w:spacing w:val="-8"/>
          <w:sz w:val="22"/>
          <w:szCs w:val="22"/>
        </w:rPr>
        <w:t>图3  共模抑制比校准连接示意图</w:t>
      </w:r>
    </w:p>
    <w:p>
      <w:pPr>
        <w:pStyle w:val="BodyText"/>
        <w:spacing w:before="270" w:line="222" w:lineRule="auto"/>
        <w:ind w:left="8809"/>
        <w:rPr>
          <w:sz w:val="19"/>
          <w:szCs w:val="19"/>
        </w:rPr>
      </w:pPr>
      <w:r>
        <w:rPr>
          <w:spacing w:val="-10"/>
          <w:sz w:val="19"/>
          <w:szCs w:val="19"/>
        </w:rPr>
        <w:t>(3)</w:t>
      </w:r>
    </w:p>
    <w:p>
      <w:pPr>
        <w:pStyle w:val="BodyText"/>
        <w:spacing w:before="270" w:line="220" w:lineRule="auto"/>
        <w:ind w:left="519"/>
        <w:rPr>
          <w:sz w:val="22"/>
          <w:szCs w:val="22"/>
        </w:rPr>
      </w:pPr>
      <w:r>
        <w:rPr>
          <w:color w:val="162BE5"/>
          <w:spacing w:val="-3"/>
          <w:sz w:val="22"/>
          <w:szCs w:val="22"/>
        </w:rPr>
        <w:t>式中：</w:t>
      </w:r>
    </w:p>
    <w:p>
      <w:pPr>
        <w:pStyle w:val="BodyText"/>
        <w:spacing w:before="82" w:line="212" w:lineRule="auto"/>
        <w:ind w:left="529"/>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CMRR——</w:t>
      </w:r>
      <w:r>
        <w:rPr>
          <w:rFonts w:ascii="Times New Roman" w:eastAsia="Times New Roman" w:hAnsi="Times New Roman" w:cs="Times New Roman"/>
          <w:spacing w:val="47"/>
          <w:w w:val="101"/>
          <w:sz w:val="22"/>
          <w:szCs w:val="22"/>
        </w:rPr>
        <w:t xml:space="preserve"> </w:t>
      </w:r>
      <w:r>
        <w:rPr>
          <w:spacing w:val="-1"/>
          <w:sz w:val="22"/>
          <w:szCs w:val="22"/>
        </w:rPr>
        <w:t xml:space="preserve">共模抑制比， </w:t>
      </w:r>
      <w:r>
        <w:rPr>
          <w:rFonts w:ascii="Times New Roman" w:eastAsia="Times New Roman" w:hAnsi="Times New Roman" w:cs="Times New Roman"/>
          <w:spacing w:val="-1"/>
          <w:sz w:val="22"/>
          <w:szCs w:val="22"/>
        </w:rPr>
        <w:t>dB;</w:t>
      </w:r>
    </w:p>
    <w:p>
      <w:pPr>
        <w:pStyle w:val="BodyText"/>
        <w:spacing w:before="122" w:line="358" w:lineRule="exact"/>
        <w:ind w:left="969"/>
        <w:rPr>
          <w:sz w:val="22"/>
          <w:szCs w:val="22"/>
        </w:rPr>
      </w:pPr>
      <w:r>
        <w:rPr>
          <w:spacing w:val="2"/>
          <w:position w:val="10"/>
          <w:sz w:val="22"/>
          <w:szCs w:val="22"/>
        </w:rPr>
        <w:t>U;——</w:t>
      </w:r>
      <w:r>
        <w:rPr>
          <w:spacing w:val="-33"/>
          <w:position w:val="10"/>
          <w:sz w:val="22"/>
          <w:szCs w:val="22"/>
        </w:rPr>
        <w:t xml:space="preserve"> </w:t>
      </w:r>
      <w:r>
        <w:rPr>
          <w:spacing w:val="2"/>
          <w:position w:val="10"/>
          <w:sz w:val="22"/>
          <w:szCs w:val="22"/>
        </w:rPr>
        <w:t>输入信号峰峰值， V;</w:t>
      </w:r>
    </w:p>
    <w:p>
      <w:pPr>
        <w:pStyle w:val="BodyText"/>
        <w:spacing w:before="1" w:line="217" w:lineRule="auto"/>
        <w:ind w:left="959"/>
        <w:rPr>
          <w:sz w:val="22"/>
          <w:szCs w:val="22"/>
        </w:rPr>
      </w:pPr>
      <w:r>
        <w:rPr>
          <w:spacing w:val="2"/>
          <w:sz w:val="22"/>
          <w:szCs w:val="22"/>
        </w:rPr>
        <w:t>U。</w:t>
      </w:r>
      <w:r>
        <w:rPr>
          <w:spacing w:val="-55"/>
          <w:sz w:val="22"/>
          <w:szCs w:val="22"/>
        </w:rPr>
        <w:t xml:space="preserve"> </w:t>
      </w:r>
      <w:r>
        <w:rPr>
          <w:spacing w:val="2"/>
          <w:sz w:val="22"/>
          <w:szCs w:val="22"/>
        </w:rPr>
        <w:t>——电压幅度测量值，V。</w:t>
      </w:r>
    </w:p>
    <w:p>
      <w:pPr>
        <w:pStyle w:val="BodyText"/>
        <w:spacing w:before="110" w:line="218" w:lineRule="auto"/>
        <w:ind w:left="30"/>
        <w:rPr>
          <w:sz w:val="22"/>
          <w:szCs w:val="22"/>
        </w:rPr>
      </w:pPr>
      <w:r>
        <w:rPr>
          <w:spacing w:val="4"/>
          <w:sz w:val="22"/>
          <w:szCs w:val="22"/>
        </w:rPr>
        <w:t>7.5</w:t>
      </w:r>
      <w:r>
        <w:rPr>
          <w:spacing w:val="34"/>
          <w:sz w:val="22"/>
          <w:szCs w:val="22"/>
        </w:rPr>
        <w:t xml:space="preserve">  </w:t>
      </w:r>
      <w:r>
        <w:rPr>
          <w:spacing w:val="4"/>
          <w:sz w:val="22"/>
          <w:szCs w:val="22"/>
        </w:rPr>
        <w:t>幅频特性</w:t>
      </w:r>
    </w:p>
    <w:p>
      <w:pPr>
        <w:pStyle w:val="BodyText"/>
        <w:spacing w:before="93" w:line="219" w:lineRule="auto"/>
        <w:ind w:left="20"/>
        <w:rPr>
          <w:sz w:val="22"/>
          <w:szCs w:val="22"/>
        </w:rPr>
      </w:pPr>
      <w:r>
        <w:rPr>
          <w:spacing w:val="20"/>
          <w:sz w:val="22"/>
          <w:szCs w:val="22"/>
        </w:rPr>
        <w:t>7.5.1  校准设备按图2连接。合理设置被校设备的频率范</w:t>
      </w:r>
      <w:r>
        <w:rPr>
          <w:spacing w:val="19"/>
          <w:sz w:val="22"/>
          <w:szCs w:val="22"/>
        </w:rPr>
        <w:t>围。</w:t>
      </w:r>
    </w:p>
    <w:p>
      <w:pPr>
        <w:pStyle w:val="BodyText"/>
        <w:spacing w:before="97" w:line="218" w:lineRule="auto"/>
        <w:ind w:left="30"/>
        <w:rPr>
          <w:sz w:val="22"/>
          <w:szCs w:val="22"/>
        </w:rPr>
      </w:pPr>
      <w:r>
        <w:rPr>
          <w:spacing w:val="19"/>
          <w:sz w:val="22"/>
          <w:szCs w:val="22"/>
        </w:rPr>
        <w:t xml:space="preserve">7.5.2  设置信号发生器输出电压幅度为100 </w:t>
      </w:r>
      <w:r>
        <w:rPr>
          <w:sz w:val="22"/>
          <w:szCs w:val="22"/>
        </w:rPr>
        <w:t>mV</w:t>
      </w:r>
      <w:r>
        <w:rPr>
          <w:spacing w:val="19"/>
          <w:sz w:val="22"/>
          <w:szCs w:val="22"/>
        </w:rPr>
        <w:t xml:space="preserve">、  频率为10 </w:t>
      </w:r>
      <w:r>
        <w:rPr>
          <w:sz w:val="22"/>
          <w:szCs w:val="22"/>
        </w:rPr>
        <w:t>Hz</w:t>
      </w:r>
      <w:r>
        <w:rPr>
          <w:spacing w:val="43"/>
          <w:sz w:val="22"/>
          <w:szCs w:val="22"/>
        </w:rPr>
        <w:t xml:space="preserve"> </w:t>
      </w:r>
      <w:r>
        <w:rPr>
          <w:spacing w:val="19"/>
          <w:sz w:val="22"/>
          <w:szCs w:val="22"/>
        </w:rPr>
        <w:t>的正弦波。运</w:t>
      </w:r>
      <w:r>
        <w:rPr>
          <w:spacing w:val="18"/>
          <w:sz w:val="22"/>
          <w:szCs w:val="22"/>
        </w:rPr>
        <w:t>行被校</w:t>
      </w:r>
    </w:p>
    <w:p>
      <w:pPr>
        <w:pStyle w:val="BodyText"/>
        <w:spacing w:before="110" w:line="218" w:lineRule="auto"/>
        <w:ind w:left="30"/>
        <w:rPr>
          <w:sz w:val="22"/>
          <w:szCs w:val="22"/>
        </w:rPr>
      </w:pPr>
      <w:r>
        <w:rPr>
          <w:spacing w:val="15"/>
          <w:sz w:val="22"/>
          <w:szCs w:val="22"/>
        </w:rPr>
        <w:t>设备测试程序，测量波形幅度</w:t>
      </w:r>
      <w:r>
        <w:rPr>
          <w:spacing w:val="-40"/>
          <w:sz w:val="22"/>
          <w:szCs w:val="22"/>
        </w:rPr>
        <w:t xml:space="preserve"> </w:t>
      </w:r>
      <w:r>
        <w:rPr>
          <w:rFonts w:ascii="Times New Roman" w:eastAsia="Times New Roman" w:hAnsi="Times New Roman" w:cs="Times New Roman"/>
          <w:spacing w:val="15"/>
          <w:sz w:val="22"/>
          <w:szCs w:val="22"/>
        </w:rPr>
        <w:t>H₁o</w:t>
      </w:r>
      <w:r>
        <w:rPr>
          <w:spacing w:val="15"/>
          <w:sz w:val="22"/>
          <w:szCs w:val="22"/>
        </w:rPr>
        <w:t>。</w:t>
      </w:r>
    </w:p>
    <w:p>
      <w:pPr>
        <w:pStyle w:val="BodyText"/>
        <w:spacing w:before="91" w:line="274" w:lineRule="auto"/>
        <w:ind w:left="30" w:right="39"/>
        <w:jc w:val="both"/>
        <w:rPr>
          <w:sz w:val="22"/>
          <w:szCs w:val="22"/>
        </w:rPr>
      </w:pPr>
      <w:r>
        <w:rPr>
          <w:spacing w:val="16"/>
          <w:sz w:val="22"/>
          <w:szCs w:val="22"/>
        </w:rPr>
        <w:t>7.5.3  保持信号发生器输出信号幅度不变，改变输出频率为1</w:t>
      </w:r>
      <w:r>
        <w:rPr>
          <w:spacing w:val="-8"/>
          <w:sz w:val="22"/>
          <w:szCs w:val="22"/>
        </w:rPr>
        <w:t xml:space="preserve"> </w:t>
      </w:r>
      <w:r>
        <w:rPr>
          <w:sz w:val="22"/>
          <w:szCs w:val="22"/>
        </w:rPr>
        <w:t>Hz</w:t>
      </w:r>
      <w:r>
        <w:rPr>
          <w:spacing w:val="16"/>
          <w:sz w:val="22"/>
          <w:szCs w:val="22"/>
        </w:rPr>
        <w:t>、50</w:t>
      </w:r>
      <w:r>
        <w:rPr>
          <w:spacing w:val="30"/>
          <w:sz w:val="22"/>
          <w:szCs w:val="22"/>
        </w:rPr>
        <w:t xml:space="preserve">  </w:t>
      </w:r>
      <w:r>
        <w:rPr>
          <w:sz w:val="22"/>
          <w:szCs w:val="22"/>
        </w:rPr>
        <w:t>Hz</w:t>
      </w:r>
      <w:r>
        <w:rPr>
          <w:spacing w:val="16"/>
          <w:sz w:val="22"/>
          <w:szCs w:val="22"/>
        </w:rPr>
        <w:t>、500</w:t>
      </w:r>
      <w:r>
        <w:rPr>
          <w:spacing w:val="31"/>
          <w:sz w:val="22"/>
          <w:szCs w:val="22"/>
        </w:rPr>
        <w:t xml:space="preserve">  </w:t>
      </w:r>
      <w:r>
        <w:rPr>
          <w:sz w:val="22"/>
          <w:szCs w:val="22"/>
        </w:rPr>
        <w:t>Hz</w:t>
      </w:r>
      <w:r>
        <w:rPr>
          <w:spacing w:val="16"/>
          <w:sz w:val="22"/>
          <w:szCs w:val="22"/>
        </w:rPr>
        <w:t>、</w:t>
      </w:r>
      <w:r>
        <w:rPr>
          <w:spacing w:val="1"/>
          <w:sz w:val="22"/>
          <w:szCs w:val="22"/>
        </w:rPr>
        <w:t xml:space="preserve"> </w:t>
      </w:r>
      <w:r>
        <w:rPr>
          <w:rFonts w:ascii="Times New Roman" w:eastAsia="Times New Roman" w:hAnsi="Times New Roman" w:cs="Times New Roman"/>
          <w:spacing w:val="16"/>
          <w:sz w:val="22"/>
          <w:szCs w:val="22"/>
        </w:rPr>
        <w:t>1</w:t>
      </w:r>
      <w:r>
        <w:rPr>
          <w:rFonts w:ascii="Times New Roman" w:eastAsia="Times New Roman" w:hAnsi="Times New Roman" w:cs="Times New Roman"/>
          <w:spacing w:val="1"/>
          <w:sz w:val="22"/>
          <w:szCs w:val="22"/>
        </w:rPr>
        <w:t xml:space="preserve">   </w:t>
      </w:r>
      <w:r>
        <w:rPr>
          <w:rFonts w:ascii="Times New Roman" w:eastAsia="Times New Roman" w:hAnsi="Times New Roman" w:cs="Times New Roman"/>
          <w:sz w:val="22"/>
          <w:szCs w:val="22"/>
        </w:rPr>
        <w:t>kHz</w:t>
      </w:r>
      <w:r>
        <w:rPr>
          <w:rFonts w:ascii="Times New Roman" w:eastAsia="Times New Roman" w:hAnsi="Times New Roman" w:cs="Times New Roman"/>
          <w:spacing w:val="-31"/>
          <w:sz w:val="22"/>
          <w:szCs w:val="22"/>
        </w:rPr>
        <w:t xml:space="preserve"> </w:t>
      </w:r>
      <w:r>
        <w:rPr>
          <w:spacing w:val="16"/>
          <w:sz w:val="22"/>
          <w:szCs w:val="22"/>
        </w:rPr>
        <w:t>、</w:t>
      </w:r>
      <w:r>
        <w:rPr>
          <w:rFonts w:ascii="Times New Roman" w:eastAsia="Times New Roman" w:hAnsi="Times New Roman" w:cs="Times New Roman"/>
          <w:spacing w:val="16"/>
          <w:sz w:val="22"/>
          <w:szCs w:val="22"/>
        </w:rPr>
        <w:t>2</w:t>
      </w:r>
      <w:r>
        <w:rPr>
          <w:rFonts w:ascii="Times New Roman" w:eastAsia="Times New Roman" w:hAnsi="Times New Roman" w:cs="Times New Roman"/>
          <w:spacing w:val="1"/>
          <w:sz w:val="22"/>
          <w:szCs w:val="22"/>
        </w:rPr>
        <w:t xml:space="preserve">   </w:t>
      </w:r>
      <w:r>
        <w:rPr>
          <w:rFonts w:ascii="Times New Roman" w:eastAsia="Times New Roman" w:hAnsi="Times New Roman" w:cs="Times New Roman"/>
          <w:sz w:val="22"/>
          <w:szCs w:val="22"/>
        </w:rPr>
        <w:t>kHz</w:t>
      </w:r>
      <w:r>
        <w:rPr>
          <w:rFonts w:ascii="Times New Roman" w:eastAsia="Times New Roman" w:hAnsi="Times New Roman" w:cs="Times New Roman"/>
          <w:spacing w:val="-30"/>
          <w:sz w:val="22"/>
          <w:szCs w:val="22"/>
        </w:rPr>
        <w:t xml:space="preserve"> </w:t>
      </w:r>
      <w:r>
        <w:rPr>
          <w:spacing w:val="16"/>
          <w:sz w:val="22"/>
          <w:szCs w:val="22"/>
        </w:rPr>
        <w:t>、</w:t>
      </w:r>
      <w:r>
        <w:rPr>
          <w:rFonts w:ascii="Times New Roman" w:eastAsia="Times New Roman" w:hAnsi="Times New Roman" w:cs="Times New Roman"/>
          <w:spacing w:val="16"/>
          <w:sz w:val="22"/>
          <w:szCs w:val="22"/>
        </w:rPr>
        <w:t>3</w:t>
      </w:r>
      <w:r>
        <w:rPr>
          <w:rFonts w:ascii="Times New Roman" w:eastAsia="Times New Roman" w:hAnsi="Times New Roman" w:cs="Times New Roman"/>
          <w:spacing w:val="1"/>
          <w:sz w:val="22"/>
          <w:szCs w:val="22"/>
        </w:rPr>
        <w:t xml:space="preserve">   </w:t>
      </w:r>
      <w:r>
        <w:rPr>
          <w:rFonts w:ascii="Times New Roman" w:eastAsia="Times New Roman" w:hAnsi="Times New Roman" w:cs="Times New Roman"/>
          <w:sz w:val="22"/>
          <w:szCs w:val="22"/>
        </w:rPr>
        <w:t>kHz</w:t>
      </w:r>
      <w:r>
        <w:rPr>
          <w:spacing w:val="16"/>
          <w:sz w:val="22"/>
          <w:szCs w:val="22"/>
        </w:rPr>
        <w:t>或根据被校设备技术说明选择其他与</w:t>
      </w:r>
      <w:r>
        <w:rPr>
          <w:spacing w:val="15"/>
          <w:sz w:val="22"/>
          <w:szCs w:val="22"/>
        </w:rPr>
        <w:t>上述参数相近的值，测出各</w:t>
      </w:r>
      <w:r>
        <w:rPr>
          <w:sz w:val="22"/>
          <w:szCs w:val="22"/>
        </w:rPr>
        <w:t xml:space="preserve"> </w:t>
      </w:r>
      <w:r>
        <w:rPr>
          <w:spacing w:val="19"/>
          <w:sz w:val="22"/>
          <w:szCs w:val="22"/>
        </w:rPr>
        <w:t>频率点的幅值</w:t>
      </w:r>
      <w:r>
        <w:rPr>
          <w:spacing w:val="-58"/>
          <w:sz w:val="22"/>
          <w:szCs w:val="22"/>
        </w:rPr>
        <w:t xml:space="preserve"> </w:t>
      </w:r>
      <w:r>
        <w:rPr>
          <w:rFonts w:ascii="Times New Roman" w:eastAsia="Times New Roman" w:hAnsi="Times New Roman" w:cs="Times New Roman"/>
          <w:spacing w:val="19"/>
          <w:sz w:val="22"/>
          <w:szCs w:val="22"/>
        </w:rPr>
        <w:t>H;</w:t>
      </w:r>
      <w:r>
        <w:rPr>
          <w:rFonts w:ascii="Times New Roman" w:eastAsia="Times New Roman" w:hAnsi="Times New Roman" w:cs="Times New Roman"/>
          <w:spacing w:val="-24"/>
          <w:sz w:val="22"/>
          <w:szCs w:val="22"/>
        </w:rPr>
        <w:t xml:space="preserve"> </w:t>
      </w:r>
      <w:r>
        <w:rPr>
          <w:spacing w:val="19"/>
          <w:sz w:val="22"/>
          <w:szCs w:val="22"/>
        </w:rPr>
        <w:t>。 按公式(4)计算幅度偏差</w:t>
      </w:r>
      <w:r>
        <w:rPr>
          <w:rFonts w:ascii="Times New Roman" w:eastAsia="Times New Roman" w:hAnsi="Times New Roman" w:cs="Times New Roman"/>
          <w:spacing w:val="19"/>
          <w:sz w:val="22"/>
          <w:szCs w:val="22"/>
        </w:rPr>
        <w:t>A,</w:t>
      </w:r>
      <w:r>
        <w:rPr>
          <w:rFonts w:ascii="Times New Roman" w:eastAsia="Times New Roman" w:hAnsi="Times New Roman" w:cs="Times New Roman"/>
          <w:spacing w:val="-25"/>
          <w:sz w:val="22"/>
          <w:szCs w:val="22"/>
        </w:rPr>
        <w:t xml:space="preserve"> </w:t>
      </w:r>
      <w:r>
        <w:rPr>
          <w:spacing w:val="19"/>
          <w:sz w:val="22"/>
          <w:szCs w:val="22"/>
        </w:rPr>
        <w:t>。 将数据记入附录</w:t>
      </w:r>
      <w:r>
        <w:rPr>
          <w:spacing w:val="-51"/>
          <w:sz w:val="22"/>
          <w:szCs w:val="22"/>
        </w:rPr>
        <w:t xml:space="preserve"> </w:t>
      </w:r>
      <w:r>
        <w:rPr>
          <w:rFonts w:ascii="Times New Roman" w:eastAsia="Times New Roman" w:hAnsi="Times New Roman" w:cs="Times New Roman"/>
          <w:spacing w:val="19"/>
          <w:sz w:val="22"/>
          <w:szCs w:val="22"/>
        </w:rPr>
        <w:t>A</w:t>
      </w:r>
      <w:r>
        <w:rPr>
          <w:rFonts w:ascii="Times New Roman" w:eastAsia="Times New Roman" w:hAnsi="Times New Roman" w:cs="Times New Roman"/>
          <w:spacing w:val="38"/>
          <w:w w:val="101"/>
          <w:sz w:val="22"/>
          <w:szCs w:val="22"/>
        </w:rPr>
        <w:t xml:space="preserve"> </w:t>
      </w:r>
      <w:r>
        <w:rPr>
          <w:spacing w:val="19"/>
          <w:sz w:val="22"/>
          <w:szCs w:val="22"/>
        </w:rPr>
        <w:t>表</w:t>
      </w:r>
      <w:r>
        <w:rPr>
          <w:spacing w:val="-33"/>
          <w:sz w:val="22"/>
          <w:szCs w:val="22"/>
        </w:rPr>
        <w:t xml:space="preserve"> </w:t>
      </w:r>
      <w:r>
        <w:rPr>
          <w:rFonts w:ascii="Times New Roman" w:eastAsia="Times New Roman" w:hAnsi="Times New Roman" w:cs="Times New Roman"/>
          <w:spacing w:val="19"/>
          <w:sz w:val="22"/>
          <w:szCs w:val="22"/>
        </w:rPr>
        <w:t>A.5</w:t>
      </w:r>
      <w:r>
        <w:rPr>
          <w:spacing w:val="19"/>
          <w:sz w:val="22"/>
          <w:szCs w:val="22"/>
        </w:rPr>
        <w:t>。</w:t>
      </w:r>
    </w:p>
    <w:p>
      <w:pPr>
        <w:pStyle w:val="BodyText"/>
        <w:spacing w:before="102"/>
        <w:ind w:left="3310"/>
        <w:rPr>
          <w:sz w:val="19"/>
          <w:szCs w:val="19"/>
        </w:rPr>
      </w:pPr>
      <w:r>
        <w:rPr>
          <w:color w:val="E59216"/>
          <w:position w:val="-20"/>
          <w:sz w:val="19"/>
          <w:szCs w:val="19"/>
        </w:rPr>
        <w:drawing>
          <wp:inline distT="0" distB="0" distL="0" distR="0">
            <wp:extent cx="1631911" cy="355662"/>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7"/>
                    <a:stretch>
                      <a:fillRect/>
                    </a:stretch>
                  </pic:blipFill>
                  <pic:spPr>
                    <a:xfrm>
                      <a:off x="0" y="0"/>
                      <a:ext cx="1631911" cy="355662"/>
                    </a:xfrm>
                    <a:prstGeom prst="rect">
                      <a:avLst/>
                    </a:prstGeom>
                  </pic:spPr>
                </pic:pic>
              </a:graphicData>
            </a:graphic>
          </wp:inline>
        </w:drawing>
      </w:r>
      <w:r>
        <w:rPr>
          <w:color w:val="E59216"/>
          <w:spacing w:val="3"/>
          <w:sz w:val="19"/>
          <w:szCs w:val="19"/>
        </w:rPr>
        <w:t xml:space="preserve">                    </w:t>
      </w:r>
      <w:r>
        <w:rPr>
          <w:color w:val="E59216"/>
          <w:spacing w:val="2"/>
          <w:sz w:val="19"/>
          <w:szCs w:val="19"/>
        </w:rPr>
        <w:t xml:space="preserve">          </w:t>
      </w:r>
      <w:r>
        <w:rPr>
          <w:color w:val="E59216"/>
          <w:spacing w:val="-10"/>
          <w:sz w:val="19"/>
          <w:szCs w:val="19"/>
        </w:rPr>
        <w:t>(4)</w:t>
      </w:r>
    </w:p>
    <w:p>
      <w:pPr>
        <w:pStyle w:val="BodyText"/>
        <w:spacing w:before="130" w:line="220" w:lineRule="auto"/>
        <w:ind w:left="519"/>
        <w:rPr>
          <w:sz w:val="22"/>
          <w:szCs w:val="22"/>
        </w:rPr>
      </w:pPr>
      <w:r>
        <w:rPr>
          <w:color w:val="162BE5"/>
          <w:spacing w:val="-3"/>
          <w:sz w:val="22"/>
          <w:szCs w:val="22"/>
        </w:rPr>
        <w:t>式中：</w:t>
      </w:r>
    </w:p>
    <w:p>
      <w:pPr>
        <w:pStyle w:val="BodyText"/>
        <w:spacing w:before="105" w:line="218" w:lineRule="auto"/>
        <w:ind w:left="499"/>
        <w:rPr>
          <w:sz w:val="22"/>
          <w:szCs w:val="22"/>
        </w:rPr>
      </w:pPr>
      <w:r>
        <w:rPr>
          <w:color w:val="162BE5"/>
          <w:spacing w:val="6"/>
          <w:sz w:val="22"/>
          <w:szCs w:val="22"/>
        </w:rPr>
        <w:t>A;——</w:t>
      </w:r>
      <w:r>
        <w:rPr>
          <w:color w:val="162BE5"/>
          <w:spacing w:val="43"/>
          <w:sz w:val="22"/>
          <w:szCs w:val="22"/>
        </w:rPr>
        <w:t xml:space="preserve"> </w:t>
      </w:r>
      <w:r>
        <w:rPr>
          <w:color w:val="162BE5"/>
          <w:spacing w:val="6"/>
          <w:sz w:val="22"/>
          <w:szCs w:val="22"/>
        </w:rPr>
        <w:t>信号幅度偏差；</w:t>
      </w:r>
    </w:p>
    <w:p>
      <w:pPr>
        <w:pStyle w:val="BodyText"/>
        <w:spacing w:before="101" w:line="218" w:lineRule="auto"/>
        <w:ind w:left="519"/>
        <w:rPr>
          <w:sz w:val="22"/>
          <w:szCs w:val="22"/>
        </w:rPr>
      </w:pPr>
      <w:r>
        <w:rPr>
          <w:spacing w:val="9"/>
          <w:sz w:val="22"/>
          <w:szCs w:val="22"/>
        </w:rPr>
        <w:t>H;——</w:t>
      </w:r>
      <w:r>
        <w:rPr>
          <w:spacing w:val="60"/>
          <w:sz w:val="22"/>
          <w:szCs w:val="22"/>
        </w:rPr>
        <w:t xml:space="preserve"> </w:t>
      </w:r>
      <w:r>
        <w:rPr>
          <w:spacing w:val="9"/>
          <w:sz w:val="22"/>
          <w:szCs w:val="22"/>
        </w:rPr>
        <w:t>所测得的不同频率信号幅度，μV;</w:t>
      </w:r>
    </w:p>
    <w:p>
      <w:pPr>
        <w:pStyle w:val="BodyText"/>
        <w:spacing w:before="100" w:line="218" w:lineRule="auto"/>
        <w:ind w:left="449"/>
        <w:rPr>
          <w:sz w:val="22"/>
          <w:szCs w:val="22"/>
        </w:rPr>
      </w:pPr>
      <w:r>
        <w:rPr>
          <w:rFonts w:ascii="Times New Roman" w:eastAsia="Times New Roman" w:hAnsi="Times New Roman" w:cs="Times New Roman"/>
          <w:color w:val="162BE5"/>
          <w:spacing w:val="8"/>
          <w:sz w:val="22"/>
          <w:szCs w:val="22"/>
        </w:rPr>
        <w:t xml:space="preserve">H₀——   </w:t>
      </w:r>
      <w:r>
        <w:rPr>
          <w:color w:val="162BE5"/>
          <w:spacing w:val="8"/>
          <w:sz w:val="22"/>
          <w:szCs w:val="22"/>
        </w:rPr>
        <w:t>频率为10</w:t>
      </w:r>
      <w:r>
        <w:rPr>
          <w:color w:val="162BE5"/>
          <w:spacing w:val="37"/>
          <w:sz w:val="22"/>
          <w:szCs w:val="22"/>
        </w:rPr>
        <w:t xml:space="preserve"> </w:t>
      </w:r>
      <w:r>
        <w:rPr>
          <w:rFonts w:ascii="Times New Roman" w:eastAsia="Times New Roman" w:hAnsi="Times New Roman" w:cs="Times New Roman"/>
          <w:color w:val="162BE5"/>
          <w:sz w:val="22"/>
          <w:szCs w:val="22"/>
        </w:rPr>
        <w:t>Hz</w:t>
      </w:r>
      <w:r>
        <w:rPr>
          <w:rFonts w:ascii="Times New Roman" w:eastAsia="Times New Roman" w:hAnsi="Times New Roman" w:cs="Times New Roman"/>
          <w:color w:val="162BE5"/>
          <w:spacing w:val="32"/>
          <w:w w:val="101"/>
          <w:sz w:val="22"/>
          <w:szCs w:val="22"/>
        </w:rPr>
        <w:t xml:space="preserve"> </w:t>
      </w:r>
      <w:r>
        <w:rPr>
          <w:color w:val="162BE5"/>
          <w:spacing w:val="8"/>
          <w:sz w:val="22"/>
          <w:szCs w:val="22"/>
        </w:rPr>
        <w:t>时的信号幅度，μ</w:t>
      </w:r>
      <w:r>
        <w:rPr>
          <w:rFonts w:ascii="Times New Roman" w:eastAsia="Times New Roman" w:hAnsi="Times New Roman" w:cs="Times New Roman"/>
          <w:color w:val="162BE5"/>
          <w:spacing w:val="8"/>
          <w:sz w:val="22"/>
          <w:szCs w:val="22"/>
        </w:rPr>
        <w:t>V</w:t>
      </w:r>
      <w:r>
        <w:rPr>
          <w:color w:val="162BE5"/>
          <w:spacing w:val="8"/>
          <w:sz w:val="22"/>
          <w:szCs w:val="22"/>
        </w:rPr>
        <w:t>。</w:t>
      </w:r>
    </w:p>
    <w:p>
      <w:pPr>
        <w:pStyle w:val="BodyText"/>
        <w:spacing w:before="82" w:line="219" w:lineRule="auto"/>
        <w:ind w:left="40"/>
        <w:rPr>
          <w:sz w:val="22"/>
          <w:szCs w:val="22"/>
        </w:rPr>
      </w:pPr>
      <w:r>
        <w:rPr>
          <w:spacing w:val="11"/>
          <w:sz w:val="22"/>
          <w:szCs w:val="22"/>
        </w:rPr>
        <w:t>7.6  刺激信号频率</w:t>
      </w:r>
    </w:p>
    <w:p>
      <w:pPr>
        <w:pStyle w:val="BodyText"/>
        <w:spacing w:before="99" w:line="269" w:lineRule="auto"/>
        <w:ind w:left="30" w:right="21" w:firstLine="10"/>
        <w:rPr>
          <w:sz w:val="22"/>
          <w:szCs w:val="22"/>
        </w:rPr>
      </w:pPr>
      <w:r>
        <w:rPr>
          <w:spacing w:val="19"/>
          <w:sz w:val="22"/>
          <w:szCs w:val="22"/>
        </w:rPr>
        <w:t>7.6.1  将 1</w:t>
      </w:r>
      <w:r>
        <w:rPr>
          <w:spacing w:val="-51"/>
          <w:sz w:val="22"/>
          <w:szCs w:val="22"/>
        </w:rPr>
        <w:t xml:space="preserve"> </w:t>
      </w:r>
      <w:r>
        <w:rPr>
          <w:rFonts w:ascii="Times New Roman" w:eastAsia="Times New Roman" w:hAnsi="Times New Roman" w:cs="Times New Roman"/>
          <w:spacing w:val="19"/>
          <w:sz w:val="22"/>
          <w:szCs w:val="22"/>
        </w:rPr>
        <w:t xml:space="preserve">kΩ  </w:t>
      </w:r>
      <w:r>
        <w:rPr>
          <w:spacing w:val="19"/>
          <w:sz w:val="22"/>
          <w:szCs w:val="22"/>
        </w:rPr>
        <w:t>电阻(或根据被校设备技术说明书在负载范围内选择其他的相近值)接</w:t>
      </w:r>
      <w:r>
        <w:rPr>
          <w:sz w:val="22"/>
          <w:szCs w:val="22"/>
        </w:rPr>
        <w:t xml:space="preserve"> </w:t>
      </w:r>
      <w:r>
        <w:rPr>
          <w:spacing w:val="22"/>
          <w:sz w:val="22"/>
          <w:szCs w:val="22"/>
        </w:rPr>
        <w:t>在被校设备电刺激器输出端，并将示波器接在电阻两端，连接方式如图4所</w:t>
      </w:r>
      <w:r>
        <w:rPr>
          <w:spacing w:val="21"/>
          <w:sz w:val="22"/>
          <w:szCs w:val="22"/>
        </w:rPr>
        <w:t>示。</w:t>
      </w:r>
    </w:p>
    <w:p>
      <w:pPr>
        <w:spacing w:line="418" w:lineRule="auto"/>
        <w:rPr>
          <w:rFonts w:ascii="Arial"/>
          <w:sz w:val="21"/>
        </w:rPr>
      </w:pPr>
    </w:p>
    <w:p>
      <w:pPr>
        <w:spacing w:before="81" w:line="186" w:lineRule="exact"/>
        <w:ind w:left="3580"/>
        <w:rPr>
          <w:rFonts w:ascii="Times New Roman" w:eastAsia="Times New Roman" w:hAnsi="Times New Roman" w:cs="Times New Roman"/>
          <w:sz w:val="28"/>
          <w:szCs w:val="28"/>
        </w:rPr>
      </w:pPr>
      <w:r>
        <w:pict>
          <v:shape id="_x0000_s1041" type="#_x0000_t202" style="width:5.2pt;height:8.95pt;margin-top:1.05pt;margin-left:275.5pt;position:absolute;z-index:251674624" filled="f" stroked="f">
            <o:lock v:ext="edit" aspectratio="f"/>
            <v:textbox inset="0,0,0,0">
              <w:txbxContent>
                <w:p>
                  <w:pPr>
                    <w:pStyle w:val="BodyText"/>
                    <w:spacing w:before="20" w:line="183" w:lineRule="auto"/>
                    <w:ind w:left="20"/>
                    <w:rPr>
                      <w:sz w:val="14"/>
                      <w:szCs w:val="14"/>
                    </w:rPr>
                  </w:pPr>
                  <w:r>
                    <w:rPr>
                      <w:sz w:val="14"/>
                      <w:szCs w:val="14"/>
                    </w:rPr>
                    <w:t>0</w:t>
                  </w:r>
                </w:p>
              </w:txbxContent>
            </v:textbox>
          </v:shape>
        </w:pict>
      </w:r>
      <w:r>
        <w:drawing>
          <wp:anchor distT="0" distB="0" distL="0" distR="0" simplePos="0" relativeHeight="251669504" behindDoc="1" locked="0" layoutInCell="1" allowOverlap="1">
            <wp:simplePos x="0" y="0"/>
            <wp:positionH relativeFrom="column">
              <wp:posOffset>1498578</wp:posOffset>
            </wp:positionH>
            <wp:positionV relativeFrom="paragraph">
              <wp:posOffset>-184721</wp:posOffset>
            </wp:positionV>
            <wp:extent cx="2819430" cy="1123983"/>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8"/>
                    <a:stretch>
                      <a:fillRect/>
                    </a:stretch>
                  </pic:blipFill>
                  <pic:spPr>
                    <a:xfrm>
                      <a:off x="0" y="0"/>
                      <a:ext cx="2819430" cy="1123983"/>
                    </a:xfrm>
                    <a:prstGeom prst="rect">
                      <a:avLst/>
                    </a:prstGeom>
                  </pic:spPr>
                </pic:pic>
              </a:graphicData>
            </a:graphic>
          </wp:anchor>
        </w:drawing>
      </w:r>
      <w:r>
        <w:rPr>
          <w:rFonts w:ascii="Times New Roman" w:eastAsia="Times New Roman" w:hAnsi="Times New Roman" w:cs="Times New Roman"/>
          <w:i/>
          <w:iCs/>
          <w:color w:val="FFFFFF"/>
          <w:spacing w:val="-5"/>
          <w:sz w:val="28"/>
          <w:szCs w:val="28"/>
        </w:rPr>
        <w:t>o-</w:t>
      </w:r>
    </w:p>
    <w:p>
      <w:pPr>
        <w:pStyle w:val="BodyText"/>
        <w:spacing w:before="201" w:line="228" w:lineRule="auto"/>
        <w:ind w:left="2760"/>
        <w:rPr>
          <w:sz w:val="22"/>
          <w:szCs w:val="22"/>
        </w:rPr>
      </w:pPr>
      <w:r>
        <w:pict>
          <v:shape id="_x0000_s1042" type="#_x0000_t202" style="width:14.85pt;height:9.4pt;margin-top:9.92pt;margin-left:233.5pt;position:absolute;z-index:251672576" filled="f" stroked="f">
            <o:lock v:ext="edit" aspectratio="f"/>
            <v:textbox inset="0,0,0,0">
              <w:txbxContent>
                <w:p>
                  <w:pPr>
                    <w:spacing w:before="19" w:line="192" w:lineRule="auto"/>
                    <w:ind w:left="20"/>
                    <w:rPr>
                      <w:rFonts w:ascii="Times New Roman" w:eastAsia="Times New Roman" w:hAnsi="Times New Roman" w:cs="Times New Roman"/>
                      <w:sz w:val="16"/>
                      <w:szCs w:val="16"/>
                    </w:rPr>
                  </w:pPr>
                  <w:r>
                    <w:rPr>
                      <w:rFonts w:ascii="Times New Roman" w:eastAsia="Times New Roman" w:hAnsi="Times New Roman" w:cs="Times New Roman"/>
                      <w:spacing w:val="-6"/>
                      <w:sz w:val="16"/>
                      <w:szCs w:val="16"/>
                    </w:rPr>
                    <w:t>1kQ</w:t>
                  </w:r>
                </w:p>
              </w:txbxContent>
            </v:textbox>
          </v:shape>
        </w:pict>
      </w:r>
      <w:r>
        <w:pict>
          <v:shape id="_x0000_s1043" type="#_x0000_t202" style="width:27.9pt;height:13.35pt;margin-top:11.03pt;margin-left:288.5pt;position:absolute;z-index:251671552" filled="f" stroked="f">
            <o:lock v:ext="edit" aspectratio="f"/>
            <v:textbox inset="0,0,0,0">
              <w:txbxContent>
                <w:p>
                  <w:pPr>
                    <w:pStyle w:val="BodyText"/>
                    <w:spacing w:before="20" w:line="220" w:lineRule="auto"/>
                    <w:ind w:right="2"/>
                    <w:jc w:val="right"/>
                    <w:rPr>
                      <w:sz w:val="19"/>
                      <w:szCs w:val="19"/>
                    </w:rPr>
                  </w:pPr>
                  <w:r>
                    <w:rPr>
                      <w:spacing w:val="-13"/>
                      <w:sz w:val="19"/>
                      <w:szCs w:val="19"/>
                    </w:rPr>
                    <w:t>示</w:t>
                  </w:r>
                  <w:r>
                    <w:rPr>
                      <w:spacing w:val="-12"/>
                      <w:sz w:val="19"/>
                      <w:szCs w:val="19"/>
                    </w:rPr>
                    <w:t>波</w:t>
                  </w:r>
                  <w:r>
                    <w:rPr>
                      <w:spacing w:val="-11"/>
                      <w:sz w:val="19"/>
                      <w:szCs w:val="19"/>
                    </w:rPr>
                    <w:t>器</w:t>
                  </w:r>
                </w:p>
              </w:txbxContent>
            </v:textbox>
          </v:shape>
        </w:pict>
      </w:r>
      <w:r>
        <w:rPr>
          <w:spacing w:val="-21"/>
          <w:w w:val="92"/>
          <w:sz w:val="22"/>
          <w:szCs w:val="22"/>
        </w:rPr>
        <w:t>电刺激器</w:t>
      </w:r>
      <w:r>
        <w:rPr>
          <w:spacing w:val="20"/>
          <w:sz w:val="22"/>
          <w:szCs w:val="22"/>
        </w:rPr>
        <w:t xml:space="preserve">   </w:t>
      </w:r>
      <w:r>
        <w:rPr>
          <w:spacing w:val="-21"/>
          <w:w w:val="92"/>
          <w:position w:val="-1"/>
          <w:sz w:val="22"/>
          <w:szCs w:val="22"/>
        </w:rPr>
        <w:t>输出</w:t>
      </w:r>
    </w:p>
    <w:p>
      <w:pPr>
        <w:spacing w:before="264" w:line="169" w:lineRule="auto"/>
        <w:ind w:left="3560"/>
        <w:rPr>
          <w:rFonts w:ascii="Arial" w:eastAsia="Arial" w:hAnsi="Arial" w:cs="Arial"/>
          <w:sz w:val="19"/>
          <w:szCs w:val="19"/>
        </w:rPr>
        <w:sectPr>
          <w:headerReference w:type="default" r:id="rId29"/>
          <w:footerReference w:type="default" r:id="rId30"/>
          <w:pgSz w:w="11910" w:h="16840"/>
          <w:pgMar w:top="1490" w:right="1390" w:bottom="1320" w:left="1349" w:header="1205" w:footer="1163" w:gutter="0"/>
          <w:pgNumType w:start="9"/>
          <w:cols w:space="708"/>
        </w:sectPr>
      </w:pPr>
      <w:r>
        <w:pict>
          <v:shape id="_x0000_s1044" type="#_x0000_t202" style="width:5.4pt;height:9.45pt;margin-top:10.23pt;margin-left:275pt;position:absolute;z-index:251673600" filled="f" stroked="f">
            <o:lock v:ext="edit" aspectratio="f"/>
            <v:textbox inset="0,0,0,0">
              <w:txbxContent>
                <w:p>
                  <w:pPr>
                    <w:pStyle w:val="BodyText"/>
                    <w:spacing w:before="20" w:line="183" w:lineRule="auto"/>
                    <w:ind w:left="20"/>
                    <w:rPr>
                      <w:sz w:val="15"/>
                      <w:szCs w:val="15"/>
                    </w:rPr>
                  </w:pPr>
                  <w:r>
                    <w:rPr>
                      <w:sz w:val="15"/>
                      <w:szCs w:val="15"/>
                    </w:rPr>
                    <w:t>0</w:t>
                  </w:r>
                </w:p>
              </w:txbxContent>
            </v:textbox>
          </v:shape>
        </w:pict>
      </w:r>
      <w:r>
        <w:rPr>
          <w:rFonts w:ascii="Arial" w:eastAsia="Arial" w:hAnsi="Arial" w:cs="Arial"/>
          <w:spacing w:val="-2"/>
          <w:sz w:val="19"/>
          <w:szCs w:val="19"/>
        </w:rPr>
        <w:t>o+</w:t>
      </w:r>
    </w:p>
    <w:p>
      <w:pPr>
        <w:spacing w:line="307" w:lineRule="auto"/>
        <w:rPr>
          <w:rFonts w:ascii="Arial"/>
          <w:sz w:val="21"/>
        </w:rPr>
      </w:pPr>
    </w:p>
    <w:p>
      <w:pPr>
        <w:pStyle w:val="BodyText"/>
        <w:spacing w:before="72" w:line="219" w:lineRule="auto"/>
        <w:ind w:left="3189"/>
        <w:rPr>
          <w:sz w:val="22"/>
          <w:szCs w:val="22"/>
        </w:rPr>
      </w:pPr>
      <w:r>
        <w:rPr>
          <w:spacing w:val="-9"/>
          <w:sz w:val="22"/>
          <w:szCs w:val="22"/>
        </w:rPr>
        <w:t>图4  电刺激器校准连接示意图</w:t>
      </w:r>
    </w:p>
    <w:p>
      <w:pPr>
        <w:pStyle w:val="BodyText"/>
        <w:spacing w:before="96" w:line="286" w:lineRule="auto"/>
        <w:ind w:left="40" w:right="19" w:firstLine="10"/>
        <w:jc w:val="both"/>
        <w:rPr>
          <w:sz w:val="22"/>
          <w:szCs w:val="22"/>
        </w:rPr>
      </w:pPr>
      <w:r>
        <w:rPr>
          <w:spacing w:val="18"/>
          <w:sz w:val="22"/>
          <w:szCs w:val="22"/>
        </w:rPr>
        <w:t xml:space="preserve">7.6.2  在(1～50) </w:t>
      </w:r>
      <w:r>
        <w:rPr>
          <w:rFonts w:ascii="Times New Roman" w:eastAsia="Times New Roman" w:hAnsi="Times New Roman" w:cs="Times New Roman"/>
          <w:sz w:val="22"/>
          <w:szCs w:val="22"/>
        </w:rPr>
        <w:t>Hz</w:t>
      </w:r>
      <w:r>
        <w:rPr>
          <w:rFonts w:ascii="Times New Roman" w:eastAsia="Times New Roman" w:hAnsi="Times New Roman" w:cs="Times New Roman"/>
          <w:spacing w:val="43"/>
          <w:sz w:val="22"/>
          <w:szCs w:val="22"/>
        </w:rPr>
        <w:t xml:space="preserve"> </w:t>
      </w:r>
      <w:r>
        <w:rPr>
          <w:spacing w:val="18"/>
          <w:sz w:val="22"/>
          <w:szCs w:val="22"/>
        </w:rPr>
        <w:t>频率范围内，设定电刺激器刺激信号频率</w:t>
      </w:r>
      <w:r>
        <w:rPr>
          <w:rFonts w:ascii="Times New Roman" w:eastAsia="Times New Roman" w:hAnsi="Times New Roman" w:cs="Times New Roman"/>
          <w:spacing w:val="18"/>
          <w:sz w:val="22"/>
          <w:szCs w:val="22"/>
        </w:rPr>
        <w:t xml:space="preserve">F,      </w:t>
      </w:r>
      <w:r>
        <w:rPr>
          <w:spacing w:val="17"/>
          <w:sz w:val="22"/>
          <w:szCs w:val="22"/>
        </w:rPr>
        <w:t>示波器测量频率</w:t>
      </w:r>
      <w:r>
        <w:rPr>
          <w:sz w:val="22"/>
          <w:szCs w:val="22"/>
        </w:rPr>
        <w:t xml:space="preserve"> </w:t>
      </w:r>
      <w:r>
        <w:rPr>
          <w:rFonts w:ascii="Times New Roman" w:eastAsia="Times New Roman" w:hAnsi="Times New Roman" w:cs="Times New Roman"/>
          <w:spacing w:val="27"/>
          <w:sz w:val="22"/>
          <w:szCs w:val="22"/>
        </w:rPr>
        <w:t>F</w:t>
      </w:r>
      <w:r>
        <w:rPr>
          <w:spacing w:val="27"/>
          <w:sz w:val="22"/>
          <w:szCs w:val="22"/>
        </w:rPr>
        <w:t>。。校准的频率点应不少于5个，且尽可能均匀分布。按公式(5)计算刺激信号频率</w:t>
      </w:r>
      <w:r>
        <w:rPr>
          <w:spacing w:val="14"/>
          <w:sz w:val="22"/>
          <w:szCs w:val="22"/>
        </w:rPr>
        <w:t xml:space="preserve"> </w:t>
      </w:r>
      <w:r>
        <w:rPr>
          <w:spacing w:val="9"/>
          <w:sz w:val="22"/>
          <w:szCs w:val="22"/>
        </w:rPr>
        <w:t>误差δF。将数据记入附录A 表</w:t>
      </w:r>
      <w:r>
        <w:rPr>
          <w:spacing w:val="-5"/>
          <w:sz w:val="22"/>
          <w:szCs w:val="22"/>
        </w:rPr>
        <w:t xml:space="preserve"> </w:t>
      </w:r>
      <w:r>
        <w:rPr>
          <w:spacing w:val="9"/>
          <w:sz w:val="22"/>
          <w:szCs w:val="22"/>
        </w:rPr>
        <w:t>A.6。</w:t>
      </w:r>
    </w:p>
    <w:p>
      <w:pPr>
        <w:spacing w:line="286" w:lineRule="auto"/>
        <w:rPr>
          <w:sz w:val="22"/>
          <w:szCs w:val="22"/>
        </w:rPr>
        <w:sectPr>
          <w:headerReference w:type="default" r:id="rId31"/>
          <w:footerReference w:type="default" r:id="rId32"/>
          <w:type w:val="nextPage"/>
          <w:pgSz w:w="11910" w:h="16840"/>
          <w:pgMar w:top="1490" w:right="1390" w:bottom="1320" w:left="1349" w:header="1205" w:footer="1163" w:gutter="0"/>
          <w:pgNumType w:start="10"/>
          <w:cols w:space="708"/>
          <w:titlePg w:val="0"/>
        </w:sectPr>
      </w:pPr>
    </w:p>
    <w:p>
      <w:pPr>
        <w:spacing w:before="263"/>
        <w:jc w:val="right"/>
        <w:rPr>
          <w:rFonts w:ascii="Microsoft YaHei" w:eastAsia="Microsoft YaHei" w:hAnsi="Microsoft YaHei" w:cs="Microsoft YaHei"/>
          <w:sz w:val="22"/>
          <w:szCs w:val="22"/>
        </w:rPr>
      </w:pPr>
      <w:r>
        <w:rPr>
          <w:rFonts w:ascii="Microsoft YaHei" w:eastAsia="Microsoft YaHei" w:hAnsi="Microsoft YaHei" w:cs="Microsoft YaHei"/>
          <w:spacing w:val="16"/>
          <w:position w:val="-1"/>
          <w:sz w:val="22"/>
          <w:szCs w:val="22"/>
        </w:rPr>
        <w:t>δ</w:t>
      </w:r>
      <w:r>
        <w:rPr>
          <w:rFonts w:ascii="Microsoft YaHei" w:eastAsia="Microsoft YaHei" w:hAnsi="Microsoft YaHei" w:cs="Microsoft YaHei"/>
          <w:spacing w:val="16"/>
          <w:position w:val="-2"/>
          <w:sz w:val="12"/>
          <w:szCs w:val="12"/>
        </w:rPr>
        <w:t>F</w:t>
      </w:r>
      <w:r>
        <w:rPr>
          <w:rFonts w:ascii="Microsoft YaHei" w:eastAsia="Microsoft YaHei" w:hAnsi="Microsoft YaHei" w:cs="Microsoft YaHei"/>
          <w:spacing w:val="33"/>
          <w:w w:val="102"/>
          <w:position w:val="-2"/>
          <w:sz w:val="12"/>
          <w:szCs w:val="12"/>
        </w:rPr>
        <w:t xml:space="preserve"> </w:t>
      </w:r>
      <w:r>
        <w:rPr>
          <w:rFonts w:ascii="Microsoft YaHei" w:eastAsia="Microsoft YaHei" w:hAnsi="Microsoft YaHei" w:cs="Microsoft YaHei"/>
          <w:spacing w:val="16"/>
          <w:position w:val="-2"/>
          <w:sz w:val="22"/>
          <w:szCs w:val="22"/>
        </w:rPr>
        <w:t>=</w:t>
      </w:r>
      <w:r>
        <w:rPr>
          <w:rFonts w:ascii="Microsoft YaHei" w:eastAsia="Microsoft YaHei" w:hAnsi="Microsoft YaHei" w:cs="Microsoft YaHei"/>
          <w:spacing w:val="-30"/>
          <w:position w:val="-2"/>
          <w:sz w:val="22"/>
          <w:szCs w:val="22"/>
        </w:rPr>
        <w:t xml:space="preserve"> </w:t>
      </w:r>
      <w:r>
        <w:rPr>
          <w:position w:val="-15"/>
          <w:sz w:val="22"/>
          <w:szCs w:val="22"/>
        </w:rPr>
        <w:drawing>
          <wp:inline distT="0" distB="0" distL="0" distR="0">
            <wp:extent cx="561026" cy="317642"/>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3"/>
                    <a:stretch>
                      <a:fillRect/>
                    </a:stretch>
                  </pic:blipFill>
                  <pic:spPr>
                    <a:xfrm>
                      <a:off x="0" y="0"/>
                      <a:ext cx="561026" cy="317642"/>
                    </a:xfrm>
                    <a:prstGeom prst="rect">
                      <a:avLst/>
                    </a:prstGeom>
                  </pic:spPr>
                </pic:pic>
              </a:graphicData>
            </a:graphic>
          </wp:inline>
        </w:drawing>
      </w:r>
      <w:r>
        <w:rPr>
          <w:rFonts w:ascii="Microsoft YaHei" w:eastAsia="Microsoft YaHei" w:hAnsi="Microsoft YaHei" w:cs="Microsoft YaHei"/>
          <w:spacing w:val="14"/>
          <w:position w:val="-2"/>
          <w:sz w:val="22"/>
          <w:szCs w:val="22"/>
        </w:rPr>
        <w:t xml:space="preserve"> </w:t>
      </w:r>
      <w:r>
        <w:rPr>
          <w:rFonts w:ascii="Microsoft YaHei" w:eastAsia="Microsoft YaHei" w:hAnsi="Microsoft YaHei" w:cs="Microsoft YaHei"/>
          <w:spacing w:val="16"/>
          <w:position w:val="-1"/>
          <w:sz w:val="22"/>
          <w:szCs w:val="22"/>
        </w:rPr>
        <w:t>×100%</w:t>
      </w:r>
      <w:r>
        <w:rPr>
          <w:rFonts w:ascii="Microsoft YaHei" w:eastAsia="Microsoft YaHei" w:hAnsi="Microsoft YaHei" w:cs="Microsoft YaHei"/>
          <w:spacing w:val="1"/>
          <w:position w:val="-1"/>
          <w:sz w:val="22"/>
          <w:szCs w:val="22"/>
        </w:rPr>
        <w:t xml:space="preserve">                     </w:t>
      </w:r>
      <w:r>
        <w:rPr>
          <w:rFonts w:ascii="Microsoft YaHei" w:eastAsia="Microsoft YaHei" w:hAnsi="Microsoft YaHei" w:cs="Microsoft YaHei"/>
          <w:position w:val="-1"/>
          <w:sz w:val="22"/>
          <w:szCs w:val="22"/>
        </w:rPr>
        <w:t xml:space="preserve">                          </w:t>
      </w:r>
      <w:r>
        <w:rPr>
          <w:rFonts w:ascii="Microsoft YaHei" w:eastAsia="Microsoft YaHei" w:hAnsi="Microsoft YaHei" w:cs="Microsoft YaHei"/>
          <w:spacing w:val="16"/>
          <w:position w:val="1"/>
          <w:sz w:val="22"/>
          <w:szCs w:val="22"/>
        </w:rPr>
        <w:t>(5)</w:t>
      </w:r>
    </w:p>
    <w:p>
      <w:pPr>
        <w:spacing w:before="146" w:line="179" w:lineRule="auto"/>
        <w:ind w:left="520"/>
        <w:rPr>
          <w:rFonts w:ascii="Microsoft YaHei" w:eastAsia="Microsoft YaHei" w:hAnsi="Microsoft YaHei" w:cs="Microsoft YaHei"/>
          <w:sz w:val="22"/>
          <w:szCs w:val="22"/>
        </w:rPr>
      </w:pPr>
      <w:r>
        <w:rPr>
          <w:rFonts w:ascii="Microsoft YaHei" w:eastAsia="Microsoft YaHei" w:hAnsi="Microsoft YaHei" w:cs="Microsoft YaHei"/>
          <w:spacing w:val="11"/>
          <w:sz w:val="22"/>
          <w:szCs w:val="22"/>
        </w:rPr>
        <w:t>式中</w:t>
      </w:r>
      <w:r>
        <w:rPr>
          <w:rFonts w:ascii="Microsoft YaHei" w:eastAsia="Microsoft YaHei" w:hAnsi="Microsoft YaHei" w:cs="Microsoft YaHei"/>
          <w:spacing w:val="-7"/>
          <w:sz w:val="22"/>
          <w:szCs w:val="22"/>
        </w:rPr>
        <w:t xml:space="preserve"> </w:t>
      </w:r>
      <w:r>
        <w:rPr>
          <w:rFonts w:ascii="Microsoft YaHei" w:eastAsia="Microsoft YaHei" w:hAnsi="Microsoft YaHei" w:cs="Microsoft YaHei"/>
          <w:spacing w:val="11"/>
          <w:sz w:val="22"/>
          <w:szCs w:val="22"/>
        </w:rPr>
        <w:t>:</w:t>
      </w:r>
    </w:p>
    <w:p>
      <w:pPr>
        <w:spacing w:before="73" w:line="171" w:lineRule="auto"/>
        <w:ind w:left="507"/>
        <w:rPr>
          <w:rFonts w:ascii="Microsoft YaHei" w:eastAsia="Microsoft YaHei" w:hAnsi="Microsoft YaHei" w:cs="Microsoft YaHei"/>
          <w:sz w:val="22"/>
          <w:szCs w:val="22"/>
        </w:rPr>
      </w:pPr>
      <w:r>
        <w:rPr>
          <w:rFonts w:ascii="Microsoft YaHei" w:eastAsia="Microsoft YaHei" w:hAnsi="Microsoft YaHei" w:cs="Microsoft YaHei"/>
          <w:spacing w:val="15"/>
          <w:position w:val="-2"/>
          <w:sz w:val="22"/>
          <w:szCs w:val="22"/>
        </w:rPr>
        <w:t>δ</w:t>
      </w:r>
      <w:r>
        <w:rPr>
          <w:rFonts w:ascii="Microsoft YaHei" w:eastAsia="Microsoft YaHei" w:hAnsi="Microsoft YaHei" w:cs="Microsoft YaHei"/>
          <w:spacing w:val="15"/>
          <w:position w:val="-4"/>
          <w:sz w:val="12"/>
          <w:szCs w:val="12"/>
        </w:rPr>
        <w:t>F</w:t>
      </w:r>
      <w:r>
        <w:rPr>
          <w:rFonts w:ascii="Microsoft YaHei" w:eastAsia="Microsoft YaHei" w:hAnsi="Microsoft YaHei" w:cs="Microsoft YaHei"/>
          <w:spacing w:val="15"/>
          <w:position w:val="1"/>
          <w:sz w:val="22"/>
          <w:szCs w:val="22"/>
        </w:rPr>
        <w:t>—</w:t>
      </w:r>
      <w:r>
        <w:rPr>
          <w:rFonts w:ascii="Microsoft YaHei" w:eastAsia="Microsoft YaHei" w:hAnsi="Microsoft YaHei" w:cs="Microsoft YaHei"/>
          <w:spacing w:val="-39"/>
          <w:w w:val="67"/>
          <w:position w:val="1"/>
          <w:sz w:val="22"/>
          <w:szCs w:val="22"/>
        </w:rPr>
        <w:t>——</w:t>
      </w:r>
      <w:r>
        <w:rPr>
          <w:rFonts w:ascii="Microsoft YaHei" w:eastAsia="Microsoft YaHei" w:hAnsi="Microsoft YaHei" w:cs="Microsoft YaHei"/>
          <w:spacing w:val="-33"/>
          <w:position w:val="1"/>
          <w:sz w:val="22"/>
          <w:szCs w:val="22"/>
        </w:rPr>
        <w:t xml:space="preserve"> </w:t>
      </w:r>
      <w:r>
        <w:rPr>
          <w:rFonts w:ascii="Microsoft YaHei" w:eastAsia="Microsoft YaHei" w:hAnsi="Microsoft YaHei" w:cs="Microsoft YaHei"/>
          <w:spacing w:val="15"/>
          <w:sz w:val="22"/>
          <w:szCs w:val="22"/>
        </w:rPr>
        <w:t>刺激信号频率误差</w:t>
      </w:r>
      <w:r>
        <w:rPr>
          <w:rFonts w:ascii="Microsoft YaHei" w:eastAsia="Microsoft YaHei" w:hAnsi="Microsoft YaHei" w:cs="Microsoft YaHei"/>
          <w:spacing w:val="-11"/>
          <w:sz w:val="22"/>
          <w:szCs w:val="22"/>
        </w:rPr>
        <w:t xml:space="preserve"> </w:t>
      </w:r>
      <w:r>
        <w:rPr>
          <w:rFonts w:ascii="Microsoft YaHei" w:eastAsia="Microsoft YaHei" w:hAnsi="Microsoft YaHei" w:cs="Microsoft YaHei"/>
          <w:spacing w:val="15"/>
          <w:position w:val="1"/>
          <w:sz w:val="22"/>
          <w:szCs w:val="22"/>
        </w:rPr>
        <w:t>;</w:t>
      </w:r>
    </w:p>
    <w:p>
      <w:pPr>
        <w:spacing w:before="58" w:line="208" w:lineRule="auto"/>
        <w:ind w:left="451"/>
        <w:rPr>
          <w:rFonts w:ascii="Microsoft YaHei" w:eastAsia="Microsoft YaHei" w:hAnsi="Microsoft YaHei" w:cs="Microsoft YaHei"/>
          <w:sz w:val="22"/>
          <w:szCs w:val="22"/>
        </w:rPr>
      </w:pPr>
      <w:r>
        <w:rPr>
          <w:rFonts w:ascii="Microsoft YaHei" w:eastAsia="Microsoft YaHei" w:hAnsi="Microsoft YaHei" w:cs="Microsoft YaHei"/>
          <w:position w:val="-2"/>
          <w:sz w:val="22"/>
          <w:szCs w:val="22"/>
        </w:rPr>
        <w:t>F</w:t>
      </w:r>
      <w:r>
        <w:rPr>
          <w:rFonts w:ascii="Microsoft YaHei" w:eastAsia="Microsoft YaHei" w:hAnsi="Microsoft YaHei" w:cs="Microsoft YaHei"/>
          <w:position w:val="-4"/>
          <w:sz w:val="12"/>
          <w:szCs w:val="12"/>
        </w:rPr>
        <w:t>x</w:t>
      </w:r>
      <w:r>
        <w:rPr>
          <w:rFonts w:ascii="Microsoft YaHei" w:eastAsia="Microsoft YaHei" w:hAnsi="Microsoft YaHei" w:cs="Microsoft YaHei"/>
          <w:spacing w:val="-10"/>
          <w:position w:val="-4"/>
          <w:sz w:val="12"/>
          <w:szCs w:val="12"/>
        </w:rPr>
        <w:t xml:space="preserve"> </w:t>
      </w:r>
      <w:r>
        <w:rPr>
          <w:rFonts w:ascii="Microsoft YaHei" w:eastAsia="Microsoft YaHei" w:hAnsi="Microsoft YaHei" w:cs="Microsoft YaHei"/>
          <w:spacing w:val="25"/>
          <w:position w:val="1"/>
          <w:sz w:val="22"/>
          <w:szCs w:val="22"/>
        </w:rPr>
        <w:t>—</w:t>
      </w:r>
      <w:r>
        <w:rPr>
          <w:rFonts w:ascii="Microsoft YaHei" w:eastAsia="Microsoft YaHei" w:hAnsi="Microsoft YaHei" w:cs="Microsoft YaHei"/>
          <w:spacing w:val="-39"/>
          <w:w w:val="67"/>
          <w:position w:val="1"/>
          <w:sz w:val="22"/>
          <w:szCs w:val="22"/>
        </w:rPr>
        <w:t>——</w:t>
      </w:r>
      <w:r>
        <w:rPr>
          <w:rFonts w:ascii="Microsoft YaHei" w:eastAsia="Microsoft YaHei" w:hAnsi="Microsoft YaHei" w:cs="Microsoft YaHei"/>
          <w:spacing w:val="-42"/>
          <w:position w:val="1"/>
          <w:sz w:val="22"/>
          <w:szCs w:val="22"/>
        </w:rPr>
        <w:t xml:space="preserve"> </w:t>
      </w:r>
      <w:r>
        <w:rPr>
          <w:rFonts w:ascii="Microsoft YaHei" w:eastAsia="Microsoft YaHei" w:hAnsi="Microsoft YaHei" w:cs="Microsoft YaHei"/>
          <w:spacing w:val="25"/>
          <w:sz w:val="22"/>
          <w:szCs w:val="22"/>
        </w:rPr>
        <w:t>刺激信号频率标称值</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25"/>
          <w:position w:val="1"/>
          <w:sz w:val="22"/>
          <w:szCs w:val="22"/>
        </w:rPr>
        <w:t xml:space="preserve">,  </w:t>
      </w:r>
      <w:r>
        <w:rPr>
          <w:rFonts w:ascii="Microsoft YaHei" w:eastAsia="Microsoft YaHei" w:hAnsi="Microsoft YaHei" w:cs="Microsoft YaHei"/>
          <w:position w:val="-1"/>
          <w:sz w:val="22"/>
          <w:szCs w:val="22"/>
        </w:rPr>
        <w:t>Hz</w:t>
      </w:r>
      <w:r>
        <w:rPr>
          <w:rFonts w:ascii="Microsoft YaHei" w:eastAsia="Microsoft YaHei" w:hAnsi="Microsoft YaHei" w:cs="Microsoft YaHei"/>
          <w:spacing w:val="25"/>
          <w:position w:val="-1"/>
          <w:sz w:val="22"/>
          <w:szCs w:val="22"/>
        </w:rPr>
        <w:t>;</w:t>
      </w:r>
    </w:p>
    <w:p>
      <w:pPr>
        <w:spacing w:before="1" w:line="169" w:lineRule="auto"/>
        <w:ind w:left="473"/>
        <w:rPr>
          <w:rFonts w:ascii="Microsoft YaHei" w:eastAsia="Microsoft YaHei" w:hAnsi="Microsoft YaHei" w:cs="Microsoft YaHei"/>
          <w:sz w:val="22"/>
          <w:szCs w:val="22"/>
        </w:rPr>
      </w:pPr>
      <w:r>
        <w:rPr>
          <w:rFonts w:ascii="Microsoft YaHei" w:eastAsia="Microsoft YaHei" w:hAnsi="Microsoft YaHei" w:cs="Microsoft YaHei"/>
          <w:spacing w:val="21"/>
          <w:position w:val="-2"/>
          <w:sz w:val="22"/>
          <w:szCs w:val="22"/>
        </w:rPr>
        <w:t>F</w:t>
      </w:r>
      <w:r>
        <w:rPr>
          <w:rFonts w:ascii="Microsoft YaHei" w:eastAsia="Microsoft YaHei" w:hAnsi="Microsoft YaHei" w:cs="Microsoft YaHei"/>
          <w:spacing w:val="21"/>
          <w:position w:val="-4"/>
          <w:sz w:val="12"/>
          <w:szCs w:val="12"/>
        </w:rPr>
        <w:t>0</w:t>
      </w:r>
      <w:r>
        <w:rPr>
          <w:rFonts w:ascii="Microsoft YaHei" w:eastAsia="Microsoft YaHei" w:hAnsi="Microsoft YaHei" w:cs="Microsoft YaHei"/>
          <w:spacing w:val="21"/>
          <w:position w:val="1"/>
          <w:sz w:val="22"/>
          <w:szCs w:val="22"/>
        </w:rPr>
        <w:t>—</w:t>
      </w:r>
      <w:r>
        <w:rPr>
          <w:rFonts w:ascii="Microsoft YaHei" w:eastAsia="Microsoft YaHei" w:hAnsi="Microsoft YaHei" w:cs="Microsoft YaHei"/>
          <w:spacing w:val="-39"/>
          <w:w w:val="67"/>
          <w:position w:val="1"/>
          <w:sz w:val="22"/>
          <w:szCs w:val="22"/>
        </w:rPr>
        <w:t>——</w:t>
      </w:r>
      <w:r>
        <w:rPr>
          <w:rFonts w:ascii="Microsoft YaHei" w:eastAsia="Microsoft YaHei" w:hAnsi="Microsoft YaHei" w:cs="Microsoft YaHei"/>
          <w:spacing w:val="-33"/>
          <w:position w:val="1"/>
          <w:sz w:val="22"/>
          <w:szCs w:val="22"/>
        </w:rPr>
        <w:t xml:space="preserve"> </w:t>
      </w:r>
      <w:r>
        <w:rPr>
          <w:rFonts w:ascii="Microsoft YaHei" w:eastAsia="Microsoft YaHei" w:hAnsi="Microsoft YaHei" w:cs="Microsoft YaHei"/>
          <w:spacing w:val="21"/>
          <w:sz w:val="22"/>
          <w:szCs w:val="22"/>
        </w:rPr>
        <w:t>刺激信号频率测量值</w:t>
      </w:r>
      <w:r>
        <w:rPr>
          <w:rFonts w:ascii="Microsoft YaHei" w:eastAsia="Microsoft YaHei" w:hAnsi="Microsoft YaHei" w:cs="Microsoft YaHei"/>
          <w:spacing w:val="-11"/>
          <w:sz w:val="22"/>
          <w:szCs w:val="22"/>
        </w:rPr>
        <w:t xml:space="preserve"> </w:t>
      </w:r>
      <w:r>
        <w:rPr>
          <w:rFonts w:ascii="Microsoft YaHei" w:eastAsia="Microsoft YaHei" w:hAnsi="Microsoft YaHei" w:cs="Microsoft YaHei"/>
          <w:spacing w:val="21"/>
          <w:position w:val="1"/>
          <w:sz w:val="22"/>
          <w:szCs w:val="22"/>
        </w:rPr>
        <w:t xml:space="preserve">,  </w:t>
      </w:r>
      <w:r>
        <w:rPr>
          <w:rFonts w:ascii="Microsoft YaHei" w:eastAsia="Microsoft YaHei" w:hAnsi="Microsoft YaHei" w:cs="Microsoft YaHei"/>
          <w:position w:val="-2"/>
          <w:sz w:val="22"/>
          <w:szCs w:val="22"/>
        </w:rPr>
        <w:t>Hz</w:t>
      </w:r>
      <w:r>
        <w:rPr>
          <w:rFonts w:ascii="Microsoft YaHei" w:eastAsia="Microsoft YaHei" w:hAnsi="Microsoft YaHei" w:cs="Microsoft YaHei"/>
          <w:spacing w:val="21"/>
          <w:position w:val="1"/>
          <w:sz w:val="22"/>
          <w:szCs w:val="22"/>
        </w:rPr>
        <w:t>。</w:t>
      </w:r>
    </w:p>
    <w:p>
      <w:pPr>
        <w:spacing w:before="63" w:line="183" w:lineRule="auto"/>
        <w:ind w:left="43"/>
        <w:rPr>
          <w:rFonts w:ascii="Microsoft YaHei" w:eastAsia="Microsoft YaHei" w:hAnsi="Microsoft YaHei" w:cs="Microsoft YaHei"/>
          <w:sz w:val="22"/>
          <w:szCs w:val="22"/>
        </w:rPr>
      </w:pPr>
      <w:r>
        <w:rPr>
          <w:rFonts w:ascii="Microsoft YaHei" w:eastAsia="Microsoft YaHei" w:hAnsi="Microsoft YaHei" w:cs="Microsoft YaHei"/>
          <w:spacing w:val="20"/>
          <w:position w:val="-2"/>
          <w:sz w:val="22"/>
          <w:szCs w:val="22"/>
        </w:rPr>
        <w:t>7.7</w:t>
      </w:r>
      <w:r>
        <w:rPr>
          <w:rFonts w:ascii="Microsoft YaHei" w:eastAsia="Microsoft YaHei" w:hAnsi="Microsoft YaHei" w:cs="Microsoft YaHei"/>
          <w:spacing w:val="3"/>
          <w:position w:val="-2"/>
          <w:sz w:val="22"/>
          <w:szCs w:val="22"/>
        </w:rPr>
        <w:t xml:space="preserve">   </w:t>
      </w:r>
      <w:r>
        <w:rPr>
          <w:rFonts w:ascii="Microsoft YaHei" w:eastAsia="Microsoft YaHei" w:hAnsi="Microsoft YaHei" w:cs="Microsoft YaHei"/>
          <w:spacing w:val="20"/>
          <w:sz w:val="22"/>
          <w:szCs w:val="22"/>
        </w:rPr>
        <w:t>刺激信号强度</w:t>
      </w:r>
    </w:p>
    <w:p>
      <w:pPr>
        <w:spacing w:before="52" w:line="175" w:lineRule="auto"/>
        <w:ind w:left="43"/>
        <w:rPr>
          <w:rFonts w:ascii="Microsoft YaHei" w:eastAsia="Microsoft YaHei" w:hAnsi="Microsoft YaHei" w:cs="Microsoft YaHei"/>
          <w:sz w:val="22"/>
          <w:szCs w:val="22"/>
        </w:rPr>
      </w:pPr>
      <w:r>
        <w:rPr>
          <w:rFonts w:ascii="Microsoft YaHei" w:eastAsia="Microsoft YaHei" w:hAnsi="Microsoft YaHei" w:cs="Microsoft YaHei"/>
          <w:spacing w:val="20"/>
          <w:position w:val="-2"/>
          <w:sz w:val="22"/>
          <w:szCs w:val="22"/>
        </w:rPr>
        <w:t>7.7.1</w:t>
      </w:r>
      <w:r>
        <w:rPr>
          <w:rFonts w:ascii="Microsoft YaHei" w:eastAsia="Microsoft YaHei" w:hAnsi="Microsoft YaHei" w:cs="Microsoft YaHei"/>
          <w:spacing w:val="5"/>
          <w:position w:val="-2"/>
          <w:sz w:val="22"/>
          <w:szCs w:val="22"/>
        </w:rPr>
        <w:t xml:space="preserve">   </w:t>
      </w:r>
      <w:r>
        <w:rPr>
          <w:rFonts w:ascii="Microsoft YaHei" w:eastAsia="Microsoft YaHei" w:hAnsi="Microsoft YaHei" w:cs="Microsoft YaHei"/>
          <w:spacing w:val="20"/>
          <w:sz w:val="22"/>
          <w:szCs w:val="22"/>
        </w:rPr>
        <w:t>按图 4连接校准设备</w:t>
      </w:r>
      <w:r>
        <w:rPr>
          <w:rFonts w:ascii="Microsoft YaHei" w:eastAsia="Microsoft YaHei" w:hAnsi="Microsoft YaHei" w:cs="Microsoft YaHei"/>
          <w:spacing w:val="-29"/>
          <w:sz w:val="22"/>
          <w:szCs w:val="22"/>
        </w:rPr>
        <w:t xml:space="preserve"> </w:t>
      </w:r>
      <w:r>
        <w:rPr>
          <w:rFonts w:ascii="Microsoft YaHei" w:eastAsia="Microsoft YaHei" w:hAnsi="Microsoft YaHei" w:cs="Microsoft YaHei"/>
          <w:spacing w:val="20"/>
          <w:position w:val="1"/>
          <w:sz w:val="22"/>
          <w:szCs w:val="22"/>
        </w:rPr>
        <w:t>。</w:t>
      </w:r>
    </w:p>
    <w:p>
      <w:pPr>
        <w:spacing w:before="53" w:line="198" w:lineRule="auto"/>
        <w:ind w:right="9" w:firstLine="43"/>
        <w:jc w:val="both"/>
        <w:rPr>
          <w:rFonts w:ascii="Microsoft YaHei" w:eastAsia="Microsoft YaHei" w:hAnsi="Microsoft YaHei" w:cs="Microsoft YaHei"/>
          <w:sz w:val="22"/>
          <w:szCs w:val="22"/>
        </w:rPr>
      </w:pPr>
      <w:r>
        <w:rPr>
          <w:rFonts w:ascii="Microsoft YaHei" w:eastAsia="Microsoft YaHei" w:hAnsi="Microsoft YaHei" w:cs="Microsoft YaHei"/>
          <w:spacing w:val="8"/>
          <w:position w:val="-2"/>
          <w:sz w:val="22"/>
          <w:szCs w:val="22"/>
        </w:rPr>
        <w:t xml:space="preserve">7.7.2   </w:t>
      </w:r>
      <w:r>
        <w:rPr>
          <w:rFonts w:ascii="Microsoft YaHei" w:eastAsia="Microsoft YaHei" w:hAnsi="Microsoft YaHei" w:cs="Microsoft YaHei"/>
          <w:spacing w:val="8"/>
          <w:sz w:val="22"/>
          <w:szCs w:val="22"/>
        </w:rPr>
        <w:t xml:space="preserve">在  </w:t>
      </w:r>
      <w:r>
        <w:rPr>
          <w:rFonts w:ascii="Microsoft YaHei" w:eastAsia="Microsoft YaHei" w:hAnsi="Microsoft YaHei" w:cs="Microsoft YaHei"/>
          <w:spacing w:val="8"/>
          <w:position w:val="-1"/>
          <w:sz w:val="22"/>
          <w:szCs w:val="22"/>
        </w:rPr>
        <w:t xml:space="preserve">(1~100)  </w:t>
      </w:r>
      <w:r>
        <w:rPr>
          <w:rFonts w:ascii="Microsoft YaHei" w:eastAsia="Microsoft YaHei" w:hAnsi="Microsoft YaHei" w:cs="Microsoft YaHei"/>
          <w:sz w:val="22"/>
          <w:szCs w:val="22"/>
        </w:rPr>
        <w:t>mA</w:t>
      </w:r>
      <w:r>
        <w:rPr>
          <w:rFonts w:ascii="Microsoft YaHei" w:eastAsia="Microsoft YaHei" w:hAnsi="Microsoft YaHei" w:cs="Microsoft YaHei"/>
          <w:spacing w:val="8"/>
          <w:sz w:val="22"/>
          <w:szCs w:val="22"/>
        </w:rPr>
        <w:t xml:space="preserve"> 范</w:t>
      </w:r>
      <w:r>
        <w:rPr>
          <w:rFonts w:ascii="Microsoft YaHei" w:eastAsia="Microsoft YaHei" w:hAnsi="Microsoft YaHei" w:cs="Microsoft YaHei"/>
          <w:spacing w:val="-3"/>
          <w:sz w:val="22"/>
          <w:szCs w:val="22"/>
        </w:rPr>
        <w:t xml:space="preserve"> </w:t>
      </w:r>
      <w:r>
        <w:rPr>
          <w:rFonts w:ascii="Microsoft YaHei" w:eastAsia="Microsoft YaHei" w:hAnsi="Microsoft YaHei" w:cs="Microsoft YaHei"/>
          <w:spacing w:val="8"/>
          <w:sz w:val="22"/>
          <w:szCs w:val="22"/>
        </w:rPr>
        <w:t>围</w:t>
      </w:r>
      <w:r>
        <w:rPr>
          <w:rFonts w:ascii="Microsoft YaHei" w:eastAsia="Microsoft YaHei" w:hAnsi="Microsoft YaHei" w:cs="Microsoft YaHei"/>
          <w:spacing w:val="-8"/>
          <w:sz w:val="22"/>
          <w:szCs w:val="22"/>
        </w:rPr>
        <w:t xml:space="preserve"> </w:t>
      </w:r>
      <w:r>
        <w:rPr>
          <w:rFonts w:ascii="Microsoft YaHei" w:eastAsia="Microsoft YaHei" w:hAnsi="Microsoft YaHei" w:cs="Microsoft YaHei"/>
          <w:spacing w:val="8"/>
          <w:sz w:val="22"/>
          <w:szCs w:val="22"/>
        </w:rPr>
        <w:t>内</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8"/>
          <w:position w:val="1"/>
          <w:sz w:val="22"/>
          <w:szCs w:val="22"/>
        </w:rPr>
        <w:t xml:space="preserve">,  </w:t>
      </w:r>
      <w:r>
        <w:rPr>
          <w:rFonts w:ascii="Microsoft YaHei" w:eastAsia="Microsoft YaHei" w:hAnsi="Microsoft YaHei" w:cs="Microsoft YaHei"/>
          <w:spacing w:val="8"/>
          <w:sz w:val="22"/>
          <w:szCs w:val="22"/>
        </w:rPr>
        <w:t>设</w:t>
      </w:r>
      <w:r>
        <w:rPr>
          <w:rFonts w:ascii="Microsoft YaHei" w:eastAsia="Microsoft YaHei" w:hAnsi="Microsoft YaHei" w:cs="Microsoft YaHei"/>
          <w:spacing w:val="-33"/>
          <w:sz w:val="22"/>
          <w:szCs w:val="22"/>
        </w:rPr>
        <w:t xml:space="preserve"> </w:t>
      </w:r>
      <w:r>
        <w:rPr>
          <w:rFonts w:ascii="Microsoft YaHei" w:eastAsia="Microsoft YaHei" w:hAnsi="Microsoft YaHei" w:cs="Microsoft YaHei"/>
          <w:spacing w:val="8"/>
          <w:sz w:val="22"/>
          <w:szCs w:val="22"/>
        </w:rPr>
        <w:t>定</w:t>
      </w:r>
      <w:r>
        <w:rPr>
          <w:rFonts w:ascii="Microsoft YaHei" w:eastAsia="Microsoft YaHei" w:hAnsi="Microsoft YaHei" w:cs="Microsoft YaHei"/>
          <w:spacing w:val="-11"/>
          <w:sz w:val="22"/>
          <w:szCs w:val="22"/>
        </w:rPr>
        <w:t xml:space="preserve"> </w:t>
      </w:r>
      <w:r>
        <w:rPr>
          <w:rFonts w:ascii="Microsoft YaHei" w:eastAsia="Microsoft YaHei" w:hAnsi="Microsoft YaHei" w:cs="Microsoft YaHei"/>
          <w:spacing w:val="8"/>
          <w:sz w:val="22"/>
          <w:szCs w:val="22"/>
        </w:rPr>
        <w:t>电</w:t>
      </w:r>
      <w:r>
        <w:rPr>
          <w:rFonts w:ascii="Microsoft YaHei" w:eastAsia="Microsoft YaHei" w:hAnsi="Microsoft YaHei" w:cs="Microsoft YaHei"/>
          <w:spacing w:val="-31"/>
          <w:sz w:val="22"/>
          <w:szCs w:val="22"/>
        </w:rPr>
        <w:t xml:space="preserve"> </w:t>
      </w:r>
      <w:r>
        <w:rPr>
          <w:rFonts w:ascii="Microsoft YaHei" w:eastAsia="Microsoft YaHei" w:hAnsi="Microsoft YaHei" w:cs="Microsoft YaHei"/>
          <w:spacing w:val="8"/>
          <w:sz w:val="22"/>
          <w:szCs w:val="22"/>
        </w:rPr>
        <w:t>刺</w:t>
      </w:r>
      <w:r>
        <w:rPr>
          <w:rFonts w:ascii="Microsoft YaHei" w:eastAsia="Microsoft YaHei" w:hAnsi="Microsoft YaHei" w:cs="Microsoft YaHei"/>
          <w:spacing w:val="-31"/>
          <w:sz w:val="22"/>
          <w:szCs w:val="22"/>
        </w:rPr>
        <w:t xml:space="preserve"> </w:t>
      </w:r>
      <w:r>
        <w:rPr>
          <w:rFonts w:ascii="Microsoft YaHei" w:eastAsia="Microsoft YaHei" w:hAnsi="Microsoft YaHei" w:cs="Microsoft YaHei"/>
          <w:spacing w:val="8"/>
          <w:sz w:val="22"/>
          <w:szCs w:val="22"/>
        </w:rPr>
        <w:t>激</w:t>
      </w:r>
      <w:r>
        <w:rPr>
          <w:rFonts w:ascii="Microsoft YaHei" w:eastAsia="Microsoft YaHei" w:hAnsi="Microsoft YaHei" w:cs="Microsoft YaHei"/>
          <w:spacing w:val="-30"/>
          <w:sz w:val="22"/>
          <w:szCs w:val="22"/>
        </w:rPr>
        <w:t xml:space="preserve"> </w:t>
      </w:r>
      <w:r>
        <w:rPr>
          <w:rFonts w:ascii="Microsoft YaHei" w:eastAsia="Microsoft YaHei" w:hAnsi="Microsoft YaHei" w:cs="Microsoft YaHei"/>
          <w:spacing w:val="8"/>
          <w:sz w:val="22"/>
          <w:szCs w:val="22"/>
        </w:rPr>
        <w:t>器</w:t>
      </w:r>
      <w:r>
        <w:rPr>
          <w:rFonts w:ascii="Microsoft YaHei" w:eastAsia="Microsoft YaHei" w:hAnsi="Microsoft YaHei" w:cs="Microsoft YaHei"/>
          <w:spacing w:val="-31"/>
          <w:sz w:val="22"/>
          <w:szCs w:val="22"/>
        </w:rPr>
        <w:t xml:space="preserve"> </w:t>
      </w:r>
      <w:r>
        <w:rPr>
          <w:rFonts w:ascii="Microsoft YaHei" w:eastAsia="Microsoft YaHei" w:hAnsi="Microsoft YaHei" w:cs="Microsoft YaHei"/>
          <w:spacing w:val="8"/>
          <w:sz w:val="22"/>
          <w:szCs w:val="22"/>
        </w:rPr>
        <w:t>刺</w:t>
      </w:r>
      <w:r>
        <w:rPr>
          <w:rFonts w:ascii="Microsoft YaHei" w:eastAsia="Microsoft YaHei" w:hAnsi="Microsoft YaHei" w:cs="Microsoft YaHei"/>
          <w:spacing w:val="-31"/>
          <w:sz w:val="22"/>
          <w:szCs w:val="22"/>
        </w:rPr>
        <w:t xml:space="preserve"> </w:t>
      </w:r>
      <w:r>
        <w:rPr>
          <w:rFonts w:ascii="Microsoft YaHei" w:eastAsia="Microsoft YaHei" w:hAnsi="Microsoft YaHei" w:cs="Microsoft YaHei"/>
          <w:spacing w:val="8"/>
          <w:sz w:val="22"/>
          <w:szCs w:val="22"/>
        </w:rPr>
        <w:t>激</w:t>
      </w:r>
      <w:r>
        <w:rPr>
          <w:rFonts w:ascii="Microsoft YaHei" w:eastAsia="Microsoft YaHei" w:hAnsi="Microsoft YaHei" w:cs="Microsoft YaHei"/>
          <w:spacing w:val="-30"/>
          <w:sz w:val="22"/>
          <w:szCs w:val="22"/>
        </w:rPr>
        <w:t xml:space="preserve"> </w:t>
      </w:r>
      <w:r>
        <w:rPr>
          <w:rFonts w:ascii="Microsoft YaHei" w:eastAsia="Microsoft YaHei" w:hAnsi="Microsoft YaHei" w:cs="Microsoft YaHei"/>
          <w:spacing w:val="8"/>
          <w:sz w:val="22"/>
          <w:szCs w:val="22"/>
        </w:rPr>
        <w:t>信</w:t>
      </w:r>
      <w:r>
        <w:rPr>
          <w:rFonts w:ascii="Microsoft YaHei" w:eastAsia="Microsoft YaHei" w:hAnsi="Microsoft YaHei" w:cs="Microsoft YaHei"/>
          <w:spacing w:val="-28"/>
          <w:sz w:val="22"/>
          <w:szCs w:val="22"/>
        </w:rPr>
        <w:t xml:space="preserve"> </w:t>
      </w:r>
      <w:r>
        <w:rPr>
          <w:rFonts w:ascii="Microsoft YaHei" w:eastAsia="Microsoft YaHei" w:hAnsi="Microsoft YaHei" w:cs="Microsoft YaHei"/>
          <w:spacing w:val="8"/>
          <w:sz w:val="22"/>
          <w:szCs w:val="22"/>
        </w:rPr>
        <w:t>号</w:t>
      </w:r>
      <w:r>
        <w:rPr>
          <w:rFonts w:ascii="Microsoft YaHei" w:eastAsia="Microsoft YaHei" w:hAnsi="Microsoft YaHei" w:cs="Microsoft YaHei"/>
          <w:spacing w:val="-27"/>
          <w:sz w:val="22"/>
          <w:szCs w:val="22"/>
        </w:rPr>
        <w:t xml:space="preserve"> </w:t>
      </w:r>
      <w:r>
        <w:rPr>
          <w:rFonts w:ascii="Microsoft YaHei" w:eastAsia="Microsoft YaHei" w:hAnsi="Microsoft YaHei" w:cs="Microsoft YaHei"/>
          <w:spacing w:val="8"/>
          <w:sz w:val="22"/>
          <w:szCs w:val="22"/>
        </w:rPr>
        <w:t>强</w:t>
      </w:r>
      <w:r>
        <w:rPr>
          <w:rFonts w:ascii="Microsoft YaHei" w:eastAsia="Microsoft YaHei" w:hAnsi="Microsoft YaHei" w:cs="Microsoft YaHei"/>
          <w:spacing w:val="-30"/>
          <w:sz w:val="22"/>
          <w:szCs w:val="22"/>
        </w:rPr>
        <w:t xml:space="preserve"> </w:t>
      </w:r>
      <w:r>
        <w:rPr>
          <w:rFonts w:ascii="Microsoft YaHei" w:eastAsia="Microsoft YaHei" w:hAnsi="Microsoft YaHei" w:cs="Microsoft YaHei"/>
          <w:spacing w:val="8"/>
          <w:sz w:val="22"/>
          <w:szCs w:val="22"/>
        </w:rPr>
        <w:t>度</w:t>
      </w:r>
      <w:r>
        <w:rPr>
          <w:rFonts w:ascii="Microsoft YaHei" w:eastAsia="Microsoft YaHei" w:hAnsi="Microsoft YaHei" w:cs="Microsoft YaHei"/>
          <w:spacing w:val="38"/>
          <w:sz w:val="22"/>
          <w:szCs w:val="22"/>
        </w:rPr>
        <w:t xml:space="preserve"> </w:t>
      </w:r>
      <w:r>
        <w:rPr>
          <w:rFonts w:ascii="Microsoft YaHei" w:eastAsia="Microsoft YaHei" w:hAnsi="Microsoft YaHei" w:cs="Microsoft YaHei"/>
          <w:sz w:val="22"/>
          <w:szCs w:val="22"/>
        </w:rPr>
        <w:t>I</w:t>
      </w:r>
      <w:r>
        <w:rPr>
          <w:rFonts w:ascii="Microsoft YaHei" w:eastAsia="Microsoft YaHei" w:hAnsi="Microsoft YaHei" w:cs="Microsoft YaHei"/>
          <w:position w:val="-3"/>
          <w:sz w:val="12"/>
          <w:szCs w:val="12"/>
        </w:rPr>
        <w:t>x</w:t>
      </w:r>
      <w:r>
        <w:rPr>
          <w:rFonts w:ascii="Microsoft YaHei" w:eastAsia="Microsoft YaHei" w:hAnsi="Microsoft YaHei" w:cs="Microsoft YaHei"/>
          <w:spacing w:val="17"/>
          <w:w w:val="101"/>
          <w:position w:val="-3"/>
          <w:sz w:val="12"/>
          <w:szCs w:val="12"/>
        </w:rPr>
        <w:t xml:space="preserve"> </w:t>
      </w:r>
      <w:r>
        <w:rPr>
          <w:rFonts w:ascii="Microsoft YaHei" w:eastAsia="Microsoft YaHei" w:hAnsi="Microsoft YaHei" w:cs="Microsoft YaHei"/>
          <w:spacing w:val="8"/>
          <w:position w:val="1"/>
          <w:sz w:val="22"/>
          <w:szCs w:val="22"/>
        </w:rPr>
        <w:t xml:space="preserve">,  </w:t>
      </w:r>
      <w:r>
        <w:rPr>
          <w:rFonts w:ascii="Microsoft YaHei" w:eastAsia="Microsoft YaHei" w:hAnsi="Microsoft YaHei" w:cs="Microsoft YaHei"/>
          <w:spacing w:val="8"/>
          <w:sz w:val="22"/>
          <w:szCs w:val="22"/>
        </w:rPr>
        <w:t>示</w:t>
      </w:r>
      <w:r>
        <w:rPr>
          <w:rFonts w:ascii="Microsoft YaHei" w:eastAsia="Microsoft YaHei" w:hAnsi="Microsoft YaHei" w:cs="Microsoft YaHei"/>
          <w:spacing w:val="-27"/>
          <w:sz w:val="22"/>
          <w:szCs w:val="22"/>
        </w:rPr>
        <w:t xml:space="preserve"> </w:t>
      </w:r>
      <w:r>
        <w:rPr>
          <w:rFonts w:ascii="Microsoft YaHei" w:eastAsia="Microsoft YaHei" w:hAnsi="Microsoft YaHei" w:cs="Microsoft YaHei"/>
          <w:spacing w:val="8"/>
          <w:sz w:val="22"/>
          <w:szCs w:val="22"/>
        </w:rPr>
        <w:t>波</w:t>
      </w:r>
      <w:r>
        <w:rPr>
          <w:rFonts w:ascii="Microsoft YaHei" w:eastAsia="Microsoft YaHei" w:hAnsi="Microsoft YaHei" w:cs="Microsoft YaHei"/>
          <w:spacing w:val="-29"/>
          <w:sz w:val="22"/>
          <w:szCs w:val="22"/>
        </w:rPr>
        <w:t xml:space="preserve"> </w:t>
      </w:r>
      <w:r>
        <w:rPr>
          <w:rFonts w:ascii="Microsoft YaHei" w:eastAsia="Microsoft YaHei" w:hAnsi="Microsoft YaHei" w:cs="Microsoft YaHei"/>
          <w:spacing w:val="8"/>
          <w:sz w:val="22"/>
          <w:szCs w:val="22"/>
        </w:rPr>
        <w:t>器</w:t>
      </w:r>
      <w:r>
        <w:rPr>
          <w:rFonts w:ascii="Microsoft YaHei" w:eastAsia="Microsoft YaHei" w:hAnsi="Microsoft YaHei" w:cs="Microsoft YaHei"/>
          <w:spacing w:val="-29"/>
          <w:sz w:val="22"/>
          <w:szCs w:val="22"/>
        </w:rPr>
        <w:t xml:space="preserve"> </w:t>
      </w:r>
      <w:r>
        <w:rPr>
          <w:rFonts w:ascii="Microsoft YaHei" w:eastAsia="Microsoft YaHei" w:hAnsi="Microsoft YaHei" w:cs="Microsoft YaHei"/>
          <w:spacing w:val="8"/>
          <w:sz w:val="22"/>
          <w:szCs w:val="22"/>
        </w:rPr>
        <w:t>测</w:t>
      </w:r>
      <w:r>
        <w:rPr>
          <w:rFonts w:ascii="Microsoft YaHei" w:eastAsia="Microsoft YaHei" w:hAnsi="Microsoft YaHei" w:cs="Microsoft YaHei"/>
          <w:spacing w:val="-30"/>
          <w:sz w:val="22"/>
          <w:szCs w:val="22"/>
        </w:rPr>
        <w:t xml:space="preserve"> </w:t>
      </w:r>
      <w:r>
        <w:rPr>
          <w:rFonts w:ascii="Microsoft YaHei" w:eastAsia="Microsoft YaHei" w:hAnsi="Microsoft YaHei" w:cs="Microsoft YaHei"/>
          <w:spacing w:val="8"/>
          <w:sz w:val="22"/>
          <w:szCs w:val="22"/>
        </w:rPr>
        <w:t>量</w:t>
      </w:r>
      <w:r>
        <w:rPr>
          <w:rFonts w:ascii="Microsoft YaHei" w:eastAsia="Microsoft YaHei" w:hAnsi="Microsoft YaHei" w:cs="Microsoft YaHei"/>
          <w:spacing w:val="-9"/>
          <w:sz w:val="22"/>
          <w:szCs w:val="22"/>
        </w:rPr>
        <w:t xml:space="preserve"> </w:t>
      </w:r>
      <w:r>
        <w:rPr>
          <w:rFonts w:ascii="Microsoft YaHei" w:eastAsia="Microsoft YaHei" w:hAnsi="Microsoft YaHei" w:cs="Microsoft YaHei"/>
          <w:spacing w:val="8"/>
          <w:sz w:val="22"/>
          <w:szCs w:val="22"/>
        </w:rPr>
        <w:t>电</w:t>
      </w:r>
      <w:r>
        <w:rPr>
          <w:rFonts w:ascii="Microsoft YaHei" w:eastAsia="Microsoft YaHei" w:hAnsi="Microsoft YaHei" w:cs="Microsoft YaHei"/>
          <w:spacing w:val="-29"/>
          <w:sz w:val="22"/>
          <w:szCs w:val="22"/>
        </w:rPr>
        <w:t xml:space="preserve"> </w:t>
      </w:r>
      <w:r>
        <w:rPr>
          <w:rFonts w:ascii="Microsoft YaHei" w:eastAsia="Microsoft YaHei" w:hAnsi="Microsoft YaHei" w:cs="Microsoft YaHei"/>
          <w:spacing w:val="8"/>
          <w:sz w:val="22"/>
          <w:szCs w:val="22"/>
        </w:rPr>
        <w:t>压</w:t>
      </w:r>
      <w:r>
        <w:rPr>
          <w:rFonts w:ascii="Microsoft YaHei" w:eastAsia="Microsoft YaHei" w:hAnsi="Microsoft YaHei" w:cs="Microsoft YaHei"/>
          <w:sz w:val="22"/>
          <w:szCs w:val="22"/>
        </w:rPr>
        <w:t xml:space="preserve"> </w:t>
      </w:r>
      <w:r>
        <w:rPr>
          <w:rFonts w:ascii="Microsoft YaHei" w:eastAsia="Microsoft YaHei" w:hAnsi="Microsoft YaHei" w:cs="Microsoft YaHei"/>
          <w:position w:val="-2"/>
          <w:sz w:val="22"/>
          <w:szCs w:val="22"/>
        </w:rPr>
        <w:t>U</w:t>
      </w:r>
      <w:r>
        <w:rPr>
          <w:rFonts w:ascii="Microsoft YaHei" w:eastAsia="Microsoft YaHei" w:hAnsi="Microsoft YaHei" w:cs="Microsoft YaHei"/>
          <w:position w:val="-4"/>
          <w:sz w:val="12"/>
          <w:szCs w:val="12"/>
        </w:rPr>
        <w:t>I</w:t>
      </w:r>
      <w:r>
        <w:rPr>
          <w:rFonts w:ascii="Microsoft YaHei" w:eastAsia="Microsoft YaHei" w:hAnsi="Microsoft YaHei" w:cs="Microsoft YaHei"/>
          <w:spacing w:val="12"/>
          <w:w w:val="102"/>
          <w:position w:val="-4"/>
          <w:sz w:val="12"/>
          <w:szCs w:val="12"/>
        </w:rPr>
        <w:t xml:space="preserve"> </w:t>
      </w:r>
      <w:r>
        <w:rPr>
          <w:rFonts w:ascii="Microsoft YaHei" w:eastAsia="Microsoft YaHei" w:hAnsi="Microsoft YaHei" w:cs="Microsoft YaHei"/>
          <w:spacing w:val="24"/>
          <w:sz w:val="22"/>
          <w:szCs w:val="22"/>
        </w:rPr>
        <w:t>。校准的刺激信号强度点应不少于</w:t>
      </w:r>
      <w:r>
        <w:rPr>
          <w:rFonts w:ascii="Microsoft YaHei" w:eastAsia="Microsoft YaHei" w:hAnsi="Microsoft YaHei" w:cs="Microsoft YaHei"/>
          <w:spacing w:val="32"/>
          <w:sz w:val="22"/>
          <w:szCs w:val="22"/>
        </w:rPr>
        <w:t xml:space="preserve"> </w:t>
      </w:r>
      <w:r>
        <w:rPr>
          <w:rFonts w:ascii="Microsoft YaHei" w:eastAsia="Microsoft YaHei" w:hAnsi="Microsoft YaHei" w:cs="Microsoft YaHei"/>
          <w:spacing w:val="24"/>
          <w:sz w:val="22"/>
          <w:szCs w:val="22"/>
        </w:rPr>
        <w:t>5个</w:t>
      </w:r>
      <w:r>
        <w:rPr>
          <w:rFonts w:ascii="Microsoft YaHei" w:eastAsia="Microsoft YaHei" w:hAnsi="Microsoft YaHei" w:cs="Microsoft YaHei"/>
          <w:spacing w:val="-11"/>
          <w:sz w:val="22"/>
          <w:szCs w:val="22"/>
        </w:rPr>
        <w:t xml:space="preserve"> </w:t>
      </w:r>
      <w:r>
        <w:rPr>
          <w:rFonts w:ascii="Microsoft YaHei" w:eastAsia="Microsoft YaHei" w:hAnsi="Microsoft YaHei" w:cs="Microsoft YaHei"/>
          <w:spacing w:val="24"/>
          <w:sz w:val="22"/>
          <w:szCs w:val="22"/>
        </w:rPr>
        <w:t>,</w:t>
      </w:r>
      <w:r>
        <w:rPr>
          <w:rFonts w:ascii="Microsoft YaHei" w:eastAsia="Microsoft YaHei" w:hAnsi="Microsoft YaHei" w:cs="Microsoft YaHei"/>
          <w:spacing w:val="3"/>
          <w:sz w:val="22"/>
          <w:szCs w:val="22"/>
        </w:rPr>
        <w:t xml:space="preserve">  </w:t>
      </w:r>
      <w:r>
        <w:rPr>
          <w:rFonts w:ascii="Microsoft YaHei" w:eastAsia="Microsoft YaHei" w:hAnsi="Microsoft YaHei" w:cs="Microsoft YaHei"/>
          <w:spacing w:val="24"/>
          <w:sz w:val="22"/>
          <w:szCs w:val="22"/>
        </w:rPr>
        <w:t>且各校准点尽可能均匀分布</w:t>
      </w:r>
      <w:r>
        <w:rPr>
          <w:rFonts w:ascii="Microsoft YaHei" w:eastAsia="Microsoft YaHei" w:hAnsi="Microsoft YaHei" w:cs="Microsoft YaHei"/>
          <w:spacing w:val="-16"/>
          <w:sz w:val="22"/>
          <w:szCs w:val="22"/>
        </w:rPr>
        <w:t xml:space="preserve"> </w:t>
      </w:r>
      <w:r>
        <w:rPr>
          <w:rFonts w:ascii="Microsoft YaHei" w:eastAsia="Microsoft YaHei" w:hAnsi="Microsoft YaHei" w:cs="Microsoft YaHei"/>
          <w:spacing w:val="24"/>
          <w:sz w:val="22"/>
          <w:szCs w:val="22"/>
        </w:rPr>
        <w:t>。按公式  (6)</w:t>
      </w:r>
      <w:r>
        <w:rPr>
          <w:rFonts w:ascii="Microsoft YaHei" w:eastAsia="Microsoft YaHei" w:hAnsi="Microsoft YaHei" w:cs="Microsoft YaHei"/>
          <w:sz w:val="22"/>
          <w:szCs w:val="22"/>
        </w:rPr>
        <w:t xml:space="preserve"> </w:t>
      </w:r>
      <w:r>
        <w:rPr>
          <w:rFonts w:ascii="Microsoft YaHei" w:eastAsia="Microsoft YaHei" w:hAnsi="Microsoft YaHei" w:cs="Microsoft YaHei"/>
          <w:spacing w:val="22"/>
          <w:sz w:val="22"/>
          <w:szCs w:val="22"/>
        </w:rPr>
        <w:t>计算刺激信号强度误差 δ</w:t>
      </w:r>
      <w:r>
        <w:rPr>
          <w:rFonts w:ascii="Microsoft YaHei" w:eastAsia="Microsoft YaHei" w:hAnsi="Microsoft YaHei" w:cs="Microsoft YaHei"/>
          <w:spacing w:val="22"/>
          <w:position w:val="-4"/>
          <w:sz w:val="12"/>
          <w:szCs w:val="12"/>
        </w:rPr>
        <w:t>I</w:t>
      </w:r>
      <w:r>
        <w:rPr>
          <w:rFonts w:ascii="Microsoft YaHei" w:eastAsia="Microsoft YaHei" w:hAnsi="Microsoft YaHei" w:cs="Microsoft YaHei"/>
          <w:spacing w:val="13"/>
          <w:w w:val="102"/>
          <w:position w:val="-4"/>
          <w:sz w:val="12"/>
          <w:szCs w:val="12"/>
        </w:rPr>
        <w:t xml:space="preserve"> </w:t>
      </w:r>
      <w:r>
        <w:rPr>
          <w:rFonts w:ascii="Microsoft YaHei" w:eastAsia="Microsoft YaHei" w:hAnsi="Microsoft YaHei" w:cs="Microsoft YaHei"/>
          <w:spacing w:val="22"/>
          <w:position w:val="1"/>
          <w:sz w:val="22"/>
          <w:szCs w:val="22"/>
        </w:rPr>
        <w:t>。</w:t>
      </w:r>
      <w:r>
        <w:rPr>
          <w:rFonts w:ascii="Microsoft YaHei" w:eastAsia="Microsoft YaHei" w:hAnsi="Microsoft YaHei" w:cs="Microsoft YaHei"/>
          <w:spacing w:val="22"/>
          <w:sz w:val="22"/>
          <w:szCs w:val="22"/>
        </w:rPr>
        <w:t>将数据记入附录 A表 A.7</w:t>
      </w:r>
      <w:r>
        <w:rPr>
          <w:rFonts w:ascii="Microsoft YaHei" w:eastAsia="Microsoft YaHei" w:hAnsi="Microsoft YaHei" w:cs="Microsoft YaHei"/>
          <w:spacing w:val="22"/>
          <w:position w:val="1"/>
          <w:sz w:val="22"/>
          <w:szCs w:val="22"/>
        </w:rPr>
        <w:t>。</w:t>
      </w:r>
    </w:p>
    <w:p>
      <w:pPr>
        <w:spacing w:before="107" w:line="803" w:lineRule="exact"/>
        <w:jc w:val="right"/>
        <w:rPr>
          <w:rFonts w:ascii="Microsoft YaHei" w:eastAsia="Microsoft YaHei" w:hAnsi="Microsoft YaHei" w:cs="Microsoft YaHei"/>
          <w:sz w:val="22"/>
          <w:szCs w:val="22"/>
        </w:rPr>
      </w:pPr>
      <w:r>
        <w:rPr>
          <w:rFonts w:ascii="Microsoft YaHei" w:eastAsia="Microsoft YaHei" w:hAnsi="Microsoft YaHei" w:cs="Microsoft YaHei"/>
          <w:spacing w:val="28"/>
          <w:position w:val="3"/>
          <w:sz w:val="22"/>
          <w:szCs w:val="22"/>
        </w:rPr>
        <w:t>δ</w:t>
      </w:r>
      <w:r>
        <w:rPr>
          <w:rFonts w:ascii="Microsoft YaHei" w:eastAsia="Microsoft YaHei" w:hAnsi="Microsoft YaHei" w:cs="Microsoft YaHei"/>
          <w:spacing w:val="28"/>
          <w:position w:val="1"/>
          <w:sz w:val="12"/>
          <w:szCs w:val="12"/>
        </w:rPr>
        <w:t>I</w:t>
      </w:r>
      <w:r>
        <w:rPr>
          <w:rFonts w:ascii="Microsoft YaHei" w:eastAsia="Microsoft YaHei" w:hAnsi="Microsoft YaHei" w:cs="Microsoft YaHei"/>
          <w:spacing w:val="27"/>
          <w:position w:val="1"/>
          <w:sz w:val="12"/>
          <w:szCs w:val="12"/>
        </w:rPr>
        <w:t xml:space="preserve"> </w:t>
      </w:r>
      <w:r>
        <w:rPr>
          <w:rFonts w:ascii="Microsoft YaHei" w:eastAsia="Microsoft YaHei" w:hAnsi="Microsoft YaHei" w:cs="Microsoft YaHei"/>
          <w:spacing w:val="28"/>
          <w:position w:val="2"/>
          <w:sz w:val="22"/>
          <w:szCs w:val="22"/>
        </w:rPr>
        <w:t>=</w:t>
      </w:r>
      <w:r>
        <w:rPr>
          <w:rFonts w:ascii="Microsoft YaHei" w:eastAsia="Microsoft YaHei" w:hAnsi="Microsoft YaHei" w:cs="Microsoft YaHei"/>
          <w:spacing w:val="-21"/>
          <w:position w:val="2"/>
          <w:sz w:val="22"/>
          <w:szCs w:val="22"/>
        </w:rPr>
        <w:t xml:space="preserve"> </w:t>
      </w:r>
      <w:r>
        <w:rPr>
          <w:rFonts w:ascii="Microsoft YaHei" w:eastAsia="Microsoft YaHei" w:hAnsi="Microsoft YaHei" w:cs="Microsoft YaHei"/>
          <w:position w:val="33"/>
          <w:sz w:val="22"/>
          <w:szCs w:val="22"/>
          <w:u w:val="single" w:color="231F20"/>
        </w:rPr>
        <w:t>I</w:t>
      </w:r>
      <w:r>
        <w:rPr>
          <w:rFonts w:ascii="Microsoft YaHei" w:eastAsia="Microsoft YaHei" w:hAnsi="Microsoft YaHei" w:cs="Microsoft YaHei"/>
          <w:position w:val="32"/>
          <w:sz w:val="12"/>
          <w:szCs w:val="12"/>
          <w:u w:val="single" w:color="231F20"/>
        </w:rPr>
        <w:t>x</w:t>
      </w:r>
      <w:r>
        <w:ruby>
          <w:rubyPr>
            <w:rubyAlign w:val="left"/>
            <w:hps w:val="22"/>
            <w:hpsRaise w:val="54"/>
            <w:hpsBaseText w:val="21"/>
          </w:rubyPr>
          <w:rt>
            <w:r>
              <w:rPr>
                <w:rFonts w:ascii="Microsoft YaHei" w:eastAsia="Microsoft YaHei" w:hAnsi="Microsoft YaHei" w:cs="Microsoft YaHei"/>
                <w:spacing w:val="1"/>
                <w:w w:val="175"/>
                <w:position w:val="-12"/>
                <w:sz w:val="22"/>
                <w:szCs w:val="22"/>
                <w:u w:val="double" w:color="231F20"/>
              </w:rPr>
              <w:t>-</w:t>
            </w:r>
          </w:rt>
          <w:rubyBase>
            <w:r>
              <w:rPr>
                <w:rFonts w:ascii="Microsoft YaHei" w:eastAsia="Microsoft YaHei" w:hAnsi="Microsoft YaHei" w:cs="Microsoft YaHei"/>
                <w:w w:val="163"/>
                <w:position w:val="-12"/>
                <w:sz w:val="22"/>
                <w:szCs w:val="22"/>
                <w:u w:val="double" w:color="231F20"/>
              </w:rPr>
              <w:t>U</w:t>
            </w:r>
            <w:r>
              <w:rPr>
                <w:rFonts w:ascii="Microsoft YaHei" w:eastAsia="Microsoft YaHei" w:hAnsi="Microsoft YaHei" w:cs="Microsoft YaHei"/>
                <w:w w:val="163"/>
                <w:position w:val="-12"/>
                <w:sz w:val="12"/>
                <w:szCs w:val="12"/>
                <w:u w:val="double" w:color="231F20"/>
              </w:rPr>
              <w:t>I</w:t>
            </w:r>
          </w:rubyBase>
        </w:ruby>
      </w:r>
      <w:r>
        <w:rPr>
          <w:position w:val="21"/>
          <w:sz w:val="12"/>
          <w:szCs w:val="12"/>
        </w:rPr>
        <w:drawing>
          <wp:inline distT="0" distB="0" distL="0" distR="0">
            <wp:extent cx="176224" cy="300032"/>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4"/>
                    <a:stretch>
                      <a:fillRect/>
                    </a:stretch>
                  </pic:blipFill>
                  <pic:spPr>
                    <a:xfrm>
                      <a:off x="0" y="0"/>
                      <a:ext cx="176224" cy="300032"/>
                    </a:xfrm>
                    <a:prstGeom prst="rect">
                      <a:avLst/>
                    </a:prstGeom>
                  </pic:spPr>
                </pic:pic>
              </a:graphicData>
            </a:graphic>
          </wp:inline>
        </w:drawing>
      </w:r>
      <w:r>
        <w:rPr>
          <w:rFonts w:ascii="Microsoft YaHei" w:eastAsia="Microsoft YaHei" w:hAnsi="Microsoft YaHei" w:cs="Microsoft YaHei"/>
          <w:spacing w:val="5"/>
          <w:position w:val="-12"/>
          <w:sz w:val="12"/>
          <w:szCs w:val="12"/>
        </w:rPr>
        <w:t xml:space="preserve">  </w:t>
      </w:r>
      <w:r>
        <w:rPr>
          <w:rFonts w:ascii="Microsoft YaHei" w:eastAsia="Microsoft YaHei" w:hAnsi="Microsoft YaHei" w:cs="Microsoft YaHei"/>
          <w:spacing w:val="28"/>
          <w:position w:val="3"/>
          <w:sz w:val="22"/>
          <w:szCs w:val="22"/>
        </w:rPr>
        <w:t>×100%</w:t>
      </w:r>
      <w:r>
        <w:rPr>
          <w:rFonts w:ascii="Microsoft YaHei" w:eastAsia="Microsoft YaHei" w:hAnsi="Microsoft YaHei" w:cs="Microsoft YaHei"/>
          <w:spacing w:val="1"/>
          <w:position w:val="3"/>
          <w:sz w:val="22"/>
          <w:szCs w:val="22"/>
        </w:rPr>
        <w:t xml:space="preserve">                                             </w:t>
      </w:r>
      <w:r>
        <w:rPr>
          <w:rFonts w:ascii="Microsoft YaHei" w:eastAsia="Microsoft YaHei" w:hAnsi="Microsoft YaHei" w:cs="Microsoft YaHei"/>
          <w:position w:val="3"/>
          <w:sz w:val="22"/>
          <w:szCs w:val="22"/>
        </w:rPr>
        <w:t xml:space="preserve">  </w:t>
      </w:r>
      <w:r>
        <w:rPr>
          <w:rFonts w:ascii="Microsoft YaHei" w:eastAsia="Microsoft YaHei" w:hAnsi="Microsoft YaHei" w:cs="Microsoft YaHei"/>
          <w:spacing w:val="28"/>
          <w:position w:val="5"/>
          <w:sz w:val="22"/>
          <w:szCs w:val="22"/>
        </w:rPr>
        <w:t>(6)</w:t>
      </w:r>
    </w:p>
    <w:p>
      <w:pPr>
        <w:spacing w:before="124" w:line="166" w:lineRule="auto"/>
        <w:ind w:left="4296"/>
        <w:rPr>
          <w:rFonts w:ascii="Microsoft YaHei" w:eastAsia="Microsoft YaHei" w:hAnsi="Microsoft YaHei" w:cs="Microsoft YaHei"/>
          <w:sz w:val="22"/>
          <w:szCs w:val="22"/>
        </w:rPr>
      </w:pPr>
      <w:r>
        <w:rPr>
          <w:rFonts w:ascii="Microsoft YaHei" w:eastAsia="Microsoft YaHei" w:hAnsi="Microsoft YaHei" w:cs="Microsoft YaHei"/>
          <w:spacing w:val="2"/>
          <w:w w:val="147"/>
          <w:sz w:val="22"/>
          <w:szCs w:val="22"/>
        </w:rPr>
        <w:t>R</w:t>
      </w:r>
    </w:p>
    <w:p>
      <w:pPr>
        <w:spacing w:before="73" w:line="179" w:lineRule="auto"/>
        <w:ind w:left="520"/>
        <w:rPr>
          <w:rFonts w:ascii="Microsoft YaHei" w:eastAsia="Microsoft YaHei" w:hAnsi="Microsoft YaHei" w:cs="Microsoft YaHei"/>
          <w:sz w:val="22"/>
          <w:szCs w:val="22"/>
        </w:rPr>
      </w:pPr>
      <w:r>
        <w:rPr>
          <w:rFonts w:ascii="Microsoft YaHei" w:eastAsia="Microsoft YaHei" w:hAnsi="Microsoft YaHei" w:cs="Microsoft YaHei"/>
          <w:spacing w:val="11"/>
          <w:sz w:val="22"/>
          <w:szCs w:val="22"/>
        </w:rPr>
        <w:t>式中</w:t>
      </w:r>
      <w:r>
        <w:rPr>
          <w:rFonts w:ascii="Microsoft YaHei" w:eastAsia="Microsoft YaHei" w:hAnsi="Microsoft YaHei" w:cs="Microsoft YaHei"/>
          <w:spacing w:val="-7"/>
          <w:sz w:val="22"/>
          <w:szCs w:val="22"/>
        </w:rPr>
        <w:t xml:space="preserve"> </w:t>
      </w:r>
      <w:r>
        <w:rPr>
          <w:rFonts w:ascii="Microsoft YaHei" w:eastAsia="Microsoft YaHei" w:hAnsi="Microsoft YaHei" w:cs="Microsoft YaHei"/>
          <w:spacing w:val="11"/>
          <w:sz w:val="22"/>
          <w:szCs w:val="22"/>
        </w:rPr>
        <w:t>:</w:t>
      </w:r>
    </w:p>
    <w:p>
      <w:pPr>
        <w:spacing w:before="74" w:line="171" w:lineRule="auto"/>
        <w:ind w:left="507"/>
        <w:rPr>
          <w:rFonts w:ascii="Microsoft YaHei" w:eastAsia="Microsoft YaHei" w:hAnsi="Microsoft YaHei" w:cs="Microsoft YaHei"/>
          <w:sz w:val="22"/>
          <w:szCs w:val="22"/>
        </w:rPr>
      </w:pPr>
      <w:r>
        <w:rPr>
          <w:rFonts w:ascii="Microsoft YaHei" w:eastAsia="Microsoft YaHei" w:hAnsi="Microsoft YaHei" w:cs="Microsoft YaHei"/>
          <w:spacing w:val="17"/>
          <w:position w:val="-2"/>
          <w:sz w:val="22"/>
          <w:szCs w:val="22"/>
        </w:rPr>
        <w:t>δ</w:t>
      </w:r>
      <w:r>
        <w:rPr>
          <w:rFonts w:ascii="Microsoft YaHei" w:eastAsia="Microsoft YaHei" w:hAnsi="Microsoft YaHei" w:cs="Microsoft YaHei"/>
          <w:spacing w:val="17"/>
          <w:position w:val="-4"/>
          <w:sz w:val="12"/>
          <w:szCs w:val="12"/>
        </w:rPr>
        <w:t>I</w:t>
      </w:r>
      <w:r>
        <w:rPr>
          <w:rFonts w:ascii="Microsoft YaHei" w:eastAsia="Microsoft YaHei" w:hAnsi="Microsoft YaHei" w:cs="Microsoft YaHei"/>
          <w:spacing w:val="17"/>
          <w:position w:val="1"/>
          <w:sz w:val="22"/>
          <w:szCs w:val="22"/>
        </w:rPr>
        <w:t>—</w:t>
      </w:r>
      <w:r>
        <w:rPr>
          <w:rFonts w:ascii="Microsoft YaHei" w:eastAsia="Microsoft YaHei" w:hAnsi="Microsoft YaHei" w:cs="Microsoft YaHei"/>
          <w:spacing w:val="-39"/>
          <w:w w:val="67"/>
          <w:position w:val="1"/>
          <w:sz w:val="22"/>
          <w:szCs w:val="22"/>
        </w:rPr>
        <w:t>——</w:t>
      </w:r>
      <w:r>
        <w:rPr>
          <w:rFonts w:ascii="Microsoft YaHei" w:eastAsia="Microsoft YaHei" w:hAnsi="Microsoft YaHei" w:cs="Microsoft YaHei"/>
          <w:spacing w:val="-36"/>
          <w:position w:val="1"/>
          <w:sz w:val="22"/>
          <w:szCs w:val="22"/>
        </w:rPr>
        <w:t xml:space="preserve"> </w:t>
      </w:r>
      <w:r>
        <w:rPr>
          <w:rFonts w:ascii="Microsoft YaHei" w:eastAsia="Microsoft YaHei" w:hAnsi="Microsoft YaHei" w:cs="Microsoft YaHei"/>
          <w:spacing w:val="17"/>
          <w:sz w:val="22"/>
          <w:szCs w:val="22"/>
        </w:rPr>
        <w:t>刺激信号强度误差</w:t>
      </w:r>
      <w:r>
        <w:rPr>
          <w:rFonts w:ascii="Microsoft YaHei" w:eastAsia="Microsoft YaHei" w:hAnsi="Microsoft YaHei" w:cs="Microsoft YaHei"/>
          <w:spacing w:val="-11"/>
          <w:sz w:val="22"/>
          <w:szCs w:val="22"/>
        </w:rPr>
        <w:t xml:space="preserve"> </w:t>
      </w:r>
      <w:r>
        <w:rPr>
          <w:rFonts w:ascii="Microsoft YaHei" w:eastAsia="Microsoft YaHei" w:hAnsi="Microsoft YaHei" w:cs="Microsoft YaHei"/>
          <w:spacing w:val="17"/>
          <w:position w:val="1"/>
          <w:sz w:val="22"/>
          <w:szCs w:val="22"/>
        </w:rPr>
        <w:t>;</w:t>
      </w:r>
    </w:p>
    <w:p>
      <w:pPr>
        <w:spacing w:before="59" w:line="210" w:lineRule="auto"/>
        <w:ind w:left="500"/>
        <w:rPr>
          <w:rFonts w:ascii="Microsoft YaHei" w:eastAsia="Microsoft YaHei" w:hAnsi="Microsoft YaHei" w:cs="Microsoft YaHei"/>
          <w:sz w:val="22"/>
          <w:szCs w:val="22"/>
        </w:rPr>
      </w:pPr>
      <w:r>
        <w:rPr>
          <w:rFonts w:ascii="Microsoft YaHei" w:eastAsia="Microsoft YaHei" w:hAnsi="Microsoft YaHei" w:cs="Microsoft YaHei"/>
          <w:position w:val="-2"/>
          <w:sz w:val="22"/>
          <w:szCs w:val="22"/>
        </w:rPr>
        <w:t>I</w:t>
      </w:r>
      <w:r>
        <w:rPr>
          <w:rFonts w:ascii="Microsoft YaHei" w:eastAsia="Microsoft YaHei" w:hAnsi="Microsoft YaHei" w:cs="Microsoft YaHei"/>
          <w:position w:val="-4"/>
          <w:sz w:val="12"/>
          <w:szCs w:val="12"/>
        </w:rPr>
        <w:t>x</w:t>
      </w:r>
      <w:r>
        <w:rPr>
          <w:rFonts w:ascii="Microsoft YaHei" w:eastAsia="Microsoft YaHei" w:hAnsi="Microsoft YaHei" w:cs="Microsoft YaHei"/>
          <w:spacing w:val="-15"/>
          <w:position w:val="-4"/>
          <w:sz w:val="12"/>
          <w:szCs w:val="12"/>
        </w:rPr>
        <w:t xml:space="preserve"> </w:t>
      </w:r>
      <w:r>
        <w:rPr>
          <w:rFonts w:ascii="Microsoft YaHei" w:eastAsia="Microsoft YaHei" w:hAnsi="Microsoft YaHei" w:cs="Microsoft YaHei"/>
          <w:spacing w:val="27"/>
          <w:position w:val="1"/>
          <w:sz w:val="22"/>
          <w:szCs w:val="22"/>
        </w:rPr>
        <w:t>—</w:t>
      </w:r>
      <w:r>
        <w:rPr>
          <w:rFonts w:ascii="Microsoft YaHei" w:eastAsia="Microsoft YaHei" w:hAnsi="Microsoft YaHei" w:cs="Microsoft YaHei"/>
          <w:spacing w:val="-39"/>
          <w:w w:val="67"/>
          <w:position w:val="1"/>
          <w:sz w:val="22"/>
          <w:szCs w:val="22"/>
        </w:rPr>
        <w:t>——</w:t>
      </w:r>
      <w:r>
        <w:rPr>
          <w:rFonts w:ascii="Microsoft YaHei" w:eastAsia="Microsoft YaHei" w:hAnsi="Microsoft YaHei" w:cs="Microsoft YaHei"/>
          <w:spacing w:val="-43"/>
          <w:position w:val="1"/>
          <w:sz w:val="22"/>
          <w:szCs w:val="22"/>
        </w:rPr>
        <w:t xml:space="preserve"> </w:t>
      </w:r>
      <w:r>
        <w:rPr>
          <w:rFonts w:ascii="Microsoft YaHei" w:eastAsia="Microsoft YaHei" w:hAnsi="Microsoft YaHei" w:cs="Microsoft YaHei"/>
          <w:spacing w:val="27"/>
          <w:sz w:val="22"/>
          <w:szCs w:val="22"/>
        </w:rPr>
        <w:t>刺激脉冲电流幅度标称值</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27"/>
          <w:position w:val="1"/>
          <w:sz w:val="22"/>
          <w:szCs w:val="22"/>
        </w:rPr>
        <w:t>,</w:t>
      </w:r>
      <w:r>
        <w:rPr>
          <w:rFonts w:ascii="Microsoft YaHei" w:eastAsia="Microsoft YaHei" w:hAnsi="Microsoft YaHei" w:cs="Microsoft YaHei"/>
          <w:spacing w:val="5"/>
          <w:position w:val="1"/>
          <w:sz w:val="22"/>
          <w:szCs w:val="22"/>
        </w:rPr>
        <w:t xml:space="preserve">  </w:t>
      </w:r>
      <w:r>
        <w:rPr>
          <w:rFonts w:ascii="Microsoft YaHei" w:eastAsia="Microsoft YaHei" w:hAnsi="Microsoft YaHei" w:cs="Microsoft YaHei"/>
          <w:position w:val="-1"/>
          <w:sz w:val="22"/>
          <w:szCs w:val="22"/>
        </w:rPr>
        <w:t>mA</w:t>
      </w:r>
      <w:r>
        <w:rPr>
          <w:rFonts w:ascii="Microsoft YaHei" w:eastAsia="Microsoft YaHei" w:hAnsi="Microsoft YaHei" w:cs="Microsoft YaHei"/>
          <w:spacing w:val="27"/>
          <w:position w:val="-1"/>
          <w:sz w:val="22"/>
          <w:szCs w:val="22"/>
        </w:rPr>
        <w:t>;</w:t>
      </w:r>
    </w:p>
    <w:p>
      <w:pPr>
        <w:spacing w:line="174" w:lineRule="auto"/>
        <w:ind w:left="549"/>
        <w:rPr>
          <w:rFonts w:ascii="Microsoft YaHei" w:eastAsia="Microsoft YaHei" w:hAnsi="Microsoft YaHei" w:cs="Microsoft YaHei"/>
          <w:sz w:val="22"/>
          <w:szCs w:val="22"/>
        </w:rPr>
      </w:pPr>
      <w:r>
        <w:rPr>
          <w:rFonts w:ascii="Microsoft YaHei" w:eastAsia="Microsoft YaHei" w:hAnsi="Microsoft YaHei" w:cs="Microsoft YaHei"/>
          <w:spacing w:val="20"/>
          <w:position w:val="-2"/>
          <w:sz w:val="22"/>
          <w:szCs w:val="22"/>
        </w:rPr>
        <w:t>R</w:t>
      </w:r>
      <w:r>
        <w:rPr>
          <w:rFonts w:ascii="Microsoft YaHei" w:eastAsia="Microsoft YaHei" w:hAnsi="Microsoft YaHei" w:cs="Microsoft YaHei"/>
          <w:spacing w:val="20"/>
          <w:position w:val="1"/>
          <w:sz w:val="22"/>
          <w:szCs w:val="22"/>
        </w:rPr>
        <w:t>—</w:t>
      </w:r>
      <w:r>
        <w:rPr>
          <w:rFonts w:ascii="Microsoft YaHei" w:eastAsia="Microsoft YaHei" w:hAnsi="Microsoft YaHei" w:cs="Microsoft YaHei"/>
          <w:spacing w:val="-39"/>
          <w:w w:val="67"/>
          <w:position w:val="1"/>
          <w:sz w:val="22"/>
          <w:szCs w:val="22"/>
        </w:rPr>
        <w:t>——</w:t>
      </w:r>
      <w:r>
        <w:rPr>
          <w:rFonts w:ascii="Microsoft YaHei" w:eastAsia="Microsoft YaHei" w:hAnsi="Microsoft YaHei" w:cs="Microsoft YaHei"/>
          <w:spacing w:val="-36"/>
          <w:position w:val="1"/>
          <w:sz w:val="22"/>
          <w:szCs w:val="22"/>
        </w:rPr>
        <w:t xml:space="preserve"> </w:t>
      </w:r>
      <w:r>
        <w:rPr>
          <w:rFonts w:ascii="Microsoft YaHei" w:eastAsia="Microsoft YaHei" w:hAnsi="Microsoft YaHei" w:cs="Microsoft YaHei"/>
          <w:spacing w:val="20"/>
          <w:sz w:val="22"/>
          <w:szCs w:val="22"/>
        </w:rPr>
        <w:t>负载电阻</w:t>
      </w:r>
      <w:r>
        <w:rPr>
          <w:rFonts w:ascii="Microsoft YaHei" w:eastAsia="Microsoft YaHei" w:hAnsi="Microsoft YaHei" w:cs="Microsoft YaHei"/>
          <w:spacing w:val="-11"/>
          <w:sz w:val="22"/>
          <w:szCs w:val="22"/>
        </w:rPr>
        <w:t xml:space="preserve"> </w:t>
      </w:r>
      <w:r>
        <w:rPr>
          <w:rFonts w:ascii="Microsoft YaHei" w:eastAsia="Microsoft YaHei" w:hAnsi="Microsoft YaHei" w:cs="Microsoft YaHei"/>
          <w:spacing w:val="20"/>
          <w:position w:val="1"/>
          <w:sz w:val="22"/>
          <w:szCs w:val="22"/>
        </w:rPr>
        <w:t>,</w:t>
      </w:r>
      <w:r>
        <w:rPr>
          <w:rFonts w:ascii="Microsoft YaHei" w:eastAsia="Microsoft YaHei" w:hAnsi="Microsoft YaHei" w:cs="Microsoft YaHei"/>
          <w:position w:val="1"/>
          <w:sz w:val="22"/>
          <w:szCs w:val="22"/>
        </w:rPr>
        <w:t xml:space="preserve">  </w:t>
      </w:r>
      <w:r>
        <w:rPr>
          <w:rFonts w:ascii="Microsoft YaHei" w:eastAsia="Microsoft YaHei" w:hAnsi="Microsoft YaHei" w:cs="Microsoft YaHei"/>
          <w:spacing w:val="20"/>
          <w:sz w:val="22"/>
          <w:szCs w:val="22"/>
        </w:rPr>
        <w:t>设定为 1kΩ;</w:t>
      </w:r>
    </w:p>
    <w:p>
      <w:pPr>
        <w:spacing w:before="55" w:line="209" w:lineRule="auto"/>
        <w:ind w:left="432"/>
        <w:rPr>
          <w:rFonts w:ascii="Microsoft YaHei" w:eastAsia="Microsoft YaHei" w:hAnsi="Microsoft YaHei" w:cs="Microsoft YaHei"/>
          <w:sz w:val="22"/>
          <w:szCs w:val="22"/>
        </w:rPr>
      </w:pPr>
      <w:r>
        <w:rPr>
          <w:rFonts w:ascii="Microsoft YaHei" w:eastAsia="Microsoft YaHei" w:hAnsi="Microsoft YaHei" w:cs="Microsoft YaHei"/>
          <w:position w:val="-2"/>
          <w:sz w:val="22"/>
          <w:szCs w:val="22"/>
        </w:rPr>
        <w:t>U</w:t>
      </w:r>
      <w:r>
        <w:rPr>
          <w:rFonts w:ascii="Microsoft YaHei" w:eastAsia="Microsoft YaHei" w:hAnsi="Microsoft YaHei" w:cs="Microsoft YaHei"/>
          <w:position w:val="-4"/>
          <w:sz w:val="12"/>
          <w:szCs w:val="12"/>
        </w:rPr>
        <w:t>I</w:t>
      </w:r>
      <w:r>
        <w:rPr>
          <w:rFonts w:ascii="Microsoft YaHei" w:eastAsia="Microsoft YaHei" w:hAnsi="Microsoft YaHei" w:cs="Microsoft YaHei"/>
          <w:spacing w:val="25"/>
          <w:position w:val="1"/>
          <w:sz w:val="22"/>
          <w:szCs w:val="22"/>
        </w:rPr>
        <w:t>—</w:t>
      </w:r>
      <w:r>
        <w:rPr>
          <w:rFonts w:ascii="Microsoft YaHei" w:eastAsia="Microsoft YaHei" w:hAnsi="Microsoft YaHei" w:cs="Microsoft YaHei"/>
          <w:spacing w:val="-39"/>
          <w:w w:val="67"/>
          <w:position w:val="1"/>
          <w:sz w:val="22"/>
          <w:szCs w:val="22"/>
        </w:rPr>
        <w:t>——</w:t>
      </w:r>
      <w:r>
        <w:rPr>
          <w:rFonts w:ascii="Microsoft YaHei" w:eastAsia="Microsoft YaHei" w:hAnsi="Microsoft YaHei" w:cs="Microsoft YaHei"/>
          <w:spacing w:val="-40"/>
          <w:position w:val="1"/>
          <w:sz w:val="22"/>
          <w:szCs w:val="22"/>
        </w:rPr>
        <w:t xml:space="preserve"> </w:t>
      </w:r>
      <w:r>
        <w:rPr>
          <w:rFonts w:ascii="Microsoft YaHei" w:eastAsia="Microsoft YaHei" w:hAnsi="Microsoft YaHei" w:cs="Microsoft YaHei"/>
          <w:spacing w:val="25"/>
          <w:sz w:val="22"/>
          <w:szCs w:val="22"/>
        </w:rPr>
        <w:t>刺激脉冲电压测量值</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25"/>
          <w:position w:val="1"/>
          <w:sz w:val="22"/>
          <w:szCs w:val="22"/>
        </w:rPr>
        <w:t>,</w:t>
      </w:r>
      <w:r>
        <w:rPr>
          <w:rFonts w:ascii="Microsoft YaHei" w:eastAsia="Microsoft YaHei" w:hAnsi="Microsoft YaHei" w:cs="Microsoft YaHei"/>
          <w:spacing w:val="3"/>
          <w:position w:val="1"/>
          <w:sz w:val="22"/>
          <w:szCs w:val="22"/>
        </w:rPr>
        <w:t xml:space="preserve">  </w:t>
      </w:r>
      <w:r>
        <w:rPr>
          <w:rFonts w:ascii="Microsoft YaHei" w:eastAsia="Microsoft YaHei" w:hAnsi="Microsoft YaHei" w:cs="Microsoft YaHei"/>
          <w:spacing w:val="25"/>
          <w:position w:val="-2"/>
          <w:sz w:val="22"/>
          <w:szCs w:val="22"/>
        </w:rPr>
        <w:t>V</w:t>
      </w:r>
      <w:r>
        <w:rPr>
          <w:rFonts w:ascii="Microsoft YaHei" w:eastAsia="Microsoft YaHei" w:hAnsi="Microsoft YaHei" w:cs="Microsoft YaHei"/>
          <w:spacing w:val="25"/>
          <w:position w:val="1"/>
          <w:sz w:val="22"/>
          <w:szCs w:val="22"/>
        </w:rPr>
        <w:t>。</w:t>
      </w:r>
    </w:p>
    <w:p>
      <w:pPr>
        <w:spacing w:before="1" w:line="181" w:lineRule="auto"/>
        <w:ind w:left="43"/>
        <w:rPr>
          <w:rFonts w:ascii="Microsoft YaHei" w:eastAsia="Microsoft YaHei" w:hAnsi="Microsoft YaHei" w:cs="Microsoft YaHei"/>
          <w:sz w:val="22"/>
          <w:szCs w:val="22"/>
        </w:rPr>
      </w:pPr>
      <w:r>
        <w:rPr>
          <w:rFonts w:ascii="Microsoft YaHei" w:eastAsia="Microsoft YaHei" w:hAnsi="Microsoft YaHei" w:cs="Microsoft YaHei"/>
          <w:spacing w:val="20"/>
          <w:position w:val="-2"/>
          <w:sz w:val="22"/>
          <w:szCs w:val="22"/>
        </w:rPr>
        <w:t>7.8</w:t>
      </w:r>
      <w:r>
        <w:rPr>
          <w:rFonts w:ascii="Microsoft YaHei" w:eastAsia="Microsoft YaHei" w:hAnsi="Microsoft YaHei" w:cs="Microsoft YaHei"/>
          <w:spacing w:val="3"/>
          <w:position w:val="-2"/>
          <w:sz w:val="22"/>
          <w:szCs w:val="22"/>
        </w:rPr>
        <w:t xml:space="preserve">   </w:t>
      </w:r>
      <w:r>
        <w:rPr>
          <w:rFonts w:ascii="Microsoft YaHei" w:eastAsia="Microsoft YaHei" w:hAnsi="Microsoft YaHei" w:cs="Microsoft YaHei"/>
          <w:spacing w:val="20"/>
          <w:sz w:val="22"/>
          <w:szCs w:val="22"/>
        </w:rPr>
        <w:t>刺激脉冲宽度</w:t>
      </w:r>
    </w:p>
    <w:p>
      <w:pPr>
        <w:spacing w:before="54" w:line="175" w:lineRule="auto"/>
        <w:ind w:left="43"/>
        <w:rPr>
          <w:rFonts w:ascii="Microsoft YaHei" w:eastAsia="Microsoft YaHei" w:hAnsi="Microsoft YaHei" w:cs="Microsoft YaHei"/>
          <w:sz w:val="22"/>
          <w:szCs w:val="22"/>
        </w:rPr>
      </w:pPr>
      <w:r>
        <w:rPr>
          <w:rFonts w:ascii="Microsoft YaHei" w:eastAsia="Microsoft YaHei" w:hAnsi="Microsoft YaHei" w:cs="Microsoft YaHei"/>
          <w:spacing w:val="20"/>
          <w:position w:val="-2"/>
          <w:sz w:val="22"/>
          <w:szCs w:val="22"/>
        </w:rPr>
        <w:t>7.8.1</w:t>
      </w:r>
      <w:r>
        <w:rPr>
          <w:rFonts w:ascii="Microsoft YaHei" w:eastAsia="Microsoft YaHei" w:hAnsi="Microsoft YaHei" w:cs="Microsoft YaHei"/>
          <w:spacing w:val="5"/>
          <w:position w:val="-2"/>
          <w:sz w:val="22"/>
          <w:szCs w:val="22"/>
        </w:rPr>
        <w:t xml:space="preserve">   </w:t>
      </w:r>
      <w:r>
        <w:rPr>
          <w:rFonts w:ascii="Microsoft YaHei" w:eastAsia="Microsoft YaHei" w:hAnsi="Microsoft YaHei" w:cs="Microsoft YaHei"/>
          <w:spacing w:val="20"/>
          <w:sz w:val="22"/>
          <w:szCs w:val="22"/>
        </w:rPr>
        <w:t>按图 4连接校准设备</w:t>
      </w:r>
      <w:r>
        <w:rPr>
          <w:rFonts w:ascii="Microsoft YaHei" w:eastAsia="Microsoft YaHei" w:hAnsi="Microsoft YaHei" w:cs="Microsoft YaHei"/>
          <w:spacing w:val="-29"/>
          <w:sz w:val="22"/>
          <w:szCs w:val="22"/>
        </w:rPr>
        <w:t xml:space="preserve"> </w:t>
      </w:r>
      <w:r>
        <w:rPr>
          <w:rFonts w:ascii="Microsoft YaHei" w:eastAsia="Microsoft YaHei" w:hAnsi="Microsoft YaHei" w:cs="Microsoft YaHei"/>
          <w:spacing w:val="20"/>
          <w:position w:val="1"/>
          <w:sz w:val="22"/>
          <w:szCs w:val="22"/>
        </w:rPr>
        <w:t>。</w:t>
      </w:r>
    </w:p>
    <w:p>
      <w:pPr>
        <w:spacing w:before="51" w:line="203" w:lineRule="auto"/>
        <w:ind w:left="38" w:right="9" w:firstLine="5"/>
        <w:jc w:val="both"/>
        <w:rPr>
          <w:rFonts w:ascii="Microsoft YaHei" w:eastAsia="Microsoft YaHei" w:hAnsi="Microsoft YaHei" w:cs="Microsoft YaHei"/>
          <w:sz w:val="22"/>
          <w:szCs w:val="22"/>
        </w:rPr>
      </w:pPr>
      <w:r>
        <w:rPr>
          <w:rFonts w:ascii="Microsoft YaHei" w:eastAsia="Microsoft YaHei" w:hAnsi="Microsoft YaHei" w:cs="Microsoft YaHei"/>
          <w:spacing w:val="23"/>
          <w:position w:val="-2"/>
          <w:sz w:val="22"/>
          <w:szCs w:val="22"/>
        </w:rPr>
        <w:t>7.8.2</w:t>
      </w:r>
      <w:r>
        <w:rPr>
          <w:rFonts w:ascii="Microsoft YaHei" w:eastAsia="Microsoft YaHei" w:hAnsi="Microsoft YaHei" w:cs="Microsoft YaHei"/>
          <w:spacing w:val="6"/>
          <w:position w:val="-2"/>
          <w:sz w:val="22"/>
          <w:szCs w:val="22"/>
        </w:rPr>
        <w:t xml:space="preserve">   </w:t>
      </w:r>
      <w:r>
        <w:rPr>
          <w:rFonts w:ascii="Microsoft YaHei" w:eastAsia="Microsoft YaHei" w:hAnsi="Microsoft YaHei" w:cs="Microsoft YaHei"/>
          <w:spacing w:val="23"/>
          <w:sz w:val="22"/>
          <w:szCs w:val="22"/>
        </w:rPr>
        <w:t xml:space="preserve">在  </w:t>
      </w:r>
      <w:r>
        <w:rPr>
          <w:rFonts w:ascii="Microsoft YaHei" w:eastAsia="Microsoft YaHei" w:hAnsi="Microsoft YaHei" w:cs="Microsoft YaHei"/>
          <w:spacing w:val="23"/>
          <w:position w:val="-1"/>
          <w:sz w:val="22"/>
          <w:szCs w:val="22"/>
        </w:rPr>
        <w:t xml:space="preserve">(0.1~1.0)  </w:t>
      </w:r>
      <w:r>
        <w:rPr>
          <w:rFonts w:ascii="Microsoft YaHei" w:eastAsia="Microsoft YaHei" w:hAnsi="Microsoft YaHei" w:cs="Microsoft YaHei"/>
          <w:position w:val="-2"/>
          <w:sz w:val="22"/>
          <w:szCs w:val="22"/>
        </w:rPr>
        <w:t>ms</w:t>
      </w:r>
      <w:r>
        <w:rPr>
          <w:rFonts w:ascii="Microsoft YaHei" w:eastAsia="Microsoft YaHei" w:hAnsi="Microsoft YaHei" w:cs="Microsoft YaHei"/>
          <w:spacing w:val="23"/>
          <w:sz w:val="22"/>
          <w:szCs w:val="22"/>
        </w:rPr>
        <w:t>脉冲宽度范围内</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23"/>
          <w:position w:val="1"/>
          <w:sz w:val="22"/>
          <w:szCs w:val="22"/>
        </w:rPr>
        <w:t xml:space="preserve">,  </w:t>
      </w:r>
      <w:r>
        <w:rPr>
          <w:rFonts w:ascii="Microsoft YaHei" w:eastAsia="Microsoft YaHei" w:hAnsi="Microsoft YaHei" w:cs="Microsoft YaHei"/>
          <w:spacing w:val="23"/>
          <w:sz w:val="22"/>
          <w:szCs w:val="22"/>
        </w:rPr>
        <w:t>设定刺激脉冲宽度</w:t>
      </w:r>
      <w:r>
        <w:rPr>
          <w:rFonts w:ascii="Microsoft YaHei" w:eastAsia="Microsoft YaHei" w:hAnsi="Microsoft YaHei" w:cs="Microsoft YaHei"/>
          <w:spacing w:val="-16"/>
          <w:sz w:val="22"/>
          <w:szCs w:val="22"/>
        </w:rPr>
        <w:t xml:space="preserve"> </w:t>
      </w:r>
      <w:r>
        <w:rPr>
          <w:rFonts w:ascii="Microsoft YaHei" w:eastAsia="Microsoft YaHei" w:hAnsi="Microsoft YaHei" w:cs="Microsoft YaHei"/>
          <w:sz w:val="22"/>
          <w:szCs w:val="22"/>
        </w:rPr>
        <w:t>W</w:t>
      </w:r>
      <w:r>
        <w:rPr>
          <w:rFonts w:ascii="Microsoft YaHei" w:eastAsia="Microsoft YaHei" w:hAnsi="Microsoft YaHei" w:cs="Microsoft YaHei"/>
          <w:position w:val="-3"/>
          <w:sz w:val="12"/>
          <w:szCs w:val="12"/>
        </w:rPr>
        <w:t>x</w:t>
      </w:r>
      <w:r>
        <w:rPr>
          <w:rFonts w:ascii="Microsoft YaHei" w:eastAsia="Microsoft YaHei" w:hAnsi="Microsoft YaHei" w:cs="Microsoft YaHei"/>
          <w:spacing w:val="17"/>
          <w:w w:val="101"/>
          <w:position w:val="-3"/>
          <w:sz w:val="12"/>
          <w:szCs w:val="12"/>
        </w:rPr>
        <w:t xml:space="preserve"> </w:t>
      </w:r>
      <w:r>
        <w:rPr>
          <w:rFonts w:ascii="Microsoft YaHei" w:eastAsia="Microsoft YaHei" w:hAnsi="Microsoft YaHei" w:cs="Microsoft YaHei"/>
          <w:spacing w:val="23"/>
          <w:position w:val="1"/>
          <w:sz w:val="22"/>
          <w:szCs w:val="22"/>
        </w:rPr>
        <w:t>,</w:t>
      </w:r>
      <w:r>
        <w:rPr>
          <w:rFonts w:ascii="Microsoft YaHei" w:eastAsia="Microsoft YaHei" w:hAnsi="Microsoft YaHei" w:cs="Microsoft YaHei"/>
          <w:spacing w:val="3"/>
          <w:position w:val="1"/>
          <w:sz w:val="22"/>
          <w:szCs w:val="22"/>
        </w:rPr>
        <w:t xml:space="preserve">  </w:t>
      </w:r>
      <w:r>
        <w:rPr>
          <w:rFonts w:ascii="Microsoft YaHei" w:eastAsia="Microsoft YaHei" w:hAnsi="Microsoft YaHei" w:cs="Microsoft YaHei"/>
          <w:spacing w:val="23"/>
          <w:sz w:val="22"/>
          <w:szCs w:val="22"/>
        </w:rPr>
        <w:t>并通过示波器测</w:t>
      </w:r>
      <w:r>
        <w:rPr>
          <w:rFonts w:ascii="Microsoft YaHei" w:eastAsia="Microsoft YaHei" w:hAnsi="Microsoft YaHei" w:cs="Microsoft YaHei"/>
          <w:sz w:val="22"/>
          <w:szCs w:val="22"/>
        </w:rPr>
        <w:t xml:space="preserve"> </w:t>
      </w:r>
      <w:r>
        <w:rPr>
          <w:rFonts w:ascii="Microsoft YaHei" w:eastAsia="Microsoft YaHei" w:hAnsi="Microsoft YaHei" w:cs="Microsoft YaHei"/>
          <w:spacing w:val="21"/>
          <w:sz w:val="22"/>
          <w:szCs w:val="22"/>
        </w:rPr>
        <w:t>量脉宽</w:t>
      </w:r>
      <w:r>
        <w:rPr>
          <w:rFonts w:ascii="Microsoft YaHei" w:eastAsia="Microsoft YaHei" w:hAnsi="Microsoft YaHei" w:cs="Microsoft YaHei"/>
          <w:spacing w:val="-21"/>
          <w:sz w:val="22"/>
          <w:szCs w:val="22"/>
        </w:rPr>
        <w:t xml:space="preserve"> </w:t>
      </w:r>
      <w:r>
        <w:rPr>
          <w:rFonts w:ascii="Microsoft YaHei" w:eastAsia="Microsoft YaHei" w:hAnsi="Microsoft YaHei" w:cs="Microsoft YaHei"/>
          <w:sz w:val="22"/>
          <w:szCs w:val="22"/>
        </w:rPr>
        <w:t>W</w:t>
      </w:r>
      <w:r>
        <w:rPr>
          <w:rFonts w:ascii="Microsoft YaHei" w:eastAsia="Microsoft YaHei" w:hAnsi="Microsoft YaHei" w:cs="Microsoft YaHei"/>
          <w:position w:val="-4"/>
          <w:sz w:val="12"/>
          <w:szCs w:val="12"/>
        </w:rPr>
        <w:t>o</w:t>
      </w:r>
      <w:r>
        <w:rPr>
          <w:rFonts w:ascii="Microsoft YaHei" w:eastAsia="Microsoft YaHei" w:hAnsi="Microsoft YaHei" w:cs="Microsoft YaHei"/>
          <w:spacing w:val="-3"/>
          <w:position w:val="-4"/>
          <w:sz w:val="12"/>
          <w:szCs w:val="12"/>
        </w:rPr>
        <w:t xml:space="preserve"> </w:t>
      </w:r>
      <w:r>
        <w:rPr>
          <w:rFonts w:ascii="Microsoft YaHei" w:eastAsia="Microsoft YaHei" w:hAnsi="Microsoft YaHei" w:cs="Microsoft YaHei"/>
          <w:spacing w:val="21"/>
          <w:sz w:val="22"/>
          <w:szCs w:val="22"/>
        </w:rPr>
        <w:t>。校准的刺激脉冲宽度点应不少于</w:t>
      </w:r>
      <w:r>
        <w:rPr>
          <w:rFonts w:ascii="Microsoft YaHei" w:eastAsia="Microsoft YaHei" w:hAnsi="Microsoft YaHei" w:cs="Microsoft YaHei"/>
          <w:spacing w:val="28"/>
          <w:w w:val="101"/>
          <w:sz w:val="22"/>
          <w:szCs w:val="22"/>
        </w:rPr>
        <w:t xml:space="preserve"> </w:t>
      </w:r>
      <w:r>
        <w:rPr>
          <w:rFonts w:ascii="Microsoft YaHei" w:eastAsia="Microsoft YaHei" w:hAnsi="Microsoft YaHei" w:cs="Microsoft YaHei"/>
          <w:spacing w:val="21"/>
          <w:sz w:val="22"/>
          <w:szCs w:val="22"/>
        </w:rPr>
        <w:t>5个</w:t>
      </w:r>
      <w:r>
        <w:rPr>
          <w:rFonts w:ascii="Microsoft YaHei" w:eastAsia="Microsoft YaHei" w:hAnsi="Microsoft YaHei" w:cs="Microsoft YaHei"/>
          <w:spacing w:val="-11"/>
          <w:sz w:val="22"/>
          <w:szCs w:val="22"/>
        </w:rPr>
        <w:t xml:space="preserve"> </w:t>
      </w:r>
      <w:r>
        <w:rPr>
          <w:rFonts w:ascii="Microsoft YaHei" w:eastAsia="Microsoft YaHei" w:hAnsi="Microsoft YaHei" w:cs="Microsoft YaHei"/>
          <w:spacing w:val="21"/>
          <w:sz w:val="22"/>
          <w:szCs w:val="22"/>
        </w:rPr>
        <w:t>,</w:t>
      </w:r>
      <w:r>
        <w:rPr>
          <w:rFonts w:ascii="Microsoft YaHei" w:eastAsia="Microsoft YaHei" w:hAnsi="Microsoft YaHei" w:cs="Microsoft YaHei"/>
          <w:spacing w:val="3"/>
          <w:sz w:val="22"/>
          <w:szCs w:val="22"/>
        </w:rPr>
        <w:t xml:space="preserve">  </w:t>
      </w:r>
      <w:r>
        <w:rPr>
          <w:rFonts w:ascii="Microsoft YaHei" w:eastAsia="Microsoft YaHei" w:hAnsi="Microsoft YaHei" w:cs="Microsoft YaHei"/>
          <w:spacing w:val="21"/>
          <w:sz w:val="22"/>
          <w:szCs w:val="22"/>
        </w:rPr>
        <w:t>且各校准点尽可</w:t>
      </w:r>
      <w:r>
        <w:rPr>
          <w:rFonts w:ascii="Microsoft YaHei" w:eastAsia="Microsoft YaHei" w:hAnsi="Microsoft YaHei" w:cs="Microsoft YaHei"/>
          <w:spacing w:val="20"/>
          <w:sz w:val="22"/>
          <w:szCs w:val="22"/>
        </w:rPr>
        <w:t>能均匀分布</w:t>
      </w:r>
      <w:r>
        <w:rPr>
          <w:rFonts w:ascii="Microsoft YaHei" w:eastAsia="Microsoft YaHei" w:hAnsi="Microsoft YaHei" w:cs="Microsoft YaHei"/>
          <w:spacing w:val="-15"/>
          <w:sz w:val="22"/>
          <w:szCs w:val="22"/>
        </w:rPr>
        <w:t xml:space="preserve"> </w:t>
      </w:r>
      <w:r>
        <w:rPr>
          <w:rFonts w:ascii="Microsoft YaHei" w:eastAsia="Microsoft YaHei" w:hAnsi="Microsoft YaHei" w:cs="Microsoft YaHei"/>
          <w:spacing w:val="20"/>
          <w:sz w:val="22"/>
          <w:szCs w:val="22"/>
        </w:rPr>
        <w:t>。按公</w:t>
      </w:r>
      <w:r>
        <w:rPr>
          <w:rFonts w:ascii="Microsoft YaHei" w:eastAsia="Microsoft YaHei" w:hAnsi="Microsoft YaHei" w:cs="Microsoft YaHei"/>
          <w:sz w:val="22"/>
          <w:szCs w:val="22"/>
        </w:rPr>
        <w:t xml:space="preserve"> </w:t>
      </w:r>
      <w:r>
        <w:rPr>
          <w:rFonts w:ascii="Microsoft YaHei" w:eastAsia="Microsoft YaHei" w:hAnsi="Microsoft YaHei" w:cs="Microsoft YaHei"/>
          <w:spacing w:val="17"/>
          <w:sz w:val="22"/>
          <w:szCs w:val="22"/>
        </w:rPr>
        <w:t>式  (7)  计算刺激脉冲宽度误差 δ</w:t>
      </w:r>
      <w:r>
        <w:rPr>
          <w:rFonts w:ascii="Microsoft YaHei" w:eastAsia="Microsoft YaHei" w:hAnsi="Microsoft YaHei" w:cs="Microsoft YaHei"/>
          <w:spacing w:val="17"/>
          <w:position w:val="-4"/>
          <w:sz w:val="12"/>
          <w:szCs w:val="12"/>
        </w:rPr>
        <w:t>W</w:t>
      </w:r>
      <w:r>
        <w:rPr>
          <w:rFonts w:ascii="Microsoft YaHei" w:eastAsia="Microsoft YaHei" w:hAnsi="Microsoft YaHei" w:cs="Microsoft YaHei"/>
          <w:spacing w:val="35"/>
          <w:w w:val="102"/>
          <w:position w:val="-4"/>
          <w:sz w:val="12"/>
          <w:szCs w:val="12"/>
        </w:rPr>
        <w:t xml:space="preserve"> </w:t>
      </w:r>
      <w:r>
        <w:rPr>
          <w:rFonts w:ascii="Microsoft YaHei" w:eastAsia="Microsoft YaHei" w:hAnsi="Microsoft YaHei" w:cs="Microsoft YaHei"/>
          <w:spacing w:val="17"/>
          <w:position w:val="1"/>
          <w:sz w:val="22"/>
          <w:szCs w:val="22"/>
        </w:rPr>
        <w:t>。</w:t>
      </w:r>
      <w:r>
        <w:rPr>
          <w:rFonts w:ascii="Microsoft YaHei" w:eastAsia="Microsoft YaHei" w:hAnsi="Microsoft YaHei" w:cs="Microsoft YaHei"/>
          <w:spacing w:val="17"/>
          <w:sz w:val="22"/>
          <w:szCs w:val="22"/>
        </w:rPr>
        <w:t>将数据记入附录 A表 A.8</w:t>
      </w:r>
      <w:r>
        <w:rPr>
          <w:rFonts w:ascii="Microsoft YaHei" w:eastAsia="Microsoft YaHei" w:hAnsi="Microsoft YaHei" w:cs="Microsoft YaHei"/>
          <w:spacing w:val="17"/>
          <w:position w:val="1"/>
          <w:sz w:val="22"/>
          <w:szCs w:val="22"/>
        </w:rPr>
        <w:t>。</w:t>
      </w:r>
    </w:p>
    <w:p>
      <w:pPr>
        <w:spacing w:before="107"/>
        <w:jc w:val="right"/>
        <w:rPr>
          <w:rFonts w:ascii="Microsoft YaHei" w:eastAsia="Microsoft YaHei" w:hAnsi="Microsoft YaHei" w:cs="Microsoft YaHei"/>
          <w:sz w:val="22"/>
          <w:szCs w:val="22"/>
        </w:rPr>
      </w:pPr>
      <w:r>
        <w:rPr>
          <w:rFonts w:ascii="Microsoft YaHei" w:eastAsia="Microsoft YaHei" w:hAnsi="Microsoft YaHei" w:cs="Microsoft YaHei"/>
          <w:spacing w:val="12"/>
          <w:position w:val="-1"/>
          <w:sz w:val="22"/>
          <w:szCs w:val="22"/>
        </w:rPr>
        <w:t>δ</w:t>
      </w:r>
      <w:r>
        <w:rPr>
          <w:rFonts w:ascii="Microsoft YaHei" w:eastAsia="Microsoft YaHei" w:hAnsi="Microsoft YaHei" w:cs="Microsoft YaHei"/>
          <w:spacing w:val="12"/>
          <w:position w:val="-2"/>
          <w:sz w:val="12"/>
          <w:szCs w:val="12"/>
        </w:rPr>
        <w:t xml:space="preserve">W  </w:t>
      </w:r>
      <w:r>
        <w:rPr>
          <w:rFonts w:ascii="Microsoft YaHei" w:eastAsia="Microsoft YaHei" w:hAnsi="Microsoft YaHei" w:cs="Microsoft YaHei"/>
          <w:spacing w:val="12"/>
          <w:position w:val="-2"/>
          <w:sz w:val="22"/>
          <w:szCs w:val="22"/>
        </w:rPr>
        <w:t>=</w:t>
      </w:r>
      <w:r>
        <w:rPr>
          <w:position w:val="-15"/>
          <w:sz w:val="22"/>
          <w:szCs w:val="22"/>
        </w:rPr>
        <w:drawing>
          <wp:inline distT="0" distB="0" distL="0" distR="0">
            <wp:extent cx="632958" cy="31721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5"/>
                    <a:stretch>
                      <a:fillRect/>
                    </a:stretch>
                  </pic:blipFill>
                  <pic:spPr>
                    <a:xfrm>
                      <a:off x="0" y="0"/>
                      <a:ext cx="632958" cy="317215"/>
                    </a:xfrm>
                    <a:prstGeom prst="rect">
                      <a:avLst/>
                    </a:prstGeom>
                  </pic:spPr>
                </pic:pic>
              </a:graphicData>
            </a:graphic>
          </wp:inline>
        </w:drawing>
      </w:r>
      <w:r>
        <w:rPr>
          <w:rFonts w:ascii="Microsoft YaHei" w:eastAsia="Microsoft YaHei" w:hAnsi="Microsoft YaHei" w:cs="Microsoft YaHei"/>
          <w:spacing w:val="18"/>
          <w:position w:val="-2"/>
          <w:sz w:val="22"/>
          <w:szCs w:val="22"/>
        </w:rPr>
        <w:t xml:space="preserve"> </w:t>
      </w:r>
      <w:r>
        <w:rPr>
          <w:rFonts w:ascii="Microsoft YaHei" w:eastAsia="Microsoft YaHei" w:hAnsi="Microsoft YaHei" w:cs="Microsoft YaHei"/>
          <w:spacing w:val="12"/>
          <w:position w:val="-1"/>
          <w:sz w:val="22"/>
          <w:szCs w:val="22"/>
        </w:rPr>
        <w:t>×100%</w:t>
      </w:r>
      <w:r>
        <w:rPr>
          <w:rFonts w:ascii="Microsoft YaHei" w:eastAsia="Microsoft YaHei" w:hAnsi="Microsoft YaHei" w:cs="Microsoft YaHei"/>
          <w:spacing w:val="1"/>
          <w:position w:val="-1"/>
          <w:sz w:val="22"/>
          <w:szCs w:val="22"/>
        </w:rPr>
        <w:t xml:space="preserve">                          </w:t>
      </w:r>
      <w:r>
        <w:rPr>
          <w:rFonts w:ascii="Microsoft YaHei" w:eastAsia="Microsoft YaHei" w:hAnsi="Microsoft YaHei" w:cs="Microsoft YaHei"/>
          <w:position w:val="-1"/>
          <w:sz w:val="22"/>
          <w:szCs w:val="22"/>
        </w:rPr>
        <w:t xml:space="preserve">                    </w:t>
      </w:r>
      <w:r>
        <w:rPr>
          <w:rFonts w:ascii="Microsoft YaHei" w:eastAsia="Microsoft YaHei" w:hAnsi="Microsoft YaHei" w:cs="Microsoft YaHei"/>
          <w:spacing w:val="12"/>
          <w:position w:val="1"/>
          <w:sz w:val="22"/>
          <w:szCs w:val="22"/>
        </w:rPr>
        <w:t>(7)</w:t>
      </w:r>
    </w:p>
    <w:p>
      <w:pPr>
        <w:spacing w:before="145" w:line="179" w:lineRule="auto"/>
        <w:ind w:left="520"/>
        <w:rPr>
          <w:rFonts w:ascii="Microsoft YaHei" w:eastAsia="Microsoft YaHei" w:hAnsi="Microsoft YaHei" w:cs="Microsoft YaHei"/>
          <w:sz w:val="22"/>
          <w:szCs w:val="22"/>
        </w:rPr>
      </w:pPr>
      <w:r>
        <w:rPr>
          <w:rFonts w:ascii="Microsoft YaHei" w:eastAsia="Microsoft YaHei" w:hAnsi="Microsoft YaHei" w:cs="Microsoft YaHei"/>
          <w:spacing w:val="11"/>
          <w:sz w:val="22"/>
          <w:szCs w:val="22"/>
        </w:rPr>
        <w:t>式中</w:t>
      </w:r>
      <w:r>
        <w:rPr>
          <w:rFonts w:ascii="Microsoft YaHei" w:eastAsia="Microsoft YaHei" w:hAnsi="Microsoft YaHei" w:cs="Microsoft YaHei"/>
          <w:spacing w:val="-7"/>
          <w:sz w:val="22"/>
          <w:szCs w:val="22"/>
        </w:rPr>
        <w:t xml:space="preserve"> </w:t>
      </w:r>
      <w:r>
        <w:rPr>
          <w:rFonts w:ascii="Microsoft YaHei" w:eastAsia="Microsoft YaHei" w:hAnsi="Microsoft YaHei" w:cs="Microsoft YaHei"/>
          <w:spacing w:val="11"/>
          <w:sz w:val="22"/>
          <w:szCs w:val="22"/>
        </w:rPr>
        <w:t>:</w:t>
      </w:r>
    </w:p>
    <w:p>
      <w:pPr>
        <w:spacing w:before="74" w:line="172" w:lineRule="auto"/>
        <w:ind w:left="507"/>
        <w:rPr>
          <w:rFonts w:ascii="Microsoft YaHei" w:eastAsia="Microsoft YaHei" w:hAnsi="Microsoft YaHei" w:cs="Microsoft YaHei"/>
          <w:sz w:val="22"/>
          <w:szCs w:val="22"/>
        </w:rPr>
      </w:pPr>
      <w:r>
        <w:rPr>
          <w:rFonts w:ascii="Microsoft YaHei" w:eastAsia="Microsoft YaHei" w:hAnsi="Microsoft YaHei" w:cs="Microsoft YaHei"/>
          <w:spacing w:val="10"/>
          <w:position w:val="-2"/>
          <w:sz w:val="22"/>
          <w:szCs w:val="22"/>
        </w:rPr>
        <w:t>δ</w:t>
      </w:r>
      <w:r>
        <w:rPr>
          <w:rFonts w:ascii="Microsoft YaHei" w:eastAsia="Microsoft YaHei" w:hAnsi="Microsoft YaHei" w:cs="Microsoft YaHei"/>
          <w:spacing w:val="10"/>
          <w:position w:val="-4"/>
          <w:sz w:val="12"/>
          <w:szCs w:val="12"/>
        </w:rPr>
        <w:t xml:space="preserve">W </w:t>
      </w:r>
      <w:r>
        <w:rPr>
          <w:rFonts w:ascii="Microsoft YaHei" w:eastAsia="Microsoft YaHei" w:hAnsi="Microsoft YaHei" w:cs="Microsoft YaHei"/>
          <w:spacing w:val="10"/>
          <w:position w:val="1"/>
          <w:sz w:val="22"/>
          <w:szCs w:val="22"/>
        </w:rPr>
        <w:t>—</w:t>
      </w:r>
      <w:r>
        <w:rPr>
          <w:rFonts w:ascii="Microsoft YaHei" w:eastAsia="Microsoft YaHei" w:hAnsi="Microsoft YaHei" w:cs="Microsoft YaHei"/>
          <w:spacing w:val="-39"/>
          <w:w w:val="67"/>
          <w:position w:val="1"/>
          <w:sz w:val="22"/>
          <w:szCs w:val="22"/>
        </w:rPr>
        <w:t>——</w:t>
      </w:r>
      <w:r>
        <w:rPr>
          <w:rFonts w:ascii="Microsoft YaHei" w:eastAsia="Microsoft YaHei" w:hAnsi="Microsoft YaHei" w:cs="Microsoft YaHei"/>
          <w:spacing w:val="-32"/>
          <w:position w:val="1"/>
          <w:sz w:val="22"/>
          <w:szCs w:val="22"/>
        </w:rPr>
        <w:t xml:space="preserve"> </w:t>
      </w:r>
      <w:r>
        <w:rPr>
          <w:rFonts w:ascii="Microsoft YaHei" w:eastAsia="Microsoft YaHei" w:hAnsi="Microsoft YaHei" w:cs="Microsoft YaHei"/>
          <w:spacing w:val="10"/>
          <w:sz w:val="22"/>
          <w:szCs w:val="22"/>
        </w:rPr>
        <w:t>刺激脉冲宽度误差</w:t>
      </w:r>
      <w:r>
        <w:rPr>
          <w:rFonts w:ascii="Microsoft YaHei" w:eastAsia="Microsoft YaHei" w:hAnsi="Microsoft YaHei" w:cs="Microsoft YaHei"/>
          <w:spacing w:val="-11"/>
          <w:sz w:val="22"/>
          <w:szCs w:val="22"/>
        </w:rPr>
        <w:t xml:space="preserve"> </w:t>
      </w:r>
      <w:r>
        <w:rPr>
          <w:rFonts w:ascii="Microsoft YaHei" w:eastAsia="Microsoft YaHei" w:hAnsi="Microsoft YaHei" w:cs="Microsoft YaHei"/>
          <w:spacing w:val="10"/>
          <w:position w:val="1"/>
          <w:sz w:val="22"/>
          <w:szCs w:val="22"/>
        </w:rPr>
        <w:t>;</w:t>
      </w:r>
    </w:p>
    <w:p>
      <w:pPr>
        <w:spacing w:before="57" w:line="189" w:lineRule="auto"/>
        <w:ind w:left="421"/>
        <w:rPr>
          <w:rFonts w:ascii="Microsoft YaHei" w:eastAsia="Microsoft YaHei" w:hAnsi="Microsoft YaHei" w:cs="Microsoft YaHei"/>
          <w:sz w:val="22"/>
          <w:szCs w:val="22"/>
        </w:rPr>
      </w:pPr>
      <w:r>
        <w:rPr>
          <w:rFonts w:ascii="Microsoft YaHei" w:eastAsia="Microsoft YaHei" w:hAnsi="Microsoft YaHei" w:cs="Microsoft YaHei"/>
          <w:position w:val="-2"/>
          <w:sz w:val="22"/>
          <w:szCs w:val="22"/>
        </w:rPr>
        <w:t>W</w:t>
      </w:r>
      <w:r>
        <w:rPr>
          <w:rFonts w:ascii="Microsoft YaHei" w:eastAsia="Microsoft YaHei" w:hAnsi="Microsoft YaHei" w:cs="Microsoft YaHei"/>
          <w:position w:val="-3"/>
          <w:sz w:val="12"/>
          <w:szCs w:val="12"/>
        </w:rPr>
        <w:t>x</w:t>
      </w:r>
      <w:r>
        <w:rPr>
          <w:rFonts w:ascii="Microsoft YaHei" w:eastAsia="Microsoft YaHei" w:hAnsi="Microsoft YaHei" w:cs="Microsoft YaHei"/>
          <w:spacing w:val="-9"/>
          <w:position w:val="-3"/>
          <w:sz w:val="12"/>
          <w:szCs w:val="12"/>
        </w:rPr>
        <w:t xml:space="preserve"> </w:t>
      </w:r>
      <w:r>
        <w:rPr>
          <w:rFonts w:ascii="Microsoft YaHei" w:eastAsia="Microsoft YaHei" w:hAnsi="Microsoft YaHei" w:cs="Microsoft YaHei"/>
          <w:spacing w:val="22"/>
          <w:position w:val="1"/>
          <w:sz w:val="22"/>
          <w:szCs w:val="22"/>
        </w:rPr>
        <w:t>—</w:t>
      </w:r>
      <w:r>
        <w:rPr>
          <w:rFonts w:ascii="Microsoft YaHei" w:eastAsia="Microsoft YaHei" w:hAnsi="Microsoft YaHei" w:cs="Microsoft YaHei"/>
          <w:spacing w:val="-39"/>
          <w:w w:val="67"/>
          <w:position w:val="1"/>
          <w:sz w:val="22"/>
          <w:szCs w:val="22"/>
        </w:rPr>
        <w:t>——</w:t>
      </w:r>
      <w:r>
        <w:rPr>
          <w:rFonts w:ascii="Microsoft YaHei" w:eastAsia="Microsoft YaHei" w:hAnsi="Microsoft YaHei" w:cs="Microsoft YaHei"/>
          <w:spacing w:val="-42"/>
          <w:position w:val="1"/>
          <w:sz w:val="22"/>
          <w:szCs w:val="22"/>
        </w:rPr>
        <w:t xml:space="preserve"> </w:t>
      </w:r>
      <w:r>
        <w:rPr>
          <w:rFonts w:ascii="Microsoft YaHei" w:eastAsia="Microsoft YaHei" w:hAnsi="Microsoft YaHei" w:cs="Microsoft YaHei"/>
          <w:spacing w:val="22"/>
          <w:sz w:val="22"/>
          <w:szCs w:val="22"/>
        </w:rPr>
        <w:t>刺激脉冲宽度标称值</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22"/>
          <w:position w:val="1"/>
          <w:sz w:val="22"/>
          <w:szCs w:val="22"/>
        </w:rPr>
        <w:t>,</w:t>
      </w:r>
      <w:r>
        <w:rPr>
          <w:rFonts w:ascii="Microsoft YaHei" w:eastAsia="Microsoft YaHei" w:hAnsi="Microsoft YaHei" w:cs="Microsoft YaHei"/>
          <w:spacing w:val="3"/>
          <w:position w:val="1"/>
          <w:sz w:val="22"/>
          <w:szCs w:val="22"/>
        </w:rPr>
        <w:t xml:space="preserve">  </w:t>
      </w:r>
      <w:r>
        <w:rPr>
          <w:rFonts w:ascii="Microsoft YaHei" w:eastAsia="Microsoft YaHei" w:hAnsi="Microsoft YaHei" w:cs="Microsoft YaHei"/>
          <w:spacing w:val="22"/>
          <w:position w:val="-5"/>
          <w:sz w:val="22"/>
          <w:szCs w:val="22"/>
        </w:rPr>
        <w:t>μs</w:t>
      </w:r>
      <w:r>
        <w:rPr>
          <w:rFonts w:ascii="Microsoft YaHei" w:eastAsia="Microsoft YaHei" w:hAnsi="Microsoft YaHei" w:cs="Microsoft YaHei"/>
          <w:spacing w:val="22"/>
          <w:sz w:val="22"/>
          <w:szCs w:val="22"/>
        </w:rPr>
        <w:t xml:space="preserve">或 </w:t>
      </w:r>
      <w:r>
        <w:rPr>
          <w:rFonts w:ascii="Microsoft YaHei" w:eastAsia="Microsoft YaHei" w:hAnsi="Microsoft YaHei" w:cs="Microsoft YaHei"/>
          <w:position w:val="-1"/>
          <w:sz w:val="22"/>
          <w:szCs w:val="22"/>
        </w:rPr>
        <w:t>ms</w:t>
      </w:r>
      <w:r>
        <w:rPr>
          <w:rFonts w:ascii="Microsoft YaHei" w:eastAsia="Microsoft YaHei" w:hAnsi="Microsoft YaHei" w:cs="Microsoft YaHei"/>
          <w:spacing w:val="22"/>
          <w:position w:val="-1"/>
          <w:sz w:val="22"/>
          <w:szCs w:val="22"/>
        </w:rPr>
        <w:t>;</w:t>
      </w:r>
    </w:p>
    <w:p>
      <w:pPr>
        <w:spacing w:line="298" w:lineRule="exact"/>
        <w:ind w:left="442"/>
        <w:rPr>
          <w:rFonts w:ascii="Microsoft YaHei" w:eastAsia="Microsoft YaHei" w:hAnsi="Microsoft YaHei" w:cs="Microsoft YaHei"/>
          <w:sz w:val="22"/>
          <w:szCs w:val="22"/>
        </w:rPr>
      </w:pPr>
      <w:r>
        <w:rPr>
          <w:rFonts w:ascii="Microsoft YaHei" w:eastAsia="Microsoft YaHei" w:hAnsi="Microsoft YaHei" w:cs="Microsoft YaHei"/>
          <w:spacing w:val="19"/>
          <w:position w:val="2"/>
          <w:sz w:val="22"/>
          <w:szCs w:val="22"/>
        </w:rPr>
        <w:t>W</w:t>
      </w:r>
      <w:r>
        <w:rPr>
          <w:rFonts w:ascii="Microsoft YaHei" w:eastAsia="Microsoft YaHei" w:hAnsi="Microsoft YaHei" w:cs="Microsoft YaHei"/>
          <w:spacing w:val="19"/>
          <w:position w:val="1"/>
          <w:sz w:val="12"/>
          <w:szCs w:val="12"/>
        </w:rPr>
        <w:t>0</w:t>
      </w:r>
      <w:r>
        <w:rPr>
          <w:rFonts w:ascii="Microsoft YaHei" w:eastAsia="Microsoft YaHei" w:hAnsi="Microsoft YaHei" w:cs="Microsoft YaHei"/>
          <w:spacing w:val="19"/>
          <w:position w:val="5"/>
          <w:sz w:val="22"/>
          <w:szCs w:val="22"/>
        </w:rPr>
        <w:t>—</w:t>
      </w:r>
      <w:r>
        <w:rPr>
          <w:rFonts w:ascii="Microsoft YaHei" w:eastAsia="Microsoft YaHei" w:hAnsi="Microsoft YaHei" w:cs="Microsoft YaHei"/>
          <w:spacing w:val="-39"/>
          <w:w w:val="67"/>
          <w:position w:val="5"/>
          <w:sz w:val="22"/>
          <w:szCs w:val="22"/>
        </w:rPr>
        <w:t>——</w:t>
      </w:r>
      <w:r>
        <w:rPr>
          <w:rFonts w:ascii="Microsoft YaHei" w:eastAsia="Microsoft YaHei" w:hAnsi="Microsoft YaHei" w:cs="Microsoft YaHei"/>
          <w:spacing w:val="-37"/>
          <w:position w:val="5"/>
          <w:sz w:val="22"/>
          <w:szCs w:val="22"/>
        </w:rPr>
        <w:t xml:space="preserve"> </w:t>
      </w:r>
      <w:r>
        <w:rPr>
          <w:rFonts w:ascii="Microsoft YaHei" w:eastAsia="Microsoft YaHei" w:hAnsi="Microsoft YaHei" w:cs="Microsoft YaHei"/>
          <w:spacing w:val="19"/>
          <w:position w:val="4"/>
          <w:sz w:val="22"/>
          <w:szCs w:val="22"/>
        </w:rPr>
        <w:t>刺激脉冲宽度测量值</w:t>
      </w:r>
      <w:r>
        <w:rPr>
          <w:rFonts w:ascii="Microsoft YaHei" w:eastAsia="Microsoft YaHei" w:hAnsi="Microsoft YaHei" w:cs="Microsoft YaHei"/>
          <w:spacing w:val="-10"/>
          <w:position w:val="4"/>
          <w:sz w:val="22"/>
          <w:szCs w:val="22"/>
        </w:rPr>
        <w:t xml:space="preserve"> </w:t>
      </w:r>
      <w:r>
        <w:rPr>
          <w:rFonts w:ascii="Microsoft YaHei" w:eastAsia="Microsoft YaHei" w:hAnsi="Microsoft YaHei" w:cs="Microsoft YaHei"/>
          <w:spacing w:val="19"/>
          <w:position w:val="5"/>
          <w:sz w:val="22"/>
          <w:szCs w:val="22"/>
        </w:rPr>
        <w:t>,</w:t>
      </w:r>
      <w:r>
        <w:rPr>
          <w:rFonts w:ascii="Microsoft YaHei" w:eastAsia="Microsoft YaHei" w:hAnsi="Microsoft YaHei" w:cs="Microsoft YaHei"/>
          <w:spacing w:val="3"/>
          <w:position w:val="5"/>
          <w:sz w:val="22"/>
          <w:szCs w:val="22"/>
        </w:rPr>
        <w:t xml:space="preserve">  </w:t>
      </w:r>
      <w:r>
        <w:rPr>
          <w:rFonts w:ascii="Microsoft YaHei" w:eastAsia="Microsoft YaHei" w:hAnsi="Microsoft YaHei" w:cs="Microsoft YaHei"/>
          <w:spacing w:val="19"/>
          <w:position w:val="-1"/>
          <w:sz w:val="22"/>
          <w:szCs w:val="22"/>
        </w:rPr>
        <w:t>μs</w:t>
      </w:r>
      <w:r>
        <w:rPr>
          <w:rFonts w:ascii="Microsoft YaHei" w:eastAsia="Microsoft YaHei" w:hAnsi="Microsoft YaHei" w:cs="Microsoft YaHei"/>
          <w:spacing w:val="19"/>
          <w:position w:val="4"/>
          <w:sz w:val="22"/>
          <w:szCs w:val="22"/>
        </w:rPr>
        <w:t xml:space="preserve">或 </w:t>
      </w:r>
      <w:r>
        <w:rPr>
          <w:rFonts w:ascii="Microsoft YaHei" w:eastAsia="Microsoft YaHei" w:hAnsi="Microsoft YaHei" w:cs="Microsoft YaHei"/>
          <w:position w:val="2"/>
          <w:sz w:val="22"/>
          <w:szCs w:val="22"/>
        </w:rPr>
        <w:t>ms</w:t>
      </w:r>
      <w:r>
        <w:rPr>
          <w:rFonts w:ascii="Microsoft YaHei" w:eastAsia="Microsoft YaHei" w:hAnsi="Microsoft YaHei" w:cs="Microsoft YaHei"/>
          <w:spacing w:val="19"/>
          <w:position w:val="5"/>
          <w:sz w:val="22"/>
          <w:szCs w:val="22"/>
        </w:rPr>
        <w:t>。</w:t>
      </w:r>
    </w:p>
    <w:p>
      <w:pPr>
        <w:spacing w:before="53" w:line="517" w:lineRule="exact"/>
        <w:ind w:left="466"/>
        <w:rPr>
          <w:rFonts w:ascii="Microsoft YaHei" w:eastAsia="Microsoft YaHei" w:hAnsi="Microsoft YaHei" w:cs="Microsoft YaHei"/>
          <w:sz w:val="19"/>
          <w:szCs w:val="19"/>
        </w:rPr>
        <w:sectPr>
          <w:headerReference w:type="default" r:id="rId36"/>
          <w:footerReference w:type="default" r:id="rId37"/>
          <w:pgSz w:w="11906" w:h="16838"/>
          <w:pgMar w:top="1506" w:right="1380" w:bottom="1353" w:left="1354" w:header="1208" w:footer="1133" w:gutter="0"/>
          <w:pgNumType w:start="11"/>
          <w:cols w:space="708"/>
        </w:sectPr>
      </w:pPr>
      <w:r>
        <w:rPr>
          <w:rFonts w:ascii="Microsoft YaHei" w:eastAsia="Microsoft YaHei" w:hAnsi="Microsoft YaHei" w:cs="Microsoft YaHei"/>
          <w:spacing w:val="17"/>
          <w:position w:val="24"/>
          <w:sz w:val="19"/>
          <w:szCs w:val="19"/>
        </w:rPr>
        <w:t>注</w:t>
      </w:r>
      <w:r>
        <w:rPr>
          <w:rFonts w:ascii="Microsoft YaHei" w:eastAsia="Microsoft YaHei" w:hAnsi="Microsoft YaHei" w:cs="Microsoft YaHei"/>
          <w:spacing w:val="-6"/>
          <w:position w:val="24"/>
          <w:sz w:val="19"/>
          <w:szCs w:val="19"/>
        </w:rPr>
        <w:t xml:space="preserve"> </w:t>
      </w:r>
      <w:r>
        <w:rPr>
          <w:rFonts w:ascii="Microsoft YaHei" w:eastAsia="Microsoft YaHei" w:hAnsi="Microsoft YaHei" w:cs="Microsoft YaHei"/>
          <w:spacing w:val="17"/>
          <w:position w:val="24"/>
          <w:sz w:val="19"/>
          <w:szCs w:val="19"/>
        </w:rPr>
        <w:t>:</w:t>
      </w:r>
      <w:r>
        <w:rPr>
          <w:rFonts w:ascii="Microsoft YaHei" w:eastAsia="Microsoft YaHei" w:hAnsi="Microsoft YaHei" w:cs="Microsoft YaHei"/>
          <w:spacing w:val="34"/>
          <w:position w:val="24"/>
          <w:sz w:val="19"/>
          <w:szCs w:val="19"/>
        </w:rPr>
        <w:t xml:space="preserve"> </w:t>
      </w:r>
      <w:r>
        <w:rPr>
          <w:rFonts w:ascii="Microsoft YaHei" w:eastAsia="Microsoft YaHei" w:hAnsi="Microsoft YaHei" w:cs="Microsoft YaHei"/>
          <w:spacing w:val="17"/>
          <w:position w:val="24"/>
          <w:sz w:val="19"/>
          <w:szCs w:val="19"/>
        </w:rPr>
        <w:t>刺激脉冲宽度的标称值设定可通过查阅被校设备的技术说明书获得</w:t>
      </w:r>
      <w:r>
        <w:rPr>
          <w:rFonts w:ascii="Microsoft YaHei" w:eastAsia="Microsoft YaHei" w:hAnsi="Microsoft YaHei" w:cs="Microsoft YaHei"/>
          <w:spacing w:val="-24"/>
          <w:position w:val="24"/>
          <w:sz w:val="19"/>
          <w:szCs w:val="19"/>
        </w:rPr>
        <w:t xml:space="preserve"> </w:t>
      </w:r>
      <w:r>
        <w:rPr>
          <w:rFonts w:ascii="Microsoft YaHei" w:eastAsia="Microsoft YaHei" w:hAnsi="Microsoft YaHei" w:cs="Microsoft YaHei"/>
          <w:spacing w:val="17"/>
          <w:position w:val="24"/>
          <w:sz w:val="19"/>
          <w:szCs w:val="19"/>
        </w:rPr>
        <w:t>。</w:t>
      </w:r>
    </w:p>
    <w:p>
      <w:pPr>
        <w:spacing w:before="1" w:line="193" w:lineRule="auto"/>
        <w:ind w:left="39"/>
        <w:rPr>
          <w:rFonts w:ascii="SimHei" w:eastAsia="SimHei" w:hAnsi="SimHei" w:cs="SimHei"/>
          <w:sz w:val="22"/>
          <w:szCs w:val="22"/>
        </w:rPr>
      </w:pPr>
      <w:r>
        <w:rPr>
          <w:rFonts w:ascii="Microsoft YaHei" w:eastAsia="Microsoft YaHei" w:hAnsi="Microsoft YaHei" w:cs="Microsoft YaHei"/>
          <w:spacing w:val="17"/>
          <w:position w:val="-2"/>
          <w:sz w:val="22"/>
          <w:szCs w:val="22"/>
        </w:rPr>
        <w:t>8</w:t>
      </w:r>
      <w:r>
        <w:rPr>
          <w:rFonts w:ascii="Microsoft YaHei" w:eastAsia="Microsoft YaHei" w:hAnsi="Microsoft YaHei" w:cs="Microsoft YaHei"/>
          <w:spacing w:val="5"/>
          <w:position w:val="-2"/>
          <w:sz w:val="22"/>
          <w:szCs w:val="22"/>
        </w:rPr>
        <w:t xml:space="preserve">   </w:t>
      </w:r>
      <w:r>
        <w:rPr>
          <w:rFonts w:ascii="SimHei" w:eastAsia="SimHei" w:hAnsi="SimHei" w:cs="SimHei"/>
          <w:spacing w:val="17"/>
          <w:sz w:val="22"/>
          <w:szCs w:val="22"/>
        </w:rPr>
        <w:t>校准结果表达</w:t>
      </w:r>
    </w:p>
    <w:p>
      <w:pPr>
        <w:spacing w:before="232" w:line="183" w:lineRule="auto"/>
        <w:ind w:left="522"/>
        <w:rPr>
          <w:rFonts w:ascii="Microsoft YaHei" w:eastAsia="Microsoft YaHei" w:hAnsi="Microsoft YaHei" w:cs="Microsoft YaHei"/>
          <w:sz w:val="22"/>
          <w:szCs w:val="22"/>
        </w:rPr>
      </w:pPr>
      <w:r>
        <w:rPr>
          <w:rFonts w:ascii="Microsoft YaHei" w:eastAsia="Microsoft YaHei" w:hAnsi="Microsoft YaHei" w:cs="Microsoft YaHei"/>
          <w:spacing w:val="17"/>
          <w:sz w:val="22"/>
          <w:szCs w:val="22"/>
        </w:rPr>
        <w:t>肌电及诱发反应设备校准后</w:t>
      </w:r>
      <w:r>
        <w:rPr>
          <w:rFonts w:ascii="Microsoft YaHei" w:eastAsia="Microsoft YaHei" w:hAnsi="Microsoft YaHei" w:cs="Microsoft YaHei"/>
          <w:spacing w:val="-10"/>
          <w:sz w:val="22"/>
          <w:szCs w:val="22"/>
        </w:rPr>
        <w:t xml:space="preserve"> </w:t>
      </w:r>
      <w:r>
        <w:rPr>
          <w:rFonts w:ascii="Microsoft YaHei" w:eastAsia="Microsoft YaHei" w:hAnsi="Microsoft YaHei" w:cs="Microsoft YaHei"/>
          <w:spacing w:val="17"/>
          <w:sz w:val="22"/>
          <w:szCs w:val="22"/>
        </w:rPr>
        <w:t>,  出具校准证书</w:t>
      </w:r>
      <w:r>
        <w:rPr>
          <w:rFonts w:ascii="Microsoft YaHei" w:eastAsia="Microsoft YaHei" w:hAnsi="Microsoft YaHei" w:cs="Microsoft YaHei"/>
          <w:spacing w:val="-16"/>
          <w:sz w:val="22"/>
          <w:szCs w:val="22"/>
        </w:rPr>
        <w:t xml:space="preserve"> </w:t>
      </w:r>
      <w:r>
        <w:rPr>
          <w:rFonts w:ascii="Microsoft YaHei" w:eastAsia="Microsoft YaHei" w:hAnsi="Microsoft YaHei" w:cs="Microsoft YaHei"/>
          <w:spacing w:val="17"/>
          <w:sz w:val="22"/>
          <w:szCs w:val="22"/>
        </w:rPr>
        <w:t>。校准证书至少应</w:t>
      </w:r>
      <w:r>
        <w:rPr>
          <w:rFonts w:ascii="Microsoft YaHei" w:eastAsia="Microsoft YaHei" w:hAnsi="Microsoft YaHei" w:cs="Microsoft YaHei"/>
          <w:spacing w:val="16"/>
          <w:sz w:val="22"/>
          <w:szCs w:val="22"/>
        </w:rPr>
        <w:t>包含以下信息</w:t>
      </w:r>
      <w:r>
        <w:rPr>
          <w:rFonts w:ascii="Microsoft YaHei" w:eastAsia="Microsoft YaHei" w:hAnsi="Microsoft YaHei" w:cs="Microsoft YaHei"/>
          <w:spacing w:val="-8"/>
          <w:sz w:val="22"/>
          <w:szCs w:val="22"/>
        </w:rPr>
        <w:t xml:space="preserve"> </w:t>
      </w:r>
      <w:r>
        <w:rPr>
          <w:rFonts w:ascii="Microsoft YaHei" w:eastAsia="Microsoft YaHei" w:hAnsi="Microsoft YaHei" w:cs="Microsoft YaHei"/>
          <w:spacing w:val="16"/>
          <w:sz w:val="22"/>
          <w:szCs w:val="22"/>
        </w:rPr>
        <w:t>:</w:t>
      </w:r>
    </w:p>
    <w:p>
      <w:pPr>
        <w:spacing w:before="74" w:line="203" w:lineRule="auto"/>
        <w:ind w:left="522"/>
        <w:rPr>
          <w:rFonts w:ascii="Microsoft YaHei" w:eastAsia="Microsoft YaHei" w:hAnsi="Microsoft YaHei" w:cs="Microsoft YaHei"/>
          <w:sz w:val="22"/>
          <w:szCs w:val="22"/>
        </w:rPr>
      </w:pPr>
      <w:r>
        <w:rPr>
          <w:rFonts w:ascii="Microsoft YaHei" w:eastAsia="Microsoft YaHei" w:hAnsi="Microsoft YaHei" w:cs="Microsoft YaHei"/>
          <w:spacing w:val="6"/>
          <w:position w:val="-3"/>
          <w:sz w:val="22"/>
          <w:szCs w:val="22"/>
        </w:rPr>
        <w:t>a</w:t>
      </w:r>
      <w:r>
        <w:rPr>
          <w:rFonts w:ascii="Microsoft YaHei" w:eastAsia="Microsoft YaHei" w:hAnsi="Microsoft YaHei" w:cs="Microsoft YaHei"/>
          <w:spacing w:val="6"/>
          <w:sz w:val="22"/>
          <w:szCs w:val="22"/>
        </w:rPr>
        <w:t>)  标题,  “校准证书”;</w:t>
      </w:r>
    </w:p>
    <w:p>
      <w:pPr>
        <w:spacing w:line="207" w:lineRule="auto"/>
        <w:ind w:left="521"/>
        <w:rPr>
          <w:rFonts w:ascii="Microsoft YaHei" w:eastAsia="Microsoft YaHei" w:hAnsi="Microsoft YaHei" w:cs="Microsoft YaHei"/>
          <w:sz w:val="22"/>
          <w:szCs w:val="22"/>
        </w:rPr>
      </w:pPr>
      <w:r>
        <w:rPr>
          <w:rFonts w:ascii="Microsoft YaHei" w:eastAsia="Microsoft YaHei" w:hAnsi="Microsoft YaHei" w:cs="Microsoft YaHei"/>
          <w:spacing w:val="14"/>
          <w:sz w:val="22"/>
          <w:szCs w:val="22"/>
        </w:rPr>
        <w:t>b)  实验室名称和地址</w:t>
      </w:r>
      <w:r>
        <w:rPr>
          <w:rFonts w:ascii="Microsoft YaHei" w:eastAsia="Microsoft YaHei" w:hAnsi="Microsoft YaHei" w:cs="Microsoft YaHei"/>
          <w:spacing w:val="-9"/>
          <w:sz w:val="22"/>
          <w:szCs w:val="22"/>
        </w:rPr>
        <w:t xml:space="preserve"> </w:t>
      </w:r>
      <w:r>
        <w:rPr>
          <w:rFonts w:ascii="Microsoft YaHei" w:eastAsia="Microsoft YaHei" w:hAnsi="Microsoft YaHei" w:cs="Microsoft YaHei"/>
          <w:spacing w:val="14"/>
          <w:sz w:val="22"/>
          <w:szCs w:val="22"/>
        </w:rPr>
        <w:t>;</w:t>
      </w:r>
    </w:p>
    <w:p>
      <w:pPr>
        <w:spacing w:before="33" w:line="207" w:lineRule="auto"/>
        <w:ind w:left="524"/>
        <w:rPr>
          <w:rFonts w:ascii="Microsoft YaHei" w:eastAsia="Microsoft YaHei" w:hAnsi="Microsoft YaHei" w:cs="Microsoft YaHei"/>
          <w:sz w:val="22"/>
          <w:szCs w:val="22"/>
        </w:rPr>
      </w:pPr>
      <w:r>
        <w:rPr>
          <w:rFonts w:ascii="Microsoft YaHei" w:eastAsia="Microsoft YaHei" w:hAnsi="Microsoft YaHei" w:cs="Microsoft YaHei"/>
          <w:spacing w:val="16"/>
          <w:position w:val="-2"/>
          <w:sz w:val="22"/>
          <w:szCs w:val="22"/>
        </w:rPr>
        <w:t>c</w:t>
      </w:r>
      <w:r>
        <w:rPr>
          <w:rFonts w:ascii="Microsoft YaHei" w:eastAsia="Microsoft YaHei" w:hAnsi="Microsoft YaHei" w:cs="Microsoft YaHei"/>
          <w:spacing w:val="16"/>
          <w:sz w:val="22"/>
          <w:szCs w:val="22"/>
        </w:rPr>
        <w:t>)  进行校准的地点  (如果与实验室的地址不同) ;</w:t>
      </w:r>
    </w:p>
    <w:p>
      <w:pPr>
        <w:spacing w:before="25" w:line="177" w:lineRule="auto"/>
        <w:ind w:left="523"/>
        <w:rPr>
          <w:rFonts w:ascii="Microsoft YaHei" w:eastAsia="Microsoft YaHei" w:hAnsi="Microsoft YaHei" w:cs="Microsoft YaHei"/>
          <w:sz w:val="22"/>
          <w:szCs w:val="22"/>
        </w:rPr>
      </w:pPr>
      <w:r>
        <w:rPr>
          <w:rFonts w:ascii="Microsoft YaHei" w:eastAsia="Microsoft YaHei" w:hAnsi="Microsoft YaHei" w:cs="Microsoft YaHei"/>
          <w:spacing w:val="15"/>
          <w:sz w:val="22"/>
          <w:szCs w:val="22"/>
        </w:rPr>
        <w:t>d)  证书的唯一性标识  (如编号) ,  每页及总页数的标识</w:t>
      </w:r>
      <w:r>
        <w:rPr>
          <w:rFonts w:ascii="Microsoft YaHei" w:eastAsia="Microsoft YaHei" w:hAnsi="Microsoft YaHei" w:cs="Microsoft YaHei"/>
          <w:spacing w:val="-4"/>
          <w:sz w:val="22"/>
          <w:szCs w:val="22"/>
        </w:rPr>
        <w:t xml:space="preserve"> </w:t>
      </w:r>
      <w:r>
        <w:rPr>
          <w:rFonts w:ascii="Microsoft YaHei" w:eastAsia="Microsoft YaHei" w:hAnsi="Microsoft YaHei" w:cs="Microsoft YaHei"/>
          <w:spacing w:val="15"/>
          <w:sz w:val="22"/>
          <w:szCs w:val="22"/>
        </w:rPr>
        <w:t>;</w:t>
      </w:r>
    </w:p>
    <w:p>
      <w:pPr>
        <w:spacing w:line="177" w:lineRule="auto"/>
        <w:rPr>
          <w:rFonts w:ascii="Microsoft YaHei" w:eastAsia="Microsoft YaHei" w:hAnsi="Microsoft YaHei" w:cs="Microsoft YaHei"/>
          <w:sz w:val="22"/>
          <w:szCs w:val="22"/>
        </w:rPr>
      </w:pPr>
      <w:r>
        <w:rPr>
          <w:rFonts w:ascii="Microsoft YaHei" w:eastAsia="Microsoft YaHei" w:hAnsi="Microsoft YaHei" w:cs="Microsoft YaHei"/>
          <w:sz w:val="22"/>
          <w:szCs w:val="22"/>
        </w:rPr>
        <w:br/>
      </w:r>
      <w:r>
        <w:rPr>
          <w:rFonts w:ascii="Microsoft YaHei" w:eastAsia="Microsoft YaHei" w:hAnsi="Microsoft YaHei" w:cs="Microsoft YaHei"/>
          <w:sz w:val="22"/>
          <w:szCs w:val="2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8" w:history="1">
        <w:r>
          <w:rPr>
            <w:rFonts w:ascii="SimSun" w:eastAsia="SimSun" w:hAnsi="SimSun" w:cs="SimSun"/>
            <w:b/>
            <w:bCs/>
            <w:noProof w:val="0"/>
            <w:snapToGrid/>
            <w:color w:val="0000EE"/>
            <w:kern w:val="0"/>
            <w:sz w:val="30"/>
            <w:szCs w:val="30"/>
            <w:u w:val="single" w:color="0000EE"/>
          </w:rPr>
          <w:t>https://d.book118.com/878017050001006031</w:t>
        </w:r>
      </w:hyperlink>
    </w:p>
    <w:p>
      <w:pPr>
        <w:spacing w:line="177" w:lineRule="auto"/>
        <w:rPr>
          <w:rFonts w:ascii="Microsoft YaHei" w:eastAsia="Microsoft YaHei" w:hAnsi="Microsoft YaHei" w:cs="Microsoft YaHei"/>
          <w:sz w:val="22"/>
          <w:szCs w:val="22"/>
        </w:rPr>
      </w:pPr>
    </w:p>
    <w:sectPr>
      <w:headerReference w:type="default" r:id="rId39"/>
      <w:footerReference w:type="default" r:id="rId40"/>
      <w:type w:val="nextPage"/>
      <w:pgSz w:w="11906" w:h="16838"/>
      <w:pgMar w:top="1506" w:right="1380" w:bottom="1353" w:left="1354" w:header="1208" w:footer="1133"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8889"/>
    </w:pPr>
    <w: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8889"/>
    </w:pPr>
    <w: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exact"/>
      <w:ind w:left="163"/>
      <w:rPr>
        <w:rFonts w:ascii="Microsoft YaHei" w:eastAsia="Microsoft YaHei" w:hAnsi="Microsoft YaHei" w:cs="Microsoft YaHei"/>
        <w:sz w:val="19"/>
        <w:szCs w:val="19"/>
      </w:rPr>
    </w:pPr>
    <w:r>
      <w:rPr>
        <w:rFonts w:ascii="Microsoft YaHei" w:eastAsia="Microsoft YaHei" w:hAnsi="Microsoft YaHei" w:cs="Microsoft YaHei"/>
        <w:spacing w:val="21"/>
        <w:position w:val="-1"/>
        <w:sz w:val="19"/>
        <w:szCs w:val="19"/>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exact"/>
      <w:ind w:left="163"/>
      <w:rPr>
        <w:rFonts w:ascii="Microsoft YaHei" w:eastAsia="Microsoft YaHei" w:hAnsi="Microsoft YaHei" w:cs="Microsoft YaHei"/>
        <w:sz w:val="19"/>
        <w:szCs w:val="19"/>
      </w:rPr>
    </w:pPr>
    <w:r>
      <w:rPr>
        <w:rFonts w:ascii="Microsoft YaHei" w:eastAsia="Microsoft YaHei" w:hAnsi="Microsoft YaHei" w:cs="Microsoft YaHei"/>
        <w:spacing w:val="21"/>
        <w:position w:val="-1"/>
        <w:sz w:val="19"/>
        <w:szCs w:val="19"/>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889"/>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889"/>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0" w:lineRule="exact"/>
      <w:ind w:left="161"/>
      <w:rPr>
        <w:rFonts w:ascii="Microsoft YaHei" w:eastAsia="Microsoft YaHei" w:hAnsi="Microsoft YaHei" w:cs="Microsoft YaHei"/>
        <w:sz w:val="19"/>
        <w:szCs w:val="19"/>
      </w:rPr>
    </w:pPr>
    <w:r>
      <w:rPr>
        <w:rFonts w:ascii="Microsoft YaHei" w:eastAsia="Microsoft YaHei" w:hAnsi="Microsoft YaHei" w:cs="Microsoft YaHei"/>
        <w:spacing w:val="25"/>
        <w:position w:val="-1"/>
        <w:sz w:val="19"/>
        <w:szCs w:val="19"/>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0" w:lineRule="exact"/>
      <w:ind w:left="161"/>
      <w:rPr>
        <w:rFonts w:ascii="Microsoft YaHei" w:eastAsia="Microsoft YaHei" w:hAnsi="Microsoft YaHei" w:cs="Microsoft YaHei"/>
        <w:sz w:val="19"/>
        <w:szCs w:val="19"/>
      </w:rPr>
    </w:pPr>
    <w:r>
      <w:rPr>
        <w:rFonts w:ascii="Microsoft YaHei" w:eastAsia="Microsoft YaHei" w:hAnsi="Microsoft YaHei" w:cs="Microsoft YaHei"/>
        <w:spacing w:val="25"/>
        <w:position w:val="-1"/>
        <w:sz w:val="19"/>
        <w:szCs w:val="19"/>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89"/>
      <w:rPr>
        <w:sz w:val="16"/>
        <w:szCs w:val="16"/>
      </w:rPr>
    </w:pPr>
    <w:r>
      <w:rPr>
        <w:color w:val="E59216"/>
        <w:sz w:val="16"/>
        <w:szCs w:val="16"/>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89"/>
      <w:rPr>
        <w:sz w:val="16"/>
        <w:szCs w:val="16"/>
      </w:rPr>
    </w:pPr>
    <w:r>
      <w:rPr>
        <w:color w:val="E59216"/>
        <w:sz w:val="16"/>
        <w:szCs w:val="16"/>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0" w:lineRule="exact"/>
      <w:ind w:left="192"/>
      <w:rPr>
        <w:rFonts w:ascii="Microsoft YaHei" w:eastAsia="Microsoft YaHei" w:hAnsi="Microsoft YaHei" w:cs="Microsoft YaHei"/>
        <w:sz w:val="19"/>
        <w:szCs w:val="19"/>
      </w:rPr>
    </w:pPr>
    <w:r>
      <w:rPr>
        <w:rFonts w:ascii="Microsoft YaHei" w:eastAsia="Microsoft YaHei" w:hAnsi="Microsoft YaHei" w:cs="Microsoft YaHei"/>
        <w:spacing w:val="20"/>
        <w:position w:val="-1"/>
        <w:sz w:val="19"/>
        <w:szCs w:val="19"/>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0" w:lineRule="exact"/>
      <w:ind w:left="192"/>
      <w:rPr>
        <w:rFonts w:ascii="Microsoft YaHei" w:eastAsia="Microsoft YaHei" w:hAnsi="Microsoft YaHei" w:cs="Microsoft YaHei"/>
        <w:sz w:val="19"/>
        <w:szCs w:val="19"/>
      </w:rPr>
    </w:pPr>
    <w:r>
      <w:rPr>
        <w:rFonts w:ascii="Microsoft YaHei" w:eastAsia="Microsoft YaHei" w:hAnsi="Microsoft YaHei" w:cs="Microsoft YaHei"/>
        <w:spacing w:val="20"/>
        <w:position w:val="-1"/>
        <w:sz w:val="19"/>
        <w:szCs w:val="19"/>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0"/>
    </w:pPr>
    <w:r>
      <w:drawing>
        <wp:anchor distT="0" distB="0" distL="0" distR="0" simplePos="0" relativeHeight="251658240" behindDoc="0" locked="0" layoutInCell="0" allowOverlap="1">
          <wp:simplePos x="0" y="0"/>
          <wp:positionH relativeFrom="page">
            <wp:posOffset>857248</wp:posOffset>
          </wp:positionH>
          <wp:positionV relativeFrom="page">
            <wp:posOffset>939822</wp:posOffset>
          </wp:positionV>
          <wp:extent cx="5822941"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22941" cy="6350"/>
                  </a:xfrm>
                  <a:prstGeom prst="rect">
                    <a:avLst/>
                  </a:prstGeom>
                </pic:spPr>
              </pic:pic>
            </a:graphicData>
          </a:graphic>
        </wp:anchor>
      </w:drawing>
    </w:r>
    <w:r>
      <w:rPr>
        <w:spacing w:val="-3"/>
      </w:rPr>
      <w:t>JJF</w:t>
    </w:r>
    <w:r>
      <w:rPr>
        <w:spacing w:val="27"/>
      </w:rPr>
      <w:t xml:space="preserve"> </w:t>
    </w:r>
    <w:r>
      <w:rPr>
        <w:spacing w:val="-3"/>
      </w:rPr>
      <w:t>1896—2021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0"/>
    </w:pPr>
    <w:r>
      <w:drawing>
        <wp:anchor distT="0" distB="0" distL="0" distR="0" simplePos="0" relativeHeight="251659264" behindDoc="0" locked="0" layoutInCell="0" allowOverlap="1">
          <wp:simplePos x="0" y="0"/>
          <wp:positionH relativeFrom="page">
            <wp:posOffset>857248</wp:posOffset>
          </wp:positionH>
          <wp:positionV relativeFrom="page">
            <wp:posOffset>939822</wp:posOffset>
          </wp:positionV>
          <wp:extent cx="5822941" cy="6350"/>
          <wp:effectExtent l="0" t="0" r="0" b="0"/>
          <wp:wrapNone/>
          <wp:docPr id="1253917211" name="IM 2"/>
          <wp:cNvGraphicFramePr/>
          <a:graphic xmlns:a="http://schemas.openxmlformats.org/drawingml/2006/main">
            <a:graphicData uri="http://schemas.openxmlformats.org/drawingml/2006/picture">
              <pic:pic xmlns:pic="http://schemas.openxmlformats.org/drawingml/2006/picture">
                <pic:nvPicPr>
                  <pic:cNvPr id="1253917211" name="IM 2"/>
                  <pic:cNvPicPr/>
                </pic:nvPicPr>
                <pic:blipFill>
                  <a:blip xmlns:r="http://schemas.openxmlformats.org/officeDocument/2006/relationships" r:embed="rId1"/>
                  <a:stretch>
                    <a:fillRect/>
                  </a:stretch>
                </pic:blipFill>
                <pic:spPr>
                  <a:xfrm>
                    <a:off x="0" y="0"/>
                    <a:ext cx="5822941" cy="6350"/>
                  </a:xfrm>
                  <a:prstGeom prst="rect">
                    <a:avLst/>
                  </a:prstGeom>
                </pic:spPr>
              </pic:pic>
            </a:graphicData>
          </a:graphic>
        </wp:anchor>
      </w:drawing>
    </w:r>
    <w:r>
      <w:rPr>
        <w:spacing w:val="-3"/>
      </w:rPr>
      <w:t>JJF</w:t>
    </w:r>
    <w:r>
      <w:rPr>
        <w:spacing w:val="27"/>
      </w:rPr>
      <w:t xml:space="preserve"> </w:t>
    </w:r>
    <w:r>
      <w:rPr>
        <w:spacing w:val="-3"/>
      </w:rPr>
      <w:t>1896—2021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57" w:lineRule="auto"/>
      <w:ind w:left="3857"/>
      <w:rPr>
        <w:rFonts w:ascii="Microsoft YaHei" w:eastAsia="Microsoft YaHei" w:hAnsi="Microsoft YaHei" w:cs="Microsoft YaHei"/>
        <w:sz w:val="19"/>
        <w:szCs w:val="19"/>
      </w:rPr>
    </w:pPr>
    <w:r>
      <w:pict>
        <v:shape id="_x0000_s2049" style="width:457.25pt;height:0.8pt;margin-top:74.54pt;margin-left:69.03pt;mso-position-horizontal-relative:page;mso-position-vertical-relative:page;position:absolute;z-index:251660288" coordorigin="0,0" coordsize="9145,16" o:allowincell="f" path="m,7l9144,7e" filled="f" strokecolor="#231f20" strokeweight="0.76pt">
          <v:stroke joinstyle="miter"/>
        </v:shape>
      </w:pict>
    </w:r>
    <w:r>
      <w:rPr>
        <w:rFonts w:ascii="Microsoft YaHei" w:eastAsia="Microsoft YaHei" w:hAnsi="Microsoft YaHei" w:cs="Microsoft YaHei"/>
        <w:sz w:val="19"/>
        <w:szCs w:val="19"/>
      </w:rPr>
      <w:t>JJF</w:t>
    </w:r>
    <w:r>
      <w:rPr>
        <w:rFonts w:ascii="Microsoft YaHei" w:eastAsia="Microsoft YaHei" w:hAnsi="Microsoft YaHei" w:cs="Microsoft YaHei"/>
        <w:spacing w:val="12"/>
        <w:sz w:val="19"/>
        <w:szCs w:val="19"/>
      </w:rPr>
      <w:t>1896</w:t>
    </w:r>
    <w:r>
      <w:rPr>
        <w:rFonts w:ascii="Microsoft YaHei" w:eastAsia="Microsoft YaHei" w:hAnsi="Microsoft YaHei" w:cs="Microsoft YaHei"/>
        <w:spacing w:val="12"/>
        <w:position w:val="3"/>
        <w:sz w:val="19"/>
        <w:szCs w:val="19"/>
      </w:rPr>
      <w:t>—</w:t>
    </w:r>
    <w:r>
      <w:rPr>
        <w:rFonts w:ascii="Microsoft YaHei" w:eastAsia="Microsoft YaHei" w:hAnsi="Microsoft YaHei" w:cs="Microsoft YaHei"/>
        <w:spacing w:val="-40"/>
        <w:position w:val="3"/>
        <w:sz w:val="19"/>
        <w:szCs w:val="19"/>
      </w:rPr>
      <w:t xml:space="preserve"> </w:t>
    </w:r>
    <w:r>
      <w:rPr>
        <w:rFonts w:ascii="Microsoft YaHei" w:eastAsia="Microsoft YaHei" w:hAnsi="Microsoft YaHei" w:cs="Microsoft YaHei"/>
        <w:spacing w:val="12"/>
        <w:sz w:val="19"/>
        <w:szCs w:val="19"/>
      </w:rPr>
      <w:t>2021</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57" w:lineRule="auto"/>
      <w:ind w:left="3857"/>
      <w:rPr>
        <w:rFonts w:ascii="Microsoft YaHei" w:eastAsia="Microsoft YaHei" w:hAnsi="Microsoft YaHei" w:cs="Microsoft YaHei"/>
        <w:sz w:val="19"/>
        <w:szCs w:val="19"/>
      </w:rPr>
    </w:pPr>
    <w:r>
      <w:pict>
        <v:shape id="_x0000_s2050" style="width:457.25pt;height:0.8pt;margin-top:74.54pt;margin-left:69.03pt;mso-position-horizontal-relative:page;mso-position-vertical-relative:page;position:absolute;z-index:251661312" coordorigin="0,0" coordsize="9145,16" o:allowincell="f" path="m,7l9144,7e" filled="f" strokecolor="#231f20" strokeweight="0.76pt">
          <v:stroke joinstyle="miter"/>
        </v:shape>
      </w:pict>
    </w:r>
    <w:r>
      <w:rPr>
        <w:rFonts w:ascii="Microsoft YaHei" w:eastAsia="Microsoft YaHei" w:hAnsi="Microsoft YaHei" w:cs="Microsoft YaHei"/>
        <w:sz w:val="19"/>
        <w:szCs w:val="19"/>
      </w:rPr>
      <w:t>JJF</w:t>
    </w:r>
    <w:r>
      <w:rPr>
        <w:rFonts w:ascii="Microsoft YaHei" w:eastAsia="Microsoft YaHei" w:hAnsi="Microsoft YaHei" w:cs="Microsoft YaHei"/>
        <w:spacing w:val="12"/>
        <w:sz w:val="19"/>
        <w:szCs w:val="19"/>
      </w:rPr>
      <w:t>1896</w:t>
    </w:r>
    <w:r>
      <w:rPr>
        <w:rFonts w:ascii="Microsoft YaHei" w:eastAsia="Microsoft YaHei" w:hAnsi="Microsoft YaHei" w:cs="Microsoft YaHei"/>
        <w:spacing w:val="12"/>
        <w:position w:val="3"/>
        <w:sz w:val="19"/>
        <w:szCs w:val="19"/>
      </w:rPr>
      <w:t>—</w:t>
    </w:r>
    <w:r>
      <w:rPr>
        <w:rFonts w:ascii="Microsoft YaHei" w:eastAsia="Microsoft YaHei" w:hAnsi="Microsoft YaHei" w:cs="Microsoft YaHei"/>
        <w:spacing w:val="-40"/>
        <w:position w:val="3"/>
        <w:sz w:val="19"/>
        <w:szCs w:val="19"/>
      </w:rPr>
      <w:t xml:space="preserve"> </w:t>
    </w:r>
    <w:r>
      <w:rPr>
        <w:rFonts w:ascii="Microsoft YaHei" w:eastAsia="Microsoft YaHei" w:hAnsi="Microsoft YaHei" w:cs="Microsoft YaHei"/>
        <w:spacing w:val="12"/>
        <w:sz w:val="19"/>
        <w:szCs w:val="19"/>
      </w:rPr>
      <w:t>2021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2"/>
      <w:rPr>
        <w:sz w:val="18"/>
        <w:szCs w:val="18"/>
      </w:rPr>
    </w:pPr>
    <w:r>
      <w:drawing>
        <wp:anchor distT="0" distB="0" distL="0" distR="0" simplePos="0" relativeHeight="251662336" behindDoc="0" locked="0" layoutInCell="0" allowOverlap="1">
          <wp:simplePos x="0" y="0"/>
          <wp:positionH relativeFrom="page">
            <wp:posOffset>857248</wp:posOffset>
          </wp:positionH>
          <wp:positionV relativeFrom="page">
            <wp:posOffset>939822</wp:posOffset>
          </wp:positionV>
          <wp:extent cx="5822941"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822941" cy="6350"/>
                  </a:xfrm>
                  <a:prstGeom prst="rect">
                    <a:avLst/>
                  </a:prstGeom>
                </pic:spPr>
              </pic:pic>
            </a:graphicData>
          </a:graphic>
        </wp:anchor>
      </w:drawing>
    </w:r>
    <w:r>
      <w:rPr>
        <w:b/>
        <w:bCs/>
        <w:spacing w:val="-5"/>
        <w:sz w:val="18"/>
        <w:szCs w:val="18"/>
      </w:rPr>
      <w:t>JJF</w:t>
    </w:r>
    <w:r>
      <w:rPr>
        <w:spacing w:val="6"/>
        <w:sz w:val="18"/>
        <w:szCs w:val="18"/>
      </w:rPr>
      <w:t xml:space="preserve">   </w:t>
    </w:r>
    <w:r>
      <w:rPr>
        <w:b/>
        <w:bCs/>
        <w:spacing w:val="-5"/>
        <w:sz w:val="18"/>
        <w:szCs w:val="18"/>
      </w:rPr>
      <w:t>1896—2021</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2"/>
      <w:rPr>
        <w:sz w:val="18"/>
        <w:szCs w:val="18"/>
      </w:rPr>
    </w:pPr>
    <w:r>
      <w:drawing>
        <wp:anchor distT="0" distB="0" distL="0" distR="0" simplePos="0" relativeHeight="251663360" behindDoc="0" locked="0" layoutInCell="0" allowOverlap="1">
          <wp:simplePos x="0" y="0"/>
          <wp:positionH relativeFrom="page">
            <wp:posOffset>857248</wp:posOffset>
          </wp:positionH>
          <wp:positionV relativeFrom="page">
            <wp:posOffset>939822</wp:posOffset>
          </wp:positionV>
          <wp:extent cx="5822941" cy="6350"/>
          <wp:effectExtent l="0" t="0" r="0" b="0"/>
          <wp:wrapNone/>
          <wp:docPr id="852289978" name="IM 6"/>
          <wp:cNvGraphicFramePr/>
          <a:graphic xmlns:a="http://schemas.openxmlformats.org/drawingml/2006/main">
            <a:graphicData uri="http://schemas.openxmlformats.org/drawingml/2006/picture">
              <pic:pic xmlns:pic="http://schemas.openxmlformats.org/drawingml/2006/picture">
                <pic:nvPicPr>
                  <pic:cNvPr id="852289978" name="IM 6"/>
                  <pic:cNvPicPr/>
                </pic:nvPicPr>
                <pic:blipFill>
                  <a:blip xmlns:r="http://schemas.openxmlformats.org/officeDocument/2006/relationships" r:embed="rId1"/>
                  <a:stretch>
                    <a:fillRect/>
                  </a:stretch>
                </pic:blipFill>
                <pic:spPr>
                  <a:xfrm>
                    <a:off x="0" y="0"/>
                    <a:ext cx="5822941" cy="6350"/>
                  </a:xfrm>
                  <a:prstGeom prst="rect">
                    <a:avLst/>
                  </a:prstGeom>
                </pic:spPr>
              </pic:pic>
            </a:graphicData>
          </a:graphic>
        </wp:anchor>
      </w:drawing>
    </w:r>
    <w:r>
      <w:rPr>
        <w:b/>
        <w:bCs/>
        <w:spacing w:val="-5"/>
        <w:sz w:val="18"/>
        <w:szCs w:val="18"/>
      </w:rPr>
      <w:t>JJF</w:t>
    </w:r>
    <w:r>
      <w:rPr>
        <w:spacing w:val="6"/>
        <w:sz w:val="18"/>
        <w:szCs w:val="18"/>
      </w:rPr>
      <w:t xml:space="preserve">   </w:t>
    </w:r>
    <w:r>
      <w:rPr>
        <w:b/>
        <w:bCs/>
        <w:spacing w:val="-5"/>
        <w:sz w:val="18"/>
        <w:szCs w:val="18"/>
      </w:rPr>
      <w:t>1896—2021</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57" w:lineRule="auto"/>
      <w:ind w:left="3858"/>
      <w:rPr>
        <w:rFonts w:ascii="Microsoft YaHei" w:eastAsia="Microsoft YaHei" w:hAnsi="Microsoft YaHei" w:cs="Microsoft YaHei"/>
        <w:sz w:val="19"/>
        <w:szCs w:val="19"/>
      </w:rPr>
    </w:pPr>
    <w:r>
      <w:pict>
        <v:shape id="_x0000_s2051" style="width:457.25pt;height:0.8pt;margin-top:74.54pt;margin-left:69.03pt;mso-position-horizontal-relative:page;mso-position-vertical-relative:page;position:absolute;z-index:251664384" coordorigin="0,0" coordsize="9145,16" o:allowincell="f" path="m,7l9144,7e" filled="f" strokecolor="#231f20" strokeweight="0.76pt">
          <v:stroke joinstyle="miter"/>
        </v:shape>
      </w:pict>
    </w:r>
    <w:r>
      <w:rPr>
        <w:rFonts w:ascii="Microsoft YaHei" w:eastAsia="Microsoft YaHei" w:hAnsi="Microsoft YaHei" w:cs="Microsoft YaHei"/>
        <w:sz w:val="19"/>
        <w:szCs w:val="19"/>
      </w:rPr>
      <w:t>JJF</w:t>
    </w:r>
    <w:r>
      <w:rPr>
        <w:rFonts w:ascii="Microsoft YaHei" w:eastAsia="Microsoft YaHei" w:hAnsi="Microsoft YaHei" w:cs="Microsoft YaHei"/>
        <w:spacing w:val="12"/>
        <w:sz w:val="19"/>
        <w:szCs w:val="19"/>
      </w:rPr>
      <w:t>1896</w:t>
    </w:r>
    <w:r>
      <w:rPr>
        <w:rFonts w:ascii="Microsoft YaHei" w:eastAsia="Microsoft YaHei" w:hAnsi="Microsoft YaHei" w:cs="Microsoft YaHei"/>
        <w:spacing w:val="12"/>
        <w:position w:val="3"/>
        <w:sz w:val="19"/>
        <w:szCs w:val="19"/>
      </w:rPr>
      <w:t>—</w:t>
    </w:r>
    <w:r>
      <w:rPr>
        <w:rFonts w:ascii="Microsoft YaHei" w:eastAsia="Microsoft YaHei" w:hAnsi="Microsoft YaHei" w:cs="Microsoft YaHei"/>
        <w:spacing w:val="-40"/>
        <w:position w:val="3"/>
        <w:sz w:val="19"/>
        <w:szCs w:val="19"/>
      </w:rPr>
      <w:t xml:space="preserve"> </w:t>
    </w:r>
    <w:r>
      <w:rPr>
        <w:rFonts w:ascii="Microsoft YaHei" w:eastAsia="Microsoft YaHei" w:hAnsi="Microsoft YaHei" w:cs="Microsoft YaHei"/>
        <w:spacing w:val="12"/>
        <w:sz w:val="19"/>
        <w:szCs w:val="19"/>
      </w:rPr>
      <w:t>2021</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57" w:lineRule="auto"/>
      <w:ind w:left="3858"/>
      <w:rPr>
        <w:rFonts w:ascii="Microsoft YaHei" w:eastAsia="Microsoft YaHei" w:hAnsi="Microsoft YaHei" w:cs="Microsoft YaHei"/>
        <w:sz w:val="19"/>
        <w:szCs w:val="19"/>
      </w:rPr>
    </w:pPr>
    <w:r>
      <w:pict>
        <v:shape id="_x0000_s2052" style="width:457.25pt;height:0.8pt;margin-top:74.54pt;margin-left:69.03pt;mso-position-horizontal-relative:page;mso-position-vertical-relative:page;position:absolute;z-index:251665408" coordorigin="0,0" coordsize="9145,16" o:allowincell="f" path="m,7l9144,7e" filled="f" strokecolor="#231f20" strokeweight="0.76pt">
          <v:stroke joinstyle="miter"/>
        </v:shape>
      </w:pict>
    </w:r>
    <w:r>
      <w:rPr>
        <w:rFonts w:ascii="Microsoft YaHei" w:eastAsia="Microsoft YaHei" w:hAnsi="Microsoft YaHei" w:cs="Microsoft YaHei"/>
        <w:sz w:val="19"/>
        <w:szCs w:val="19"/>
      </w:rPr>
      <w:t>JJF</w:t>
    </w:r>
    <w:r>
      <w:rPr>
        <w:rFonts w:ascii="Microsoft YaHei" w:eastAsia="Microsoft YaHei" w:hAnsi="Microsoft YaHei" w:cs="Microsoft YaHei"/>
        <w:spacing w:val="12"/>
        <w:sz w:val="19"/>
        <w:szCs w:val="19"/>
      </w:rPr>
      <w:t>1896</w:t>
    </w:r>
    <w:r>
      <w:rPr>
        <w:rFonts w:ascii="Microsoft YaHei" w:eastAsia="Microsoft YaHei" w:hAnsi="Microsoft YaHei" w:cs="Microsoft YaHei"/>
        <w:spacing w:val="12"/>
        <w:position w:val="3"/>
        <w:sz w:val="19"/>
        <w:szCs w:val="19"/>
      </w:rPr>
      <w:t>—</w:t>
    </w:r>
    <w:r>
      <w:rPr>
        <w:rFonts w:ascii="Microsoft YaHei" w:eastAsia="Microsoft YaHei" w:hAnsi="Microsoft YaHei" w:cs="Microsoft YaHei"/>
        <w:spacing w:val="-40"/>
        <w:position w:val="3"/>
        <w:sz w:val="19"/>
        <w:szCs w:val="19"/>
      </w:rPr>
      <w:t xml:space="preserve"> </w:t>
    </w:r>
    <w:r>
      <w:rPr>
        <w:rFonts w:ascii="Microsoft YaHei" w:eastAsia="Microsoft YaHei" w:hAnsi="Microsoft YaHei" w:cs="Microsoft YaHei"/>
        <w:spacing w:val="12"/>
        <w:sz w:val="19"/>
        <w:szCs w:val="19"/>
      </w:rPr>
      <w:t>2021</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70"/>
      <w:rPr>
        <w:rFonts w:ascii="Times New Roman" w:eastAsia="Times New Roman" w:hAnsi="Times New Roman" w:cs="Times New Roman"/>
        <w:sz w:val="22"/>
        <w:szCs w:val="22"/>
      </w:rPr>
    </w:pPr>
    <w:r>
      <w:drawing>
        <wp:anchor distT="0" distB="0" distL="0" distR="0" simplePos="0" relativeHeight="251666432" behindDoc="0" locked="0" layoutInCell="0" allowOverlap="1">
          <wp:simplePos x="0" y="0"/>
          <wp:positionH relativeFrom="page">
            <wp:posOffset>857248</wp:posOffset>
          </wp:positionH>
          <wp:positionV relativeFrom="page">
            <wp:posOffset>939822</wp:posOffset>
          </wp:positionV>
          <wp:extent cx="5822941" cy="635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5822941" cy="6350"/>
                  </a:xfrm>
                  <a:prstGeom prst="rect">
                    <a:avLst/>
                  </a:prstGeom>
                </pic:spPr>
              </pic:pic>
            </a:graphicData>
          </a:graphic>
        </wp:anchor>
      </w:drawing>
    </w:r>
    <w:r>
      <w:rPr>
        <w:rFonts w:ascii="Times New Roman" w:eastAsia="Times New Roman" w:hAnsi="Times New Roman" w:cs="Times New Roman"/>
        <w:spacing w:val="-5"/>
        <w:sz w:val="22"/>
        <w:szCs w:val="22"/>
      </w:rPr>
      <w:t>JJF</w:t>
    </w:r>
    <w:r>
      <w:rPr>
        <w:rFonts w:ascii="Times New Roman" w:eastAsia="Times New Roman" w:hAnsi="Times New Roman" w:cs="Times New Roman"/>
        <w:spacing w:val="29"/>
        <w:sz w:val="22"/>
        <w:szCs w:val="22"/>
      </w:rPr>
      <w:t xml:space="preserve"> </w:t>
    </w:r>
    <w:r>
      <w:rPr>
        <w:rFonts w:ascii="Times New Roman" w:eastAsia="Times New Roman" w:hAnsi="Times New Roman" w:cs="Times New Roman"/>
        <w:spacing w:val="-5"/>
        <w:sz w:val="22"/>
        <w:szCs w:val="22"/>
      </w:rPr>
      <w:t>1896—2021</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70"/>
      <w:rPr>
        <w:rFonts w:ascii="Times New Roman" w:eastAsia="Times New Roman" w:hAnsi="Times New Roman" w:cs="Times New Roman"/>
        <w:sz w:val="22"/>
        <w:szCs w:val="22"/>
      </w:rPr>
    </w:pPr>
    <w:r>
      <w:drawing>
        <wp:anchor distT="0" distB="0" distL="0" distR="0" simplePos="0" relativeHeight="251667456" behindDoc="0" locked="0" layoutInCell="0" allowOverlap="1">
          <wp:simplePos x="0" y="0"/>
          <wp:positionH relativeFrom="page">
            <wp:posOffset>857248</wp:posOffset>
          </wp:positionH>
          <wp:positionV relativeFrom="page">
            <wp:posOffset>939822</wp:posOffset>
          </wp:positionV>
          <wp:extent cx="5822941" cy="6350"/>
          <wp:effectExtent l="0" t="0" r="0" b="0"/>
          <wp:wrapNone/>
          <wp:docPr id="1740770337" name="IM 16"/>
          <wp:cNvGraphicFramePr/>
          <a:graphic xmlns:a="http://schemas.openxmlformats.org/drawingml/2006/main">
            <a:graphicData uri="http://schemas.openxmlformats.org/drawingml/2006/picture">
              <pic:pic xmlns:pic="http://schemas.openxmlformats.org/drawingml/2006/picture">
                <pic:nvPicPr>
                  <pic:cNvPr id="1740770337" name="IM 16"/>
                  <pic:cNvPicPr/>
                </pic:nvPicPr>
                <pic:blipFill>
                  <a:blip xmlns:r="http://schemas.openxmlformats.org/officeDocument/2006/relationships" r:embed="rId1"/>
                  <a:stretch>
                    <a:fillRect/>
                  </a:stretch>
                </pic:blipFill>
                <pic:spPr>
                  <a:xfrm>
                    <a:off x="0" y="0"/>
                    <a:ext cx="5822941" cy="6350"/>
                  </a:xfrm>
                  <a:prstGeom prst="rect">
                    <a:avLst/>
                  </a:prstGeom>
                </pic:spPr>
              </pic:pic>
            </a:graphicData>
          </a:graphic>
        </wp:anchor>
      </w:drawing>
    </w:r>
    <w:r>
      <w:rPr>
        <w:rFonts w:ascii="Times New Roman" w:eastAsia="Times New Roman" w:hAnsi="Times New Roman" w:cs="Times New Roman"/>
        <w:spacing w:val="-5"/>
        <w:sz w:val="22"/>
        <w:szCs w:val="22"/>
      </w:rPr>
      <w:t>JJF</w:t>
    </w:r>
    <w:r>
      <w:rPr>
        <w:rFonts w:ascii="Times New Roman" w:eastAsia="Times New Roman" w:hAnsi="Times New Roman" w:cs="Times New Roman"/>
        <w:spacing w:val="29"/>
        <w:sz w:val="22"/>
        <w:szCs w:val="22"/>
      </w:rPr>
      <w:t xml:space="preserve"> </w:t>
    </w:r>
    <w:r>
      <w:rPr>
        <w:rFonts w:ascii="Times New Roman" w:eastAsia="Times New Roman" w:hAnsi="Times New Roman" w:cs="Times New Roman"/>
        <w:spacing w:val="-5"/>
        <w:sz w:val="22"/>
        <w:szCs w:val="22"/>
      </w:rPr>
      <w:t>1896—2021</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57" w:lineRule="auto"/>
      <w:ind w:left="3884"/>
      <w:rPr>
        <w:rFonts w:ascii="Microsoft YaHei" w:eastAsia="Microsoft YaHei" w:hAnsi="Microsoft YaHei" w:cs="Microsoft YaHei"/>
        <w:sz w:val="19"/>
        <w:szCs w:val="19"/>
      </w:rPr>
    </w:pPr>
    <w:r>
      <w:pict>
        <v:shape id="_x0000_s2053" style="width:457.25pt;height:0.8pt;margin-top:74.54pt;margin-left:69.03pt;mso-position-horizontal-relative:page;mso-position-vertical-relative:page;position:absolute;z-index:251668480" coordorigin="0,0" coordsize="9145,16" o:allowincell="f" path="m,7l9144,7e" filled="f" strokecolor="#231f20" strokeweight="0.76pt">
          <v:stroke joinstyle="miter"/>
        </v:shape>
      </w:pict>
    </w:r>
    <w:r>
      <w:rPr>
        <w:rFonts w:ascii="Microsoft YaHei" w:eastAsia="Microsoft YaHei" w:hAnsi="Microsoft YaHei" w:cs="Microsoft YaHei"/>
        <w:sz w:val="19"/>
        <w:szCs w:val="19"/>
      </w:rPr>
      <w:t>JJF</w:t>
    </w:r>
    <w:r>
      <w:rPr>
        <w:rFonts w:ascii="Microsoft YaHei" w:eastAsia="Microsoft YaHei" w:hAnsi="Microsoft YaHei" w:cs="Microsoft YaHei"/>
        <w:spacing w:val="12"/>
        <w:sz w:val="19"/>
        <w:szCs w:val="19"/>
      </w:rPr>
      <w:t>1896</w:t>
    </w:r>
    <w:r>
      <w:rPr>
        <w:rFonts w:ascii="Microsoft YaHei" w:eastAsia="Microsoft YaHei" w:hAnsi="Microsoft YaHei" w:cs="Microsoft YaHei"/>
        <w:spacing w:val="12"/>
        <w:position w:val="3"/>
        <w:sz w:val="19"/>
        <w:szCs w:val="19"/>
      </w:rPr>
      <w:t>—</w:t>
    </w:r>
    <w:r>
      <w:rPr>
        <w:rFonts w:ascii="Microsoft YaHei" w:eastAsia="Microsoft YaHei" w:hAnsi="Microsoft YaHei" w:cs="Microsoft YaHei"/>
        <w:spacing w:val="-40"/>
        <w:position w:val="3"/>
        <w:sz w:val="19"/>
        <w:szCs w:val="19"/>
      </w:rPr>
      <w:t xml:space="preserve"> </w:t>
    </w:r>
    <w:r>
      <w:rPr>
        <w:rFonts w:ascii="Microsoft YaHei" w:eastAsia="Microsoft YaHei" w:hAnsi="Microsoft YaHei" w:cs="Microsoft YaHei"/>
        <w:spacing w:val="12"/>
        <w:sz w:val="19"/>
        <w:szCs w:val="19"/>
      </w:rPr>
      <w:t>2021</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57" w:lineRule="auto"/>
      <w:ind w:left="3884"/>
      <w:rPr>
        <w:rFonts w:ascii="Microsoft YaHei" w:eastAsia="Microsoft YaHei" w:hAnsi="Microsoft YaHei" w:cs="Microsoft YaHei"/>
        <w:sz w:val="19"/>
        <w:szCs w:val="19"/>
      </w:rPr>
    </w:pPr>
    <w:r>
      <w:pict>
        <v:shape id="_x0000_s2054" style="width:457.25pt;height:0.8pt;margin-top:74.54pt;margin-left:69.03pt;mso-position-horizontal-relative:page;mso-position-vertical-relative:page;position:absolute;z-index:251669504" coordorigin="0,0" coordsize="9145,16" o:allowincell="f" path="m,7l9144,7e" filled="f" strokecolor="#231f20" strokeweight="0.76pt">
          <v:stroke joinstyle="miter"/>
        </v:shape>
      </w:pict>
    </w:r>
    <w:r>
      <w:rPr>
        <w:rFonts w:ascii="Microsoft YaHei" w:eastAsia="Microsoft YaHei" w:hAnsi="Microsoft YaHei" w:cs="Microsoft YaHei"/>
        <w:sz w:val="19"/>
        <w:szCs w:val="19"/>
      </w:rPr>
      <w:t>JJF</w:t>
    </w:r>
    <w:r>
      <w:rPr>
        <w:rFonts w:ascii="Microsoft YaHei" w:eastAsia="Microsoft YaHei" w:hAnsi="Microsoft YaHei" w:cs="Microsoft YaHei"/>
        <w:spacing w:val="12"/>
        <w:sz w:val="19"/>
        <w:szCs w:val="19"/>
      </w:rPr>
      <w:t>1896</w:t>
    </w:r>
    <w:r>
      <w:rPr>
        <w:rFonts w:ascii="Microsoft YaHei" w:eastAsia="Microsoft YaHei" w:hAnsi="Microsoft YaHei" w:cs="Microsoft YaHei"/>
        <w:spacing w:val="12"/>
        <w:position w:val="3"/>
        <w:sz w:val="19"/>
        <w:szCs w:val="19"/>
      </w:rPr>
      <w:t>—</w:t>
    </w:r>
    <w:r>
      <w:rPr>
        <w:rFonts w:ascii="Microsoft YaHei" w:eastAsia="Microsoft YaHei" w:hAnsi="Microsoft YaHei" w:cs="Microsoft YaHei"/>
        <w:spacing w:val="-40"/>
        <w:position w:val="3"/>
        <w:sz w:val="19"/>
        <w:szCs w:val="19"/>
      </w:rPr>
      <w:t xml:space="preserve"> </w:t>
    </w:r>
    <w:r>
      <w:rPr>
        <w:rFonts w:ascii="Microsoft YaHei" w:eastAsia="Microsoft YaHei" w:hAnsi="Microsoft YaHei" w:cs="Microsoft YaHei"/>
        <w:spacing w:val="12"/>
        <w:sz w:val="19"/>
        <w:szCs w:val="19"/>
      </w:rPr>
      <w:t>2021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image" Target="media/image3.jpeg"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image" Target="media/image4.png"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image" Target="media/image6.png"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image" Target="media/image7.png" /><Relationship Id="rId26" Type="http://schemas.openxmlformats.org/officeDocument/2006/relationships/image" Target="media/image8.jpeg" /><Relationship Id="rId27" Type="http://schemas.openxmlformats.org/officeDocument/2006/relationships/image" Target="media/image9.png" /><Relationship Id="rId28" Type="http://schemas.openxmlformats.org/officeDocument/2006/relationships/image" Target="media/image10.jpeg"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image" Target="media/image11.png" /><Relationship Id="rId34" Type="http://schemas.openxmlformats.org/officeDocument/2006/relationships/image" Target="media/image12.png" /><Relationship Id="rId35" Type="http://schemas.openxmlformats.org/officeDocument/2006/relationships/image" Target="media/image13.png" /><Relationship Id="rId36" Type="http://schemas.openxmlformats.org/officeDocument/2006/relationships/header" Target="header11.xml" /><Relationship Id="rId37" Type="http://schemas.openxmlformats.org/officeDocument/2006/relationships/footer" Target="footer11.xml" /><Relationship Id="rId38" Type="http://schemas.openxmlformats.org/officeDocument/2006/relationships/hyperlink" Target="https://d.book118.com/878017050001006031" TargetMode="External" /><Relationship Id="rId39" Type="http://schemas.openxmlformats.org/officeDocument/2006/relationships/header" Target="header12.xml" /><Relationship Id="rId4" Type="http://schemas.openxmlformats.org/officeDocument/2006/relationships/header" Target="header1.xml" /><Relationship Id="rId40" Type="http://schemas.openxmlformats.org/officeDocument/2006/relationships/footer" Target="footer12.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1.xml" /><Relationship Id="rId6" Type="http://schemas.openxmlformats.org/officeDocument/2006/relationships/image" Target="media/image2.jpeg"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2024-01-24T20:50:10Z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2024-01-24T20:50:13Z</vt:filetime>
  </property>
  <property fmtid="{D5CDD505-2E9C-101B-9397-08002B2CF9AE}" pid="3" name="CRO">
    <vt:lpwstr>wqlLaW5nc29mdCBQREYgdG8gV1BTIDkw</vt:lpwstr>
  </property>
  <property fmtid="{D5CDD505-2E9C-101B-9397-08002B2CF9AE}" pid="4" name="UsrData">
    <vt:lpwstr>65b107800eb9d8001f5cf011wl</vt:lpwstr>
  </property>
</Properties>
</file>