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网站建设项目规划设计蓝图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310" w:history="1">
        <w:r>
          <w:rPr>
            <w:rFonts w:ascii="仿宋" w:eastAsia="仿宋" w:hAnsi="仿宋" w:cs="仿宋" w:hint="eastAsia"/>
            <w:lang w:eastAsia="zh-CN"/>
          </w:rPr>
          <w:t>前言</w:t>
        </w:r>
        <w:r>
          <w:tab/>
        </w:r>
        <w:r>
          <w:fldChar w:fldCharType="begin"/>
        </w:r>
        <w:r>
          <w:instrText xml:space="preserve"> PAGEREF _Toc8310 \h </w:instrText>
        </w:r>
        <w:r>
          <w:fldChar w:fldCharType="separate"/>
        </w:r>
        <w:r>
          <w:t>3</w:t>
        </w:r>
        <w:r>
          <w:fldChar w:fldCharType="end"/>
        </w:r>
      </w:hyperlink>
    </w:p>
    <w:p>
      <w:pPr>
        <w:pStyle w:val="TOC1"/>
        <w:tabs>
          <w:tab w:val="right" w:leader="dot" w:pos="8306"/>
        </w:tabs>
      </w:pPr>
      <w:hyperlink w:anchor="_Toc12353" w:history="1">
        <w:r>
          <w:rPr>
            <w:rFonts w:ascii="仿宋" w:eastAsia="仿宋" w:hAnsi="仿宋" w:cs="仿宋" w:hint="eastAsia"/>
            <w:lang w:eastAsia="zh-CN"/>
          </w:rPr>
          <w:t>一、网站建设项目危机管理</w:t>
        </w:r>
        <w:r>
          <w:tab/>
        </w:r>
        <w:r>
          <w:fldChar w:fldCharType="begin"/>
        </w:r>
        <w:r>
          <w:instrText xml:space="preserve"> PAGEREF _Toc12353 \h </w:instrText>
        </w:r>
        <w:r>
          <w:fldChar w:fldCharType="separate"/>
        </w:r>
        <w:r>
          <w:t>3</w:t>
        </w:r>
        <w:r>
          <w:fldChar w:fldCharType="end"/>
        </w:r>
      </w:hyperlink>
    </w:p>
    <w:p>
      <w:pPr>
        <w:pStyle w:val="TOC2"/>
        <w:tabs>
          <w:tab w:val="right" w:leader="dot" w:pos="8306"/>
        </w:tabs>
      </w:pPr>
      <w:hyperlink w:anchor="_Toc2094" w:history="1">
        <w:r>
          <w:rPr>
            <w:rFonts w:ascii="仿宋" w:eastAsia="仿宋" w:hAnsi="仿宋" w:cs="仿宋" w:hint="eastAsia"/>
            <w:lang w:eastAsia="zh-CN"/>
          </w:rPr>
          <w:t>(一)、危机预警与识别</w:t>
        </w:r>
        <w:r>
          <w:tab/>
        </w:r>
        <w:r>
          <w:fldChar w:fldCharType="begin"/>
        </w:r>
        <w:r>
          <w:instrText xml:space="preserve"> PAGEREF _Toc2094 \h </w:instrText>
        </w:r>
        <w:r>
          <w:fldChar w:fldCharType="separate"/>
        </w:r>
        <w:r>
          <w:t>3</w:t>
        </w:r>
        <w:r>
          <w:fldChar w:fldCharType="end"/>
        </w:r>
      </w:hyperlink>
    </w:p>
    <w:p>
      <w:pPr>
        <w:pStyle w:val="TOC2"/>
        <w:tabs>
          <w:tab w:val="right" w:leader="dot" w:pos="8306"/>
        </w:tabs>
      </w:pPr>
      <w:hyperlink w:anchor="_Toc22889" w:history="1">
        <w:r>
          <w:rPr>
            <w:rFonts w:ascii="仿宋" w:eastAsia="仿宋" w:hAnsi="仿宋" w:cs="仿宋" w:hint="eastAsia"/>
            <w:lang w:eastAsia="zh-CN"/>
          </w:rPr>
          <w:t>(二)、危机应对与恢复</w:t>
        </w:r>
        <w:r>
          <w:tab/>
        </w:r>
        <w:r>
          <w:fldChar w:fldCharType="begin"/>
        </w:r>
        <w:r>
          <w:instrText xml:space="preserve"> PAGEREF _Toc22889 \h </w:instrText>
        </w:r>
        <w:r>
          <w:fldChar w:fldCharType="separate"/>
        </w:r>
        <w:r>
          <w:t>4</w:t>
        </w:r>
        <w:r>
          <w:fldChar w:fldCharType="end"/>
        </w:r>
      </w:hyperlink>
    </w:p>
    <w:p>
      <w:pPr>
        <w:pStyle w:val="TOC1"/>
        <w:tabs>
          <w:tab w:val="right" w:leader="dot" w:pos="8306"/>
        </w:tabs>
      </w:pPr>
      <w:hyperlink w:anchor="_Toc19936" w:history="1">
        <w:r>
          <w:rPr>
            <w:rFonts w:ascii="仿宋" w:eastAsia="仿宋" w:hAnsi="仿宋" w:cs="仿宋" w:hint="eastAsia"/>
            <w:lang w:eastAsia="zh-CN"/>
          </w:rPr>
          <w:t>二、网站建设项目概论</w:t>
        </w:r>
        <w:r>
          <w:tab/>
        </w:r>
        <w:r>
          <w:fldChar w:fldCharType="begin"/>
        </w:r>
        <w:r>
          <w:instrText xml:space="preserve"> PAGEREF _Toc19936 \h </w:instrText>
        </w:r>
        <w:r>
          <w:fldChar w:fldCharType="separate"/>
        </w:r>
        <w:r>
          <w:t>5</w:t>
        </w:r>
        <w:r>
          <w:fldChar w:fldCharType="end"/>
        </w:r>
      </w:hyperlink>
    </w:p>
    <w:p>
      <w:pPr>
        <w:pStyle w:val="TOC2"/>
        <w:tabs>
          <w:tab w:val="right" w:leader="dot" w:pos="8306"/>
        </w:tabs>
      </w:pPr>
      <w:hyperlink w:anchor="_Toc7799" w:history="1">
        <w:r>
          <w:rPr>
            <w:rFonts w:ascii="仿宋" w:eastAsia="仿宋" w:hAnsi="仿宋" w:cs="仿宋" w:hint="eastAsia"/>
            <w:lang w:eastAsia="zh-CN"/>
          </w:rPr>
          <w:t>(一)、网站建设项目概况</w:t>
        </w:r>
        <w:r>
          <w:tab/>
        </w:r>
        <w:r>
          <w:fldChar w:fldCharType="begin"/>
        </w:r>
        <w:r>
          <w:instrText xml:space="preserve"> PAGEREF _Toc7799 \h </w:instrText>
        </w:r>
        <w:r>
          <w:fldChar w:fldCharType="separate"/>
        </w:r>
        <w:r>
          <w:t>5</w:t>
        </w:r>
        <w:r>
          <w:fldChar w:fldCharType="end"/>
        </w:r>
      </w:hyperlink>
    </w:p>
    <w:p>
      <w:pPr>
        <w:pStyle w:val="TOC2"/>
        <w:tabs>
          <w:tab w:val="right" w:leader="dot" w:pos="8306"/>
        </w:tabs>
      </w:pPr>
      <w:hyperlink w:anchor="_Toc12142" w:history="1">
        <w:r>
          <w:rPr>
            <w:rFonts w:ascii="仿宋" w:eastAsia="仿宋" w:hAnsi="仿宋" w:cs="仿宋" w:hint="eastAsia"/>
            <w:lang w:eastAsia="zh-CN"/>
          </w:rPr>
          <w:t>(二)、网站建设项目目标</w:t>
        </w:r>
        <w:r>
          <w:tab/>
        </w:r>
        <w:r>
          <w:fldChar w:fldCharType="begin"/>
        </w:r>
        <w:r>
          <w:instrText xml:space="preserve"> PAGEREF _Toc12142 \h </w:instrText>
        </w:r>
        <w:r>
          <w:fldChar w:fldCharType="separate"/>
        </w:r>
        <w:r>
          <w:t>8</w:t>
        </w:r>
        <w:r>
          <w:fldChar w:fldCharType="end"/>
        </w:r>
      </w:hyperlink>
    </w:p>
    <w:p>
      <w:pPr>
        <w:pStyle w:val="TOC2"/>
        <w:tabs>
          <w:tab w:val="right" w:leader="dot" w:pos="8306"/>
        </w:tabs>
      </w:pPr>
      <w:hyperlink w:anchor="_Toc3649" w:history="1">
        <w:r>
          <w:rPr>
            <w:rFonts w:ascii="仿宋" w:eastAsia="仿宋" w:hAnsi="仿宋" w:cs="仿宋" w:hint="eastAsia"/>
            <w:lang w:eastAsia="zh-CN"/>
          </w:rPr>
          <w:t>(三)、网站建设项目提出的理由</w:t>
        </w:r>
        <w:r>
          <w:tab/>
        </w:r>
        <w:r>
          <w:fldChar w:fldCharType="begin"/>
        </w:r>
        <w:r>
          <w:instrText xml:space="preserve"> PAGEREF _Toc3649 \h </w:instrText>
        </w:r>
        <w:r>
          <w:fldChar w:fldCharType="separate"/>
        </w:r>
        <w:r>
          <w:t>8</w:t>
        </w:r>
        <w:r>
          <w:fldChar w:fldCharType="end"/>
        </w:r>
      </w:hyperlink>
    </w:p>
    <w:p>
      <w:pPr>
        <w:pStyle w:val="TOC2"/>
        <w:tabs>
          <w:tab w:val="right" w:leader="dot" w:pos="8306"/>
        </w:tabs>
      </w:pPr>
      <w:hyperlink w:anchor="_Toc11987" w:history="1">
        <w:r>
          <w:rPr>
            <w:rFonts w:ascii="仿宋" w:eastAsia="仿宋" w:hAnsi="仿宋" w:cs="仿宋" w:hint="eastAsia"/>
            <w:lang w:eastAsia="zh-CN"/>
          </w:rPr>
          <w:t>(四)、网站建设项目意义</w:t>
        </w:r>
        <w:r>
          <w:tab/>
        </w:r>
        <w:r>
          <w:fldChar w:fldCharType="begin"/>
        </w:r>
        <w:r>
          <w:instrText xml:space="preserve"> PAGEREF _Toc11987 \h </w:instrText>
        </w:r>
        <w:r>
          <w:fldChar w:fldCharType="separate"/>
        </w:r>
        <w:r>
          <w:t>10</w:t>
        </w:r>
        <w:r>
          <w:fldChar w:fldCharType="end"/>
        </w:r>
      </w:hyperlink>
    </w:p>
    <w:p>
      <w:pPr>
        <w:pStyle w:val="TOC2"/>
        <w:tabs>
          <w:tab w:val="right" w:leader="dot" w:pos="8306"/>
        </w:tabs>
      </w:pPr>
      <w:hyperlink w:anchor="_Toc32618" w:history="1">
        <w:r>
          <w:rPr>
            <w:rFonts w:ascii="仿宋" w:eastAsia="仿宋" w:hAnsi="仿宋" w:cs="仿宋" w:hint="eastAsia"/>
            <w:lang w:eastAsia="zh-CN"/>
          </w:rPr>
          <w:t>(五)、网站建设项目背景</w:t>
        </w:r>
        <w:r>
          <w:tab/>
        </w:r>
        <w:r>
          <w:fldChar w:fldCharType="begin"/>
        </w:r>
        <w:r>
          <w:instrText xml:space="preserve"> PAGEREF _Toc32618 \h </w:instrText>
        </w:r>
        <w:r>
          <w:fldChar w:fldCharType="separate"/>
        </w:r>
        <w:r>
          <w:t>11</w:t>
        </w:r>
        <w:r>
          <w:fldChar w:fldCharType="end"/>
        </w:r>
      </w:hyperlink>
    </w:p>
    <w:p>
      <w:pPr>
        <w:pStyle w:val="TOC1"/>
        <w:tabs>
          <w:tab w:val="right" w:leader="dot" w:pos="8306"/>
        </w:tabs>
      </w:pPr>
      <w:hyperlink w:anchor="_Toc31341" w:history="1">
        <w:r>
          <w:rPr>
            <w:rFonts w:ascii="仿宋" w:eastAsia="仿宋" w:hAnsi="仿宋" w:cs="仿宋" w:hint="eastAsia"/>
            <w:lang w:eastAsia="zh-CN"/>
          </w:rPr>
          <w:t>三、网站建设项目土建工程</w:t>
        </w:r>
        <w:r>
          <w:tab/>
        </w:r>
        <w:r>
          <w:fldChar w:fldCharType="begin"/>
        </w:r>
        <w:r>
          <w:instrText xml:space="preserve"> PAGEREF _Toc31341 \h </w:instrText>
        </w:r>
        <w:r>
          <w:fldChar w:fldCharType="separate"/>
        </w:r>
        <w:r>
          <w:t>12</w:t>
        </w:r>
        <w:r>
          <w:fldChar w:fldCharType="end"/>
        </w:r>
      </w:hyperlink>
    </w:p>
    <w:p>
      <w:pPr>
        <w:pStyle w:val="TOC2"/>
        <w:tabs>
          <w:tab w:val="right" w:leader="dot" w:pos="8306"/>
        </w:tabs>
      </w:pPr>
      <w:hyperlink w:anchor="_Toc30715" w:history="1">
        <w:r>
          <w:rPr>
            <w:rFonts w:ascii="仿宋" w:eastAsia="仿宋" w:hAnsi="仿宋" w:cs="仿宋" w:hint="eastAsia"/>
            <w:lang w:eastAsia="zh-CN"/>
          </w:rPr>
          <w:t>(一)、建筑工程设计原则</w:t>
        </w:r>
        <w:r>
          <w:tab/>
        </w:r>
        <w:r>
          <w:fldChar w:fldCharType="begin"/>
        </w:r>
        <w:r>
          <w:instrText xml:space="preserve"> PAGEREF _Toc30715 \h </w:instrText>
        </w:r>
        <w:r>
          <w:fldChar w:fldCharType="separate"/>
        </w:r>
        <w:r>
          <w:t>12</w:t>
        </w:r>
        <w:r>
          <w:fldChar w:fldCharType="end"/>
        </w:r>
      </w:hyperlink>
    </w:p>
    <w:p>
      <w:pPr>
        <w:pStyle w:val="TOC2"/>
        <w:tabs>
          <w:tab w:val="right" w:leader="dot" w:pos="8306"/>
        </w:tabs>
      </w:pPr>
      <w:hyperlink w:anchor="_Toc21693" w:history="1">
        <w:r>
          <w:rPr>
            <w:rFonts w:ascii="仿宋" w:eastAsia="仿宋" w:hAnsi="仿宋" w:cs="仿宋" w:hint="eastAsia"/>
            <w:lang w:eastAsia="zh-CN"/>
          </w:rPr>
          <w:t>(二)、土建工程设计年限及安全等级</w:t>
        </w:r>
        <w:r>
          <w:tab/>
        </w:r>
        <w:r>
          <w:fldChar w:fldCharType="begin"/>
        </w:r>
        <w:r>
          <w:instrText xml:space="preserve"> PAGEREF _Toc21693 \h </w:instrText>
        </w:r>
        <w:r>
          <w:fldChar w:fldCharType="separate"/>
        </w:r>
        <w:r>
          <w:t>13</w:t>
        </w:r>
        <w:r>
          <w:fldChar w:fldCharType="end"/>
        </w:r>
      </w:hyperlink>
    </w:p>
    <w:p>
      <w:pPr>
        <w:pStyle w:val="TOC2"/>
        <w:tabs>
          <w:tab w:val="right" w:leader="dot" w:pos="8306"/>
        </w:tabs>
      </w:pPr>
      <w:hyperlink w:anchor="_Toc6820" w:history="1">
        <w:r>
          <w:rPr>
            <w:rFonts w:ascii="仿宋" w:eastAsia="仿宋" w:hAnsi="仿宋" w:cs="仿宋" w:hint="eastAsia"/>
            <w:lang w:eastAsia="zh-CN"/>
          </w:rPr>
          <w:t>(三)、建筑工程设计总体要求</w:t>
        </w:r>
        <w:r>
          <w:tab/>
        </w:r>
        <w:r>
          <w:fldChar w:fldCharType="begin"/>
        </w:r>
        <w:r>
          <w:instrText xml:space="preserve"> PAGEREF _Toc6820 \h </w:instrText>
        </w:r>
        <w:r>
          <w:fldChar w:fldCharType="separate"/>
        </w:r>
        <w:r>
          <w:t>14</w:t>
        </w:r>
        <w:r>
          <w:fldChar w:fldCharType="end"/>
        </w:r>
      </w:hyperlink>
    </w:p>
    <w:p>
      <w:pPr>
        <w:pStyle w:val="TOC2"/>
        <w:tabs>
          <w:tab w:val="right" w:leader="dot" w:pos="8306"/>
        </w:tabs>
      </w:pPr>
      <w:hyperlink w:anchor="_Toc24350" w:history="1">
        <w:r>
          <w:rPr>
            <w:rFonts w:ascii="仿宋" w:eastAsia="仿宋" w:hAnsi="仿宋" w:cs="仿宋" w:hint="eastAsia"/>
            <w:lang w:eastAsia="zh-CN"/>
          </w:rPr>
          <w:t>(四)、土建工程建设指标</w:t>
        </w:r>
        <w:r>
          <w:tab/>
        </w:r>
        <w:r>
          <w:fldChar w:fldCharType="begin"/>
        </w:r>
        <w:r>
          <w:instrText xml:space="preserve"> PAGEREF _Toc24350 \h </w:instrText>
        </w:r>
        <w:r>
          <w:fldChar w:fldCharType="separate"/>
        </w:r>
        <w:r>
          <w:t>15</w:t>
        </w:r>
        <w:r>
          <w:fldChar w:fldCharType="end"/>
        </w:r>
      </w:hyperlink>
    </w:p>
    <w:p>
      <w:pPr>
        <w:pStyle w:val="TOC1"/>
        <w:tabs>
          <w:tab w:val="right" w:leader="dot" w:pos="8306"/>
        </w:tabs>
      </w:pPr>
      <w:hyperlink w:anchor="_Toc3857" w:history="1">
        <w:r>
          <w:rPr>
            <w:rFonts w:ascii="仿宋" w:eastAsia="仿宋" w:hAnsi="仿宋" w:cs="仿宋" w:hint="eastAsia"/>
            <w:lang w:eastAsia="zh-CN"/>
          </w:rPr>
          <w:t>四、市场分析、调研</w:t>
        </w:r>
        <w:r>
          <w:tab/>
        </w:r>
        <w:r>
          <w:fldChar w:fldCharType="begin"/>
        </w:r>
        <w:r>
          <w:instrText xml:space="preserve"> PAGEREF _Toc3857 \h </w:instrText>
        </w:r>
        <w:r>
          <w:fldChar w:fldCharType="separate"/>
        </w:r>
        <w:r>
          <w:t>15</w:t>
        </w:r>
        <w:r>
          <w:fldChar w:fldCharType="end"/>
        </w:r>
      </w:hyperlink>
    </w:p>
    <w:p>
      <w:pPr>
        <w:pStyle w:val="TOC2"/>
        <w:tabs>
          <w:tab w:val="right" w:leader="dot" w:pos="8306"/>
        </w:tabs>
      </w:pPr>
      <w:hyperlink w:anchor="_Toc1858" w:history="1">
        <w:r>
          <w:rPr>
            <w:rFonts w:ascii="仿宋" w:eastAsia="仿宋" w:hAnsi="仿宋" w:cs="仿宋" w:hint="eastAsia"/>
            <w:lang w:eastAsia="zh-CN"/>
          </w:rPr>
          <w:t>(一)、网站建设行业分析</w:t>
        </w:r>
        <w:r>
          <w:tab/>
        </w:r>
        <w:r>
          <w:fldChar w:fldCharType="begin"/>
        </w:r>
        <w:r>
          <w:instrText xml:space="preserve"> PAGEREF _Toc1858 \h </w:instrText>
        </w:r>
        <w:r>
          <w:fldChar w:fldCharType="separate"/>
        </w:r>
        <w:r>
          <w:t>15</w:t>
        </w:r>
        <w:r>
          <w:fldChar w:fldCharType="end"/>
        </w:r>
      </w:hyperlink>
    </w:p>
    <w:p>
      <w:pPr>
        <w:pStyle w:val="TOC2"/>
        <w:tabs>
          <w:tab w:val="right" w:leader="dot" w:pos="8306"/>
        </w:tabs>
      </w:pPr>
      <w:hyperlink w:anchor="_Toc17925" w:history="1">
        <w:r>
          <w:rPr>
            <w:rFonts w:ascii="仿宋" w:eastAsia="仿宋" w:hAnsi="仿宋" w:cs="仿宋" w:hint="eastAsia"/>
            <w:lang w:eastAsia="zh-CN"/>
          </w:rPr>
          <w:t>(二)、网站建设市场分析预测</w:t>
        </w:r>
        <w:r>
          <w:tab/>
        </w:r>
        <w:r>
          <w:fldChar w:fldCharType="begin"/>
        </w:r>
        <w:r>
          <w:instrText xml:space="preserve"> PAGEREF _Toc17925 \h </w:instrText>
        </w:r>
        <w:r>
          <w:fldChar w:fldCharType="separate"/>
        </w:r>
        <w:r>
          <w:t>16</w:t>
        </w:r>
        <w:r>
          <w:fldChar w:fldCharType="end"/>
        </w:r>
      </w:hyperlink>
    </w:p>
    <w:p>
      <w:pPr>
        <w:pStyle w:val="TOC1"/>
        <w:tabs>
          <w:tab w:val="right" w:leader="dot" w:pos="8306"/>
        </w:tabs>
      </w:pPr>
      <w:hyperlink w:anchor="_Toc5486" w:history="1">
        <w:r>
          <w:rPr>
            <w:rFonts w:ascii="仿宋" w:eastAsia="仿宋" w:hAnsi="仿宋" w:cs="仿宋" w:hint="eastAsia"/>
            <w:lang w:eastAsia="zh-CN"/>
          </w:rPr>
          <w:t>五、网站建设项目建设背景及必要性分析</w:t>
        </w:r>
        <w:r>
          <w:tab/>
        </w:r>
        <w:r>
          <w:fldChar w:fldCharType="begin"/>
        </w:r>
        <w:r>
          <w:instrText xml:space="preserve"> PAGEREF _Toc5486 \h </w:instrText>
        </w:r>
        <w:r>
          <w:fldChar w:fldCharType="separate"/>
        </w:r>
        <w:r>
          <w:t>17</w:t>
        </w:r>
        <w:r>
          <w:fldChar w:fldCharType="end"/>
        </w:r>
      </w:hyperlink>
    </w:p>
    <w:p>
      <w:pPr>
        <w:pStyle w:val="TOC2"/>
        <w:tabs>
          <w:tab w:val="right" w:leader="dot" w:pos="8306"/>
        </w:tabs>
      </w:pPr>
      <w:hyperlink w:anchor="_Toc16140" w:history="1">
        <w:r>
          <w:rPr>
            <w:rFonts w:ascii="仿宋" w:eastAsia="仿宋" w:hAnsi="仿宋" w:cs="仿宋" w:hint="eastAsia"/>
            <w:lang w:eastAsia="zh-CN"/>
          </w:rPr>
          <w:t>(一)、网站建设项目背景分析</w:t>
        </w:r>
        <w:r>
          <w:tab/>
        </w:r>
        <w:r>
          <w:fldChar w:fldCharType="begin"/>
        </w:r>
        <w:r>
          <w:instrText xml:space="preserve"> PAGEREF _Toc16140 \h </w:instrText>
        </w:r>
        <w:r>
          <w:fldChar w:fldCharType="separate"/>
        </w:r>
        <w:r>
          <w:t>17</w:t>
        </w:r>
        <w:r>
          <w:fldChar w:fldCharType="end"/>
        </w:r>
      </w:hyperlink>
    </w:p>
    <w:p>
      <w:pPr>
        <w:pStyle w:val="TOC2"/>
        <w:tabs>
          <w:tab w:val="right" w:leader="dot" w:pos="8306"/>
        </w:tabs>
      </w:pPr>
      <w:hyperlink w:anchor="_Toc2515" w:history="1">
        <w:r>
          <w:rPr>
            <w:rFonts w:ascii="仿宋" w:eastAsia="仿宋" w:hAnsi="仿宋" w:cs="仿宋" w:hint="eastAsia"/>
            <w:lang w:eastAsia="zh-CN"/>
          </w:rPr>
          <w:t>(二)、网站建设项目建设必要性分析</w:t>
        </w:r>
        <w:r>
          <w:tab/>
        </w:r>
        <w:r>
          <w:fldChar w:fldCharType="begin"/>
        </w:r>
        <w:r>
          <w:instrText xml:space="preserve"> PAGEREF _Toc2515 \h </w:instrText>
        </w:r>
        <w:r>
          <w:fldChar w:fldCharType="separate"/>
        </w:r>
        <w:r>
          <w:t>18</w:t>
        </w:r>
        <w:r>
          <w:fldChar w:fldCharType="end"/>
        </w:r>
      </w:hyperlink>
    </w:p>
    <w:p>
      <w:pPr>
        <w:pStyle w:val="TOC1"/>
        <w:tabs>
          <w:tab w:val="right" w:leader="dot" w:pos="8306"/>
        </w:tabs>
      </w:pPr>
      <w:hyperlink w:anchor="_Toc25865" w:history="1">
        <w:r>
          <w:rPr>
            <w:rFonts w:ascii="仿宋" w:eastAsia="仿宋" w:hAnsi="仿宋" w:cs="仿宋" w:hint="eastAsia"/>
            <w:lang w:eastAsia="zh-CN"/>
          </w:rPr>
          <w:t>六、工艺说明</w:t>
        </w:r>
        <w:r>
          <w:tab/>
        </w:r>
        <w:r>
          <w:fldChar w:fldCharType="begin"/>
        </w:r>
        <w:r>
          <w:instrText xml:space="preserve"> PAGEREF _Toc25865 \h </w:instrText>
        </w:r>
        <w:r>
          <w:fldChar w:fldCharType="separate"/>
        </w:r>
        <w:r>
          <w:t>20</w:t>
        </w:r>
        <w:r>
          <w:fldChar w:fldCharType="end"/>
        </w:r>
      </w:hyperlink>
    </w:p>
    <w:p>
      <w:pPr>
        <w:pStyle w:val="TOC2"/>
        <w:tabs>
          <w:tab w:val="right" w:leader="dot" w:pos="8306"/>
        </w:tabs>
      </w:pPr>
      <w:hyperlink w:anchor="_Toc10615" w:history="1">
        <w:r>
          <w:rPr>
            <w:rFonts w:ascii="仿宋" w:eastAsia="仿宋" w:hAnsi="仿宋" w:cs="仿宋" w:hint="eastAsia"/>
            <w:lang w:eastAsia="zh-CN"/>
          </w:rPr>
          <w:t>(一)、技术管理特点</w:t>
        </w:r>
        <w:r>
          <w:tab/>
        </w:r>
        <w:r>
          <w:fldChar w:fldCharType="begin"/>
        </w:r>
        <w:r>
          <w:instrText xml:space="preserve"> PAGEREF _Toc10615 \h </w:instrText>
        </w:r>
        <w:r>
          <w:fldChar w:fldCharType="separate"/>
        </w:r>
        <w:r>
          <w:t>20</w:t>
        </w:r>
        <w:r>
          <w:fldChar w:fldCharType="end"/>
        </w:r>
      </w:hyperlink>
    </w:p>
    <w:p>
      <w:pPr>
        <w:pStyle w:val="TOC2"/>
        <w:tabs>
          <w:tab w:val="right" w:leader="dot" w:pos="8306"/>
        </w:tabs>
      </w:pPr>
      <w:hyperlink w:anchor="_Toc32748" w:history="1">
        <w:r>
          <w:rPr>
            <w:rFonts w:ascii="仿宋" w:eastAsia="仿宋" w:hAnsi="仿宋" w:cs="仿宋" w:hint="eastAsia"/>
            <w:lang w:eastAsia="zh-CN"/>
          </w:rPr>
          <w:t>(二)、网站建设项目工艺技术设计方案</w:t>
        </w:r>
        <w:r>
          <w:tab/>
        </w:r>
        <w:r>
          <w:fldChar w:fldCharType="begin"/>
        </w:r>
        <w:r>
          <w:instrText xml:space="preserve"> PAGEREF _Toc32748 \h </w:instrText>
        </w:r>
        <w:r>
          <w:fldChar w:fldCharType="separate"/>
        </w:r>
        <w:r>
          <w:t>21</w:t>
        </w:r>
        <w:r>
          <w:fldChar w:fldCharType="end"/>
        </w:r>
      </w:hyperlink>
    </w:p>
    <w:p>
      <w:pPr>
        <w:pStyle w:val="TOC2"/>
        <w:tabs>
          <w:tab w:val="right" w:leader="dot" w:pos="8306"/>
        </w:tabs>
      </w:pPr>
      <w:hyperlink w:anchor="_Toc24450" w:history="1">
        <w:r>
          <w:rPr>
            <w:rFonts w:ascii="仿宋" w:eastAsia="仿宋" w:hAnsi="仿宋" w:cs="仿宋" w:hint="eastAsia"/>
            <w:lang w:eastAsia="zh-CN"/>
          </w:rPr>
          <w:t>(三)、设备选型方案</w:t>
        </w:r>
        <w:r>
          <w:tab/>
        </w:r>
        <w:r>
          <w:fldChar w:fldCharType="begin"/>
        </w:r>
        <w:r>
          <w:instrText xml:space="preserve"> PAGEREF _Toc24450 \h </w:instrText>
        </w:r>
        <w:r>
          <w:fldChar w:fldCharType="separate"/>
        </w:r>
        <w:r>
          <w:t>22</w:t>
        </w:r>
        <w:r>
          <w:fldChar w:fldCharType="end"/>
        </w:r>
      </w:hyperlink>
    </w:p>
    <w:p>
      <w:pPr>
        <w:pStyle w:val="TOC1"/>
        <w:tabs>
          <w:tab w:val="right" w:leader="dot" w:pos="8306"/>
        </w:tabs>
      </w:pPr>
      <w:hyperlink w:anchor="_Toc27982" w:history="1">
        <w:r>
          <w:rPr>
            <w:rFonts w:ascii="仿宋" w:eastAsia="仿宋" w:hAnsi="仿宋" w:cs="仿宋" w:hint="eastAsia"/>
            <w:lang w:eastAsia="zh-CN"/>
          </w:rPr>
          <w:t>七、网站建设项目风险管理</w:t>
        </w:r>
        <w:r>
          <w:tab/>
        </w:r>
        <w:r>
          <w:fldChar w:fldCharType="begin"/>
        </w:r>
        <w:r>
          <w:instrText xml:space="preserve"> PAGEREF _Toc27982 \h </w:instrText>
        </w:r>
        <w:r>
          <w:fldChar w:fldCharType="separate"/>
        </w:r>
        <w:r>
          <w:t>23</w:t>
        </w:r>
        <w:r>
          <w:fldChar w:fldCharType="end"/>
        </w:r>
      </w:hyperlink>
    </w:p>
    <w:p>
      <w:pPr>
        <w:pStyle w:val="TOC2"/>
        <w:tabs>
          <w:tab w:val="right" w:leader="dot" w:pos="8306"/>
        </w:tabs>
      </w:pPr>
      <w:hyperlink w:anchor="_Toc32246" w:history="1">
        <w:r>
          <w:rPr>
            <w:rFonts w:ascii="仿宋" w:eastAsia="仿宋" w:hAnsi="仿宋" w:cs="仿宋" w:hint="eastAsia"/>
            <w:lang w:eastAsia="zh-CN"/>
          </w:rPr>
          <w:t>(一)、风险识别与评估</w:t>
        </w:r>
        <w:r>
          <w:tab/>
        </w:r>
        <w:r>
          <w:fldChar w:fldCharType="begin"/>
        </w:r>
        <w:r>
          <w:instrText xml:space="preserve"> PAGEREF _Toc32246 \h </w:instrText>
        </w:r>
        <w:r>
          <w:fldChar w:fldCharType="separate"/>
        </w:r>
        <w:r>
          <w:t>23</w:t>
        </w:r>
        <w:r>
          <w:fldChar w:fldCharType="end"/>
        </w:r>
      </w:hyperlink>
    </w:p>
    <w:p>
      <w:pPr>
        <w:pStyle w:val="TOC2"/>
        <w:tabs>
          <w:tab w:val="right" w:leader="dot" w:pos="8306"/>
        </w:tabs>
      </w:pPr>
      <w:hyperlink w:anchor="_Toc7882" w:history="1">
        <w:r>
          <w:rPr>
            <w:rFonts w:ascii="仿宋" w:eastAsia="仿宋" w:hAnsi="仿宋" w:cs="仿宋" w:hint="eastAsia"/>
            <w:lang w:eastAsia="zh-CN"/>
          </w:rPr>
          <w:t>(二)、风险应对策略</w:t>
        </w:r>
        <w:r>
          <w:tab/>
        </w:r>
        <w:r>
          <w:fldChar w:fldCharType="begin"/>
        </w:r>
        <w:r>
          <w:instrText xml:space="preserve"> PAGEREF _Toc7882 \h </w:instrText>
        </w:r>
        <w:r>
          <w:fldChar w:fldCharType="separate"/>
        </w:r>
        <w:r>
          <w:t>25</w:t>
        </w:r>
        <w:r>
          <w:fldChar w:fldCharType="end"/>
        </w:r>
      </w:hyperlink>
    </w:p>
    <w:p>
      <w:pPr>
        <w:pStyle w:val="TOC2"/>
        <w:tabs>
          <w:tab w:val="right" w:leader="dot" w:pos="8306"/>
        </w:tabs>
      </w:pPr>
      <w:hyperlink w:anchor="_Toc276" w:history="1">
        <w:r>
          <w:rPr>
            <w:rFonts w:ascii="仿宋" w:eastAsia="仿宋" w:hAnsi="仿宋" w:cs="仿宋" w:hint="eastAsia"/>
            <w:lang w:eastAsia="zh-CN"/>
          </w:rPr>
          <w:t>(三)、风险监控与控制</w:t>
        </w:r>
        <w:r>
          <w:tab/>
        </w:r>
        <w:r>
          <w:fldChar w:fldCharType="begin"/>
        </w:r>
        <w:r>
          <w:instrText xml:space="preserve"> PAGEREF _Toc276 \h </w:instrText>
        </w:r>
        <w:r>
          <w:fldChar w:fldCharType="separate"/>
        </w:r>
        <w:r>
          <w:t>26</w:t>
        </w:r>
        <w:r>
          <w:fldChar w:fldCharType="end"/>
        </w:r>
      </w:hyperlink>
    </w:p>
    <w:p>
      <w:pPr>
        <w:pStyle w:val="TOC1"/>
        <w:tabs>
          <w:tab w:val="right" w:leader="dot" w:pos="8306"/>
        </w:tabs>
      </w:pPr>
      <w:hyperlink w:anchor="_Toc5200" w:history="1">
        <w:r>
          <w:rPr>
            <w:rFonts w:ascii="仿宋" w:eastAsia="仿宋" w:hAnsi="仿宋" w:cs="仿宋" w:hint="eastAsia"/>
            <w:lang w:eastAsia="zh-CN"/>
          </w:rPr>
          <w:t>八、网站建设项目人力资源培养与发展</w:t>
        </w:r>
        <w:r>
          <w:tab/>
        </w:r>
        <w:r>
          <w:fldChar w:fldCharType="begin"/>
        </w:r>
        <w:r>
          <w:instrText xml:space="preserve"> PAGEREF _Toc5200 \h </w:instrText>
        </w:r>
        <w:r>
          <w:fldChar w:fldCharType="separate"/>
        </w:r>
        <w:r>
          <w:t>27</w:t>
        </w:r>
        <w:r>
          <w:fldChar w:fldCharType="end"/>
        </w:r>
      </w:hyperlink>
    </w:p>
    <w:p>
      <w:pPr>
        <w:pStyle w:val="TOC2"/>
        <w:tabs>
          <w:tab w:val="right" w:leader="dot" w:pos="8306"/>
        </w:tabs>
      </w:pPr>
      <w:hyperlink w:anchor="_Toc21247" w:history="1">
        <w:r>
          <w:rPr>
            <w:rFonts w:ascii="仿宋" w:eastAsia="仿宋" w:hAnsi="仿宋" w:cs="仿宋" w:hint="eastAsia"/>
            <w:lang w:eastAsia="zh-CN"/>
          </w:rPr>
          <w:t>(一)、人才需求与规划</w:t>
        </w:r>
        <w:r>
          <w:tab/>
        </w:r>
        <w:r>
          <w:fldChar w:fldCharType="begin"/>
        </w:r>
        <w:r>
          <w:instrText xml:space="preserve"> PAGEREF _Toc21247 \h </w:instrText>
        </w:r>
        <w:r>
          <w:fldChar w:fldCharType="separate"/>
        </w:r>
        <w:r>
          <w:t>27</w:t>
        </w:r>
        <w:r>
          <w:fldChar w:fldCharType="end"/>
        </w:r>
      </w:hyperlink>
    </w:p>
    <w:p>
      <w:pPr>
        <w:pStyle w:val="TOC2"/>
        <w:tabs>
          <w:tab w:val="right" w:leader="dot" w:pos="8306"/>
        </w:tabs>
      </w:pPr>
      <w:hyperlink w:anchor="_Toc31164" w:history="1">
        <w:r>
          <w:rPr>
            <w:rFonts w:ascii="仿宋" w:eastAsia="仿宋" w:hAnsi="仿宋" w:cs="仿宋" w:hint="eastAsia"/>
            <w:lang w:eastAsia="zh-CN"/>
          </w:rPr>
          <w:t>(二)、培训与发展计划</w:t>
        </w:r>
        <w:r>
          <w:tab/>
        </w:r>
        <w:r>
          <w:fldChar w:fldCharType="begin"/>
        </w:r>
        <w:r>
          <w:instrText xml:space="preserve"> PAGEREF _Toc31164 \h </w:instrText>
        </w:r>
        <w:r>
          <w:fldChar w:fldCharType="separate"/>
        </w:r>
        <w:r>
          <w:t>28</w:t>
        </w:r>
        <w:r>
          <w:fldChar w:fldCharType="end"/>
        </w:r>
      </w:hyperlink>
    </w:p>
    <w:p>
      <w:pPr>
        <w:pStyle w:val="TOC1"/>
        <w:tabs>
          <w:tab w:val="right" w:leader="dot" w:pos="8306"/>
        </w:tabs>
      </w:pPr>
      <w:hyperlink w:anchor="_Toc14680" w:history="1">
        <w:r>
          <w:rPr>
            <w:rFonts w:ascii="仿宋" w:eastAsia="仿宋" w:hAnsi="仿宋" w:cs="仿宋" w:hint="eastAsia"/>
            <w:lang w:eastAsia="zh-CN"/>
          </w:rPr>
          <w:t>九、网站建设项目社会影响</w:t>
        </w:r>
        <w:r>
          <w:tab/>
        </w:r>
        <w:r>
          <w:fldChar w:fldCharType="begin"/>
        </w:r>
        <w:r>
          <w:instrText xml:space="preserve"> PAGEREF _Toc14680 \h </w:instrText>
        </w:r>
        <w:r>
          <w:fldChar w:fldCharType="separate"/>
        </w:r>
        <w:r>
          <w:t>28</w:t>
        </w:r>
        <w:r>
          <w:fldChar w:fldCharType="end"/>
        </w:r>
      </w:hyperlink>
    </w:p>
    <w:p>
      <w:pPr>
        <w:pStyle w:val="TOC2"/>
        <w:tabs>
          <w:tab w:val="right" w:leader="dot" w:pos="8306"/>
        </w:tabs>
      </w:pPr>
      <w:hyperlink w:anchor="_Toc2679" w:history="1">
        <w:r>
          <w:rPr>
            <w:rFonts w:ascii="仿宋" w:eastAsia="仿宋" w:hAnsi="仿宋" w:cs="仿宋" w:hint="eastAsia"/>
            <w:lang w:eastAsia="zh-CN"/>
          </w:rPr>
          <w:t>(一)、社会责任与义务</w:t>
        </w:r>
        <w:r>
          <w:tab/>
        </w:r>
        <w:r>
          <w:fldChar w:fldCharType="begin"/>
        </w:r>
        <w:r>
          <w:instrText xml:space="preserve"> PAGEREF _Toc2679 \h </w:instrText>
        </w:r>
        <w:r>
          <w:fldChar w:fldCharType="separate"/>
        </w:r>
        <w:r>
          <w:t>28</w:t>
        </w:r>
        <w:r>
          <w:fldChar w:fldCharType="end"/>
        </w:r>
      </w:hyperlink>
    </w:p>
    <w:p>
      <w:pPr>
        <w:pStyle w:val="TOC2"/>
        <w:tabs>
          <w:tab w:val="right" w:leader="dot" w:pos="8306"/>
        </w:tabs>
      </w:pPr>
      <w:hyperlink w:anchor="_Toc9455" w:history="1">
        <w:r>
          <w:rPr>
            <w:rFonts w:ascii="仿宋" w:eastAsia="仿宋" w:hAnsi="仿宋" w:cs="仿宋" w:hint="eastAsia"/>
            <w:lang w:eastAsia="zh-CN"/>
          </w:rPr>
          <w:t>(二)、社会参与与沟通</w:t>
        </w:r>
        <w:r>
          <w:tab/>
        </w:r>
        <w:r>
          <w:fldChar w:fldCharType="begin"/>
        </w:r>
        <w:r>
          <w:instrText xml:space="preserve"> PAGEREF _Toc9455 \h </w:instrText>
        </w:r>
        <w:r>
          <w:fldChar w:fldCharType="separate"/>
        </w:r>
        <w:r>
          <w:t>29</w:t>
        </w:r>
        <w:r>
          <w:fldChar w:fldCharType="end"/>
        </w:r>
      </w:hyperlink>
    </w:p>
    <w:p>
      <w:pPr>
        <w:pStyle w:val="TOC1"/>
        <w:tabs>
          <w:tab w:val="right" w:leader="dot" w:pos="8306"/>
        </w:tabs>
      </w:pPr>
      <w:hyperlink w:anchor="_Toc13049" w:history="1">
        <w:r>
          <w:rPr>
            <w:rFonts w:ascii="仿宋" w:eastAsia="仿宋" w:hAnsi="仿宋" w:cs="仿宋" w:hint="eastAsia"/>
            <w:lang w:eastAsia="zh-CN"/>
          </w:rPr>
          <w:t>十、网站建设项目计划安排</w:t>
        </w:r>
        <w:r>
          <w:tab/>
        </w:r>
        <w:r>
          <w:fldChar w:fldCharType="begin"/>
        </w:r>
        <w:r>
          <w:instrText xml:space="preserve"> PAGEREF _Toc13049 \h </w:instrText>
        </w:r>
        <w:r>
          <w:fldChar w:fldCharType="separate"/>
        </w:r>
        <w:r>
          <w:t>30</w:t>
        </w:r>
        <w:r>
          <w:fldChar w:fldCharType="end"/>
        </w:r>
      </w:hyperlink>
    </w:p>
    <w:p>
      <w:pPr>
        <w:pStyle w:val="TOC2"/>
        <w:tabs>
          <w:tab w:val="right" w:leader="dot" w:pos="8306"/>
        </w:tabs>
      </w:pPr>
      <w:hyperlink w:anchor="_Toc7096" w:history="1">
        <w:r>
          <w:rPr>
            <w:rFonts w:ascii="仿宋" w:eastAsia="仿宋" w:hAnsi="仿宋" w:cs="仿宋" w:hint="eastAsia"/>
            <w:lang w:eastAsia="zh-CN"/>
          </w:rPr>
          <w:t>(一)、建设周期</w:t>
        </w:r>
        <w:r>
          <w:tab/>
        </w:r>
        <w:r>
          <w:fldChar w:fldCharType="begin"/>
        </w:r>
        <w:r>
          <w:instrText xml:space="preserve"> PAGEREF _Toc7096 \h </w:instrText>
        </w:r>
        <w:r>
          <w:fldChar w:fldCharType="separate"/>
        </w:r>
        <w:r>
          <w:t>30</w:t>
        </w:r>
        <w:r>
          <w:fldChar w:fldCharType="end"/>
        </w:r>
      </w:hyperlink>
    </w:p>
    <w:p>
      <w:pPr>
        <w:pStyle w:val="TOC2"/>
        <w:tabs>
          <w:tab w:val="right" w:leader="dot" w:pos="8306"/>
        </w:tabs>
      </w:pPr>
      <w:hyperlink w:anchor="_Toc26453" w:history="1">
        <w:r>
          <w:rPr>
            <w:rFonts w:ascii="仿宋" w:eastAsia="仿宋" w:hAnsi="仿宋" w:cs="仿宋" w:hint="eastAsia"/>
            <w:lang w:eastAsia="zh-CN"/>
          </w:rPr>
          <w:t>(二)、建设进度</w:t>
        </w:r>
        <w:r>
          <w:tab/>
        </w:r>
        <w:r>
          <w:fldChar w:fldCharType="begin"/>
        </w:r>
        <w:r>
          <w:instrText xml:space="preserve"> PAGEREF _Toc26453 \h </w:instrText>
        </w:r>
        <w:r>
          <w:fldChar w:fldCharType="separate"/>
        </w:r>
        <w:r>
          <w:t>31</w:t>
        </w:r>
        <w:r>
          <w:fldChar w:fldCharType="end"/>
        </w:r>
      </w:hyperlink>
    </w:p>
    <w:p>
      <w:pPr>
        <w:pStyle w:val="TOC2"/>
        <w:tabs>
          <w:tab w:val="right" w:leader="dot" w:pos="8306"/>
        </w:tabs>
      </w:pPr>
      <w:hyperlink w:anchor="_Toc30627" w:history="1">
        <w:r>
          <w:rPr>
            <w:rFonts w:ascii="仿宋" w:eastAsia="仿宋" w:hAnsi="仿宋" w:cs="仿宋" w:hint="eastAsia"/>
            <w:lang w:eastAsia="zh-CN"/>
          </w:rPr>
          <w:t>(三)、进度安排注意事项</w:t>
        </w:r>
        <w:r>
          <w:tab/>
        </w:r>
        <w:r>
          <w:fldChar w:fldCharType="begin"/>
        </w:r>
        <w:r>
          <w:instrText xml:space="preserve"> PAGEREF _Toc30627 \h </w:instrText>
        </w:r>
        <w:r>
          <w:fldChar w:fldCharType="separate"/>
        </w:r>
        <w:r>
          <w:t>32</w:t>
        </w:r>
        <w:r>
          <w:fldChar w:fldCharType="end"/>
        </w:r>
      </w:hyperlink>
    </w:p>
    <w:p>
      <w:pPr>
        <w:pStyle w:val="TOC2"/>
        <w:tabs>
          <w:tab w:val="right" w:leader="dot" w:pos="8306"/>
        </w:tabs>
      </w:pPr>
      <w:hyperlink w:anchor="_Toc7998" w:history="1">
        <w:r>
          <w:rPr>
            <w:rFonts w:ascii="仿宋" w:eastAsia="仿宋" w:hAnsi="仿宋" w:cs="仿宋" w:hint="eastAsia"/>
            <w:lang w:eastAsia="zh-CN"/>
          </w:rPr>
          <w:t>(四)、人力资源配置</w:t>
        </w:r>
        <w:r>
          <w:tab/>
        </w:r>
        <w:r>
          <w:fldChar w:fldCharType="begin"/>
        </w:r>
        <w:r>
          <w:instrText xml:space="preserve"> PAGEREF _Toc7998 \h </w:instrText>
        </w:r>
        <w:r>
          <w:fldChar w:fldCharType="separate"/>
        </w:r>
        <w:r>
          <w:t>33</w:t>
        </w:r>
        <w:r>
          <w:fldChar w:fldCharType="end"/>
        </w:r>
      </w:hyperlink>
    </w:p>
    <w:p>
      <w:pPr>
        <w:pStyle w:val="TOC1"/>
        <w:tabs>
          <w:tab w:val="right" w:leader="dot" w:pos="8306"/>
        </w:tabs>
      </w:pPr>
      <w:hyperlink w:anchor="_Toc18702" w:history="1">
        <w:r>
          <w:rPr>
            <w:rFonts w:ascii="仿宋" w:eastAsia="仿宋" w:hAnsi="仿宋" w:cs="仿宋" w:hint="eastAsia"/>
            <w:lang w:eastAsia="zh-CN"/>
          </w:rPr>
          <w:t>十一、网站建设项目创新与研发</w:t>
        </w:r>
        <w:r>
          <w:tab/>
        </w:r>
        <w:r>
          <w:fldChar w:fldCharType="begin"/>
        </w:r>
        <w:r>
          <w:instrText xml:space="preserve"> PAGEREF _Toc18702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048" w:history="1">
        <w:r>
          <w:rPr>
            <w:rFonts w:ascii="仿宋" w:eastAsia="仿宋" w:hAnsi="仿宋" w:cs="仿宋" w:hint="eastAsia"/>
            <w:lang w:eastAsia="zh-CN"/>
          </w:rPr>
          <w:t>(一)、创新策略与方向</w:t>
        </w:r>
        <w:r>
          <w:tab/>
        </w:r>
        <w:r>
          <w:fldChar w:fldCharType="begin"/>
        </w:r>
        <w:r>
          <w:instrText xml:space="preserve"> PAGEREF _Toc11048 \h </w:instrText>
        </w:r>
        <w:r>
          <w:fldChar w:fldCharType="separate"/>
        </w:r>
        <w:r>
          <w:t>34</w:t>
        </w:r>
        <w:r>
          <w:fldChar w:fldCharType="end"/>
        </w:r>
      </w:hyperlink>
    </w:p>
    <w:p>
      <w:pPr>
        <w:pStyle w:val="TOC2"/>
        <w:tabs>
          <w:tab w:val="right" w:leader="dot" w:pos="8306"/>
        </w:tabs>
      </w:pPr>
      <w:hyperlink w:anchor="_Toc25063" w:history="1">
        <w:r>
          <w:rPr>
            <w:rFonts w:ascii="仿宋" w:eastAsia="仿宋" w:hAnsi="仿宋" w:cs="仿宋" w:hint="eastAsia"/>
            <w:lang w:eastAsia="zh-CN"/>
          </w:rPr>
          <w:t>(二)、研发规划与投入</w:t>
        </w:r>
        <w:r>
          <w:tab/>
        </w:r>
        <w:r>
          <w:fldChar w:fldCharType="begin"/>
        </w:r>
        <w:r>
          <w:instrText xml:space="preserve"> PAGEREF _Toc25063 \h </w:instrText>
        </w:r>
        <w:r>
          <w:fldChar w:fldCharType="separate"/>
        </w:r>
        <w:r>
          <w:t>36</w:t>
        </w:r>
        <w:r>
          <w:fldChar w:fldCharType="end"/>
        </w:r>
      </w:hyperlink>
    </w:p>
    <w:p>
      <w:pPr>
        <w:pStyle w:val="TOC1"/>
        <w:tabs>
          <w:tab w:val="right" w:leader="dot" w:pos="8306"/>
        </w:tabs>
      </w:pPr>
      <w:hyperlink w:anchor="_Toc29552" w:history="1">
        <w:r>
          <w:rPr>
            <w:rFonts w:ascii="仿宋" w:eastAsia="仿宋" w:hAnsi="仿宋" w:cs="仿宋" w:hint="eastAsia"/>
            <w:lang w:eastAsia="zh-CN"/>
          </w:rPr>
          <w:t>十二、网站建设项目财务管理</w:t>
        </w:r>
        <w:r>
          <w:tab/>
        </w:r>
        <w:r>
          <w:fldChar w:fldCharType="begin"/>
        </w:r>
        <w:r>
          <w:instrText xml:space="preserve"> PAGEREF _Toc29552 \h </w:instrText>
        </w:r>
        <w:r>
          <w:fldChar w:fldCharType="separate"/>
        </w:r>
        <w:r>
          <w:t>37</w:t>
        </w:r>
        <w:r>
          <w:fldChar w:fldCharType="end"/>
        </w:r>
      </w:hyperlink>
    </w:p>
    <w:p>
      <w:pPr>
        <w:pStyle w:val="TOC2"/>
        <w:tabs>
          <w:tab w:val="right" w:leader="dot" w:pos="8306"/>
        </w:tabs>
      </w:pPr>
      <w:hyperlink w:anchor="_Toc30393" w:history="1">
        <w:r>
          <w:rPr>
            <w:rFonts w:ascii="仿宋" w:eastAsia="仿宋" w:hAnsi="仿宋" w:cs="仿宋" w:hint="eastAsia"/>
            <w:lang w:eastAsia="zh-CN"/>
          </w:rPr>
          <w:t>(一)、资金需求大</w:t>
        </w:r>
        <w:r>
          <w:tab/>
        </w:r>
        <w:r>
          <w:fldChar w:fldCharType="begin"/>
        </w:r>
        <w:r>
          <w:instrText xml:space="preserve"> PAGEREF _Toc30393 \h </w:instrText>
        </w:r>
        <w:r>
          <w:fldChar w:fldCharType="separate"/>
        </w:r>
        <w:r>
          <w:t>37</w:t>
        </w:r>
        <w:r>
          <w:fldChar w:fldCharType="end"/>
        </w:r>
      </w:hyperlink>
    </w:p>
    <w:p>
      <w:pPr>
        <w:pStyle w:val="TOC2"/>
        <w:tabs>
          <w:tab w:val="right" w:leader="dot" w:pos="8306"/>
        </w:tabs>
      </w:pPr>
      <w:hyperlink w:anchor="_Toc31143" w:history="1">
        <w:r>
          <w:rPr>
            <w:rFonts w:ascii="仿宋" w:eastAsia="仿宋" w:hAnsi="仿宋" w:cs="仿宋" w:hint="eastAsia"/>
            <w:lang w:eastAsia="zh-CN"/>
          </w:rPr>
          <w:t>(二)、研发周期长</w:t>
        </w:r>
        <w:r>
          <w:tab/>
        </w:r>
        <w:r>
          <w:fldChar w:fldCharType="begin"/>
        </w:r>
        <w:r>
          <w:instrText xml:space="preserve"> PAGEREF _Toc31143 \h </w:instrText>
        </w:r>
        <w:r>
          <w:fldChar w:fldCharType="separate"/>
        </w:r>
        <w:r>
          <w:t>38</w:t>
        </w:r>
        <w:r>
          <w:fldChar w:fldCharType="end"/>
        </w:r>
      </w:hyperlink>
    </w:p>
    <w:p>
      <w:pPr>
        <w:pStyle w:val="TOC2"/>
        <w:tabs>
          <w:tab w:val="right" w:leader="dot" w:pos="8306"/>
        </w:tabs>
      </w:pPr>
      <w:hyperlink w:anchor="_Toc27953" w:history="1">
        <w:r>
          <w:rPr>
            <w:rFonts w:ascii="仿宋" w:eastAsia="仿宋" w:hAnsi="仿宋" w:cs="仿宋" w:hint="eastAsia"/>
            <w:lang w:eastAsia="zh-CN"/>
          </w:rPr>
          <w:t>(三)、市场风险大</w:t>
        </w:r>
        <w:r>
          <w:tab/>
        </w:r>
        <w:r>
          <w:fldChar w:fldCharType="begin"/>
        </w:r>
        <w:r>
          <w:instrText xml:space="preserve"> PAGEREF _Toc27953 \h </w:instrText>
        </w:r>
        <w:r>
          <w:fldChar w:fldCharType="separate"/>
        </w:r>
        <w:r>
          <w:t>40</w:t>
        </w:r>
        <w:r>
          <w:fldChar w:fldCharType="end"/>
        </w:r>
      </w:hyperlink>
    </w:p>
    <w:p>
      <w:pPr>
        <w:pStyle w:val="TOC2"/>
        <w:tabs>
          <w:tab w:val="right" w:leader="dot" w:pos="8306"/>
        </w:tabs>
      </w:pPr>
      <w:hyperlink w:anchor="_Toc30082" w:history="1">
        <w:r>
          <w:rPr>
            <w:rFonts w:ascii="仿宋" w:eastAsia="仿宋" w:hAnsi="仿宋" w:cs="仿宋" w:hint="eastAsia"/>
            <w:lang w:eastAsia="zh-CN"/>
          </w:rPr>
          <w:t>(四)、利润率高</w:t>
        </w:r>
        <w:r>
          <w:tab/>
        </w:r>
        <w:r>
          <w:fldChar w:fldCharType="begin"/>
        </w:r>
        <w:r>
          <w:instrText xml:space="preserve"> PAGEREF _Toc30082 \h </w:instrText>
        </w:r>
        <w:r>
          <w:fldChar w:fldCharType="separate"/>
        </w:r>
        <w:r>
          <w:t>42</w:t>
        </w:r>
        <w:r>
          <w:fldChar w:fldCharType="end"/>
        </w:r>
      </w:hyperlink>
    </w:p>
    <w:p>
      <w:pPr>
        <w:pStyle w:val="TOC1"/>
        <w:tabs>
          <w:tab w:val="right" w:leader="dot" w:pos="8306"/>
        </w:tabs>
      </w:pPr>
      <w:hyperlink w:anchor="_Toc27631" w:history="1">
        <w:r>
          <w:rPr>
            <w:rFonts w:ascii="仿宋" w:eastAsia="仿宋" w:hAnsi="仿宋" w:cs="仿宋" w:hint="eastAsia"/>
            <w:lang w:eastAsia="zh-CN"/>
          </w:rPr>
          <w:t>十三、营销与推广策略</w:t>
        </w:r>
        <w:r>
          <w:tab/>
        </w:r>
        <w:r>
          <w:fldChar w:fldCharType="begin"/>
        </w:r>
        <w:r>
          <w:instrText xml:space="preserve"> PAGEREF _Toc27631 \h </w:instrText>
        </w:r>
        <w:r>
          <w:fldChar w:fldCharType="separate"/>
        </w:r>
        <w:r>
          <w:t>44</w:t>
        </w:r>
        <w:r>
          <w:fldChar w:fldCharType="end"/>
        </w:r>
      </w:hyperlink>
    </w:p>
    <w:p>
      <w:pPr>
        <w:pStyle w:val="TOC2"/>
        <w:tabs>
          <w:tab w:val="right" w:leader="dot" w:pos="8306"/>
        </w:tabs>
      </w:pPr>
      <w:hyperlink w:anchor="_Toc29179" w:history="1">
        <w:r>
          <w:rPr>
            <w:rFonts w:ascii="仿宋" w:eastAsia="仿宋" w:hAnsi="仿宋" w:cs="仿宋" w:hint="eastAsia"/>
            <w:lang w:eastAsia="zh-CN"/>
          </w:rPr>
          <w:t>(一)、产品/服务定位与特点</w:t>
        </w:r>
        <w:r>
          <w:tab/>
        </w:r>
        <w:r>
          <w:fldChar w:fldCharType="begin"/>
        </w:r>
        <w:r>
          <w:instrText xml:space="preserve"> PAGEREF _Toc29179 \h </w:instrText>
        </w:r>
        <w:r>
          <w:fldChar w:fldCharType="separate"/>
        </w:r>
        <w:r>
          <w:t>44</w:t>
        </w:r>
        <w:r>
          <w:fldChar w:fldCharType="end"/>
        </w:r>
      </w:hyperlink>
    </w:p>
    <w:p>
      <w:pPr>
        <w:pStyle w:val="TOC2"/>
        <w:tabs>
          <w:tab w:val="right" w:leader="dot" w:pos="8306"/>
        </w:tabs>
      </w:pPr>
      <w:hyperlink w:anchor="_Toc7568" w:history="1">
        <w:r>
          <w:rPr>
            <w:rFonts w:ascii="仿宋" w:eastAsia="仿宋" w:hAnsi="仿宋" w:cs="仿宋" w:hint="eastAsia"/>
            <w:lang w:eastAsia="zh-CN"/>
          </w:rPr>
          <w:t>(二)、市场定位与竞争分析</w:t>
        </w:r>
        <w:r>
          <w:tab/>
        </w:r>
        <w:r>
          <w:fldChar w:fldCharType="begin"/>
        </w:r>
        <w:r>
          <w:instrText xml:space="preserve"> PAGEREF _Toc7568 \h </w:instrText>
        </w:r>
        <w:r>
          <w:fldChar w:fldCharType="separate"/>
        </w:r>
        <w:r>
          <w:t>46</w:t>
        </w:r>
        <w:r>
          <w:fldChar w:fldCharType="end"/>
        </w:r>
      </w:hyperlink>
    </w:p>
    <w:p>
      <w:pPr>
        <w:pStyle w:val="TOC2"/>
        <w:tabs>
          <w:tab w:val="right" w:leader="dot" w:pos="8306"/>
        </w:tabs>
      </w:pPr>
      <w:hyperlink w:anchor="_Toc13465" w:history="1">
        <w:r>
          <w:rPr>
            <w:rFonts w:ascii="仿宋" w:eastAsia="仿宋" w:hAnsi="仿宋" w:cs="仿宋" w:hint="eastAsia"/>
            <w:lang w:eastAsia="zh-CN"/>
          </w:rPr>
          <w:t>(三)、营销渠道与策略</w:t>
        </w:r>
        <w:r>
          <w:tab/>
        </w:r>
        <w:r>
          <w:fldChar w:fldCharType="begin"/>
        </w:r>
        <w:r>
          <w:instrText xml:space="preserve"> PAGEREF _Toc13465 \h </w:instrText>
        </w:r>
        <w:r>
          <w:fldChar w:fldCharType="separate"/>
        </w:r>
        <w:r>
          <w:t>47</w:t>
        </w:r>
        <w:r>
          <w:fldChar w:fldCharType="end"/>
        </w:r>
      </w:hyperlink>
    </w:p>
    <w:p>
      <w:pPr>
        <w:pStyle w:val="TOC2"/>
        <w:tabs>
          <w:tab w:val="right" w:leader="dot" w:pos="8306"/>
        </w:tabs>
      </w:pPr>
      <w:hyperlink w:anchor="_Toc26964" w:history="1">
        <w:r>
          <w:rPr>
            <w:rFonts w:ascii="仿宋" w:eastAsia="仿宋" w:hAnsi="仿宋" w:cs="仿宋" w:hint="eastAsia"/>
            <w:lang w:eastAsia="zh-CN"/>
          </w:rPr>
          <w:t>(四)、推广与宣传活动</w:t>
        </w:r>
        <w:r>
          <w:tab/>
        </w:r>
        <w:r>
          <w:fldChar w:fldCharType="begin"/>
        </w:r>
        <w:r>
          <w:instrText xml:space="preserve"> PAGEREF _Toc26964 \h </w:instrText>
        </w:r>
        <w:r>
          <w:fldChar w:fldCharType="separate"/>
        </w:r>
        <w:r>
          <w:t>48</w:t>
        </w:r>
        <w:r>
          <w:fldChar w:fldCharType="end"/>
        </w:r>
      </w:hyperlink>
    </w:p>
    <w:p>
      <w:pPr>
        <w:pStyle w:val="TOC1"/>
        <w:tabs>
          <w:tab w:val="right" w:leader="dot" w:pos="8306"/>
        </w:tabs>
      </w:pPr>
      <w:hyperlink w:anchor="_Toc18443" w:history="1">
        <w:r>
          <w:rPr>
            <w:rFonts w:ascii="仿宋" w:eastAsia="仿宋" w:hAnsi="仿宋" w:cs="仿宋" w:hint="eastAsia"/>
            <w:lang w:eastAsia="zh-CN"/>
          </w:rPr>
          <w:t>十四、质量管理体系</w:t>
        </w:r>
        <w:r>
          <w:tab/>
        </w:r>
        <w:r>
          <w:fldChar w:fldCharType="begin"/>
        </w:r>
        <w:r>
          <w:instrText xml:space="preserve"> PAGEREF _Toc18443 \h </w:instrText>
        </w:r>
        <w:r>
          <w:fldChar w:fldCharType="separate"/>
        </w:r>
        <w:r>
          <w:t>53</w:t>
        </w:r>
        <w:r>
          <w:fldChar w:fldCharType="end"/>
        </w:r>
      </w:hyperlink>
    </w:p>
    <w:p>
      <w:pPr>
        <w:pStyle w:val="TOC2"/>
        <w:tabs>
          <w:tab w:val="right" w:leader="dot" w:pos="8306"/>
        </w:tabs>
      </w:pPr>
      <w:hyperlink w:anchor="_Toc13791" w:history="1">
        <w:r>
          <w:rPr>
            <w:rFonts w:ascii="仿宋" w:eastAsia="仿宋" w:hAnsi="仿宋" w:cs="仿宋" w:hint="eastAsia"/>
            <w:lang w:eastAsia="zh-CN"/>
          </w:rPr>
          <w:t>(一)、质量目标与方针</w:t>
        </w:r>
        <w:r>
          <w:tab/>
        </w:r>
        <w:r>
          <w:fldChar w:fldCharType="begin"/>
        </w:r>
        <w:r>
          <w:instrText xml:space="preserve"> PAGEREF _Toc13791 \h </w:instrText>
        </w:r>
        <w:r>
          <w:fldChar w:fldCharType="separate"/>
        </w:r>
        <w:r>
          <w:t>53</w:t>
        </w:r>
        <w:r>
          <w:fldChar w:fldCharType="end"/>
        </w:r>
      </w:hyperlink>
    </w:p>
    <w:p>
      <w:pPr>
        <w:pStyle w:val="TOC2"/>
        <w:tabs>
          <w:tab w:val="right" w:leader="dot" w:pos="8306"/>
        </w:tabs>
      </w:pPr>
      <w:hyperlink w:anchor="_Toc3182" w:history="1">
        <w:r>
          <w:rPr>
            <w:rFonts w:ascii="仿宋" w:eastAsia="仿宋" w:hAnsi="仿宋" w:cs="仿宋" w:hint="eastAsia"/>
            <w:lang w:eastAsia="zh-CN"/>
          </w:rPr>
          <w:t>(二)、质量管理责任</w:t>
        </w:r>
        <w:r>
          <w:tab/>
        </w:r>
        <w:r>
          <w:fldChar w:fldCharType="begin"/>
        </w:r>
        <w:r>
          <w:instrText xml:space="preserve"> PAGEREF _Toc3182 \h </w:instrText>
        </w:r>
        <w:r>
          <w:fldChar w:fldCharType="separate"/>
        </w:r>
        <w:r>
          <w:t>54</w:t>
        </w:r>
        <w:r>
          <w:fldChar w:fldCharType="end"/>
        </w:r>
      </w:hyperlink>
    </w:p>
    <w:p>
      <w:pPr>
        <w:pStyle w:val="TOC2"/>
        <w:tabs>
          <w:tab w:val="right" w:leader="dot" w:pos="8306"/>
        </w:tabs>
      </w:pPr>
      <w:hyperlink w:anchor="_Toc11980" w:history="1">
        <w:r>
          <w:rPr>
            <w:rFonts w:ascii="仿宋" w:eastAsia="仿宋" w:hAnsi="仿宋" w:cs="仿宋" w:hint="eastAsia"/>
            <w:lang w:eastAsia="zh-CN"/>
          </w:rPr>
          <w:t>(三)、质量管理体系文件</w:t>
        </w:r>
        <w:r>
          <w:tab/>
        </w:r>
        <w:r>
          <w:fldChar w:fldCharType="begin"/>
        </w:r>
        <w:r>
          <w:instrText xml:space="preserve"> PAGEREF _Toc11980 \h </w:instrText>
        </w:r>
        <w:r>
          <w:fldChar w:fldCharType="separate"/>
        </w:r>
        <w:r>
          <w:t>56</w:t>
        </w:r>
        <w:r>
          <w:fldChar w:fldCharType="end"/>
        </w:r>
      </w:hyperlink>
    </w:p>
    <w:p>
      <w:pPr>
        <w:pStyle w:val="TOC2"/>
        <w:tabs>
          <w:tab w:val="right" w:leader="dot" w:pos="8306"/>
        </w:tabs>
      </w:pPr>
      <w:hyperlink w:anchor="_Toc764" w:history="1">
        <w:r>
          <w:rPr>
            <w:rFonts w:ascii="仿宋" w:eastAsia="仿宋" w:hAnsi="仿宋" w:cs="仿宋" w:hint="eastAsia"/>
            <w:lang w:eastAsia="zh-CN"/>
          </w:rPr>
          <w:t>(四)、质量培训与教育</w:t>
        </w:r>
        <w:r>
          <w:tab/>
        </w:r>
        <w:r>
          <w:fldChar w:fldCharType="begin"/>
        </w:r>
        <w:r>
          <w:instrText xml:space="preserve"> PAGEREF _Toc764 \h </w:instrText>
        </w:r>
        <w:r>
          <w:fldChar w:fldCharType="separate"/>
        </w:r>
        <w:r>
          <w:t>58</w:t>
        </w:r>
        <w:r>
          <w:fldChar w:fldCharType="end"/>
        </w:r>
      </w:hyperlink>
    </w:p>
    <w:p>
      <w:pPr>
        <w:pStyle w:val="TOC2"/>
        <w:tabs>
          <w:tab w:val="right" w:leader="dot" w:pos="8306"/>
        </w:tabs>
      </w:pPr>
      <w:hyperlink w:anchor="_Toc3134" w:history="1">
        <w:r>
          <w:rPr>
            <w:rFonts w:ascii="仿宋" w:eastAsia="仿宋" w:hAnsi="仿宋" w:cs="仿宋" w:hint="eastAsia"/>
            <w:lang w:eastAsia="zh-CN"/>
          </w:rPr>
          <w:t>(五)、质量审核与评价</w:t>
        </w:r>
        <w:r>
          <w:tab/>
        </w:r>
        <w:r>
          <w:fldChar w:fldCharType="begin"/>
        </w:r>
        <w:r>
          <w:instrText xml:space="preserve"> PAGEREF _Toc3134 \h </w:instrText>
        </w:r>
        <w:r>
          <w:fldChar w:fldCharType="separate"/>
        </w:r>
        <w:r>
          <w:t>59</w:t>
        </w:r>
        <w:r>
          <w:fldChar w:fldCharType="end"/>
        </w:r>
      </w:hyperlink>
    </w:p>
    <w:p>
      <w:pPr>
        <w:pStyle w:val="TOC2"/>
        <w:tabs>
          <w:tab w:val="right" w:leader="dot" w:pos="8306"/>
        </w:tabs>
      </w:pPr>
      <w:hyperlink w:anchor="_Toc30708" w:history="1">
        <w:r>
          <w:rPr>
            <w:rFonts w:ascii="仿宋" w:eastAsia="仿宋" w:hAnsi="仿宋" w:cs="仿宋" w:hint="eastAsia"/>
            <w:lang w:eastAsia="zh-CN"/>
          </w:rPr>
          <w:t>(六)、不符合与纠正措施</w:t>
        </w:r>
        <w:r>
          <w:tab/>
        </w:r>
        <w:r>
          <w:fldChar w:fldCharType="begin"/>
        </w:r>
        <w:r>
          <w:instrText xml:space="preserve"> PAGEREF _Toc30708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31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353"/>
      <w:r>
        <w:rPr>
          <w:rFonts w:ascii="仿宋" w:eastAsia="仿宋" w:hAnsi="仿宋" w:cs="仿宋" w:hint="eastAsia"/>
          <w:sz w:val="28"/>
          <w:lang w:eastAsia="zh-CN"/>
        </w:rPr>
        <w:t>一、网站建设项目危机管理</w:t>
      </w:r>
      <w:bookmarkEnd w:id="2"/>
    </w:p>
    <w:p>
      <w:pPr>
        <w:pStyle w:val="Heading2"/>
        <w:rPr>
          <w:rFonts w:ascii="仿宋" w:eastAsia="仿宋" w:hAnsi="仿宋" w:cs="仿宋" w:hint="eastAsia"/>
          <w:lang w:eastAsia="zh-CN"/>
        </w:rPr>
      </w:pPr>
      <w:bookmarkStart w:id="3" w:name="_Toc209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网站建设项目危机管理中，危机预警与识别是确保网站建设项目稳健运行的核心步骤。通过建立全面的监测机制，网站建设项目团队旨在及时发现和理解潜在的风险和危机因素，以便采取及时的预防和应对措施，确保网站建设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首先，通过深入的风险评估，网站建设项目团队全面分析了整个网站建设项目和各个阶段可能存在的威胁。这包括准确评估每个潜在风险的发生概率和可能影响的程度，为后续危机预警提供了有力支持。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网站建设项目团队着重于明确定义网站建设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网站建设项目进展的持续监控，团队能够及时发现潜在问题并作出迅速反应。网站建设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在这一阶段，团队的专业素养和反应速度将发挥至关重要的作用，以确保潜在危机能够在初期得到有效的处理，最大程度地减轻负面影响。通过危机预警与识别，网站建设项目得以更有序、可控地推进。</w:t>
      </w:r>
    </w:p>
    <w:p>
      <w:pPr>
        <w:pStyle w:val="Heading2"/>
        <w:ind w:firstLine="560" w:firstLineChars="200"/>
        <w:rPr>
          <w:rFonts w:ascii="仿宋" w:eastAsia="仿宋" w:hAnsi="仿宋" w:cs="仿宋" w:hint="eastAsia"/>
          <w:sz w:val="28"/>
          <w:lang w:eastAsia="zh-CN"/>
        </w:rPr>
      </w:pPr>
      <w:bookmarkStart w:id="4" w:name="_Toc2288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在危机发生时，网站建设项目团队立即行动，成立了应急小组。该小组的任务是迅速制定并实施紧急应对措施，以最小化潜在损失。以下是采取的主要措施：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暂停网站建设项目进度：为遏制危机蔓延，网站建设项目暂时停止进行，以便全面评估当前状况。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资源重新分配：重新评估网站建设项目资源的分配，确保最大限度地减小损失。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实时沟通：与关键利益相关者建立实时沟通机制，向他们传递网站建设项目危机的实际状况，保障网站建设项目核心利益。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在紧急应对的同时，网站建设项目团队强调了团队协作和有效沟通的重要性。以下是团队协作的关键举措：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信息共享机制：建立了信息共享平台，确保团队成员能够及时获取网站建设项目危机的实时信息。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领导者沟通：网站建设项目领导者通过定期会议和即时沟通工具，指导团队应对危机，保持团队稳定运行。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随着危机得到初步控制，网站建设项目团队转向制定恢复计划，以确保网站建设项目能够从中迅速恢复。主要恢复计划包括：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修复受损的进度计划：重新评估网站建设项目进度，制定修复计划，确保网站建设项目尽快回归正常进程。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重新调整资源分配：优化资源分配，确保网站建设项目在有限资源下高效运转。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风险管理机制加强：对网站建设项目风险进行全面评估，制定更强化的风险管理策略，以预防未来可能的危机。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9936"/>
      <w:r>
        <w:rPr>
          <w:rFonts w:ascii="仿宋" w:eastAsia="仿宋" w:hAnsi="仿宋" w:cs="仿宋" w:hint="eastAsia"/>
          <w:sz w:val="28"/>
          <w:lang w:eastAsia="zh-CN"/>
        </w:rPr>
        <w:t>二、网站建设项目概论</w:t>
      </w:r>
      <w:bookmarkEnd w:id="5"/>
    </w:p>
    <w:p>
      <w:pPr>
        <w:pStyle w:val="Heading2"/>
        <w:rPr>
          <w:rFonts w:ascii="仿宋" w:eastAsia="仿宋" w:hAnsi="仿宋" w:cs="仿宋" w:hint="eastAsia"/>
          <w:lang w:eastAsia="zh-CN"/>
        </w:rPr>
      </w:pPr>
      <w:bookmarkStart w:id="6" w:name="_Toc7799"/>
      <w:r>
        <w:rPr>
          <w:rFonts w:ascii="仿宋" w:eastAsia="仿宋" w:hAnsi="仿宋" w:cs="仿宋" w:hint="eastAsia"/>
          <w:lang w:eastAsia="zh-CN"/>
        </w:rPr>
        <w:t>(一)、网站建设项目概况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网站建设项目的起源追溯至对市场的深入洞察。市场的不断演变与变革为网站建设项目提供了难得的机遇。当前市场存在的需求缺口和变革的大环境共同构成了网站建设项目的背景。这个网站建设项目旨在充分利用市场机遇，填补行业中尚未满足的需求，为客户提供全新的解决方案。市场的变革和需求的增长使得这个网站建设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网站建设项目名称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网站建设项目正式命名为网站建设。这个名称不仅仅是一个标识，更代表了网站建设项目的核心理念和愿景。它蕴含着网站建设项目所要解决问题的关键字，具有强烈的表达和辨识度，为网站建设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网站建设项目目标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网站建设项目的核心目标是提供一种全新、高效的解决方案，满足客户日益增长的需求。网站建设项目追求的不仅仅是满足市场需求，更是在市场中获得卓越的竞争优势。通过不断提升产品或服务的质量和创新水平，网站建设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网站建设项目范围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网站建设项目全面涵盖了产品研发、制造、市场推广和售后服务，确保从产品设计到最终用户体验的全方位关注。这一全面的网站建设项目范围是为了确保网站建设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网站建设项目时间表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网站建设项目计划在未来18个月内完成，包括研发、测试、市场试点和正式推出等不同阶段。这个时间表的合理设计是为了确保网站建设项目各个阶段的顺利推进，以便按时交付高质量的成果。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网站建设项目预算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网站建设项目总预算估算为XX百万美元，主要分配在研发、市场推广、人员培训和运营等方面。这一充足的预算为网站建设项目提供了充足的资源，确保网站建设项目在各个方面都能取得优异的表现。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网站建设项目风险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网站建设项目可能面临的风险包括市场接受度低、技术难题、竞争激烈等。网站建设项目团队已经制定了相应的风险应对计划，通过前瞻性的风险管理，确保网站建设项目在面对不确定性时能够迅速做出应对。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网站建设项目团队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网站建设项目汇聚了一支经验丰富、多领域专业素养的核心团队，确保网站建设项目在各个方面都能拥有高水平的执行力。团队的协同作战是网站建设项目成功的关键因素之一。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网站建设项目背景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网站建设项目的背景根植于市场对更高效、创新产品的渴望，同时也受到科技发展对行业格局的深刻改变的影响。这为网站建设项目提供了广阔的发展空间和市场需求。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网站建设项目现状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截至目前，网站建设项目已完成市场调研和技术验证，取得了初步的成功。这为网站建设项目在未来的发展奠定了坚实的基础，为更远大的目标打下了坚实的基石。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2142"/>
      <w:r>
        <w:rPr>
          <w:rFonts w:ascii="仿宋" w:eastAsia="仿宋" w:hAnsi="仿宋" w:cs="仿宋" w:hint="eastAsia"/>
          <w:sz w:val="28"/>
          <w:lang w:eastAsia="zh-CN"/>
        </w:rPr>
        <w:t>(二)、网站建设项目目标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keyword》网站建设项目首要业务目标是在市场中占据有利地位，实现产品/服务的成功推广和销售。通过不断提升产品质量、创新性，网站建设项目追求成为行业中的领导者，赢得更多客户的青睐。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在科技迅速发展的时代，网站建设项目着眼于技术创新。通过持续的研发和技术升级，网站建设项目旨在推出更具创新性的产品或服务，以满足市场对新鲜、先进解决方案的需求。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为了建立可持续的客户关系，网站建设项目设定了客户满意度目标。通过提供卓越的产品质量和优质的客户服务，网站建设项目追求赢得客户的信任和忠诚度，确保他们的满意度达到行业领先水平。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网站建设项目注重社会责任和可持续发展。通过实施环保、社会责任网站建设项目，网站建设项目致力于在经济发展的同时保护环境，促进社会公平，实现可持续经营。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网站建设项目的团队是实现目标的核心驱动力。因此，网站建设项目设定了团队发展目标，包括提升团队成员的专业技能、培养领导力，以及搭建协同高效的团队工作氛围。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3649"/>
      <w:r>
        <w:rPr>
          <w:rFonts w:ascii="仿宋" w:eastAsia="仿宋" w:hAnsi="仿宋" w:cs="仿宋" w:hint="eastAsia"/>
          <w:sz w:val="28"/>
          <w:lang w:eastAsia="zh-CN"/>
        </w:rPr>
        <w:t>(三)、网站建设项目提出的理由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网站建设项目提出的理由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网站建设项目的提出源于对市场机遇的深刻洞察。当前市场中存在的需求缺口和行业发展趋势表明，有巨大的商业机会等待被开发。通过准确捕捉市场机遇，网站建设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网站建设项目的理念基于对技术创新的信仰。通过持续的研发和技术投入，网站建设项目有望推出更具创新性的产品或服务。在科技飞速发展的当下，网站建设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网站建设项目的提出是为了增强企业的行业竞争力。通过提升产品或服务的质量和独特性，网站建设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网站建设项目响应了消费者需求的变化。随着社会和科技的不断发展，消费者对产品和服务的需求也在发生变化。通过深入了解并及时回应消费者的新需求，网站建设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网站建设项目的提出是企业战略发展规划的一部分。在面对日益激烈的市场竞争和不断变化的商业环境中，网站建设项目作为企业战略的一环，旨在为企业开辟新的增长领域，巩固企业在行业中的地位。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网站建设项目的提出不仅仅是基于商业考量，还注重社会责任。通过推出环保、社会责任等方面的网站建设项目，网站建设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网站建设项目的提出反映了对利益相关者期望的关注。包括客户、员工、投资者等利益相关者在企业发展中都有着各自的期望，网站建设项目力求在满足这些期望的同时，取得更大的共赢。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1987"/>
      <w:r>
        <w:rPr>
          <w:rFonts w:ascii="仿宋" w:eastAsia="仿宋" w:hAnsi="仿宋" w:cs="仿宋" w:hint="eastAsia"/>
          <w:sz w:val="28"/>
          <w:lang w:eastAsia="zh-CN"/>
        </w:rPr>
        <w:t>(四)、网站建设项目意义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在实施网站建设项目的过程中，我们不仅仅是在追逐商业成功，更是为企业和社会的多个层面创造了深远的意义。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网站建设项目的首要意义在于提升企业的市场竞争力。通过持续的创新和对产品质量的高标准要求，网站建设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网站建设项目的推进将促使行业技术水平的提升。通过引入先进技术和创新性解决方案，网站建设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网站建设项目不仅创造了大量就业机会，提高了就业水平，还注重社会责任和环保。通过参与社会公益事业和推动环保网站建设项目，网站建设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综合而言，网站建设项目意义重大，不仅推动了企业的发展，也为行业和社会的进步贡献了积极力量。这是一个全面而深刻的影响，将在未来产生可持续的正面效应。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32618"/>
      <w:r>
        <w:rPr>
          <w:rFonts w:ascii="仿宋" w:eastAsia="仿宋" w:hAnsi="仿宋" w:cs="仿宋" w:hint="eastAsia"/>
          <w:sz w:val="28"/>
          <w:lang w:eastAsia="zh-CN"/>
        </w:rPr>
        <w:t>(五)、网站建设项目背景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在当今迅猛发展的商业环境中，网站建设项目的动因根植于对多方面因素的审慎考量。这个网站建设项目的提出并非孤立的决策，而是对企业所处背景深入思考的产物。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市场的不断演变是网站建设项目背后的首要原因。科技的迅速发展和全球市场的快速变化使得企业必须灵活应对。网站建设项目应运而生，旨在通过创新性的解决方案迎合市场的多变需求，赢得竞争中的先机。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竞争的激烈程度也是网站建设项目背景中不可忽视的一环。企业需要在激烈竞争中脱颖而出，为此，网站建设项目致力于打破常规，提供独特的价值主张，以吸引客户并确保市场份额的增长。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技术的迅速发展为企业带来了机遇与挑战。作为网站建设项目启动的背景之一，对新兴技术的应用将有助于提升企业的技术水平，使其在不断演进的商业环境中保持竞争优势。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此外，社会对企业责任的期望也在逐渐升高。网站建设项目充分融入了社会责任的理念，通过可持续经营和社会公益网站建设项目，企图为社会贡献一份力量，在商业成功的同时关注社会价值。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31341"/>
      <w:r>
        <w:rPr>
          <w:rFonts w:ascii="仿宋" w:eastAsia="仿宋" w:hAnsi="仿宋" w:cs="仿宋" w:hint="eastAsia"/>
          <w:sz w:val="28"/>
          <w:lang w:eastAsia="zh-CN"/>
        </w:rPr>
        <w:t>三、网站建设项目土建工程</w:t>
      </w:r>
      <w:bookmarkEnd w:id="11"/>
    </w:p>
    <w:p>
      <w:pPr>
        <w:pStyle w:val="Heading2"/>
        <w:rPr>
          <w:rFonts w:ascii="仿宋" w:eastAsia="仿宋" w:hAnsi="仿宋" w:cs="仿宋" w:hint="eastAsia"/>
          <w:lang w:eastAsia="zh-CN"/>
        </w:rPr>
      </w:pPr>
      <w:bookmarkStart w:id="12" w:name="_Toc30715"/>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在网站建设项目的建筑工程设计中，我们将秉承一系列重要的设计原则，以确保网站建设项目建筑在功能、美观、可持续性等方面达到最佳效果。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首要原则是确保建筑的功能性得到最大化的发挥。我们将充分理解网站建设项目的实际需求，合理布局各个功能区域，保证建筑在满足业务需求的同时，提供高效的工作环境。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在建筑设计中，我们将综合考虑建设和运营成本。通过精细的经济效益分析，确保设计方案在高效利用资源的同时，对网站建设项目的长期盈利能力有积极的贡献。</w:t>
      </w:r>
    </w:p>
    <w:p>
      <w:pPr>
        <w:pStyle w:val="Heading2"/>
        <w:ind w:firstLine="560" w:firstLineChars="200"/>
        <w:rPr>
          <w:rFonts w:ascii="仿宋" w:eastAsia="仿宋" w:hAnsi="仿宋" w:cs="仿宋" w:hint="eastAsia"/>
          <w:sz w:val="28"/>
          <w:lang w:eastAsia="zh-CN"/>
        </w:rPr>
      </w:pPr>
      <w:bookmarkStart w:id="13" w:name="_Toc21693"/>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网站建设项目的土建工程设计中，我们将精准设定设计年限，结合网站建设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网站建设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6820"/>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网站建设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网站建设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网站建设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4350"/>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本期工程网站建设项目预计总建筑面积XXX平方米，其中：计容建筑面积XXX平方米，计划建筑工程投资XX万元，占网站建设项目总投资的XX%。</w:t>
      </w:r>
    </w:p>
    <w:p>
      <w:pPr>
        <w:pStyle w:val="Heading1"/>
        <w:ind w:firstLine="560" w:firstLineChars="200"/>
        <w:rPr>
          <w:rFonts w:ascii="仿宋" w:eastAsia="仿宋" w:hAnsi="仿宋" w:cs="仿宋" w:hint="eastAsia"/>
          <w:sz w:val="28"/>
          <w:lang w:eastAsia="zh-CN"/>
        </w:rPr>
      </w:pPr>
      <w:bookmarkStart w:id="16" w:name="_Toc3857"/>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1858"/>
      <w:r>
        <w:rPr>
          <w:rFonts w:ascii="仿宋" w:eastAsia="仿宋" w:hAnsi="仿宋" w:cs="仿宋" w:hint="eastAsia"/>
          <w:lang w:eastAsia="zh-CN"/>
        </w:rPr>
        <w:t>(一)、网站建设行业分析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网站建设行业一直以来都是市场的关注焦点。行业内的发展趋势、竞争态势以及潜在机会都对网站建设项目的推进产生深远的影响。通过深入研究行业的整体概貌，我们将更好地理解行业的核心特征，为网站建设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网站建设行业，技术一直是推动创新和发展的关键因素。我们将对当前技术趋势进行详尽分析，包括但不限于人工智能、大数据应用、先进制造技术等。这有助于网站建设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网站建设项目成功的基础。我们将对主要竞争对手进行深入研究，包括其市场份额、产品特点、市场定位等。通过全面了解竞争对手的优势和劣势，网站建设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17925"/>
      <w:r>
        <w:rPr>
          <w:rFonts w:ascii="仿宋" w:eastAsia="仿宋" w:hAnsi="仿宋" w:cs="仿宋" w:hint="eastAsia"/>
          <w:sz w:val="28"/>
          <w:lang w:eastAsia="zh-CN"/>
        </w:rPr>
        <w:t>(二)、网站建设市场分析预测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通过对市场规模的深入调研，我们将预测网站建设市场未来的增长趋势。这包括市场的整体规模、各细分领域的发展趋势等。网站建设项目可以根据市场的扩张速度和潜在机会，制定更符合市场需求的发展策略。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网站建设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网站建设项目实施过程中需要充分考虑的因素。我们将对市场风险进行全面评估，包括但不限于政策法规风险、市场竞争风险、技术变革风险等。通过对潜在风险的深入分析，网站建设项目可以制定相应的风险缓解策略，降低不确定性对网站建设项目的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https://d.book118.com/878022034113006047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网站建设项目规划设计蓝图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网站建设项目规划设计蓝图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网站建设项目规划设计蓝图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网站建设项目规划设计蓝图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网站建设项目规划设计蓝图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网站建设项目规划设计蓝图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网站建设项目规划设计蓝图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网站建设项目规划设计蓝图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网站建设项目规划设计蓝图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网站建设项目规划设计蓝图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网站建设项目规划设计蓝图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网站建设项目规划设计蓝图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网站建设项目规划设计蓝图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网站建设项目规划设计蓝图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网站建设项目规划设计蓝图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网站建设项目规划设计蓝图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网站建设项目规划设计蓝图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896DAE"/>
    <w:rsid w:val="4F896D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8022034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2024-03-06T06:38:00Z</dcterms:created>
  <dcterms:modified xsi:type="dcterms:W3CDTF">2024-03-06T06:38:28Z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EAF55E9A0E8C425481DAE3C055854BB8_11</vt:lpwstr>
  </property>
  <property fmtid="{D5CDD505-2E9C-101B-9397-08002B2CF9AE}" pid="3" name="KSOProductBuildVer">
    <vt:lpwstr>2052-12.1.0.16388</vt:lpwstr>
  </property>
</Properties>
</file>