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3" w:history="1">
        <w:r>
          <w:rPr>
            <w:rFonts w:ascii="仿宋" w:eastAsia="仿宋" w:hAnsi="仿宋" w:cs="仿宋" w:hint="eastAsia"/>
            <w:lang w:eastAsia="zh-CN"/>
          </w:rPr>
          <w:t>序言</w:t>
        </w:r>
        <w:r>
          <w:tab/>
        </w:r>
        <w:r>
          <w:fldChar w:fldCharType="begin"/>
        </w:r>
        <w:r>
          <w:instrText xml:space="preserve"> PAGEREF _Toc23833 \h </w:instrText>
        </w:r>
        <w:r>
          <w:fldChar w:fldCharType="separate"/>
        </w:r>
        <w:r>
          <w:t>3</w:t>
        </w:r>
        <w:r>
          <w:fldChar w:fldCharType="end"/>
        </w:r>
      </w:hyperlink>
    </w:p>
    <w:p>
      <w:pPr>
        <w:pStyle w:val="TOC1"/>
        <w:tabs>
          <w:tab w:val="right" w:leader="dot" w:pos="8306"/>
        </w:tabs>
      </w:pPr>
      <w:hyperlink w:anchor="_Toc28601" w:history="1">
        <w:r>
          <w:rPr>
            <w:rFonts w:ascii="仿宋" w:eastAsia="仿宋" w:hAnsi="仿宋" w:cs="仿宋" w:hint="eastAsia"/>
            <w:lang w:eastAsia="zh-CN"/>
          </w:rPr>
          <w:t>一、小麦新品种项目概论</w:t>
        </w:r>
        <w:r>
          <w:tab/>
        </w:r>
        <w:r>
          <w:fldChar w:fldCharType="begin"/>
        </w:r>
        <w:r>
          <w:instrText xml:space="preserve"> PAGEREF _Toc28601 \h </w:instrText>
        </w:r>
        <w:r>
          <w:fldChar w:fldCharType="separate"/>
        </w:r>
        <w:r>
          <w:t>3</w:t>
        </w:r>
        <w:r>
          <w:fldChar w:fldCharType="end"/>
        </w:r>
      </w:hyperlink>
    </w:p>
    <w:p>
      <w:pPr>
        <w:pStyle w:val="TOC2"/>
        <w:tabs>
          <w:tab w:val="right" w:leader="dot" w:pos="8306"/>
        </w:tabs>
      </w:pPr>
      <w:hyperlink w:anchor="_Toc27744" w:history="1">
        <w:r>
          <w:rPr>
            <w:rFonts w:ascii="仿宋" w:eastAsia="仿宋" w:hAnsi="仿宋" w:cs="仿宋" w:hint="eastAsia"/>
            <w:lang w:eastAsia="zh-CN"/>
          </w:rPr>
          <w:t>(一)、项目申报单位概况</w:t>
        </w:r>
        <w:r>
          <w:tab/>
        </w:r>
        <w:r>
          <w:fldChar w:fldCharType="begin"/>
        </w:r>
        <w:r>
          <w:instrText xml:space="preserve"> PAGEREF _Toc27744 \h </w:instrText>
        </w:r>
        <w:r>
          <w:fldChar w:fldCharType="separate"/>
        </w:r>
        <w:r>
          <w:t>3</w:t>
        </w:r>
        <w:r>
          <w:fldChar w:fldCharType="end"/>
        </w:r>
      </w:hyperlink>
    </w:p>
    <w:p>
      <w:pPr>
        <w:pStyle w:val="TOC2"/>
        <w:tabs>
          <w:tab w:val="right" w:leader="dot" w:pos="8306"/>
        </w:tabs>
      </w:pPr>
      <w:hyperlink w:anchor="_Toc15556" w:history="1">
        <w:r>
          <w:rPr>
            <w:rFonts w:ascii="仿宋" w:eastAsia="仿宋" w:hAnsi="仿宋" w:cs="仿宋" w:hint="eastAsia"/>
            <w:lang w:eastAsia="zh-CN"/>
          </w:rPr>
          <w:t>(二)、项目概况</w:t>
        </w:r>
        <w:r>
          <w:tab/>
        </w:r>
        <w:r>
          <w:fldChar w:fldCharType="begin"/>
        </w:r>
        <w:r>
          <w:instrText xml:space="preserve"> PAGEREF _Toc15556 \h </w:instrText>
        </w:r>
        <w:r>
          <w:fldChar w:fldCharType="separate"/>
        </w:r>
        <w:r>
          <w:t>4</w:t>
        </w:r>
        <w:r>
          <w:fldChar w:fldCharType="end"/>
        </w:r>
      </w:hyperlink>
    </w:p>
    <w:p>
      <w:pPr>
        <w:pStyle w:val="TOC1"/>
        <w:tabs>
          <w:tab w:val="right" w:leader="dot" w:pos="8306"/>
        </w:tabs>
      </w:pPr>
      <w:hyperlink w:anchor="_Toc3264" w:history="1">
        <w:r>
          <w:rPr>
            <w:rFonts w:ascii="仿宋" w:eastAsia="仿宋" w:hAnsi="仿宋" w:cs="仿宋" w:hint="eastAsia"/>
            <w:lang w:eastAsia="zh-CN"/>
          </w:rPr>
          <w:t>二、资源开发及综合利用分析</w:t>
        </w:r>
        <w:r>
          <w:tab/>
        </w:r>
        <w:r>
          <w:fldChar w:fldCharType="begin"/>
        </w:r>
        <w:r>
          <w:instrText xml:space="preserve"> PAGEREF _Toc3264 \h </w:instrText>
        </w:r>
        <w:r>
          <w:fldChar w:fldCharType="separate"/>
        </w:r>
        <w:r>
          <w:t>7</w:t>
        </w:r>
        <w:r>
          <w:fldChar w:fldCharType="end"/>
        </w:r>
      </w:hyperlink>
    </w:p>
    <w:p>
      <w:pPr>
        <w:pStyle w:val="TOC2"/>
        <w:tabs>
          <w:tab w:val="right" w:leader="dot" w:pos="8306"/>
        </w:tabs>
      </w:pPr>
      <w:hyperlink w:anchor="_Toc23742" w:history="1">
        <w:r>
          <w:rPr>
            <w:rFonts w:ascii="仿宋" w:eastAsia="仿宋" w:hAnsi="仿宋" w:cs="仿宋" w:hint="eastAsia"/>
            <w:lang w:eastAsia="zh-CN"/>
          </w:rPr>
          <w:t>(一)、资源开发方案</w:t>
        </w:r>
        <w:r>
          <w:tab/>
        </w:r>
        <w:r>
          <w:fldChar w:fldCharType="begin"/>
        </w:r>
        <w:r>
          <w:instrText xml:space="preserve"> PAGEREF _Toc23742 \h </w:instrText>
        </w:r>
        <w:r>
          <w:fldChar w:fldCharType="separate"/>
        </w:r>
        <w:r>
          <w:t>7</w:t>
        </w:r>
        <w:r>
          <w:fldChar w:fldCharType="end"/>
        </w:r>
      </w:hyperlink>
    </w:p>
    <w:p>
      <w:pPr>
        <w:pStyle w:val="TOC2"/>
        <w:tabs>
          <w:tab w:val="right" w:leader="dot" w:pos="8306"/>
        </w:tabs>
      </w:pPr>
      <w:hyperlink w:anchor="_Toc25249" w:history="1">
        <w:r>
          <w:rPr>
            <w:rFonts w:ascii="仿宋" w:eastAsia="仿宋" w:hAnsi="仿宋" w:cs="仿宋" w:hint="eastAsia"/>
            <w:lang w:eastAsia="zh-CN"/>
          </w:rPr>
          <w:t>(二)、资源利用方案</w:t>
        </w:r>
        <w:r>
          <w:tab/>
        </w:r>
        <w:r>
          <w:fldChar w:fldCharType="begin"/>
        </w:r>
        <w:r>
          <w:instrText xml:space="preserve"> PAGEREF _Toc25249 \h </w:instrText>
        </w:r>
        <w:r>
          <w:fldChar w:fldCharType="separate"/>
        </w:r>
        <w:r>
          <w:t>8</w:t>
        </w:r>
        <w:r>
          <w:fldChar w:fldCharType="end"/>
        </w:r>
      </w:hyperlink>
    </w:p>
    <w:p>
      <w:pPr>
        <w:pStyle w:val="TOC2"/>
        <w:tabs>
          <w:tab w:val="right" w:leader="dot" w:pos="8306"/>
        </w:tabs>
      </w:pPr>
      <w:hyperlink w:anchor="_Toc3671" w:history="1">
        <w:r>
          <w:rPr>
            <w:rFonts w:ascii="仿宋" w:eastAsia="仿宋" w:hAnsi="仿宋" w:cs="仿宋" w:hint="eastAsia"/>
            <w:lang w:eastAsia="zh-CN"/>
          </w:rPr>
          <w:t>(三)、资源节约措施</w:t>
        </w:r>
        <w:r>
          <w:tab/>
        </w:r>
        <w:r>
          <w:fldChar w:fldCharType="begin"/>
        </w:r>
        <w:r>
          <w:instrText xml:space="preserve"> PAGEREF _Toc3671 \h </w:instrText>
        </w:r>
        <w:r>
          <w:fldChar w:fldCharType="separate"/>
        </w:r>
        <w:r>
          <w:t>9</w:t>
        </w:r>
        <w:r>
          <w:fldChar w:fldCharType="end"/>
        </w:r>
      </w:hyperlink>
    </w:p>
    <w:p>
      <w:pPr>
        <w:pStyle w:val="TOC1"/>
        <w:tabs>
          <w:tab w:val="right" w:leader="dot" w:pos="8306"/>
        </w:tabs>
      </w:pPr>
      <w:hyperlink w:anchor="_Toc13894" w:history="1">
        <w:r>
          <w:rPr>
            <w:rFonts w:ascii="仿宋" w:eastAsia="仿宋" w:hAnsi="仿宋" w:cs="仿宋" w:hint="eastAsia"/>
            <w:lang w:eastAsia="zh-CN"/>
          </w:rPr>
          <w:t>三、背景、必要性分析</w:t>
        </w:r>
        <w:r>
          <w:tab/>
        </w:r>
        <w:r>
          <w:fldChar w:fldCharType="begin"/>
        </w:r>
        <w:r>
          <w:instrText xml:space="preserve"> PAGEREF _Toc13894 \h </w:instrText>
        </w:r>
        <w:r>
          <w:fldChar w:fldCharType="separate"/>
        </w:r>
        <w:r>
          <w:t>10</w:t>
        </w:r>
        <w:r>
          <w:fldChar w:fldCharType="end"/>
        </w:r>
      </w:hyperlink>
    </w:p>
    <w:p>
      <w:pPr>
        <w:pStyle w:val="TOC2"/>
        <w:tabs>
          <w:tab w:val="right" w:leader="dot" w:pos="8306"/>
        </w:tabs>
      </w:pPr>
      <w:hyperlink w:anchor="_Toc21424" w:history="1">
        <w:r>
          <w:rPr>
            <w:rFonts w:ascii="仿宋" w:eastAsia="仿宋" w:hAnsi="仿宋" w:cs="仿宋" w:hint="eastAsia"/>
            <w:lang w:eastAsia="zh-CN"/>
          </w:rPr>
          <w:t>(一)、项目建设背景</w:t>
        </w:r>
        <w:r>
          <w:tab/>
        </w:r>
        <w:r>
          <w:fldChar w:fldCharType="begin"/>
        </w:r>
        <w:r>
          <w:instrText xml:space="preserve"> PAGEREF _Toc21424 \h </w:instrText>
        </w:r>
        <w:r>
          <w:fldChar w:fldCharType="separate"/>
        </w:r>
        <w:r>
          <w:t>10</w:t>
        </w:r>
        <w:r>
          <w:fldChar w:fldCharType="end"/>
        </w:r>
      </w:hyperlink>
    </w:p>
    <w:p>
      <w:pPr>
        <w:pStyle w:val="TOC2"/>
        <w:tabs>
          <w:tab w:val="right" w:leader="dot" w:pos="8306"/>
        </w:tabs>
      </w:pPr>
      <w:hyperlink w:anchor="_Toc14460" w:history="1">
        <w:r>
          <w:rPr>
            <w:rFonts w:ascii="仿宋" w:eastAsia="仿宋" w:hAnsi="仿宋" w:cs="仿宋" w:hint="eastAsia"/>
            <w:lang w:eastAsia="zh-CN"/>
          </w:rPr>
          <w:t>(二)、必要性分析</w:t>
        </w:r>
        <w:r>
          <w:tab/>
        </w:r>
        <w:r>
          <w:fldChar w:fldCharType="begin"/>
        </w:r>
        <w:r>
          <w:instrText xml:space="preserve"> PAGEREF _Toc14460 \h </w:instrText>
        </w:r>
        <w:r>
          <w:fldChar w:fldCharType="separate"/>
        </w:r>
        <w:r>
          <w:t>11</w:t>
        </w:r>
        <w:r>
          <w:fldChar w:fldCharType="end"/>
        </w:r>
      </w:hyperlink>
    </w:p>
    <w:p>
      <w:pPr>
        <w:pStyle w:val="TOC2"/>
        <w:tabs>
          <w:tab w:val="right" w:leader="dot" w:pos="8306"/>
        </w:tabs>
      </w:pPr>
      <w:hyperlink w:anchor="_Toc7403" w:history="1">
        <w:r>
          <w:rPr>
            <w:rFonts w:ascii="仿宋" w:eastAsia="仿宋" w:hAnsi="仿宋" w:cs="仿宋" w:hint="eastAsia"/>
            <w:lang w:eastAsia="zh-CN"/>
          </w:rPr>
          <w:t>(三)、项目建设有利条件</w:t>
        </w:r>
        <w:r>
          <w:tab/>
        </w:r>
        <w:r>
          <w:fldChar w:fldCharType="begin"/>
        </w:r>
        <w:r>
          <w:instrText xml:space="preserve"> PAGEREF _Toc7403 \h </w:instrText>
        </w:r>
        <w:r>
          <w:fldChar w:fldCharType="separate"/>
        </w:r>
        <w:r>
          <w:t>13</w:t>
        </w:r>
        <w:r>
          <w:fldChar w:fldCharType="end"/>
        </w:r>
      </w:hyperlink>
    </w:p>
    <w:p>
      <w:pPr>
        <w:pStyle w:val="TOC1"/>
        <w:tabs>
          <w:tab w:val="right" w:leader="dot" w:pos="8306"/>
        </w:tabs>
      </w:pPr>
      <w:hyperlink w:anchor="_Toc6487" w:history="1">
        <w:r>
          <w:rPr>
            <w:rFonts w:ascii="仿宋" w:eastAsia="仿宋" w:hAnsi="仿宋" w:cs="仿宋" w:hint="eastAsia"/>
            <w:lang w:eastAsia="zh-CN"/>
          </w:rPr>
          <w:t>四、建设风险评估分析</w:t>
        </w:r>
        <w:r>
          <w:tab/>
        </w:r>
        <w:r>
          <w:fldChar w:fldCharType="begin"/>
        </w:r>
        <w:r>
          <w:instrText xml:space="preserve"> PAGEREF _Toc6487 \h </w:instrText>
        </w:r>
        <w:r>
          <w:fldChar w:fldCharType="separate"/>
        </w:r>
        <w:r>
          <w:t>14</w:t>
        </w:r>
        <w:r>
          <w:fldChar w:fldCharType="end"/>
        </w:r>
      </w:hyperlink>
    </w:p>
    <w:p>
      <w:pPr>
        <w:pStyle w:val="TOC2"/>
        <w:tabs>
          <w:tab w:val="right" w:leader="dot" w:pos="8306"/>
        </w:tabs>
      </w:pPr>
      <w:hyperlink w:anchor="_Toc16475" w:history="1">
        <w:r>
          <w:rPr>
            <w:rFonts w:ascii="仿宋" w:eastAsia="仿宋" w:hAnsi="仿宋" w:cs="仿宋" w:hint="eastAsia"/>
            <w:lang w:eastAsia="zh-CN"/>
          </w:rPr>
          <w:t>(一)、政策风险分析</w:t>
        </w:r>
        <w:r>
          <w:tab/>
        </w:r>
        <w:r>
          <w:fldChar w:fldCharType="begin"/>
        </w:r>
        <w:r>
          <w:instrText xml:space="preserve"> PAGEREF _Toc16475 \h </w:instrText>
        </w:r>
        <w:r>
          <w:fldChar w:fldCharType="separate"/>
        </w:r>
        <w:r>
          <w:t>14</w:t>
        </w:r>
        <w:r>
          <w:fldChar w:fldCharType="end"/>
        </w:r>
      </w:hyperlink>
    </w:p>
    <w:p>
      <w:pPr>
        <w:pStyle w:val="TOC2"/>
        <w:tabs>
          <w:tab w:val="right" w:leader="dot" w:pos="8306"/>
        </w:tabs>
      </w:pPr>
      <w:hyperlink w:anchor="_Toc27171" w:history="1">
        <w:r>
          <w:rPr>
            <w:rFonts w:ascii="仿宋" w:eastAsia="仿宋" w:hAnsi="仿宋" w:cs="仿宋" w:hint="eastAsia"/>
            <w:lang w:eastAsia="zh-CN"/>
          </w:rPr>
          <w:t>(二)、社会风险分析</w:t>
        </w:r>
        <w:r>
          <w:tab/>
        </w:r>
        <w:r>
          <w:fldChar w:fldCharType="begin"/>
        </w:r>
        <w:r>
          <w:instrText xml:space="preserve"> PAGEREF _Toc27171 \h </w:instrText>
        </w:r>
        <w:r>
          <w:fldChar w:fldCharType="separate"/>
        </w:r>
        <w:r>
          <w:t>16</w:t>
        </w:r>
        <w:r>
          <w:fldChar w:fldCharType="end"/>
        </w:r>
      </w:hyperlink>
    </w:p>
    <w:p>
      <w:pPr>
        <w:pStyle w:val="TOC2"/>
        <w:tabs>
          <w:tab w:val="right" w:leader="dot" w:pos="8306"/>
        </w:tabs>
      </w:pPr>
      <w:hyperlink w:anchor="_Toc30015" w:history="1">
        <w:r>
          <w:rPr>
            <w:rFonts w:ascii="仿宋" w:eastAsia="仿宋" w:hAnsi="仿宋" w:cs="仿宋" w:hint="eastAsia"/>
            <w:lang w:eastAsia="zh-CN"/>
          </w:rPr>
          <w:t>(三)、市场风险分析</w:t>
        </w:r>
        <w:r>
          <w:tab/>
        </w:r>
        <w:r>
          <w:fldChar w:fldCharType="begin"/>
        </w:r>
        <w:r>
          <w:instrText xml:space="preserve"> PAGEREF _Toc30015 \h </w:instrText>
        </w:r>
        <w:r>
          <w:fldChar w:fldCharType="separate"/>
        </w:r>
        <w:r>
          <w:t>17</w:t>
        </w:r>
        <w:r>
          <w:fldChar w:fldCharType="end"/>
        </w:r>
      </w:hyperlink>
    </w:p>
    <w:p>
      <w:pPr>
        <w:pStyle w:val="TOC2"/>
        <w:tabs>
          <w:tab w:val="right" w:leader="dot" w:pos="8306"/>
        </w:tabs>
      </w:pPr>
      <w:hyperlink w:anchor="_Toc19395" w:history="1">
        <w:r>
          <w:rPr>
            <w:rFonts w:ascii="仿宋" w:eastAsia="仿宋" w:hAnsi="仿宋" w:cs="仿宋" w:hint="eastAsia"/>
            <w:lang w:eastAsia="zh-CN"/>
          </w:rPr>
          <w:t>(四)、资金风险分析</w:t>
        </w:r>
        <w:r>
          <w:tab/>
        </w:r>
        <w:r>
          <w:fldChar w:fldCharType="begin"/>
        </w:r>
        <w:r>
          <w:instrText xml:space="preserve"> PAGEREF _Toc19395 \h </w:instrText>
        </w:r>
        <w:r>
          <w:fldChar w:fldCharType="separate"/>
        </w:r>
        <w:r>
          <w:t>18</w:t>
        </w:r>
        <w:r>
          <w:fldChar w:fldCharType="end"/>
        </w:r>
      </w:hyperlink>
    </w:p>
    <w:p>
      <w:pPr>
        <w:pStyle w:val="TOC2"/>
        <w:tabs>
          <w:tab w:val="right" w:leader="dot" w:pos="8306"/>
        </w:tabs>
      </w:pPr>
      <w:hyperlink w:anchor="_Toc27933" w:history="1">
        <w:r>
          <w:rPr>
            <w:rFonts w:ascii="仿宋" w:eastAsia="仿宋" w:hAnsi="仿宋" w:cs="仿宋" w:hint="eastAsia"/>
            <w:lang w:eastAsia="zh-CN"/>
          </w:rPr>
          <w:t>(五)、技术风险分析</w:t>
        </w:r>
        <w:r>
          <w:tab/>
        </w:r>
        <w:r>
          <w:fldChar w:fldCharType="begin"/>
        </w:r>
        <w:r>
          <w:instrText xml:space="preserve"> PAGEREF _Toc27933 \h </w:instrText>
        </w:r>
        <w:r>
          <w:fldChar w:fldCharType="separate"/>
        </w:r>
        <w:r>
          <w:t>19</w:t>
        </w:r>
        <w:r>
          <w:fldChar w:fldCharType="end"/>
        </w:r>
      </w:hyperlink>
    </w:p>
    <w:p>
      <w:pPr>
        <w:pStyle w:val="TOC2"/>
        <w:tabs>
          <w:tab w:val="right" w:leader="dot" w:pos="8306"/>
        </w:tabs>
      </w:pPr>
      <w:hyperlink w:anchor="_Toc13579" w:history="1">
        <w:r>
          <w:rPr>
            <w:rFonts w:ascii="仿宋" w:eastAsia="仿宋" w:hAnsi="仿宋" w:cs="仿宋" w:hint="eastAsia"/>
            <w:lang w:eastAsia="zh-CN"/>
          </w:rPr>
          <w:t>(六)、财务风险分析</w:t>
        </w:r>
        <w:r>
          <w:tab/>
        </w:r>
        <w:r>
          <w:fldChar w:fldCharType="begin"/>
        </w:r>
        <w:r>
          <w:instrText xml:space="preserve"> PAGEREF _Toc13579 \h </w:instrText>
        </w:r>
        <w:r>
          <w:fldChar w:fldCharType="separate"/>
        </w:r>
        <w:r>
          <w:t>21</w:t>
        </w:r>
        <w:r>
          <w:fldChar w:fldCharType="end"/>
        </w:r>
      </w:hyperlink>
    </w:p>
    <w:p>
      <w:pPr>
        <w:pStyle w:val="TOC2"/>
        <w:tabs>
          <w:tab w:val="right" w:leader="dot" w:pos="8306"/>
        </w:tabs>
      </w:pPr>
      <w:hyperlink w:anchor="_Toc18753" w:history="1">
        <w:r>
          <w:rPr>
            <w:rFonts w:ascii="仿宋" w:eastAsia="仿宋" w:hAnsi="仿宋" w:cs="仿宋" w:hint="eastAsia"/>
            <w:lang w:eastAsia="zh-CN"/>
          </w:rPr>
          <w:t>(七)、管理风险分析</w:t>
        </w:r>
        <w:r>
          <w:tab/>
        </w:r>
        <w:r>
          <w:fldChar w:fldCharType="begin"/>
        </w:r>
        <w:r>
          <w:instrText xml:space="preserve"> PAGEREF _Toc18753 \h </w:instrText>
        </w:r>
        <w:r>
          <w:fldChar w:fldCharType="separate"/>
        </w:r>
        <w:r>
          <w:t>22</w:t>
        </w:r>
        <w:r>
          <w:fldChar w:fldCharType="end"/>
        </w:r>
      </w:hyperlink>
    </w:p>
    <w:p>
      <w:pPr>
        <w:pStyle w:val="TOC2"/>
        <w:tabs>
          <w:tab w:val="right" w:leader="dot" w:pos="8306"/>
        </w:tabs>
      </w:pPr>
      <w:hyperlink w:anchor="_Toc14548" w:history="1">
        <w:r>
          <w:rPr>
            <w:rFonts w:ascii="仿宋" w:eastAsia="仿宋" w:hAnsi="仿宋" w:cs="仿宋" w:hint="eastAsia"/>
            <w:lang w:eastAsia="zh-CN"/>
          </w:rPr>
          <w:t>(八)、其它风险分析</w:t>
        </w:r>
        <w:r>
          <w:tab/>
        </w:r>
        <w:r>
          <w:fldChar w:fldCharType="begin"/>
        </w:r>
        <w:r>
          <w:instrText xml:space="preserve"> PAGEREF _Toc14548 \h </w:instrText>
        </w:r>
        <w:r>
          <w:fldChar w:fldCharType="separate"/>
        </w:r>
        <w:r>
          <w:t>24</w:t>
        </w:r>
        <w:r>
          <w:fldChar w:fldCharType="end"/>
        </w:r>
      </w:hyperlink>
    </w:p>
    <w:p>
      <w:pPr>
        <w:pStyle w:val="TOC2"/>
        <w:tabs>
          <w:tab w:val="right" w:leader="dot" w:pos="8306"/>
        </w:tabs>
      </w:pPr>
      <w:hyperlink w:anchor="_Toc21739" w:history="1">
        <w:r>
          <w:rPr>
            <w:rFonts w:ascii="仿宋" w:eastAsia="仿宋" w:hAnsi="仿宋" w:cs="仿宋" w:hint="eastAsia"/>
            <w:lang w:eastAsia="zh-CN"/>
          </w:rPr>
          <w:t>(九)、社会影响评估</w:t>
        </w:r>
        <w:r>
          <w:tab/>
        </w:r>
        <w:r>
          <w:fldChar w:fldCharType="begin"/>
        </w:r>
        <w:r>
          <w:instrText xml:space="preserve"> PAGEREF _Toc21739 \h </w:instrText>
        </w:r>
        <w:r>
          <w:fldChar w:fldCharType="separate"/>
        </w:r>
        <w:r>
          <w:t>25</w:t>
        </w:r>
        <w:r>
          <w:fldChar w:fldCharType="end"/>
        </w:r>
      </w:hyperlink>
    </w:p>
    <w:p>
      <w:pPr>
        <w:pStyle w:val="TOC1"/>
        <w:tabs>
          <w:tab w:val="right" w:leader="dot" w:pos="8306"/>
        </w:tabs>
      </w:pPr>
      <w:hyperlink w:anchor="_Toc12772" w:history="1">
        <w:r>
          <w:rPr>
            <w:rFonts w:ascii="仿宋" w:eastAsia="仿宋" w:hAnsi="仿宋" w:cs="仿宋" w:hint="eastAsia"/>
            <w:lang w:eastAsia="zh-CN"/>
          </w:rPr>
          <w:t>五、发展规划、产业政策和行业准入分析</w:t>
        </w:r>
        <w:r>
          <w:tab/>
        </w:r>
        <w:r>
          <w:fldChar w:fldCharType="begin"/>
        </w:r>
        <w:r>
          <w:instrText xml:space="preserve"> PAGEREF _Toc12772 \h </w:instrText>
        </w:r>
        <w:r>
          <w:fldChar w:fldCharType="separate"/>
        </w:r>
        <w:r>
          <w:t>27</w:t>
        </w:r>
        <w:r>
          <w:fldChar w:fldCharType="end"/>
        </w:r>
      </w:hyperlink>
    </w:p>
    <w:p>
      <w:pPr>
        <w:pStyle w:val="TOC2"/>
        <w:tabs>
          <w:tab w:val="right" w:leader="dot" w:pos="8306"/>
        </w:tabs>
      </w:pPr>
      <w:hyperlink w:anchor="_Toc29230" w:history="1">
        <w:r>
          <w:rPr>
            <w:rFonts w:ascii="仿宋" w:eastAsia="仿宋" w:hAnsi="仿宋" w:cs="仿宋" w:hint="eastAsia"/>
            <w:lang w:eastAsia="zh-CN"/>
          </w:rPr>
          <w:t>(一)、发展规划分析</w:t>
        </w:r>
        <w:r>
          <w:tab/>
        </w:r>
        <w:r>
          <w:fldChar w:fldCharType="begin"/>
        </w:r>
        <w:r>
          <w:instrText xml:space="preserve"> PAGEREF _Toc29230 \h </w:instrText>
        </w:r>
        <w:r>
          <w:fldChar w:fldCharType="separate"/>
        </w:r>
        <w:r>
          <w:t>27</w:t>
        </w:r>
        <w:r>
          <w:fldChar w:fldCharType="end"/>
        </w:r>
      </w:hyperlink>
    </w:p>
    <w:p>
      <w:pPr>
        <w:pStyle w:val="TOC2"/>
        <w:tabs>
          <w:tab w:val="right" w:leader="dot" w:pos="8306"/>
        </w:tabs>
      </w:pPr>
      <w:hyperlink w:anchor="_Toc10974" w:history="1">
        <w:r>
          <w:rPr>
            <w:rFonts w:ascii="仿宋" w:eastAsia="仿宋" w:hAnsi="仿宋" w:cs="仿宋" w:hint="eastAsia"/>
            <w:lang w:eastAsia="zh-CN"/>
          </w:rPr>
          <w:t>(二)、产业政策分析</w:t>
        </w:r>
        <w:r>
          <w:tab/>
        </w:r>
        <w:r>
          <w:fldChar w:fldCharType="begin"/>
        </w:r>
        <w:r>
          <w:instrText xml:space="preserve"> PAGEREF _Toc10974 \h </w:instrText>
        </w:r>
        <w:r>
          <w:fldChar w:fldCharType="separate"/>
        </w:r>
        <w:r>
          <w:t>29</w:t>
        </w:r>
        <w:r>
          <w:fldChar w:fldCharType="end"/>
        </w:r>
      </w:hyperlink>
    </w:p>
    <w:p>
      <w:pPr>
        <w:pStyle w:val="TOC2"/>
        <w:tabs>
          <w:tab w:val="right" w:leader="dot" w:pos="8306"/>
        </w:tabs>
      </w:pPr>
      <w:hyperlink w:anchor="_Toc22164" w:history="1">
        <w:r>
          <w:rPr>
            <w:rFonts w:ascii="仿宋" w:eastAsia="仿宋" w:hAnsi="仿宋" w:cs="仿宋" w:hint="eastAsia"/>
            <w:lang w:eastAsia="zh-CN"/>
          </w:rPr>
          <w:t>(三)、行业准入分析</w:t>
        </w:r>
        <w:r>
          <w:tab/>
        </w:r>
        <w:r>
          <w:fldChar w:fldCharType="begin"/>
        </w:r>
        <w:r>
          <w:instrText xml:space="preserve"> PAGEREF _Toc22164 \h </w:instrText>
        </w:r>
        <w:r>
          <w:fldChar w:fldCharType="separate"/>
        </w:r>
        <w:r>
          <w:t>30</w:t>
        </w:r>
        <w:r>
          <w:fldChar w:fldCharType="end"/>
        </w:r>
      </w:hyperlink>
    </w:p>
    <w:p>
      <w:pPr>
        <w:pStyle w:val="TOC1"/>
        <w:tabs>
          <w:tab w:val="right" w:leader="dot" w:pos="8306"/>
        </w:tabs>
      </w:pPr>
      <w:hyperlink w:anchor="_Toc19150" w:history="1">
        <w:r>
          <w:rPr>
            <w:rFonts w:ascii="仿宋" w:eastAsia="仿宋" w:hAnsi="仿宋" w:cs="仿宋" w:hint="eastAsia"/>
            <w:lang w:eastAsia="zh-CN"/>
          </w:rPr>
          <w:t>六、环境和生态影响分析</w:t>
        </w:r>
        <w:r>
          <w:tab/>
        </w:r>
        <w:r>
          <w:fldChar w:fldCharType="begin"/>
        </w:r>
        <w:r>
          <w:instrText xml:space="preserve"> PAGEREF _Toc19150 \h </w:instrText>
        </w:r>
        <w:r>
          <w:fldChar w:fldCharType="separate"/>
        </w:r>
        <w:r>
          <w:t>31</w:t>
        </w:r>
        <w:r>
          <w:fldChar w:fldCharType="end"/>
        </w:r>
      </w:hyperlink>
    </w:p>
    <w:p>
      <w:pPr>
        <w:pStyle w:val="TOC2"/>
        <w:tabs>
          <w:tab w:val="right" w:leader="dot" w:pos="8306"/>
        </w:tabs>
      </w:pPr>
      <w:hyperlink w:anchor="_Toc24059" w:history="1">
        <w:r>
          <w:rPr>
            <w:rFonts w:ascii="仿宋" w:eastAsia="仿宋" w:hAnsi="仿宋" w:cs="仿宋" w:hint="eastAsia"/>
            <w:lang w:eastAsia="zh-CN"/>
          </w:rPr>
          <w:t>(一)、环境和生态现状</w:t>
        </w:r>
        <w:r>
          <w:tab/>
        </w:r>
        <w:r>
          <w:fldChar w:fldCharType="begin"/>
        </w:r>
        <w:r>
          <w:instrText xml:space="preserve"> PAGEREF _Toc24059 \h </w:instrText>
        </w:r>
        <w:r>
          <w:fldChar w:fldCharType="separate"/>
        </w:r>
        <w:r>
          <w:t>31</w:t>
        </w:r>
        <w:r>
          <w:fldChar w:fldCharType="end"/>
        </w:r>
      </w:hyperlink>
    </w:p>
    <w:p>
      <w:pPr>
        <w:pStyle w:val="TOC2"/>
        <w:tabs>
          <w:tab w:val="right" w:leader="dot" w:pos="8306"/>
        </w:tabs>
      </w:pPr>
      <w:hyperlink w:anchor="_Toc4887" w:history="1">
        <w:r>
          <w:rPr>
            <w:rFonts w:ascii="仿宋" w:eastAsia="仿宋" w:hAnsi="仿宋" w:cs="仿宋" w:hint="eastAsia"/>
            <w:lang w:eastAsia="zh-CN"/>
          </w:rPr>
          <w:t>(二)、生态环境影响分析</w:t>
        </w:r>
        <w:r>
          <w:tab/>
        </w:r>
        <w:r>
          <w:fldChar w:fldCharType="begin"/>
        </w:r>
        <w:r>
          <w:instrText xml:space="preserve"> PAGEREF _Toc4887 \h </w:instrText>
        </w:r>
        <w:r>
          <w:fldChar w:fldCharType="separate"/>
        </w:r>
        <w:r>
          <w:t>33</w:t>
        </w:r>
        <w:r>
          <w:fldChar w:fldCharType="end"/>
        </w:r>
      </w:hyperlink>
    </w:p>
    <w:p>
      <w:pPr>
        <w:pStyle w:val="TOC2"/>
        <w:tabs>
          <w:tab w:val="right" w:leader="dot" w:pos="8306"/>
        </w:tabs>
      </w:pPr>
      <w:hyperlink w:anchor="_Toc11594" w:history="1">
        <w:r>
          <w:rPr>
            <w:rFonts w:ascii="仿宋" w:eastAsia="仿宋" w:hAnsi="仿宋" w:cs="仿宋" w:hint="eastAsia"/>
            <w:lang w:eastAsia="zh-CN"/>
          </w:rPr>
          <w:t>(三)、生态环境保护措施</w:t>
        </w:r>
        <w:r>
          <w:tab/>
        </w:r>
        <w:r>
          <w:fldChar w:fldCharType="begin"/>
        </w:r>
        <w:r>
          <w:instrText xml:space="preserve"> PAGEREF _Toc11594 \h </w:instrText>
        </w:r>
        <w:r>
          <w:fldChar w:fldCharType="separate"/>
        </w:r>
        <w:r>
          <w:t>34</w:t>
        </w:r>
        <w:r>
          <w:fldChar w:fldCharType="end"/>
        </w:r>
      </w:hyperlink>
    </w:p>
    <w:p>
      <w:pPr>
        <w:pStyle w:val="TOC2"/>
        <w:tabs>
          <w:tab w:val="right" w:leader="dot" w:pos="8306"/>
        </w:tabs>
      </w:pPr>
      <w:hyperlink w:anchor="_Toc25034" w:history="1">
        <w:r>
          <w:rPr>
            <w:rFonts w:ascii="仿宋" w:eastAsia="仿宋" w:hAnsi="仿宋" w:cs="仿宋" w:hint="eastAsia"/>
            <w:lang w:eastAsia="zh-CN"/>
          </w:rPr>
          <w:t>(四)、地质灾害影响分析</w:t>
        </w:r>
        <w:r>
          <w:tab/>
        </w:r>
        <w:r>
          <w:fldChar w:fldCharType="begin"/>
        </w:r>
        <w:r>
          <w:instrText xml:space="preserve"> PAGEREF _Toc25034 \h </w:instrText>
        </w:r>
        <w:r>
          <w:fldChar w:fldCharType="separate"/>
        </w:r>
        <w:r>
          <w:t>36</w:t>
        </w:r>
        <w:r>
          <w:fldChar w:fldCharType="end"/>
        </w:r>
      </w:hyperlink>
    </w:p>
    <w:p>
      <w:pPr>
        <w:pStyle w:val="TOC2"/>
        <w:tabs>
          <w:tab w:val="right" w:leader="dot" w:pos="8306"/>
        </w:tabs>
      </w:pPr>
      <w:hyperlink w:anchor="_Toc27636" w:history="1">
        <w:r>
          <w:rPr>
            <w:rFonts w:ascii="仿宋" w:eastAsia="仿宋" w:hAnsi="仿宋" w:cs="仿宋" w:hint="eastAsia"/>
            <w:lang w:eastAsia="zh-CN"/>
          </w:rPr>
          <w:t>(五)、特殊环境影响</w:t>
        </w:r>
        <w:r>
          <w:tab/>
        </w:r>
        <w:r>
          <w:fldChar w:fldCharType="begin"/>
        </w:r>
        <w:r>
          <w:instrText xml:space="preserve"> PAGEREF _Toc27636 \h </w:instrText>
        </w:r>
        <w:r>
          <w:fldChar w:fldCharType="separate"/>
        </w:r>
        <w:r>
          <w:t>38</w:t>
        </w:r>
        <w:r>
          <w:fldChar w:fldCharType="end"/>
        </w:r>
      </w:hyperlink>
    </w:p>
    <w:p>
      <w:pPr>
        <w:pStyle w:val="TOC1"/>
        <w:tabs>
          <w:tab w:val="right" w:leader="dot" w:pos="8306"/>
        </w:tabs>
      </w:pPr>
      <w:hyperlink w:anchor="_Toc937" w:history="1">
        <w:r>
          <w:rPr>
            <w:rFonts w:ascii="仿宋" w:eastAsia="仿宋" w:hAnsi="仿宋" w:cs="仿宋" w:hint="eastAsia"/>
            <w:lang w:eastAsia="zh-CN"/>
          </w:rPr>
          <w:t>七、经济效益与社会效益优化</w:t>
        </w:r>
        <w:r>
          <w:tab/>
        </w:r>
        <w:r>
          <w:fldChar w:fldCharType="begin"/>
        </w:r>
        <w:r>
          <w:instrText xml:space="preserve"> PAGEREF _Toc937 \h </w:instrText>
        </w:r>
        <w:r>
          <w:fldChar w:fldCharType="separate"/>
        </w:r>
        <w:r>
          <w:t>39</w:t>
        </w:r>
        <w:r>
          <w:fldChar w:fldCharType="end"/>
        </w:r>
      </w:hyperlink>
    </w:p>
    <w:p>
      <w:pPr>
        <w:pStyle w:val="TOC2"/>
        <w:tabs>
          <w:tab w:val="right" w:leader="dot" w:pos="8306"/>
        </w:tabs>
      </w:pPr>
      <w:hyperlink w:anchor="_Toc21086" w:history="1">
        <w:r>
          <w:rPr>
            <w:rFonts w:ascii="仿宋" w:eastAsia="仿宋" w:hAnsi="仿宋" w:cs="仿宋" w:hint="eastAsia"/>
            <w:lang w:eastAsia="zh-CN"/>
          </w:rPr>
          <w:t>(一)、经济效益提升策略</w:t>
        </w:r>
        <w:r>
          <w:tab/>
        </w:r>
        <w:r>
          <w:fldChar w:fldCharType="begin"/>
        </w:r>
        <w:r>
          <w:instrText xml:space="preserve"> PAGEREF _Toc21086 \h </w:instrText>
        </w:r>
        <w:r>
          <w:fldChar w:fldCharType="separate"/>
        </w:r>
        <w:r>
          <w:t>39</w:t>
        </w:r>
        <w:r>
          <w:fldChar w:fldCharType="end"/>
        </w:r>
      </w:hyperlink>
    </w:p>
    <w:p>
      <w:pPr>
        <w:pStyle w:val="TOC2"/>
        <w:tabs>
          <w:tab w:val="right" w:leader="dot" w:pos="8306"/>
        </w:tabs>
      </w:pPr>
      <w:hyperlink w:anchor="_Toc15214" w:history="1">
        <w:r>
          <w:rPr>
            <w:rFonts w:ascii="仿宋" w:eastAsia="仿宋" w:hAnsi="仿宋" w:cs="仿宋" w:hint="eastAsia"/>
            <w:lang w:eastAsia="zh-CN"/>
          </w:rPr>
          <w:t>(二)、社会效益增强方案</w:t>
        </w:r>
        <w:r>
          <w:tab/>
        </w:r>
        <w:r>
          <w:fldChar w:fldCharType="begin"/>
        </w:r>
        <w:r>
          <w:instrText xml:space="preserve"> PAGEREF _Toc15214 \h </w:instrText>
        </w:r>
        <w:r>
          <w:fldChar w:fldCharType="separate"/>
        </w:r>
        <w:r>
          <w:t>40</w:t>
        </w:r>
        <w:r>
          <w:fldChar w:fldCharType="end"/>
        </w:r>
      </w:hyperlink>
    </w:p>
    <w:p>
      <w:pPr>
        <w:pStyle w:val="TOC1"/>
        <w:tabs>
          <w:tab w:val="right" w:leader="dot" w:pos="8306"/>
        </w:tabs>
      </w:pPr>
      <w:hyperlink w:anchor="_Toc31907" w:history="1">
        <w:r>
          <w:rPr>
            <w:rFonts w:ascii="仿宋" w:eastAsia="仿宋" w:hAnsi="仿宋" w:cs="仿宋" w:hint="eastAsia"/>
            <w:lang w:eastAsia="zh-CN"/>
          </w:rPr>
          <w:t>八、环境保护与治理方案</w:t>
        </w:r>
        <w:r>
          <w:tab/>
        </w:r>
        <w:r>
          <w:fldChar w:fldCharType="begin"/>
        </w:r>
        <w:r>
          <w:instrText xml:space="preserve"> PAGEREF _Toc31907 \h </w:instrText>
        </w:r>
        <w:r>
          <w:fldChar w:fldCharType="separate"/>
        </w:r>
        <w:r>
          <w:t>41</w:t>
        </w:r>
        <w:r>
          <w:fldChar w:fldCharType="end"/>
        </w:r>
      </w:hyperlink>
    </w:p>
    <w:p>
      <w:pPr>
        <w:pStyle w:val="TOC2"/>
        <w:tabs>
          <w:tab w:val="right" w:leader="dot" w:pos="8306"/>
        </w:tabs>
      </w:pPr>
      <w:hyperlink w:anchor="_Toc4102" w:history="1">
        <w:r>
          <w:rPr>
            <w:rFonts w:ascii="仿宋" w:eastAsia="仿宋" w:hAnsi="仿宋" w:cs="仿宋" w:hint="eastAsia"/>
            <w:lang w:eastAsia="zh-CN"/>
          </w:rPr>
          <w:t>(一)、项目环境影响评估</w:t>
        </w:r>
        <w:r>
          <w:tab/>
        </w:r>
        <w:r>
          <w:fldChar w:fldCharType="begin"/>
        </w:r>
        <w:r>
          <w:instrText xml:space="preserve"> PAGEREF _Toc4102 \h </w:instrText>
        </w:r>
        <w:r>
          <w:fldChar w:fldCharType="separate"/>
        </w:r>
        <w:r>
          <w:t>41</w:t>
        </w:r>
        <w:r>
          <w:fldChar w:fldCharType="end"/>
        </w:r>
      </w:hyperlink>
    </w:p>
    <w:p>
      <w:pPr>
        <w:pStyle w:val="TOC2"/>
        <w:tabs>
          <w:tab w:val="right" w:leader="dot" w:pos="8306"/>
        </w:tabs>
      </w:pPr>
      <w:hyperlink w:anchor="_Toc11339" w:history="1">
        <w:r>
          <w:rPr>
            <w:rFonts w:ascii="仿宋" w:eastAsia="仿宋" w:hAnsi="仿宋" w:cs="仿宋" w:hint="eastAsia"/>
            <w:lang w:eastAsia="zh-CN"/>
          </w:rPr>
          <w:t>(二)、环境保护措施与治理方案</w:t>
        </w:r>
        <w:r>
          <w:tab/>
        </w:r>
        <w:r>
          <w:fldChar w:fldCharType="begin"/>
        </w:r>
        <w:r>
          <w:instrText xml:space="preserve"> PAGEREF _Toc11339 \h </w:instrText>
        </w:r>
        <w:r>
          <w:fldChar w:fldCharType="separate"/>
        </w:r>
        <w:r>
          <w:t>41</w:t>
        </w:r>
        <w:r>
          <w:fldChar w:fldCharType="end"/>
        </w:r>
      </w:hyperlink>
    </w:p>
    <w:p>
      <w:pPr>
        <w:pStyle w:val="TOC1"/>
        <w:tabs>
          <w:tab w:val="right" w:leader="dot" w:pos="8306"/>
        </w:tabs>
      </w:pPr>
      <w:hyperlink w:anchor="_Toc478" w:history="1">
        <w:r>
          <w:rPr>
            <w:rFonts w:ascii="仿宋" w:eastAsia="仿宋" w:hAnsi="仿宋" w:cs="仿宋" w:hint="eastAsia"/>
            <w:lang w:eastAsia="zh-CN"/>
          </w:rPr>
          <w:t>九、项目质量与标准</w:t>
        </w:r>
        <w:r>
          <w:tab/>
        </w:r>
        <w:r>
          <w:fldChar w:fldCharType="begin"/>
        </w:r>
        <w:r>
          <w:instrText xml:space="preserve"> PAGEREF _Toc478 \h </w:instrText>
        </w:r>
        <w:r>
          <w:fldChar w:fldCharType="separate"/>
        </w:r>
        <w:r>
          <w:t>42</w:t>
        </w:r>
        <w:r>
          <w:fldChar w:fldCharType="end"/>
        </w:r>
      </w:hyperlink>
    </w:p>
    <w:p>
      <w:pPr>
        <w:pStyle w:val="TOC2"/>
        <w:tabs>
          <w:tab w:val="right" w:leader="dot" w:pos="8306"/>
        </w:tabs>
      </w:pPr>
      <w:hyperlink w:anchor="_Toc14579" w:history="1">
        <w:r>
          <w:rPr>
            <w:rFonts w:ascii="仿宋" w:eastAsia="仿宋" w:hAnsi="仿宋" w:cs="仿宋" w:hint="eastAsia"/>
            <w:lang w:eastAsia="zh-CN"/>
          </w:rPr>
          <w:t>(一)、质量保障体系</w:t>
        </w:r>
        <w:r>
          <w:tab/>
        </w:r>
        <w:r>
          <w:fldChar w:fldCharType="begin"/>
        </w:r>
        <w:r>
          <w:instrText xml:space="preserve"> PAGEREF _Toc14579 \h </w:instrText>
        </w:r>
        <w:r>
          <w:fldChar w:fldCharType="separate"/>
        </w:r>
        <w:r>
          <w:t>42</w:t>
        </w:r>
        <w:r>
          <w:fldChar w:fldCharType="end"/>
        </w:r>
      </w:hyperlink>
    </w:p>
    <w:p>
      <w:pPr>
        <w:pStyle w:val="TOC2"/>
        <w:tabs>
          <w:tab w:val="right" w:leader="dot" w:pos="8306"/>
        </w:tabs>
      </w:pPr>
      <w:hyperlink w:anchor="_Toc1916" w:history="1">
        <w:r>
          <w:rPr>
            <w:rFonts w:ascii="仿宋" w:eastAsia="仿宋" w:hAnsi="仿宋" w:cs="仿宋" w:hint="eastAsia"/>
            <w:lang w:eastAsia="zh-CN"/>
          </w:rPr>
          <w:t>(二)、标准化作业流程</w:t>
        </w:r>
        <w:r>
          <w:tab/>
        </w:r>
        <w:r>
          <w:fldChar w:fldCharType="begin"/>
        </w:r>
        <w:r>
          <w:instrText xml:space="preserve"> PAGEREF _Toc1916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2" w:history="1">
        <w:r>
          <w:rPr>
            <w:rFonts w:ascii="仿宋" w:eastAsia="仿宋" w:hAnsi="仿宋" w:cs="仿宋" w:hint="eastAsia"/>
            <w:lang w:eastAsia="zh-CN"/>
          </w:rPr>
          <w:t>(三)、质量监控与评估</w:t>
        </w:r>
        <w:r>
          <w:tab/>
        </w:r>
        <w:r>
          <w:fldChar w:fldCharType="begin"/>
        </w:r>
        <w:r>
          <w:instrText xml:space="preserve"> PAGEREF _Toc12022 \h </w:instrText>
        </w:r>
        <w:r>
          <w:fldChar w:fldCharType="separate"/>
        </w:r>
        <w:r>
          <w:t>45</w:t>
        </w:r>
        <w:r>
          <w:fldChar w:fldCharType="end"/>
        </w:r>
      </w:hyperlink>
    </w:p>
    <w:p>
      <w:pPr>
        <w:pStyle w:val="TOC2"/>
        <w:tabs>
          <w:tab w:val="right" w:leader="dot" w:pos="8306"/>
        </w:tabs>
      </w:pPr>
      <w:hyperlink w:anchor="_Toc29687" w:history="1">
        <w:r>
          <w:rPr>
            <w:rFonts w:ascii="仿宋" w:eastAsia="仿宋" w:hAnsi="仿宋" w:cs="仿宋" w:hint="eastAsia"/>
            <w:lang w:eastAsia="zh-CN"/>
          </w:rPr>
          <w:t>(四)、质量改进计划</w:t>
        </w:r>
        <w:r>
          <w:tab/>
        </w:r>
        <w:r>
          <w:fldChar w:fldCharType="begin"/>
        </w:r>
        <w:r>
          <w:instrText xml:space="preserve"> PAGEREF _Toc29687 \h </w:instrText>
        </w:r>
        <w:r>
          <w:fldChar w:fldCharType="separate"/>
        </w:r>
        <w:r>
          <w:t>46</w:t>
        </w:r>
        <w:r>
          <w:fldChar w:fldCharType="end"/>
        </w:r>
      </w:hyperlink>
    </w:p>
    <w:p>
      <w:pPr>
        <w:pStyle w:val="TOC1"/>
        <w:tabs>
          <w:tab w:val="right" w:leader="dot" w:pos="8306"/>
        </w:tabs>
      </w:pPr>
      <w:hyperlink w:anchor="_Toc21653" w:history="1">
        <w:r>
          <w:rPr>
            <w:rFonts w:ascii="仿宋" w:eastAsia="仿宋" w:hAnsi="仿宋" w:cs="仿宋" w:hint="eastAsia"/>
            <w:lang w:eastAsia="zh-CN"/>
          </w:rPr>
          <w:t>十、技术创新与产业升级</w:t>
        </w:r>
        <w:r>
          <w:tab/>
        </w:r>
        <w:r>
          <w:fldChar w:fldCharType="begin"/>
        </w:r>
        <w:r>
          <w:instrText xml:space="preserve"> PAGEREF _Toc21653 \h </w:instrText>
        </w:r>
        <w:r>
          <w:fldChar w:fldCharType="separate"/>
        </w:r>
        <w:r>
          <w:t>47</w:t>
        </w:r>
        <w:r>
          <w:fldChar w:fldCharType="end"/>
        </w:r>
      </w:hyperlink>
    </w:p>
    <w:p>
      <w:pPr>
        <w:pStyle w:val="TOC2"/>
        <w:tabs>
          <w:tab w:val="right" w:leader="dot" w:pos="8306"/>
        </w:tabs>
      </w:pPr>
      <w:hyperlink w:anchor="_Toc15881" w:history="1">
        <w:r>
          <w:rPr>
            <w:rFonts w:ascii="仿宋" w:eastAsia="仿宋" w:hAnsi="仿宋" w:cs="仿宋" w:hint="eastAsia"/>
            <w:lang w:eastAsia="zh-CN"/>
          </w:rPr>
          <w:t>(一)、技术创新方向与目标</w:t>
        </w:r>
        <w:r>
          <w:tab/>
        </w:r>
        <w:r>
          <w:fldChar w:fldCharType="begin"/>
        </w:r>
        <w:r>
          <w:instrText xml:space="preserve"> PAGEREF _Toc15881 \h </w:instrText>
        </w:r>
        <w:r>
          <w:fldChar w:fldCharType="separate"/>
        </w:r>
        <w:r>
          <w:t>47</w:t>
        </w:r>
        <w:r>
          <w:fldChar w:fldCharType="end"/>
        </w:r>
      </w:hyperlink>
    </w:p>
    <w:p>
      <w:pPr>
        <w:pStyle w:val="TOC2"/>
        <w:tabs>
          <w:tab w:val="right" w:leader="dot" w:pos="8306"/>
        </w:tabs>
      </w:pPr>
      <w:hyperlink w:anchor="_Toc20788" w:history="1">
        <w:r>
          <w:rPr>
            <w:rFonts w:ascii="仿宋" w:eastAsia="仿宋" w:hAnsi="仿宋" w:cs="仿宋" w:hint="eastAsia"/>
            <w:lang w:eastAsia="zh-CN"/>
          </w:rPr>
          <w:t>(二)、产业升级路径与措施</w:t>
        </w:r>
        <w:r>
          <w:tab/>
        </w:r>
        <w:r>
          <w:fldChar w:fldCharType="begin"/>
        </w:r>
        <w:r>
          <w:instrText xml:space="preserve"> PAGEREF _Toc20788 \h </w:instrText>
        </w:r>
        <w:r>
          <w:fldChar w:fldCharType="separate"/>
        </w:r>
        <w:r>
          <w:t>48</w:t>
        </w:r>
        <w:r>
          <w:fldChar w:fldCharType="end"/>
        </w:r>
      </w:hyperlink>
    </w:p>
    <w:p>
      <w:pPr>
        <w:pStyle w:val="TOC1"/>
        <w:tabs>
          <w:tab w:val="right" w:leader="dot" w:pos="8306"/>
        </w:tabs>
      </w:pPr>
      <w:hyperlink w:anchor="_Toc5325" w:history="1">
        <w:r>
          <w:rPr>
            <w:rFonts w:ascii="仿宋" w:eastAsia="仿宋" w:hAnsi="仿宋" w:cs="仿宋" w:hint="eastAsia"/>
            <w:lang w:eastAsia="zh-CN"/>
          </w:rPr>
          <w:t>十一、项目变更管理</w:t>
        </w:r>
        <w:r>
          <w:tab/>
        </w:r>
        <w:r>
          <w:fldChar w:fldCharType="begin"/>
        </w:r>
        <w:r>
          <w:instrText xml:space="preserve"> PAGEREF _Toc5325 \h </w:instrText>
        </w:r>
        <w:r>
          <w:fldChar w:fldCharType="separate"/>
        </w:r>
        <w:r>
          <w:t>50</w:t>
        </w:r>
        <w:r>
          <w:fldChar w:fldCharType="end"/>
        </w:r>
      </w:hyperlink>
    </w:p>
    <w:p>
      <w:pPr>
        <w:pStyle w:val="TOC2"/>
        <w:tabs>
          <w:tab w:val="right" w:leader="dot" w:pos="8306"/>
        </w:tabs>
      </w:pPr>
      <w:hyperlink w:anchor="_Toc20387" w:history="1">
        <w:r>
          <w:rPr>
            <w:rFonts w:ascii="仿宋" w:eastAsia="仿宋" w:hAnsi="仿宋" w:cs="仿宋" w:hint="eastAsia"/>
            <w:lang w:eastAsia="zh-CN"/>
          </w:rPr>
          <w:t>(一)、变更控制流程</w:t>
        </w:r>
        <w:r>
          <w:tab/>
        </w:r>
        <w:r>
          <w:fldChar w:fldCharType="begin"/>
        </w:r>
        <w:r>
          <w:instrText xml:space="preserve"> PAGEREF _Toc20387 \h </w:instrText>
        </w:r>
        <w:r>
          <w:fldChar w:fldCharType="separate"/>
        </w:r>
        <w:r>
          <w:t>50</w:t>
        </w:r>
        <w:r>
          <w:fldChar w:fldCharType="end"/>
        </w:r>
      </w:hyperlink>
    </w:p>
    <w:p>
      <w:pPr>
        <w:pStyle w:val="TOC2"/>
        <w:tabs>
          <w:tab w:val="right" w:leader="dot" w:pos="8306"/>
        </w:tabs>
      </w:pPr>
      <w:hyperlink w:anchor="_Toc22384" w:history="1">
        <w:r>
          <w:rPr>
            <w:rFonts w:ascii="仿宋" w:eastAsia="仿宋" w:hAnsi="仿宋" w:cs="仿宋" w:hint="eastAsia"/>
            <w:lang w:eastAsia="zh-CN"/>
          </w:rPr>
          <w:t>(二)、影响评估与处理</w:t>
        </w:r>
        <w:r>
          <w:tab/>
        </w:r>
        <w:r>
          <w:fldChar w:fldCharType="begin"/>
        </w:r>
        <w:r>
          <w:instrText xml:space="preserve"> PAGEREF _Toc22384 \h </w:instrText>
        </w:r>
        <w:r>
          <w:fldChar w:fldCharType="separate"/>
        </w:r>
        <w:r>
          <w:t>50</w:t>
        </w:r>
        <w:r>
          <w:fldChar w:fldCharType="end"/>
        </w:r>
      </w:hyperlink>
    </w:p>
    <w:p>
      <w:pPr>
        <w:pStyle w:val="TOC2"/>
        <w:tabs>
          <w:tab w:val="right" w:leader="dot" w:pos="8306"/>
        </w:tabs>
      </w:pPr>
      <w:hyperlink w:anchor="_Toc31629" w:history="1">
        <w:r>
          <w:rPr>
            <w:rFonts w:ascii="仿宋" w:eastAsia="仿宋" w:hAnsi="仿宋" w:cs="仿宋" w:hint="eastAsia"/>
            <w:lang w:eastAsia="zh-CN"/>
          </w:rPr>
          <w:t>(三)、变更记录与追踪</w:t>
        </w:r>
        <w:r>
          <w:tab/>
        </w:r>
        <w:r>
          <w:fldChar w:fldCharType="begin"/>
        </w:r>
        <w:r>
          <w:instrText xml:space="preserve"> PAGEREF _Toc31629 \h </w:instrText>
        </w:r>
        <w:r>
          <w:fldChar w:fldCharType="separate"/>
        </w:r>
        <w:r>
          <w:t>52</w:t>
        </w:r>
        <w:r>
          <w:fldChar w:fldCharType="end"/>
        </w:r>
      </w:hyperlink>
    </w:p>
    <w:p>
      <w:pPr>
        <w:pStyle w:val="TOC2"/>
        <w:tabs>
          <w:tab w:val="right" w:leader="dot" w:pos="8306"/>
        </w:tabs>
      </w:pPr>
      <w:hyperlink w:anchor="_Toc28504" w:history="1">
        <w:r>
          <w:rPr>
            <w:rFonts w:ascii="仿宋" w:eastAsia="仿宋" w:hAnsi="仿宋" w:cs="仿宋" w:hint="eastAsia"/>
            <w:lang w:eastAsia="zh-CN"/>
          </w:rPr>
          <w:t>(四)、变更管理策略</w:t>
        </w:r>
        <w:r>
          <w:tab/>
        </w:r>
        <w:r>
          <w:fldChar w:fldCharType="begin"/>
        </w:r>
        <w:r>
          <w:instrText xml:space="preserve"> PAGEREF _Toc28504 \h </w:instrText>
        </w:r>
        <w:r>
          <w:fldChar w:fldCharType="separate"/>
        </w:r>
        <w:r>
          <w:t>54</w:t>
        </w:r>
        <w:r>
          <w:fldChar w:fldCharType="end"/>
        </w:r>
      </w:hyperlink>
    </w:p>
    <w:p>
      <w:pPr>
        <w:pStyle w:val="TOC1"/>
        <w:tabs>
          <w:tab w:val="right" w:leader="dot" w:pos="8306"/>
        </w:tabs>
      </w:pPr>
      <w:hyperlink w:anchor="_Toc31619" w:history="1">
        <w:r>
          <w:rPr>
            <w:rFonts w:ascii="仿宋" w:eastAsia="仿宋" w:hAnsi="仿宋" w:cs="仿宋" w:hint="eastAsia"/>
            <w:lang w:eastAsia="zh-CN"/>
          </w:rPr>
          <w:t>十二、安全与应急管理</w:t>
        </w:r>
        <w:r>
          <w:tab/>
        </w:r>
        <w:r>
          <w:fldChar w:fldCharType="begin"/>
        </w:r>
        <w:r>
          <w:instrText xml:space="preserve"> PAGEREF _Toc31619 \h </w:instrText>
        </w:r>
        <w:r>
          <w:fldChar w:fldCharType="separate"/>
        </w:r>
        <w:r>
          <w:t>55</w:t>
        </w:r>
        <w:r>
          <w:fldChar w:fldCharType="end"/>
        </w:r>
      </w:hyperlink>
    </w:p>
    <w:p>
      <w:pPr>
        <w:pStyle w:val="TOC2"/>
        <w:tabs>
          <w:tab w:val="right" w:leader="dot" w:pos="8306"/>
        </w:tabs>
      </w:pPr>
      <w:hyperlink w:anchor="_Toc18572" w:history="1">
        <w:r>
          <w:rPr>
            <w:rFonts w:ascii="仿宋" w:eastAsia="仿宋" w:hAnsi="仿宋" w:cs="仿宋" w:hint="eastAsia"/>
            <w:lang w:eastAsia="zh-CN"/>
          </w:rPr>
          <w:t>(一)、安全生产管理</w:t>
        </w:r>
        <w:r>
          <w:tab/>
        </w:r>
        <w:r>
          <w:fldChar w:fldCharType="begin"/>
        </w:r>
        <w:r>
          <w:instrText xml:space="preserve"> PAGEREF _Toc18572 \h </w:instrText>
        </w:r>
        <w:r>
          <w:fldChar w:fldCharType="separate"/>
        </w:r>
        <w:r>
          <w:t>55</w:t>
        </w:r>
        <w:r>
          <w:fldChar w:fldCharType="end"/>
        </w:r>
      </w:hyperlink>
    </w:p>
    <w:p>
      <w:pPr>
        <w:pStyle w:val="TOC2"/>
        <w:tabs>
          <w:tab w:val="right" w:leader="dot" w:pos="8306"/>
        </w:tabs>
      </w:pPr>
      <w:hyperlink w:anchor="_Toc21568" w:history="1">
        <w:r>
          <w:rPr>
            <w:rFonts w:ascii="仿宋" w:eastAsia="仿宋" w:hAnsi="仿宋" w:cs="仿宋" w:hint="eastAsia"/>
            <w:lang w:eastAsia="zh-CN"/>
          </w:rPr>
          <w:t>(二)、应急预案与响应</w:t>
        </w:r>
        <w:r>
          <w:tab/>
        </w:r>
        <w:r>
          <w:fldChar w:fldCharType="begin"/>
        </w:r>
        <w:r>
          <w:instrText xml:space="preserve"> PAGEREF _Toc21568 \h </w:instrText>
        </w:r>
        <w:r>
          <w:fldChar w:fldCharType="separate"/>
        </w:r>
        <w:r>
          <w:t>57</w:t>
        </w:r>
        <w:r>
          <w:fldChar w:fldCharType="end"/>
        </w:r>
      </w:hyperlink>
    </w:p>
    <w:p>
      <w:pPr>
        <w:pStyle w:val="TOC1"/>
        <w:tabs>
          <w:tab w:val="right" w:leader="dot" w:pos="8306"/>
        </w:tabs>
      </w:pPr>
      <w:hyperlink w:anchor="_Toc17002" w:history="1">
        <w:r>
          <w:rPr>
            <w:rFonts w:ascii="仿宋" w:eastAsia="仿宋" w:hAnsi="仿宋" w:cs="仿宋" w:hint="eastAsia"/>
            <w:lang w:eastAsia="zh-CN"/>
          </w:rPr>
          <w:t>十三、产业协同与集群发展</w:t>
        </w:r>
        <w:r>
          <w:tab/>
        </w:r>
        <w:r>
          <w:fldChar w:fldCharType="begin"/>
        </w:r>
        <w:r>
          <w:instrText xml:space="preserve"> PAGEREF _Toc17002 \h </w:instrText>
        </w:r>
        <w:r>
          <w:fldChar w:fldCharType="separate"/>
        </w:r>
        <w:r>
          <w:t>59</w:t>
        </w:r>
        <w:r>
          <w:fldChar w:fldCharType="end"/>
        </w:r>
      </w:hyperlink>
    </w:p>
    <w:p>
      <w:pPr>
        <w:pStyle w:val="TOC2"/>
        <w:tabs>
          <w:tab w:val="right" w:leader="dot" w:pos="8306"/>
        </w:tabs>
      </w:pPr>
      <w:hyperlink w:anchor="_Toc18191" w:history="1">
        <w:r>
          <w:rPr>
            <w:rFonts w:ascii="仿宋" w:eastAsia="仿宋" w:hAnsi="仿宋" w:cs="仿宋" w:hint="eastAsia"/>
            <w:lang w:eastAsia="zh-CN"/>
          </w:rPr>
          <w:t>(一)、产业协同机制建设</w:t>
        </w:r>
        <w:r>
          <w:tab/>
        </w:r>
        <w:r>
          <w:fldChar w:fldCharType="begin"/>
        </w:r>
        <w:r>
          <w:instrText xml:space="preserve"> PAGEREF _Toc18191 \h </w:instrText>
        </w:r>
        <w:r>
          <w:fldChar w:fldCharType="separate"/>
        </w:r>
        <w:r>
          <w:t>59</w:t>
        </w:r>
        <w:r>
          <w:fldChar w:fldCharType="end"/>
        </w:r>
      </w:hyperlink>
    </w:p>
    <w:p>
      <w:pPr>
        <w:pStyle w:val="TOC2"/>
        <w:tabs>
          <w:tab w:val="right" w:leader="dot" w:pos="8306"/>
        </w:tabs>
      </w:pPr>
      <w:hyperlink w:anchor="_Toc741" w:history="1">
        <w:r>
          <w:rPr>
            <w:rFonts w:ascii="仿宋" w:eastAsia="仿宋" w:hAnsi="仿宋" w:cs="仿宋" w:hint="eastAsia"/>
            <w:lang w:eastAsia="zh-CN"/>
          </w:rPr>
          <w:t>(二)、产业集群培育与发展</w:t>
        </w:r>
        <w:r>
          <w:tab/>
        </w:r>
        <w:r>
          <w:fldChar w:fldCharType="begin"/>
        </w:r>
        <w:r>
          <w:instrText xml:space="preserve"> PAGEREF _Toc741 \h </w:instrText>
        </w:r>
        <w:r>
          <w:fldChar w:fldCharType="separate"/>
        </w:r>
        <w:r>
          <w:t>60</w:t>
        </w:r>
        <w:r>
          <w:fldChar w:fldCharType="end"/>
        </w:r>
      </w:hyperlink>
    </w:p>
    <w:p>
      <w:pPr>
        <w:pStyle w:val="TOC1"/>
        <w:tabs>
          <w:tab w:val="right" w:leader="dot" w:pos="8306"/>
        </w:tabs>
      </w:pPr>
      <w:hyperlink w:anchor="_Toc3206" w:history="1">
        <w:r>
          <w:rPr>
            <w:rFonts w:ascii="仿宋" w:eastAsia="仿宋" w:hAnsi="仿宋" w:cs="仿宋" w:hint="eastAsia"/>
            <w:lang w:eastAsia="zh-CN"/>
          </w:rPr>
          <w:t>十四、创新驱动与持续发展</w:t>
        </w:r>
        <w:r>
          <w:tab/>
        </w:r>
        <w:r>
          <w:fldChar w:fldCharType="begin"/>
        </w:r>
        <w:r>
          <w:instrText xml:space="preserve"> PAGEREF _Toc3206 \h </w:instrText>
        </w:r>
        <w:r>
          <w:fldChar w:fldCharType="separate"/>
        </w:r>
        <w:r>
          <w:t>61</w:t>
        </w:r>
        <w:r>
          <w:fldChar w:fldCharType="end"/>
        </w:r>
      </w:hyperlink>
    </w:p>
    <w:p>
      <w:pPr>
        <w:pStyle w:val="TOC2"/>
        <w:tabs>
          <w:tab w:val="right" w:leader="dot" w:pos="8306"/>
        </w:tabs>
      </w:pPr>
      <w:hyperlink w:anchor="_Toc10468" w:history="1">
        <w:r>
          <w:rPr>
            <w:rFonts w:ascii="仿宋" w:eastAsia="仿宋" w:hAnsi="仿宋" w:cs="仿宋" w:hint="eastAsia"/>
            <w:lang w:eastAsia="zh-CN"/>
          </w:rPr>
          <w:t>(一)、创新驱动战略实施</w:t>
        </w:r>
        <w:r>
          <w:tab/>
        </w:r>
        <w:r>
          <w:fldChar w:fldCharType="begin"/>
        </w:r>
        <w:r>
          <w:instrText xml:space="preserve"> PAGEREF _Toc10468 \h </w:instrText>
        </w:r>
        <w:r>
          <w:fldChar w:fldCharType="separate"/>
        </w:r>
        <w:r>
          <w:t>61</w:t>
        </w:r>
        <w:r>
          <w:fldChar w:fldCharType="end"/>
        </w:r>
      </w:hyperlink>
    </w:p>
    <w:p>
      <w:pPr>
        <w:pStyle w:val="TOC2"/>
        <w:tabs>
          <w:tab w:val="right" w:leader="dot" w:pos="8306"/>
        </w:tabs>
      </w:pPr>
      <w:hyperlink w:anchor="_Toc5618" w:history="1">
        <w:r>
          <w:rPr>
            <w:rFonts w:ascii="仿宋" w:eastAsia="仿宋" w:hAnsi="仿宋" w:cs="仿宋" w:hint="eastAsia"/>
            <w:lang w:eastAsia="zh-CN"/>
          </w:rPr>
          <w:t>(二)、持续发展路径探索</w:t>
        </w:r>
        <w:r>
          <w:tab/>
        </w:r>
        <w:r>
          <w:fldChar w:fldCharType="begin"/>
        </w:r>
        <w:r>
          <w:instrText xml:space="preserve"> PAGEREF _Toc5618 \h </w:instrText>
        </w:r>
        <w:r>
          <w:fldChar w:fldCharType="separate"/>
        </w:r>
        <w:r>
          <w:t>62</w:t>
        </w:r>
        <w:r>
          <w:fldChar w:fldCharType="end"/>
        </w:r>
      </w:hyperlink>
    </w:p>
    <w:p>
      <w:pPr>
        <w:pStyle w:val="TOC1"/>
        <w:tabs>
          <w:tab w:val="right" w:leader="dot" w:pos="8306"/>
        </w:tabs>
      </w:pPr>
      <w:hyperlink w:anchor="_Toc32385" w:history="1">
        <w:r>
          <w:rPr>
            <w:rFonts w:ascii="仿宋" w:eastAsia="仿宋" w:hAnsi="仿宋" w:cs="仿宋" w:hint="eastAsia"/>
            <w:lang w:eastAsia="zh-CN"/>
          </w:rPr>
          <w:t>十五、知识产权管理与保护</w:t>
        </w:r>
        <w:r>
          <w:tab/>
        </w:r>
        <w:r>
          <w:fldChar w:fldCharType="begin"/>
        </w:r>
        <w:r>
          <w:instrText xml:space="preserve"> PAGEREF _Toc32385 \h </w:instrText>
        </w:r>
        <w:r>
          <w:fldChar w:fldCharType="separate"/>
        </w:r>
        <w:r>
          <w:t>66</w:t>
        </w:r>
        <w:r>
          <w:fldChar w:fldCharType="end"/>
        </w:r>
      </w:hyperlink>
    </w:p>
    <w:p>
      <w:pPr>
        <w:pStyle w:val="TOC2"/>
        <w:tabs>
          <w:tab w:val="right" w:leader="dot" w:pos="8306"/>
        </w:tabs>
      </w:pPr>
      <w:hyperlink w:anchor="_Toc4891" w:history="1">
        <w:r>
          <w:rPr>
            <w:rFonts w:ascii="仿宋" w:eastAsia="仿宋" w:hAnsi="仿宋" w:cs="仿宋" w:hint="eastAsia"/>
            <w:lang w:eastAsia="zh-CN"/>
          </w:rPr>
          <w:t>(一)、知识产权管理体系建设</w:t>
        </w:r>
        <w:r>
          <w:tab/>
        </w:r>
        <w:r>
          <w:fldChar w:fldCharType="begin"/>
        </w:r>
        <w:r>
          <w:instrText xml:space="preserve"> PAGEREF _Toc4891 \h </w:instrText>
        </w:r>
        <w:r>
          <w:fldChar w:fldCharType="separate"/>
        </w:r>
        <w:r>
          <w:t>66</w:t>
        </w:r>
        <w:r>
          <w:fldChar w:fldCharType="end"/>
        </w:r>
      </w:hyperlink>
    </w:p>
    <w:p>
      <w:pPr>
        <w:pStyle w:val="TOC2"/>
        <w:tabs>
          <w:tab w:val="right" w:leader="dot" w:pos="8306"/>
        </w:tabs>
      </w:pPr>
      <w:hyperlink w:anchor="_Toc4650" w:history="1">
        <w:r>
          <w:rPr>
            <w:rFonts w:ascii="仿宋" w:eastAsia="仿宋" w:hAnsi="仿宋" w:cs="仿宋" w:hint="eastAsia"/>
            <w:lang w:eastAsia="zh-CN"/>
          </w:rPr>
          <w:t>(二)、知识产权保护措施</w:t>
        </w:r>
        <w:r>
          <w:tab/>
        </w:r>
        <w:r>
          <w:fldChar w:fldCharType="begin"/>
        </w:r>
        <w:r>
          <w:instrText xml:space="preserve"> PAGEREF _Toc4650 \h </w:instrText>
        </w:r>
        <w:r>
          <w:fldChar w:fldCharType="separate"/>
        </w:r>
        <w:r>
          <w:t>67</w:t>
        </w:r>
        <w:r>
          <w:fldChar w:fldCharType="end"/>
        </w:r>
      </w:hyperlink>
    </w:p>
    <w:p>
      <w:pPr>
        <w:pStyle w:val="TOC1"/>
        <w:tabs>
          <w:tab w:val="right" w:leader="dot" w:pos="8306"/>
        </w:tabs>
      </w:pPr>
      <w:hyperlink w:anchor="_Toc10069" w:history="1">
        <w:r>
          <w:rPr>
            <w:rFonts w:ascii="仿宋" w:eastAsia="仿宋" w:hAnsi="仿宋" w:cs="仿宋" w:hint="eastAsia"/>
            <w:lang w:eastAsia="zh-CN"/>
          </w:rPr>
          <w:t>十六、法律法规与政策遵循</w:t>
        </w:r>
        <w:r>
          <w:tab/>
        </w:r>
        <w:r>
          <w:fldChar w:fldCharType="begin"/>
        </w:r>
        <w:r>
          <w:instrText xml:space="preserve"> PAGEREF _Toc10069 \h </w:instrText>
        </w:r>
        <w:r>
          <w:fldChar w:fldCharType="separate"/>
        </w:r>
        <w:r>
          <w:t>69</w:t>
        </w:r>
        <w:r>
          <w:fldChar w:fldCharType="end"/>
        </w:r>
      </w:hyperlink>
    </w:p>
    <w:p>
      <w:pPr>
        <w:pStyle w:val="TOC2"/>
        <w:tabs>
          <w:tab w:val="right" w:leader="dot" w:pos="8306"/>
        </w:tabs>
      </w:pPr>
      <w:hyperlink w:anchor="_Toc5629" w:history="1">
        <w:r>
          <w:rPr>
            <w:rFonts w:ascii="仿宋" w:eastAsia="仿宋" w:hAnsi="仿宋" w:cs="仿宋" w:hint="eastAsia"/>
            <w:lang w:eastAsia="zh-CN"/>
          </w:rPr>
          <w:t>(一)、法律法规遵守</w:t>
        </w:r>
        <w:r>
          <w:tab/>
        </w:r>
        <w:r>
          <w:fldChar w:fldCharType="begin"/>
        </w:r>
        <w:r>
          <w:instrText xml:space="preserve"> PAGEREF _Toc5629 \h </w:instrText>
        </w:r>
        <w:r>
          <w:fldChar w:fldCharType="separate"/>
        </w:r>
        <w:r>
          <w:t>69</w:t>
        </w:r>
        <w:r>
          <w:fldChar w:fldCharType="end"/>
        </w:r>
      </w:hyperlink>
    </w:p>
    <w:p>
      <w:pPr>
        <w:pStyle w:val="TOC2"/>
        <w:tabs>
          <w:tab w:val="right" w:leader="dot" w:pos="8306"/>
        </w:tabs>
      </w:pPr>
      <w:hyperlink w:anchor="_Toc20475" w:history="1">
        <w:r>
          <w:rPr>
            <w:rFonts w:ascii="仿宋" w:eastAsia="仿宋" w:hAnsi="仿宋" w:cs="仿宋" w:hint="eastAsia"/>
            <w:lang w:eastAsia="zh-CN"/>
          </w:rPr>
          <w:t>(二)、政策导向与利用</w:t>
        </w:r>
        <w:r>
          <w:tab/>
        </w:r>
        <w:r>
          <w:fldChar w:fldCharType="begin"/>
        </w:r>
        <w:r>
          <w:instrText xml:space="preserve"> PAGEREF _Toc20475 \h </w:instrText>
        </w:r>
        <w:r>
          <w:fldChar w:fldCharType="separate"/>
        </w:r>
        <w:r>
          <w:t>70</w:t>
        </w:r>
        <w:r>
          <w:fldChar w:fldCharType="end"/>
        </w:r>
      </w:hyperlink>
    </w:p>
    <w:p>
      <w:pPr>
        <w:pStyle w:val="TOC1"/>
        <w:tabs>
          <w:tab w:val="right" w:leader="dot" w:pos="8306"/>
        </w:tabs>
      </w:pPr>
      <w:hyperlink w:anchor="_Toc7892" w:history="1">
        <w:r>
          <w:rPr>
            <w:rFonts w:ascii="仿宋" w:eastAsia="仿宋" w:hAnsi="仿宋" w:cs="仿宋" w:hint="eastAsia"/>
            <w:lang w:eastAsia="zh-CN"/>
          </w:rPr>
          <w:t>十七、项目施工方案</w:t>
        </w:r>
        <w:r>
          <w:tab/>
        </w:r>
        <w:r>
          <w:fldChar w:fldCharType="begin"/>
        </w:r>
        <w:r>
          <w:instrText xml:space="preserve"> PAGEREF _Toc7892 \h </w:instrText>
        </w:r>
        <w:r>
          <w:fldChar w:fldCharType="separate"/>
        </w:r>
        <w:r>
          <w:t>71</w:t>
        </w:r>
        <w:r>
          <w:fldChar w:fldCharType="end"/>
        </w:r>
      </w:hyperlink>
    </w:p>
    <w:p>
      <w:pPr>
        <w:pStyle w:val="TOC2"/>
        <w:tabs>
          <w:tab w:val="right" w:leader="dot" w:pos="8306"/>
        </w:tabs>
      </w:pPr>
      <w:hyperlink w:anchor="_Toc20412" w:history="1">
        <w:r>
          <w:rPr>
            <w:rFonts w:ascii="仿宋" w:eastAsia="仿宋" w:hAnsi="仿宋" w:cs="仿宋" w:hint="eastAsia"/>
            <w:lang w:eastAsia="zh-CN"/>
          </w:rPr>
          <w:t>(一)、施工组织设计</w:t>
        </w:r>
        <w:r>
          <w:tab/>
        </w:r>
        <w:r>
          <w:fldChar w:fldCharType="begin"/>
        </w:r>
        <w:r>
          <w:instrText xml:space="preserve"> PAGEREF _Toc20412 \h </w:instrText>
        </w:r>
        <w:r>
          <w:fldChar w:fldCharType="separate"/>
        </w:r>
        <w:r>
          <w:t>71</w:t>
        </w:r>
        <w:r>
          <w:fldChar w:fldCharType="end"/>
        </w:r>
      </w:hyperlink>
    </w:p>
    <w:p>
      <w:pPr>
        <w:pStyle w:val="TOC2"/>
        <w:tabs>
          <w:tab w:val="right" w:leader="dot" w:pos="8306"/>
        </w:tabs>
      </w:pPr>
      <w:hyperlink w:anchor="_Toc26844" w:history="1">
        <w:r>
          <w:rPr>
            <w:rFonts w:ascii="仿宋" w:eastAsia="仿宋" w:hAnsi="仿宋" w:cs="仿宋" w:hint="eastAsia"/>
            <w:lang w:eastAsia="zh-CN"/>
          </w:rPr>
          <w:t>(二)、施工工艺与技术路线</w:t>
        </w:r>
        <w:r>
          <w:tab/>
        </w:r>
        <w:r>
          <w:fldChar w:fldCharType="begin"/>
        </w:r>
        <w:r>
          <w:instrText xml:space="preserve"> PAGEREF _Toc26844 \h </w:instrText>
        </w:r>
        <w:r>
          <w:fldChar w:fldCharType="separate"/>
        </w:r>
        <w:r>
          <w:t>72</w:t>
        </w:r>
        <w:r>
          <w:fldChar w:fldCharType="end"/>
        </w:r>
      </w:hyperlink>
    </w:p>
    <w:p>
      <w:pPr>
        <w:pStyle w:val="TOC2"/>
        <w:tabs>
          <w:tab w:val="right" w:leader="dot" w:pos="8306"/>
        </w:tabs>
      </w:pPr>
      <w:hyperlink w:anchor="_Toc19817" w:history="1">
        <w:r>
          <w:rPr>
            <w:rFonts w:ascii="仿宋" w:eastAsia="仿宋" w:hAnsi="仿宋" w:cs="仿宋" w:hint="eastAsia"/>
            <w:lang w:eastAsia="zh-CN"/>
          </w:rPr>
          <w:t>(三)、关键节点施工计划</w:t>
        </w:r>
        <w:r>
          <w:tab/>
        </w:r>
        <w:r>
          <w:fldChar w:fldCharType="begin"/>
        </w:r>
        <w:r>
          <w:instrText xml:space="preserve"> PAGEREF _Toc19817 \h </w:instrText>
        </w:r>
        <w:r>
          <w:fldChar w:fldCharType="separate"/>
        </w:r>
        <w:r>
          <w:t>73</w:t>
        </w:r>
        <w:r>
          <w:fldChar w:fldCharType="end"/>
        </w:r>
      </w:hyperlink>
    </w:p>
    <w:p>
      <w:pPr>
        <w:pStyle w:val="TOC2"/>
        <w:tabs>
          <w:tab w:val="right" w:leader="dot" w:pos="8306"/>
        </w:tabs>
      </w:pPr>
      <w:hyperlink w:anchor="_Toc13735" w:history="1">
        <w:r>
          <w:rPr>
            <w:rFonts w:ascii="仿宋" w:eastAsia="仿宋" w:hAnsi="仿宋" w:cs="仿宋" w:hint="eastAsia"/>
            <w:lang w:eastAsia="zh-CN"/>
          </w:rPr>
          <w:t>(四)、施工现场管理</w:t>
        </w:r>
        <w:r>
          <w:tab/>
        </w:r>
        <w:r>
          <w:fldChar w:fldCharType="begin"/>
        </w:r>
        <w:r>
          <w:instrText xml:space="preserve"> PAGEREF _Toc13735 \h </w:instrText>
        </w:r>
        <w:r>
          <w:fldChar w:fldCharType="separate"/>
        </w:r>
        <w:r>
          <w:t>75</w:t>
        </w:r>
        <w:r>
          <w:fldChar w:fldCharType="end"/>
        </w:r>
      </w:hyperlink>
    </w:p>
    <w:p>
      <w:pPr>
        <w:pStyle w:val="TOC1"/>
        <w:tabs>
          <w:tab w:val="right" w:leader="dot" w:pos="8306"/>
        </w:tabs>
      </w:pPr>
      <w:hyperlink w:anchor="_Toc2602" w:history="1">
        <w:r>
          <w:rPr>
            <w:rFonts w:ascii="仿宋" w:eastAsia="仿宋" w:hAnsi="仿宋" w:cs="仿宋" w:hint="eastAsia"/>
            <w:lang w:eastAsia="zh-CN"/>
          </w:rPr>
          <w:t>十八、人力资源管理与开发</w:t>
        </w:r>
        <w:r>
          <w:tab/>
        </w:r>
        <w:r>
          <w:fldChar w:fldCharType="begin"/>
        </w:r>
        <w:r>
          <w:instrText xml:space="preserve"> PAGEREF _Toc2602 \h </w:instrText>
        </w:r>
        <w:r>
          <w:fldChar w:fldCharType="separate"/>
        </w:r>
        <w:r>
          <w:t>77</w:t>
        </w:r>
        <w:r>
          <w:fldChar w:fldCharType="end"/>
        </w:r>
      </w:hyperlink>
    </w:p>
    <w:p>
      <w:pPr>
        <w:pStyle w:val="TOC2"/>
        <w:tabs>
          <w:tab w:val="right" w:leader="dot" w:pos="8306"/>
        </w:tabs>
      </w:pPr>
      <w:hyperlink w:anchor="_Toc14366" w:history="1">
        <w:r>
          <w:rPr>
            <w:rFonts w:ascii="仿宋" w:eastAsia="仿宋" w:hAnsi="仿宋" w:cs="仿宋" w:hint="eastAsia"/>
            <w:lang w:eastAsia="zh-CN"/>
          </w:rPr>
          <w:t>(一)、人力资源规划</w:t>
        </w:r>
        <w:r>
          <w:tab/>
        </w:r>
        <w:r>
          <w:fldChar w:fldCharType="begin"/>
        </w:r>
        <w:r>
          <w:instrText xml:space="preserve"> PAGEREF _Toc14366 \h </w:instrText>
        </w:r>
        <w:r>
          <w:fldChar w:fldCharType="separate"/>
        </w:r>
        <w:r>
          <w:t>77</w:t>
        </w:r>
        <w:r>
          <w:fldChar w:fldCharType="end"/>
        </w:r>
      </w:hyperlink>
    </w:p>
    <w:p>
      <w:pPr>
        <w:pStyle w:val="TOC2"/>
        <w:tabs>
          <w:tab w:val="right" w:leader="dot" w:pos="8306"/>
        </w:tabs>
      </w:pPr>
      <w:hyperlink w:anchor="_Toc29238" w:history="1">
        <w:r>
          <w:rPr>
            <w:rFonts w:ascii="仿宋" w:eastAsia="仿宋" w:hAnsi="仿宋" w:cs="仿宋" w:hint="eastAsia"/>
            <w:lang w:eastAsia="zh-CN"/>
          </w:rPr>
          <w:t>(二)、人力资源开发与培训</w:t>
        </w:r>
        <w:r>
          <w:tab/>
        </w:r>
        <w:r>
          <w:fldChar w:fldCharType="begin"/>
        </w:r>
        <w:r>
          <w:instrText xml:space="preserve"> PAGEREF _Toc29238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01"/>
      <w:r>
        <w:rPr>
          <w:rFonts w:ascii="仿宋" w:eastAsia="仿宋" w:hAnsi="仿宋" w:cs="仿宋" w:hint="eastAsia"/>
          <w:sz w:val="28"/>
          <w:lang w:eastAsia="zh-CN"/>
        </w:rPr>
        <w:t>一、小麦新品种项目概论</w:t>
      </w:r>
      <w:bookmarkEnd w:id="2"/>
    </w:p>
    <w:p>
      <w:pPr>
        <w:pStyle w:val="Heading2"/>
        <w:rPr>
          <w:rFonts w:ascii="仿宋" w:eastAsia="仿宋" w:hAnsi="仿宋" w:cs="仿宋" w:hint="eastAsia"/>
          <w:lang w:eastAsia="zh-CN"/>
        </w:rPr>
      </w:pPr>
      <w:bookmarkStart w:id="3" w:name="_Toc277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小麦新品种项目的申报单位是“XXX实业发展公司”，这是一家在其所处行业内备受尊敬的企业。公司自成立以来，通过其在小麦新品种项目中表现出的创新精神和卓越执行力，在市场上赢得了显著的地位。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该公司的法定代表人秦XX，在小麦新品种项目及其他多个行业领域中都有着显著的贡献。秦XX以其出色的领导才能和敏锐的商业洞察力，带领公司在小麦新品种项目等多个领域实现了持续的成长和成功。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小麦新品种项目的重要合作伙伴。公司专注于[行业名称]领域，以创新作为驱动力，不断推动技术进步和市场扩张。在小麦新品种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麦新品种项目中展现了强劲的增长和稳定的财务表现。公司通过有效的策略，在小麦新品种项目中扩大了其市场份额并增强了盈利能力。同时，公司积极承担社会责任，参与各类社会公益项目，增强了其在小麦新品种项目中的品牌形象和社会影响力。</w:t>
      </w:r>
    </w:p>
    <w:p>
      <w:pPr>
        <w:pStyle w:val="Heading2"/>
        <w:ind w:firstLine="560" w:firstLineChars="200"/>
        <w:rPr>
          <w:rFonts w:ascii="仿宋" w:eastAsia="仿宋" w:hAnsi="仿宋" w:cs="仿宋" w:hint="eastAsia"/>
          <w:sz w:val="28"/>
          <w:lang w:eastAsia="zh-CN"/>
        </w:rPr>
      </w:pPr>
      <w:bookmarkStart w:id="4" w:name="_Toc155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麦新品种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小麦新品种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6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374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一、小麦新品种项目的技术资源开发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二、小麦新品种项目的人力资源管理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麦新品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三、小麦新品种项目的资金资源筹措与优化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麦新品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524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麦新品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麦新品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麦新品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67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麦新品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麦新品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智能技术的应用：小麦新品种项目将利用智能技术，如物联网（IoT）和大数据分析，来监控和优化资源使用。通过实时数据分析，项目可以更有效地管理能源消耗、减少原材料浪费，并提高生产过程的整体效率。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3894"/>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1424"/>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46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https://d.book118.com/878022140122006035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B0492"/>
    <w:rsid w:val="65EB04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022140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2024-02-01T23:59:00Z</dcterms:created>
  <dcterms:modified xsi:type="dcterms:W3CDTF">2024-02-02T00:00:03Z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487A3609AF2343D29DAA0349D86D442E_11</vt:lpwstr>
  </property>
  <property fmtid="{D5CDD505-2E9C-101B-9397-08002B2CF9AE}" pid="3" name="KSOProductBuildVer">
    <vt:lpwstr>2052-12.1.0.16250</vt:lpwstr>
  </property>
</Properties>
</file>