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运砂船资金申请报告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9" w:history="1">
        <w:r>
          <w:rPr>
            <w:rFonts w:ascii="仿宋" w:eastAsia="仿宋" w:hAnsi="仿宋" w:cs="仿宋" w:hint="eastAsia"/>
            <w:lang w:eastAsia="zh-CN"/>
          </w:rPr>
          <w:t>前言</w:t>
        </w:r>
        <w:r>
          <w:tab/>
        </w:r>
        <w:r>
          <w:fldChar w:fldCharType="begin"/>
        </w:r>
        <w:r>
          <w:instrText xml:space="preserve"> PAGEREF _Toc4469 \h </w:instrText>
        </w:r>
        <w:r>
          <w:fldChar w:fldCharType="separate"/>
        </w:r>
        <w:r>
          <w:t>3</w:t>
        </w:r>
        <w:r>
          <w:fldChar w:fldCharType="end"/>
        </w:r>
      </w:hyperlink>
    </w:p>
    <w:p>
      <w:pPr>
        <w:pStyle w:val="TOC1"/>
        <w:tabs>
          <w:tab w:val="right" w:leader="dot" w:pos="8306"/>
        </w:tabs>
      </w:pPr>
      <w:hyperlink w:anchor="_Toc4985" w:history="1">
        <w:r>
          <w:rPr>
            <w:rFonts w:ascii="仿宋" w:eastAsia="仿宋" w:hAnsi="仿宋" w:cs="仿宋" w:hint="eastAsia"/>
            <w:lang w:eastAsia="zh-CN"/>
          </w:rPr>
          <w:t>一、运营管理</w:t>
        </w:r>
        <w:r>
          <w:tab/>
        </w:r>
        <w:r>
          <w:fldChar w:fldCharType="begin"/>
        </w:r>
        <w:r>
          <w:instrText xml:space="preserve"> PAGEREF _Toc4985 \h </w:instrText>
        </w:r>
        <w:r>
          <w:fldChar w:fldCharType="separate"/>
        </w:r>
        <w:r>
          <w:t>3</w:t>
        </w:r>
        <w:r>
          <w:fldChar w:fldCharType="end"/>
        </w:r>
      </w:hyperlink>
    </w:p>
    <w:p>
      <w:pPr>
        <w:pStyle w:val="TOC2"/>
        <w:tabs>
          <w:tab w:val="right" w:leader="dot" w:pos="8306"/>
        </w:tabs>
      </w:pPr>
      <w:hyperlink w:anchor="_Toc9093" w:history="1">
        <w:r>
          <w:rPr>
            <w:rFonts w:ascii="仿宋" w:eastAsia="仿宋" w:hAnsi="仿宋" w:cs="仿宋" w:hint="eastAsia"/>
            <w:lang w:eastAsia="zh-CN"/>
          </w:rPr>
          <w:t>(一)、公司经营宗旨</w:t>
        </w:r>
        <w:r>
          <w:tab/>
        </w:r>
        <w:r>
          <w:fldChar w:fldCharType="begin"/>
        </w:r>
        <w:r>
          <w:instrText xml:space="preserve"> PAGEREF _Toc9093 \h </w:instrText>
        </w:r>
        <w:r>
          <w:fldChar w:fldCharType="separate"/>
        </w:r>
        <w:r>
          <w:t>3</w:t>
        </w:r>
        <w:r>
          <w:fldChar w:fldCharType="end"/>
        </w:r>
      </w:hyperlink>
    </w:p>
    <w:p>
      <w:pPr>
        <w:pStyle w:val="TOC2"/>
        <w:tabs>
          <w:tab w:val="right" w:leader="dot" w:pos="8306"/>
        </w:tabs>
      </w:pPr>
      <w:hyperlink w:anchor="_Toc390" w:history="1">
        <w:r>
          <w:rPr>
            <w:rFonts w:ascii="仿宋" w:eastAsia="仿宋" w:hAnsi="仿宋" w:cs="仿宋" w:hint="eastAsia"/>
            <w:lang w:eastAsia="zh-CN"/>
          </w:rPr>
          <w:t>(二)、公司目标与主职责</w:t>
        </w:r>
        <w:r>
          <w:tab/>
        </w:r>
        <w:r>
          <w:fldChar w:fldCharType="begin"/>
        </w:r>
        <w:r>
          <w:instrText xml:space="preserve"> PAGEREF _Toc390 \h </w:instrText>
        </w:r>
        <w:r>
          <w:fldChar w:fldCharType="separate"/>
        </w:r>
        <w:r>
          <w:t>3</w:t>
        </w:r>
        <w:r>
          <w:fldChar w:fldCharType="end"/>
        </w:r>
      </w:hyperlink>
    </w:p>
    <w:p>
      <w:pPr>
        <w:pStyle w:val="TOC2"/>
        <w:tabs>
          <w:tab w:val="right" w:leader="dot" w:pos="8306"/>
        </w:tabs>
      </w:pPr>
      <w:hyperlink w:anchor="_Toc3014" w:history="1">
        <w:r>
          <w:rPr>
            <w:rFonts w:ascii="仿宋" w:eastAsia="仿宋" w:hAnsi="仿宋" w:cs="仿宋" w:hint="eastAsia"/>
            <w:lang w:eastAsia="zh-CN"/>
          </w:rPr>
          <w:t>(三)、各部门职责及权限</w:t>
        </w:r>
        <w:r>
          <w:tab/>
        </w:r>
        <w:r>
          <w:fldChar w:fldCharType="begin"/>
        </w:r>
        <w:r>
          <w:instrText xml:space="preserve"> PAGEREF _Toc3014 \h </w:instrText>
        </w:r>
        <w:r>
          <w:fldChar w:fldCharType="separate"/>
        </w:r>
        <w:r>
          <w:t>4</w:t>
        </w:r>
        <w:r>
          <w:fldChar w:fldCharType="end"/>
        </w:r>
      </w:hyperlink>
    </w:p>
    <w:p>
      <w:pPr>
        <w:pStyle w:val="TOC2"/>
        <w:tabs>
          <w:tab w:val="right" w:leader="dot" w:pos="8306"/>
        </w:tabs>
      </w:pPr>
      <w:hyperlink w:anchor="_Toc21546" w:history="1">
        <w:r>
          <w:rPr>
            <w:rFonts w:ascii="仿宋" w:eastAsia="仿宋" w:hAnsi="仿宋" w:cs="仿宋" w:hint="eastAsia"/>
            <w:lang w:eastAsia="zh-CN"/>
          </w:rPr>
          <w:t>(四)、财务会计制度</w:t>
        </w:r>
        <w:r>
          <w:tab/>
        </w:r>
        <w:r>
          <w:fldChar w:fldCharType="begin"/>
        </w:r>
        <w:r>
          <w:instrText xml:space="preserve"> PAGEREF _Toc21546 \h </w:instrText>
        </w:r>
        <w:r>
          <w:fldChar w:fldCharType="separate"/>
        </w:r>
        <w:r>
          <w:t>8</w:t>
        </w:r>
        <w:r>
          <w:fldChar w:fldCharType="end"/>
        </w:r>
      </w:hyperlink>
    </w:p>
    <w:p>
      <w:pPr>
        <w:pStyle w:val="TOC1"/>
        <w:tabs>
          <w:tab w:val="right" w:leader="dot" w:pos="8306"/>
        </w:tabs>
      </w:pPr>
      <w:hyperlink w:anchor="_Toc2502" w:history="1">
        <w:r>
          <w:rPr>
            <w:rFonts w:ascii="仿宋" w:eastAsia="仿宋" w:hAnsi="仿宋" w:cs="仿宋" w:hint="eastAsia"/>
            <w:lang w:eastAsia="zh-CN"/>
          </w:rPr>
          <w:t>二、SWOT分析</w:t>
        </w:r>
        <w:r>
          <w:tab/>
        </w:r>
        <w:r>
          <w:fldChar w:fldCharType="begin"/>
        </w:r>
        <w:r>
          <w:instrText xml:space="preserve"> PAGEREF _Toc2502 \h </w:instrText>
        </w:r>
        <w:r>
          <w:fldChar w:fldCharType="separate"/>
        </w:r>
        <w:r>
          <w:t>10</w:t>
        </w:r>
        <w:r>
          <w:fldChar w:fldCharType="end"/>
        </w:r>
      </w:hyperlink>
    </w:p>
    <w:p>
      <w:pPr>
        <w:pStyle w:val="TOC2"/>
        <w:tabs>
          <w:tab w:val="right" w:leader="dot" w:pos="8306"/>
        </w:tabs>
      </w:pPr>
      <w:hyperlink w:anchor="_Toc12303" w:history="1">
        <w:r>
          <w:rPr>
            <w:rFonts w:ascii="仿宋" w:eastAsia="仿宋" w:hAnsi="仿宋" w:cs="仿宋" w:hint="eastAsia"/>
            <w:lang w:eastAsia="zh-CN"/>
          </w:rPr>
          <w:t>(一)、优势分析(S)</w:t>
        </w:r>
        <w:r>
          <w:tab/>
        </w:r>
        <w:r>
          <w:fldChar w:fldCharType="begin"/>
        </w:r>
        <w:r>
          <w:instrText xml:space="preserve"> PAGEREF _Toc12303 \h </w:instrText>
        </w:r>
        <w:r>
          <w:fldChar w:fldCharType="separate"/>
        </w:r>
        <w:r>
          <w:t>10</w:t>
        </w:r>
        <w:r>
          <w:fldChar w:fldCharType="end"/>
        </w:r>
      </w:hyperlink>
    </w:p>
    <w:p>
      <w:pPr>
        <w:pStyle w:val="TOC2"/>
        <w:tabs>
          <w:tab w:val="right" w:leader="dot" w:pos="8306"/>
        </w:tabs>
      </w:pPr>
      <w:hyperlink w:anchor="_Toc19849" w:history="1">
        <w:r>
          <w:rPr>
            <w:rFonts w:ascii="仿宋" w:eastAsia="仿宋" w:hAnsi="仿宋" w:cs="仿宋" w:hint="eastAsia"/>
            <w:lang w:eastAsia="zh-CN"/>
          </w:rPr>
          <w:t>(二)、劣势分析(W)</w:t>
        </w:r>
        <w:r>
          <w:tab/>
        </w:r>
        <w:r>
          <w:fldChar w:fldCharType="begin"/>
        </w:r>
        <w:r>
          <w:instrText xml:space="preserve"> PAGEREF _Toc19849 \h </w:instrText>
        </w:r>
        <w:r>
          <w:fldChar w:fldCharType="separate"/>
        </w:r>
        <w:r>
          <w:t>11</w:t>
        </w:r>
        <w:r>
          <w:fldChar w:fldCharType="end"/>
        </w:r>
      </w:hyperlink>
    </w:p>
    <w:p>
      <w:pPr>
        <w:pStyle w:val="TOC2"/>
        <w:tabs>
          <w:tab w:val="right" w:leader="dot" w:pos="8306"/>
        </w:tabs>
      </w:pPr>
      <w:hyperlink w:anchor="_Toc21255" w:history="1">
        <w:r>
          <w:rPr>
            <w:rFonts w:ascii="仿宋" w:eastAsia="仿宋" w:hAnsi="仿宋" w:cs="仿宋" w:hint="eastAsia"/>
            <w:lang w:eastAsia="zh-CN"/>
          </w:rPr>
          <w:t>(三)、机会分析(O)</w:t>
        </w:r>
        <w:r>
          <w:tab/>
        </w:r>
        <w:r>
          <w:fldChar w:fldCharType="begin"/>
        </w:r>
        <w:r>
          <w:instrText xml:space="preserve"> PAGEREF _Toc21255 \h </w:instrText>
        </w:r>
        <w:r>
          <w:fldChar w:fldCharType="separate"/>
        </w:r>
        <w:r>
          <w:t>12</w:t>
        </w:r>
        <w:r>
          <w:fldChar w:fldCharType="end"/>
        </w:r>
      </w:hyperlink>
    </w:p>
    <w:p>
      <w:pPr>
        <w:pStyle w:val="TOC2"/>
        <w:tabs>
          <w:tab w:val="right" w:leader="dot" w:pos="8306"/>
        </w:tabs>
      </w:pPr>
      <w:hyperlink w:anchor="_Toc15355" w:history="1">
        <w:r>
          <w:rPr>
            <w:rFonts w:ascii="仿宋" w:eastAsia="仿宋" w:hAnsi="仿宋" w:cs="仿宋" w:hint="eastAsia"/>
            <w:lang w:eastAsia="zh-CN"/>
          </w:rPr>
          <w:t>(四)、威胁分析(T)</w:t>
        </w:r>
        <w:r>
          <w:tab/>
        </w:r>
        <w:r>
          <w:fldChar w:fldCharType="begin"/>
        </w:r>
        <w:r>
          <w:instrText xml:space="preserve"> PAGEREF _Toc15355 \h </w:instrText>
        </w:r>
        <w:r>
          <w:fldChar w:fldCharType="separate"/>
        </w:r>
        <w:r>
          <w:t>15</w:t>
        </w:r>
        <w:r>
          <w:fldChar w:fldCharType="end"/>
        </w:r>
      </w:hyperlink>
    </w:p>
    <w:p>
      <w:pPr>
        <w:pStyle w:val="TOC1"/>
        <w:tabs>
          <w:tab w:val="right" w:leader="dot" w:pos="8306"/>
        </w:tabs>
      </w:pPr>
      <w:hyperlink w:anchor="_Toc6980" w:history="1">
        <w:r>
          <w:rPr>
            <w:rFonts w:ascii="仿宋" w:eastAsia="仿宋" w:hAnsi="仿宋" w:cs="仿宋" w:hint="eastAsia"/>
            <w:lang w:eastAsia="zh-CN"/>
          </w:rPr>
          <w:t>三、建筑物技术方案</w:t>
        </w:r>
        <w:r>
          <w:tab/>
        </w:r>
        <w:r>
          <w:fldChar w:fldCharType="begin"/>
        </w:r>
        <w:r>
          <w:instrText xml:space="preserve"> PAGEREF _Toc6980 \h </w:instrText>
        </w:r>
        <w:r>
          <w:fldChar w:fldCharType="separate"/>
        </w:r>
        <w:r>
          <w:t>18</w:t>
        </w:r>
        <w:r>
          <w:fldChar w:fldCharType="end"/>
        </w:r>
      </w:hyperlink>
    </w:p>
    <w:p>
      <w:pPr>
        <w:pStyle w:val="TOC2"/>
        <w:tabs>
          <w:tab w:val="right" w:leader="dot" w:pos="8306"/>
        </w:tabs>
      </w:pPr>
      <w:hyperlink w:anchor="_Toc23471" w:history="1">
        <w:r>
          <w:rPr>
            <w:rFonts w:ascii="仿宋" w:eastAsia="仿宋" w:hAnsi="仿宋" w:cs="仿宋" w:hint="eastAsia"/>
            <w:lang w:eastAsia="zh-CN"/>
          </w:rPr>
          <w:t>(一)、项目工程设计总体要求</w:t>
        </w:r>
        <w:r>
          <w:tab/>
        </w:r>
        <w:r>
          <w:fldChar w:fldCharType="begin"/>
        </w:r>
        <w:r>
          <w:instrText xml:space="preserve"> PAGEREF _Toc23471 \h </w:instrText>
        </w:r>
        <w:r>
          <w:fldChar w:fldCharType="separate"/>
        </w:r>
        <w:r>
          <w:t>18</w:t>
        </w:r>
        <w:r>
          <w:fldChar w:fldCharType="end"/>
        </w:r>
      </w:hyperlink>
    </w:p>
    <w:p>
      <w:pPr>
        <w:pStyle w:val="TOC2"/>
        <w:tabs>
          <w:tab w:val="right" w:leader="dot" w:pos="8306"/>
        </w:tabs>
      </w:pPr>
      <w:hyperlink w:anchor="_Toc14733" w:history="1">
        <w:r>
          <w:rPr>
            <w:rFonts w:ascii="仿宋" w:eastAsia="仿宋" w:hAnsi="仿宋" w:cs="仿宋" w:hint="eastAsia"/>
            <w:lang w:eastAsia="zh-CN"/>
          </w:rPr>
          <w:t>(二)、建设方案</w:t>
        </w:r>
        <w:r>
          <w:tab/>
        </w:r>
        <w:r>
          <w:fldChar w:fldCharType="begin"/>
        </w:r>
        <w:r>
          <w:instrText xml:space="preserve"> PAGEREF _Toc14733 \h </w:instrText>
        </w:r>
        <w:r>
          <w:fldChar w:fldCharType="separate"/>
        </w:r>
        <w:r>
          <w:t>19</w:t>
        </w:r>
        <w:r>
          <w:fldChar w:fldCharType="end"/>
        </w:r>
      </w:hyperlink>
    </w:p>
    <w:p>
      <w:pPr>
        <w:pStyle w:val="TOC2"/>
        <w:tabs>
          <w:tab w:val="right" w:leader="dot" w:pos="8306"/>
        </w:tabs>
      </w:pPr>
      <w:hyperlink w:anchor="_Toc21701" w:history="1">
        <w:r>
          <w:rPr>
            <w:rFonts w:ascii="仿宋" w:eastAsia="仿宋" w:hAnsi="仿宋" w:cs="仿宋" w:hint="eastAsia"/>
            <w:lang w:eastAsia="zh-CN"/>
          </w:rPr>
          <w:t>(三)、建筑工程建设指标</w:t>
        </w:r>
        <w:r>
          <w:tab/>
        </w:r>
        <w:r>
          <w:fldChar w:fldCharType="begin"/>
        </w:r>
        <w:r>
          <w:instrText xml:space="preserve"> PAGEREF _Toc21701 \h </w:instrText>
        </w:r>
        <w:r>
          <w:fldChar w:fldCharType="separate"/>
        </w:r>
        <w:r>
          <w:t>20</w:t>
        </w:r>
        <w:r>
          <w:fldChar w:fldCharType="end"/>
        </w:r>
      </w:hyperlink>
    </w:p>
    <w:p>
      <w:pPr>
        <w:pStyle w:val="TOC1"/>
        <w:tabs>
          <w:tab w:val="right" w:leader="dot" w:pos="8306"/>
        </w:tabs>
      </w:pPr>
      <w:hyperlink w:anchor="_Toc28178" w:history="1">
        <w:r>
          <w:rPr>
            <w:rFonts w:ascii="仿宋" w:eastAsia="仿宋" w:hAnsi="仿宋" w:cs="仿宋" w:hint="eastAsia"/>
            <w:lang w:eastAsia="zh-CN"/>
          </w:rPr>
          <w:t>四、人才队伍建设</w:t>
        </w:r>
        <w:r>
          <w:tab/>
        </w:r>
        <w:r>
          <w:fldChar w:fldCharType="begin"/>
        </w:r>
        <w:r>
          <w:instrText xml:space="preserve"> PAGEREF _Toc28178 \h </w:instrText>
        </w:r>
        <w:r>
          <w:fldChar w:fldCharType="separate"/>
        </w:r>
        <w:r>
          <w:t>20</w:t>
        </w:r>
        <w:r>
          <w:fldChar w:fldCharType="end"/>
        </w:r>
      </w:hyperlink>
    </w:p>
    <w:p>
      <w:pPr>
        <w:pStyle w:val="TOC2"/>
        <w:tabs>
          <w:tab w:val="right" w:leader="dot" w:pos="8306"/>
        </w:tabs>
      </w:pPr>
      <w:hyperlink w:anchor="_Toc1275" w:history="1">
        <w:r>
          <w:rPr>
            <w:rFonts w:ascii="仿宋" w:eastAsia="仿宋" w:hAnsi="仿宋" w:cs="仿宋" w:hint="eastAsia"/>
            <w:lang w:eastAsia="zh-CN"/>
          </w:rPr>
          <w:t>(一)、人才引进与培养计划</w:t>
        </w:r>
        <w:r>
          <w:tab/>
        </w:r>
        <w:r>
          <w:fldChar w:fldCharType="begin"/>
        </w:r>
        <w:r>
          <w:instrText xml:space="preserve"> PAGEREF _Toc1275 \h </w:instrText>
        </w:r>
        <w:r>
          <w:fldChar w:fldCharType="separate"/>
        </w:r>
        <w:r>
          <w:t>20</w:t>
        </w:r>
        <w:r>
          <w:fldChar w:fldCharType="end"/>
        </w:r>
      </w:hyperlink>
    </w:p>
    <w:p>
      <w:pPr>
        <w:pStyle w:val="TOC2"/>
        <w:tabs>
          <w:tab w:val="right" w:leader="dot" w:pos="8306"/>
        </w:tabs>
      </w:pPr>
      <w:hyperlink w:anchor="_Toc27839" w:history="1">
        <w:r>
          <w:rPr>
            <w:rFonts w:ascii="仿宋" w:eastAsia="仿宋" w:hAnsi="仿宋" w:cs="仿宋" w:hint="eastAsia"/>
            <w:lang w:eastAsia="zh-CN"/>
          </w:rPr>
          <w:t>(二)、员工激励与福利政策</w:t>
        </w:r>
        <w:r>
          <w:tab/>
        </w:r>
        <w:r>
          <w:fldChar w:fldCharType="begin"/>
        </w:r>
        <w:r>
          <w:instrText xml:space="preserve"> PAGEREF _Toc27839 \h </w:instrText>
        </w:r>
        <w:r>
          <w:fldChar w:fldCharType="separate"/>
        </w:r>
        <w:r>
          <w:t>21</w:t>
        </w:r>
        <w:r>
          <w:fldChar w:fldCharType="end"/>
        </w:r>
      </w:hyperlink>
    </w:p>
    <w:p>
      <w:pPr>
        <w:pStyle w:val="TOC2"/>
        <w:tabs>
          <w:tab w:val="right" w:leader="dot" w:pos="8306"/>
        </w:tabs>
      </w:pPr>
      <w:hyperlink w:anchor="_Toc28969" w:history="1">
        <w:r>
          <w:rPr>
            <w:rFonts w:ascii="仿宋" w:eastAsia="仿宋" w:hAnsi="仿宋" w:cs="仿宋" w:hint="eastAsia"/>
            <w:lang w:eastAsia="zh-CN"/>
          </w:rPr>
          <w:t>(三)、团队建设与管理</w:t>
        </w:r>
        <w:r>
          <w:tab/>
        </w:r>
        <w:r>
          <w:fldChar w:fldCharType="begin"/>
        </w:r>
        <w:r>
          <w:instrText xml:space="preserve"> PAGEREF _Toc28969 \h </w:instrText>
        </w:r>
        <w:r>
          <w:fldChar w:fldCharType="separate"/>
        </w:r>
        <w:r>
          <w:t>22</w:t>
        </w:r>
        <w:r>
          <w:fldChar w:fldCharType="end"/>
        </w:r>
      </w:hyperlink>
    </w:p>
    <w:p>
      <w:pPr>
        <w:pStyle w:val="TOC1"/>
        <w:tabs>
          <w:tab w:val="right" w:leader="dot" w:pos="8306"/>
        </w:tabs>
      </w:pPr>
      <w:hyperlink w:anchor="_Toc11581" w:history="1">
        <w:r>
          <w:rPr>
            <w:rFonts w:ascii="仿宋" w:eastAsia="仿宋" w:hAnsi="仿宋" w:cs="仿宋" w:hint="eastAsia"/>
            <w:lang w:eastAsia="zh-CN"/>
          </w:rPr>
          <w:t>五、建设内容与产品方案</w:t>
        </w:r>
        <w:r>
          <w:tab/>
        </w:r>
        <w:r>
          <w:fldChar w:fldCharType="begin"/>
        </w:r>
        <w:r>
          <w:instrText xml:space="preserve"> PAGEREF _Toc11581 \h </w:instrText>
        </w:r>
        <w:r>
          <w:fldChar w:fldCharType="separate"/>
        </w:r>
        <w:r>
          <w:t>23</w:t>
        </w:r>
        <w:r>
          <w:fldChar w:fldCharType="end"/>
        </w:r>
      </w:hyperlink>
    </w:p>
    <w:p>
      <w:pPr>
        <w:pStyle w:val="TOC2"/>
        <w:tabs>
          <w:tab w:val="right" w:leader="dot" w:pos="8306"/>
        </w:tabs>
      </w:pPr>
      <w:hyperlink w:anchor="_Toc26554" w:history="1">
        <w:r>
          <w:rPr>
            <w:rFonts w:ascii="仿宋" w:eastAsia="仿宋" w:hAnsi="仿宋" w:cs="仿宋" w:hint="eastAsia"/>
            <w:lang w:eastAsia="zh-CN"/>
          </w:rPr>
          <w:t>(一)、建设规模及主要建设内容</w:t>
        </w:r>
        <w:r>
          <w:tab/>
        </w:r>
        <w:r>
          <w:fldChar w:fldCharType="begin"/>
        </w:r>
        <w:r>
          <w:instrText xml:space="preserve"> PAGEREF _Toc26554 \h </w:instrText>
        </w:r>
        <w:r>
          <w:fldChar w:fldCharType="separate"/>
        </w:r>
        <w:r>
          <w:t>23</w:t>
        </w:r>
        <w:r>
          <w:fldChar w:fldCharType="end"/>
        </w:r>
      </w:hyperlink>
    </w:p>
    <w:p>
      <w:pPr>
        <w:pStyle w:val="TOC2"/>
        <w:tabs>
          <w:tab w:val="right" w:leader="dot" w:pos="8306"/>
        </w:tabs>
      </w:pPr>
      <w:hyperlink w:anchor="_Toc19469" w:history="1">
        <w:r>
          <w:rPr>
            <w:rFonts w:ascii="仿宋" w:eastAsia="仿宋" w:hAnsi="仿宋" w:cs="仿宋" w:hint="eastAsia"/>
            <w:lang w:eastAsia="zh-CN"/>
          </w:rPr>
          <w:t>(二)、运砂船产品规划方案及生产纲领</w:t>
        </w:r>
        <w:r>
          <w:tab/>
        </w:r>
        <w:r>
          <w:fldChar w:fldCharType="begin"/>
        </w:r>
        <w:r>
          <w:instrText xml:space="preserve"> PAGEREF _Toc19469 \h </w:instrText>
        </w:r>
        <w:r>
          <w:fldChar w:fldCharType="separate"/>
        </w:r>
        <w:r>
          <w:t>23</w:t>
        </w:r>
        <w:r>
          <w:fldChar w:fldCharType="end"/>
        </w:r>
      </w:hyperlink>
    </w:p>
    <w:p>
      <w:pPr>
        <w:pStyle w:val="TOC1"/>
        <w:tabs>
          <w:tab w:val="right" w:leader="dot" w:pos="8306"/>
        </w:tabs>
      </w:pPr>
      <w:hyperlink w:anchor="_Toc996" w:history="1">
        <w:r>
          <w:rPr>
            <w:rFonts w:ascii="仿宋" w:eastAsia="仿宋" w:hAnsi="仿宋" w:cs="仿宋" w:hint="eastAsia"/>
            <w:lang w:eastAsia="zh-CN"/>
          </w:rPr>
          <w:t>六、社会效益评价</w:t>
        </w:r>
        <w:r>
          <w:tab/>
        </w:r>
        <w:r>
          <w:fldChar w:fldCharType="begin"/>
        </w:r>
        <w:r>
          <w:instrText xml:space="preserve"> PAGEREF _Toc996 \h </w:instrText>
        </w:r>
        <w:r>
          <w:fldChar w:fldCharType="separate"/>
        </w:r>
        <w:r>
          <w:t>24</w:t>
        </w:r>
        <w:r>
          <w:fldChar w:fldCharType="end"/>
        </w:r>
      </w:hyperlink>
    </w:p>
    <w:p>
      <w:pPr>
        <w:pStyle w:val="TOC2"/>
        <w:tabs>
          <w:tab w:val="right" w:leader="dot" w:pos="8306"/>
        </w:tabs>
      </w:pPr>
      <w:hyperlink w:anchor="_Toc3420" w:history="1">
        <w:r>
          <w:rPr>
            <w:rFonts w:ascii="仿宋" w:eastAsia="仿宋" w:hAnsi="仿宋" w:cs="仿宋" w:hint="eastAsia"/>
            <w:lang w:eastAsia="zh-CN"/>
          </w:rPr>
          <w:t>(一)、促进当地经济进展</w:t>
        </w:r>
        <w:r>
          <w:tab/>
        </w:r>
        <w:r>
          <w:fldChar w:fldCharType="begin"/>
        </w:r>
        <w:r>
          <w:instrText xml:space="preserve"> PAGEREF _Toc3420 \h </w:instrText>
        </w:r>
        <w:r>
          <w:fldChar w:fldCharType="separate"/>
        </w:r>
        <w:r>
          <w:t>24</w:t>
        </w:r>
        <w:r>
          <w:fldChar w:fldCharType="end"/>
        </w:r>
      </w:hyperlink>
    </w:p>
    <w:p>
      <w:pPr>
        <w:pStyle w:val="TOC2"/>
        <w:tabs>
          <w:tab w:val="right" w:leader="dot" w:pos="8306"/>
        </w:tabs>
      </w:pPr>
      <w:hyperlink w:anchor="_Toc32686" w:history="1">
        <w:r>
          <w:rPr>
            <w:rFonts w:ascii="仿宋" w:eastAsia="仿宋" w:hAnsi="仿宋" w:cs="仿宋" w:hint="eastAsia"/>
            <w:lang w:eastAsia="zh-CN"/>
          </w:rPr>
          <w:t>(二)、带动有关产业进展</w:t>
        </w:r>
        <w:r>
          <w:tab/>
        </w:r>
        <w:r>
          <w:fldChar w:fldCharType="begin"/>
        </w:r>
        <w:r>
          <w:instrText xml:space="preserve"> PAGEREF _Toc32686 \h </w:instrText>
        </w:r>
        <w:r>
          <w:fldChar w:fldCharType="separate"/>
        </w:r>
        <w:r>
          <w:t>24</w:t>
        </w:r>
        <w:r>
          <w:fldChar w:fldCharType="end"/>
        </w:r>
      </w:hyperlink>
    </w:p>
    <w:p>
      <w:pPr>
        <w:pStyle w:val="TOC2"/>
        <w:tabs>
          <w:tab w:val="right" w:leader="dot" w:pos="8306"/>
        </w:tabs>
      </w:pPr>
      <w:hyperlink w:anchor="_Toc22394" w:history="1">
        <w:r>
          <w:rPr>
            <w:rFonts w:ascii="仿宋" w:eastAsia="仿宋" w:hAnsi="仿宋" w:cs="仿宋" w:hint="eastAsia"/>
            <w:lang w:eastAsia="zh-CN"/>
          </w:rPr>
          <w:t>(三)、增加地方财政收入</w:t>
        </w:r>
        <w:r>
          <w:tab/>
        </w:r>
        <w:r>
          <w:fldChar w:fldCharType="begin"/>
        </w:r>
        <w:r>
          <w:instrText xml:space="preserve"> PAGEREF _Toc22394 \h </w:instrText>
        </w:r>
        <w:r>
          <w:fldChar w:fldCharType="separate"/>
        </w:r>
        <w:r>
          <w:t>25</w:t>
        </w:r>
        <w:r>
          <w:fldChar w:fldCharType="end"/>
        </w:r>
      </w:hyperlink>
    </w:p>
    <w:p>
      <w:pPr>
        <w:pStyle w:val="TOC2"/>
        <w:tabs>
          <w:tab w:val="right" w:leader="dot" w:pos="8306"/>
        </w:tabs>
      </w:pPr>
      <w:hyperlink w:anchor="_Toc29438" w:history="1">
        <w:r>
          <w:rPr>
            <w:rFonts w:ascii="仿宋" w:eastAsia="仿宋" w:hAnsi="仿宋" w:cs="仿宋" w:hint="eastAsia"/>
            <w:lang w:eastAsia="zh-CN"/>
          </w:rPr>
          <w:t>(四)、增加就业机会</w:t>
        </w:r>
        <w:r>
          <w:tab/>
        </w:r>
        <w:r>
          <w:fldChar w:fldCharType="begin"/>
        </w:r>
        <w:r>
          <w:instrText xml:space="preserve"> PAGEREF _Toc29438 \h </w:instrText>
        </w:r>
        <w:r>
          <w:fldChar w:fldCharType="separate"/>
        </w:r>
        <w:r>
          <w:t>26</w:t>
        </w:r>
        <w:r>
          <w:fldChar w:fldCharType="end"/>
        </w:r>
      </w:hyperlink>
    </w:p>
    <w:p>
      <w:pPr>
        <w:pStyle w:val="TOC1"/>
        <w:tabs>
          <w:tab w:val="right" w:leader="dot" w:pos="8306"/>
        </w:tabs>
      </w:pPr>
      <w:hyperlink w:anchor="_Toc27173" w:history="1">
        <w:r>
          <w:rPr>
            <w:rFonts w:ascii="仿宋" w:eastAsia="仿宋" w:hAnsi="仿宋" w:cs="仿宋" w:hint="eastAsia"/>
            <w:lang w:eastAsia="zh-CN"/>
          </w:rPr>
          <w:t>七、项目风险分析及防范措施</w:t>
        </w:r>
        <w:r>
          <w:tab/>
        </w:r>
        <w:r>
          <w:fldChar w:fldCharType="begin"/>
        </w:r>
        <w:r>
          <w:instrText xml:space="preserve"> PAGEREF _Toc27173 \h </w:instrText>
        </w:r>
        <w:r>
          <w:fldChar w:fldCharType="separate"/>
        </w:r>
        <w:r>
          <w:t>27</w:t>
        </w:r>
        <w:r>
          <w:fldChar w:fldCharType="end"/>
        </w:r>
      </w:hyperlink>
    </w:p>
    <w:p>
      <w:pPr>
        <w:pStyle w:val="TOC2"/>
        <w:tabs>
          <w:tab w:val="right" w:leader="dot" w:pos="8306"/>
        </w:tabs>
      </w:pPr>
      <w:hyperlink w:anchor="_Toc20555" w:history="1">
        <w:r>
          <w:rPr>
            <w:rFonts w:ascii="仿宋" w:eastAsia="仿宋" w:hAnsi="仿宋" w:cs="仿宋" w:hint="eastAsia"/>
            <w:lang w:eastAsia="zh-CN"/>
          </w:rPr>
          <w:t>(一)、项目的要紧风险因素识别</w:t>
        </w:r>
        <w:r>
          <w:tab/>
        </w:r>
        <w:r>
          <w:fldChar w:fldCharType="begin"/>
        </w:r>
        <w:r>
          <w:instrText xml:space="preserve"> PAGEREF _Toc20555 \h </w:instrText>
        </w:r>
        <w:r>
          <w:fldChar w:fldCharType="separate"/>
        </w:r>
        <w:r>
          <w:t>27</w:t>
        </w:r>
        <w:r>
          <w:fldChar w:fldCharType="end"/>
        </w:r>
      </w:hyperlink>
    </w:p>
    <w:p>
      <w:pPr>
        <w:pStyle w:val="TOC2"/>
        <w:tabs>
          <w:tab w:val="right" w:leader="dot" w:pos="8306"/>
        </w:tabs>
      </w:pPr>
      <w:hyperlink w:anchor="_Toc254" w:history="1">
        <w:r>
          <w:rPr>
            <w:rFonts w:ascii="仿宋" w:eastAsia="仿宋" w:hAnsi="仿宋" w:cs="仿宋" w:hint="eastAsia"/>
            <w:lang w:eastAsia="zh-CN"/>
          </w:rPr>
          <w:t>(二)、风险程度分析</w:t>
        </w:r>
        <w:r>
          <w:tab/>
        </w:r>
        <w:r>
          <w:fldChar w:fldCharType="begin"/>
        </w:r>
        <w:r>
          <w:instrText xml:space="preserve"> PAGEREF _Toc254 \h </w:instrText>
        </w:r>
        <w:r>
          <w:fldChar w:fldCharType="separate"/>
        </w:r>
        <w:r>
          <w:t>28</w:t>
        </w:r>
        <w:r>
          <w:fldChar w:fldCharType="end"/>
        </w:r>
      </w:hyperlink>
    </w:p>
    <w:p>
      <w:pPr>
        <w:pStyle w:val="TOC2"/>
        <w:tabs>
          <w:tab w:val="right" w:leader="dot" w:pos="8306"/>
        </w:tabs>
      </w:pPr>
      <w:hyperlink w:anchor="_Toc13218" w:history="1">
        <w:r>
          <w:rPr>
            <w:rFonts w:ascii="仿宋" w:eastAsia="仿宋" w:hAnsi="仿宋" w:cs="仿宋" w:hint="eastAsia"/>
            <w:lang w:eastAsia="zh-CN"/>
          </w:rPr>
          <w:t>(三)、防范与降低风险的计策</w:t>
        </w:r>
        <w:r>
          <w:tab/>
        </w:r>
        <w:r>
          <w:fldChar w:fldCharType="begin"/>
        </w:r>
        <w:r>
          <w:instrText xml:space="preserve"> PAGEREF _Toc13218 \h </w:instrText>
        </w:r>
        <w:r>
          <w:fldChar w:fldCharType="separate"/>
        </w:r>
        <w:r>
          <w:t>29</w:t>
        </w:r>
        <w:r>
          <w:fldChar w:fldCharType="end"/>
        </w:r>
      </w:hyperlink>
    </w:p>
    <w:p>
      <w:pPr>
        <w:pStyle w:val="TOC1"/>
        <w:tabs>
          <w:tab w:val="right" w:leader="dot" w:pos="8306"/>
        </w:tabs>
      </w:pPr>
      <w:hyperlink w:anchor="_Toc17130" w:history="1">
        <w:r>
          <w:rPr>
            <w:rFonts w:ascii="仿宋" w:eastAsia="仿宋" w:hAnsi="仿宋" w:cs="仿宋" w:hint="eastAsia"/>
            <w:lang w:eastAsia="zh-CN"/>
          </w:rPr>
          <w:t>八、项目市场分析</w:t>
        </w:r>
        <w:r>
          <w:tab/>
        </w:r>
        <w:r>
          <w:fldChar w:fldCharType="begin"/>
        </w:r>
        <w:r>
          <w:instrText xml:space="preserve"> PAGEREF _Toc17130 \h </w:instrText>
        </w:r>
        <w:r>
          <w:fldChar w:fldCharType="separate"/>
        </w:r>
        <w:r>
          <w:t>30</w:t>
        </w:r>
        <w:r>
          <w:fldChar w:fldCharType="end"/>
        </w:r>
      </w:hyperlink>
    </w:p>
    <w:p>
      <w:pPr>
        <w:pStyle w:val="TOC2"/>
        <w:tabs>
          <w:tab w:val="right" w:leader="dot" w:pos="8306"/>
        </w:tabs>
      </w:pPr>
      <w:hyperlink w:anchor="_Toc32550" w:history="1">
        <w:r>
          <w:rPr>
            <w:rFonts w:ascii="仿宋" w:eastAsia="仿宋" w:hAnsi="仿宋" w:cs="仿宋" w:hint="eastAsia"/>
            <w:lang w:eastAsia="zh-CN"/>
          </w:rPr>
          <w:t>(一)、XXX市场分析</w:t>
        </w:r>
        <w:r>
          <w:tab/>
        </w:r>
        <w:r>
          <w:fldChar w:fldCharType="begin"/>
        </w:r>
        <w:r>
          <w:instrText xml:space="preserve"> PAGEREF _Toc32550 \h </w:instrText>
        </w:r>
        <w:r>
          <w:fldChar w:fldCharType="separate"/>
        </w:r>
        <w:r>
          <w:t>30</w:t>
        </w:r>
        <w:r>
          <w:fldChar w:fldCharType="end"/>
        </w:r>
      </w:hyperlink>
    </w:p>
    <w:p>
      <w:pPr>
        <w:pStyle w:val="TOC2"/>
        <w:tabs>
          <w:tab w:val="right" w:leader="dot" w:pos="8306"/>
        </w:tabs>
      </w:pPr>
      <w:hyperlink w:anchor="_Toc11561" w:history="1">
        <w:r>
          <w:rPr>
            <w:rFonts w:ascii="仿宋" w:eastAsia="仿宋" w:hAnsi="仿宋" w:cs="仿宋" w:hint="eastAsia"/>
            <w:lang w:eastAsia="zh-CN"/>
          </w:rPr>
          <w:t>(二)、区域经济市场分析</w:t>
        </w:r>
        <w:r>
          <w:tab/>
        </w:r>
        <w:r>
          <w:fldChar w:fldCharType="begin"/>
        </w:r>
        <w:r>
          <w:instrText xml:space="preserve"> PAGEREF _Toc11561 \h </w:instrText>
        </w:r>
        <w:r>
          <w:fldChar w:fldCharType="separate"/>
        </w:r>
        <w:r>
          <w:t>31</w:t>
        </w:r>
        <w:r>
          <w:fldChar w:fldCharType="end"/>
        </w:r>
      </w:hyperlink>
    </w:p>
    <w:p>
      <w:pPr>
        <w:pStyle w:val="TOC2"/>
        <w:tabs>
          <w:tab w:val="right" w:leader="dot" w:pos="8306"/>
        </w:tabs>
      </w:pPr>
      <w:hyperlink w:anchor="_Toc22573" w:history="1">
        <w:r>
          <w:rPr>
            <w:rFonts w:ascii="仿宋" w:eastAsia="仿宋" w:hAnsi="仿宋" w:cs="仿宋" w:hint="eastAsia"/>
            <w:lang w:eastAsia="zh-CN"/>
          </w:rPr>
          <w:t>(三)、项目建设的必要性</w:t>
        </w:r>
        <w:r>
          <w:tab/>
        </w:r>
        <w:r>
          <w:fldChar w:fldCharType="begin"/>
        </w:r>
        <w:r>
          <w:instrText xml:space="preserve"> PAGEREF _Toc22573 \h </w:instrText>
        </w:r>
        <w:r>
          <w:fldChar w:fldCharType="separate"/>
        </w:r>
        <w:r>
          <w:t>32</w:t>
        </w:r>
        <w:r>
          <w:fldChar w:fldCharType="end"/>
        </w:r>
      </w:hyperlink>
    </w:p>
    <w:p>
      <w:pPr>
        <w:pStyle w:val="TOC1"/>
        <w:tabs>
          <w:tab w:val="right" w:leader="dot" w:pos="8306"/>
        </w:tabs>
      </w:pPr>
      <w:hyperlink w:anchor="_Toc24676" w:history="1">
        <w:r>
          <w:rPr>
            <w:rFonts w:ascii="仿宋" w:eastAsia="仿宋" w:hAnsi="仿宋" w:cs="仿宋" w:hint="eastAsia"/>
            <w:lang w:eastAsia="zh-CN"/>
          </w:rPr>
          <w:t>九、风险评估</w:t>
        </w:r>
        <w:r>
          <w:tab/>
        </w:r>
        <w:r>
          <w:fldChar w:fldCharType="begin"/>
        </w:r>
        <w:r>
          <w:instrText xml:space="preserve"> PAGEREF _Toc24676 \h </w:instrText>
        </w:r>
        <w:r>
          <w:fldChar w:fldCharType="separate"/>
        </w:r>
        <w:r>
          <w:t>32</w:t>
        </w:r>
        <w:r>
          <w:fldChar w:fldCharType="end"/>
        </w:r>
      </w:hyperlink>
    </w:p>
    <w:p>
      <w:pPr>
        <w:pStyle w:val="TOC2"/>
        <w:tabs>
          <w:tab w:val="right" w:leader="dot" w:pos="8306"/>
        </w:tabs>
      </w:pPr>
      <w:hyperlink w:anchor="_Toc29354" w:history="1">
        <w:r>
          <w:rPr>
            <w:rFonts w:ascii="仿宋" w:eastAsia="仿宋" w:hAnsi="仿宋" w:cs="仿宋" w:hint="eastAsia"/>
            <w:lang w:eastAsia="zh-CN"/>
          </w:rPr>
          <w:t>(一)、项目风险分析</w:t>
        </w:r>
        <w:r>
          <w:tab/>
        </w:r>
        <w:r>
          <w:fldChar w:fldCharType="begin"/>
        </w:r>
        <w:r>
          <w:instrText xml:space="preserve"> PAGEREF _Toc29354 \h </w:instrText>
        </w:r>
        <w:r>
          <w:fldChar w:fldCharType="separate"/>
        </w:r>
        <w:r>
          <w:t>32</w:t>
        </w:r>
        <w:r>
          <w:fldChar w:fldCharType="end"/>
        </w:r>
      </w:hyperlink>
    </w:p>
    <w:p>
      <w:pPr>
        <w:pStyle w:val="TOC2"/>
        <w:tabs>
          <w:tab w:val="right" w:leader="dot" w:pos="8306"/>
        </w:tabs>
      </w:pPr>
      <w:hyperlink w:anchor="_Toc9994" w:history="1">
        <w:r>
          <w:rPr>
            <w:rFonts w:ascii="仿宋" w:eastAsia="仿宋" w:hAnsi="仿宋" w:cs="仿宋" w:hint="eastAsia"/>
            <w:lang w:eastAsia="zh-CN"/>
          </w:rPr>
          <w:t>(二)、项目风险对策</w:t>
        </w:r>
        <w:r>
          <w:tab/>
        </w:r>
        <w:r>
          <w:fldChar w:fldCharType="begin"/>
        </w:r>
        <w:r>
          <w:instrText xml:space="preserve"> PAGEREF _Toc9994 \h </w:instrText>
        </w:r>
        <w:r>
          <w:fldChar w:fldCharType="separate"/>
        </w:r>
        <w:r>
          <w:t>34</w:t>
        </w:r>
        <w:r>
          <w:fldChar w:fldCharType="end"/>
        </w:r>
      </w:hyperlink>
    </w:p>
    <w:p>
      <w:pPr>
        <w:pStyle w:val="TOC1"/>
        <w:tabs>
          <w:tab w:val="right" w:leader="dot" w:pos="8306"/>
        </w:tabs>
      </w:pPr>
      <w:hyperlink w:anchor="_Toc17541" w:history="1">
        <w:r>
          <w:rPr>
            <w:rFonts w:ascii="仿宋" w:eastAsia="仿宋" w:hAnsi="仿宋" w:cs="仿宋" w:hint="eastAsia"/>
            <w:lang w:eastAsia="zh-CN"/>
          </w:rPr>
          <w:t>十、组织机构及人力资源</w:t>
        </w:r>
        <w:r>
          <w:tab/>
        </w:r>
        <w:r>
          <w:fldChar w:fldCharType="begin"/>
        </w:r>
        <w:r>
          <w:instrText xml:space="preserve"> PAGEREF _Toc17541 \h </w:instrText>
        </w:r>
        <w:r>
          <w:fldChar w:fldCharType="separate"/>
        </w:r>
        <w:r>
          <w:t>36</w:t>
        </w:r>
        <w:r>
          <w:fldChar w:fldCharType="end"/>
        </w:r>
      </w:hyperlink>
    </w:p>
    <w:p>
      <w:pPr>
        <w:pStyle w:val="TOC2"/>
        <w:tabs>
          <w:tab w:val="right" w:leader="dot" w:pos="8306"/>
        </w:tabs>
      </w:pPr>
      <w:hyperlink w:anchor="_Toc1968" w:history="1">
        <w:r>
          <w:rPr>
            <w:rFonts w:ascii="仿宋" w:eastAsia="仿宋" w:hAnsi="仿宋" w:cs="仿宋" w:hint="eastAsia"/>
            <w:lang w:eastAsia="zh-CN"/>
          </w:rPr>
          <w:t>(一)、人力资源配置</w:t>
        </w:r>
        <w:r>
          <w:tab/>
        </w:r>
        <w:r>
          <w:fldChar w:fldCharType="begin"/>
        </w:r>
        <w:r>
          <w:instrText xml:space="preserve"> PAGEREF _Toc1968 \h </w:instrText>
        </w:r>
        <w:r>
          <w:fldChar w:fldCharType="separate"/>
        </w:r>
        <w:r>
          <w:t>36</w:t>
        </w:r>
        <w:r>
          <w:fldChar w:fldCharType="end"/>
        </w:r>
      </w:hyperlink>
    </w:p>
    <w:p>
      <w:pPr>
        <w:pStyle w:val="TOC2"/>
        <w:tabs>
          <w:tab w:val="right" w:leader="dot" w:pos="8306"/>
        </w:tabs>
      </w:pPr>
      <w:hyperlink w:anchor="_Toc18700" w:history="1">
        <w:r>
          <w:rPr>
            <w:rFonts w:ascii="仿宋" w:eastAsia="仿宋" w:hAnsi="仿宋" w:cs="仿宋" w:hint="eastAsia"/>
            <w:lang w:eastAsia="zh-CN"/>
          </w:rPr>
          <w:t>(二)、员工技能培训</w:t>
        </w:r>
        <w:r>
          <w:tab/>
        </w:r>
        <w:r>
          <w:fldChar w:fldCharType="begin"/>
        </w:r>
        <w:r>
          <w:instrText xml:space="preserve"> PAGEREF _Toc18700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 w:history="1">
        <w:r>
          <w:rPr>
            <w:rFonts w:ascii="仿宋" w:eastAsia="仿宋" w:hAnsi="仿宋" w:cs="仿宋" w:hint="eastAsia"/>
            <w:lang w:eastAsia="zh-CN"/>
          </w:rPr>
          <w:t>十一、项目验收与收尾工作</w:t>
        </w:r>
        <w:r>
          <w:tab/>
        </w:r>
        <w:r>
          <w:fldChar w:fldCharType="begin"/>
        </w:r>
        <w:r>
          <w:instrText xml:space="preserve"> PAGEREF _Toc2895 \h </w:instrText>
        </w:r>
        <w:r>
          <w:fldChar w:fldCharType="separate"/>
        </w:r>
        <w:r>
          <w:t>38</w:t>
        </w:r>
        <w:r>
          <w:fldChar w:fldCharType="end"/>
        </w:r>
      </w:hyperlink>
    </w:p>
    <w:p>
      <w:pPr>
        <w:pStyle w:val="TOC2"/>
        <w:tabs>
          <w:tab w:val="right" w:leader="dot" w:pos="8306"/>
        </w:tabs>
      </w:pPr>
      <w:hyperlink w:anchor="_Toc31916" w:history="1">
        <w:r>
          <w:rPr>
            <w:rFonts w:ascii="仿宋" w:eastAsia="仿宋" w:hAnsi="仿宋" w:cs="仿宋" w:hint="eastAsia"/>
            <w:lang w:eastAsia="zh-CN"/>
          </w:rPr>
          <w:t>(一)、项目竣工验收</w:t>
        </w:r>
        <w:r>
          <w:tab/>
        </w:r>
        <w:r>
          <w:fldChar w:fldCharType="begin"/>
        </w:r>
        <w:r>
          <w:instrText xml:space="preserve"> PAGEREF _Toc31916 \h </w:instrText>
        </w:r>
        <w:r>
          <w:fldChar w:fldCharType="separate"/>
        </w:r>
        <w:r>
          <w:t>38</w:t>
        </w:r>
        <w:r>
          <w:fldChar w:fldCharType="end"/>
        </w:r>
      </w:hyperlink>
    </w:p>
    <w:p>
      <w:pPr>
        <w:pStyle w:val="TOC2"/>
        <w:tabs>
          <w:tab w:val="right" w:leader="dot" w:pos="8306"/>
        </w:tabs>
      </w:pPr>
      <w:hyperlink w:anchor="_Toc24215" w:history="1">
        <w:r>
          <w:rPr>
            <w:rFonts w:ascii="仿宋" w:eastAsia="仿宋" w:hAnsi="仿宋" w:cs="仿宋" w:hint="eastAsia"/>
            <w:lang w:eastAsia="zh-CN"/>
          </w:rPr>
          <w:t>(二)、收尾工作计划</w:t>
        </w:r>
        <w:r>
          <w:tab/>
        </w:r>
        <w:r>
          <w:fldChar w:fldCharType="begin"/>
        </w:r>
        <w:r>
          <w:instrText xml:space="preserve"> PAGEREF _Toc24215 \h </w:instrText>
        </w:r>
        <w:r>
          <w:fldChar w:fldCharType="separate"/>
        </w:r>
        <w:r>
          <w:t>39</w:t>
        </w:r>
        <w:r>
          <w:fldChar w:fldCharType="end"/>
        </w:r>
      </w:hyperlink>
    </w:p>
    <w:p>
      <w:pPr>
        <w:pStyle w:val="TOC2"/>
        <w:tabs>
          <w:tab w:val="right" w:leader="dot" w:pos="8306"/>
        </w:tabs>
      </w:pPr>
      <w:hyperlink w:anchor="_Toc15234" w:history="1">
        <w:r>
          <w:rPr>
            <w:rFonts w:ascii="仿宋" w:eastAsia="仿宋" w:hAnsi="仿宋" w:cs="仿宋" w:hint="eastAsia"/>
            <w:lang w:eastAsia="zh-CN"/>
          </w:rPr>
          <w:t>(三)、移交与运营</w:t>
        </w:r>
        <w:r>
          <w:tab/>
        </w:r>
        <w:r>
          <w:fldChar w:fldCharType="begin"/>
        </w:r>
        <w:r>
          <w:instrText xml:space="preserve"> PAGEREF _Toc15234 \h </w:instrText>
        </w:r>
        <w:r>
          <w:fldChar w:fldCharType="separate"/>
        </w:r>
        <w:r>
          <w:t>40</w:t>
        </w:r>
        <w:r>
          <w:fldChar w:fldCharType="end"/>
        </w:r>
      </w:hyperlink>
    </w:p>
    <w:p>
      <w:pPr>
        <w:pStyle w:val="TOC1"/>
        <w:tabs>
          <w:tab w:val="right" w:leader="dot" w:pos="8306"/>
        </w:tabs>
      </w:pPr>
      <w:hyperlink w:anchor="_Toc28333" w:history="1">
        <w:r>
          <w:rPr>
            <w:rFonts w:ascii="仿宋" w:eastAsia="仿宋" w:hAnsi="仿宋" w:cs="仿宋" w:hint="eastAsia"/>
            <w:lang w:eastAsia="zh-CN"/>
          </w:rPr>
          <w:t>十二、法律法规及环境影响评价</w:t>
        </w:r>
        <w:r>
          <w:tab/>
        </w:r>
        <w:r>
          <w:fldChar w:fldCharType="begin"/>
        </w:r>
        <w:r>
          <w:instrText xml:space="preserve"> PAGEREF _Toc28333 \h </w:instrText>
        </w:r>
        <w:r>
          <w:fldChar w:fldCharType="separate"/>
        </w:r>
        <w:r>
          <w:t>42</w:t>
        </w:r>
        <w:r>
          <w:fldChar w:fldCharType="end"/>
        </w:r>
      </w:hyperlink>
    </w:p>
    <w:p>
      <w:pPr>
        <w:pStyle w:val="TOC2"/>
        <w:tabs>
          <w:tab w:val="right" w:leader="dot" w:pos="8306"/>
        </w:tabs>
      </w:pPr>
      <w:hyperlink w:anchor="_Toc16789" w:history="1">
        <w:r>
          <w:rPr>
            <w:rFonts w:ascii="仿宋" w:eastAsia="仿宋" w:hAnsi="仿宋" w:cs="仿宋" w:hint="eastAsia"/>
            <w:lang w:eastAsia="zh-CN"/>
          </w:rPr>
          <w:t>(一)、法律法规的遵守</w:t>
        </w:r>
        <w:r>
          <w:tab/>
        </w:r>
        <w:r>
          <w:fldChar w:fldCharType="begin"/>
        </w:r>
        <w:r>
          <w:instrText xml:space="preserve"> PAGEREF _Toc16789 \h </w:instrText>
        </w:r>
        <w:r>
          <w:fldChar w:fldCharType="separate"/>
        </w:r>
        <w:r>
          <w:t>42</w:t>
        </w:r>
        <w:r>
          <w:fldChar w:fldCharType="end"/>
        </w:r>
      </w:hyperlink>
    </w:p>
    <w:p>
      <w:pPr>
        <w:pStyle w:val="TOC2"/>
        <w:tabs>
          <w:tab w:val="right" w:leader="dot" w:pos="8306"/>
        </w:tabs>
      </w:pPr>
      <w:hyperlink w:anchor="_Toc25874" w:history="1">
        <w:r>
          <w:rPr>
            <w:rFonts w:ascii="仿宋" w:eastAsia="仿宋" w:hAnsi="仿宋" w:cs="仿宋" w:hint="eastAsia"/>
            <w:lang w:eastAsia="zh-CN"/>
          </w:rPr>
          <w:t>(二)、环境影响评价</w:t>
        </w:r>
        <w:r>
          <w:tab/>
        </w:r>
        <w:r>
          <w:fldChar w:fldCharType="begin"/>
        </w:r>
        <w:r>
          <w:instrText xml:space="preserve"> PAGEREF _Toc25874 \h </w:instrText>
        </w:r>
        <w:r>
          <w:fldChar w:fldCharType="separate"/>
        </w:r>
        <w:r>
          <w:t>43</w:t>
        </w:r>
        <w:r>
          <w:fldChar w:fldCharType="end"/>
        </w:r>
      </w:hyperlink>
    </w:p>
    <w:p>
      <w:pPr>
        <w:pStyle w:val="TOC2"/>
        <w:tabs>
          <w:tab w:val="right" w:leader="dot" w:pos="8306"/>
        </w:tabs>
      </w:pPr>
      <w:hyperlink w:anchor="_Toc16816" w:history="1">
        <w:r>
          <w:rPr>
            <w:rFonts w:ascii="仿宋" w:eastAsia="仿宋" w:hAnsi="仿宋" w:cs="仿宋" w:hint="eastAsia"/>
            <w:lang w:eastAsia="zh-CN"/>
          </w:rPr>
          <w:t>(三)、环保手续办理</w:t>
        </w:r>
        <w:r>
          <w:tab/>
        </w:r>
        <w:r>
          <w:fldChar w:fldCharType="begin"/>
        </w:r>
        <w:r>
          <w:instrText xml:space="preserve"> PAGEREF _Toc16816 \h </w:instrText>
        </w:r>
        <w:r>
          <w:fldChar w:fldCharType="separate"/>
        </w:r>
        <w:r>
          <w:t>44</w:t>
        </w:r>
        <w:r>
          <w:fldChar w:fldCharType="end"/>
        </w:r>
      </w:hyperlink>
    </w:p>
    <w:p>
      <w:pPr>
        <w:pStyle w:val="TOC1"/>
        <w:tabs>
          <w:tab w:val="right" w:leader="dot" w:pos="8306"/>
        </w:tabs>
      </w:pPr>
      <w:hyperlink w:anchor="_Toc17283" w:history="1">
        <w:r>
          <w:rPr>
            <w:rFonts w:ascii="仿宋" w:eastAsia="仿宋" w:hAnsi="仿宋" w:cs="仿宋" w:hint="eastAsia"/>
            <w:lang w:eastAsia="zh-CN"/>
          </w:rPr>
          <w:t>十三、项目运营管理</w:t>
        </w:r>
        <w:r>
          <w:tab/>
        </w:r>
        <w:r>
          <w:fldChar w:fldCharType="begin"/>
        </w:r>
        <w:r>
          <w:instrText xml:space="preserve"> PAGEREF _Toc17283 \h </w:instrText>
        </w:r>
        <w:r>
          <w:fldChar w:fldCharType="separate"/>
        </w:r>
        <w:r>
          <w:t>45</w:t>
        </w:r>
        <w:r>
          <w:fldChar w:fldCharType="end"/>
        </w:r>
      </w:hyperlink>
    </w:p>
    <w:p>
      <w:pPr>
        <w:pStyle w:val="TOC2"/>
        <w:tabs>
          <w:tab w:val="right" w:leader="dot" w:pos="8306"/>
        </w:tabs>
      </w:pPr>
      <w:hyperlink w:anchor="_Toc28726" w:history="1">
        <w:r>
          <w:rPr>
            <w:rFonts w:ascii="仿宋" w:eastAsia="仿宋" w:hAnsi="仿宋" w:cs="仿宋" w:hint="eastAsia"/>
            <w:lang w:eastAsia="zh-CN"/>
          </w:rPr>
          <w:t>(一)、项目管理体系建设</w:t>
        </w:r>
        <w:r>
          <w:tab/>
        </w:r>
        <w:r>
          <w:fldChar w:fldCharType="begin"/>
        </w:r>
        <w:r>
          <w:instrText xml:space="preserve"> PAGEREF _Toc28726 \h </w:instrText>
        </w:r>
        <w:r>
          <w:fldChar w:fldCharType="separate"/>
        </w:r>
        <w:r>
          <w:t>45</w:t>
        </w:r>
        <w:r>
          <w:fldChar w:fldCharType="end"/>
        </w:r>
      </w:hyperlink>
    </w:p>
    <w:p>
      <w:pPr>
        <w:pStyle w:val="TOC2"/>
        <w:tabs>
          <w:tab w:val="right" w:leader="dot" w:pos="8306"/>
        </w:tabs>
      </w:pPr>
      <w:hyperlink w:anchor="_Toc10253" w:history="1">
        <w:r>
          <w:rPr>
            <w:rFonts w:ascii="仿宋" w:eastAsia="仿宋" w:hAnsi="仿宋" w:cs="仿宋" w:hint="eastAsia"/>
            <w:lang w:eastAsia="zh-CN"/>
          </w:rPr>
          <w:t>(二)、运营计划</w:t>
        </w:r>
        <w:r>
          <w:tab/>
        </w:r>
        <w:r>
          <w:fldChar w:fldCharType="begin"/>
        </w:r>
        <w:r>
          <w:instrText xml:space="preserve"> PAGEREF _Toc10253 \h </w:instrText>
        </w:r>
        <w:r>
          <w:fldChar w:fldCharType="separate"/>
        </w:r>
        <w:r>
          <w:t>46</w:t>
        </w:r>
        <w:r>
          <w:fldChar w:fldCharType="end"/>
        </w:r>
      </w:hyperlink>
    </w:p>
    <w:p>
      <w:pPr>
        <w:pStyle w:val="TOC2"/>
        <w:tabs>
          <w:tab w:val="right" w:leader="dot" w:pos="8306"/>
        </w:tabs>
      </w:pPr>
      <w:hyperlink w:anchor="_Toc2403" w:history="1">
        <w:r>
          <w:rPr>
            <w:rFonts w:ascii="仿宋" w:eastAsia="仿宋" w:hAnsi="仿宋" w:cs="仿宋" w:hint="eastAsia"/>
            <w:lang w:eastAsia="zh-CN"/>
          </w:rPr>
          <w:t>(三)、运营管理措施</w:t>
        </w:r>
        <w:r>
          <w:tab/>
        </w:r>
        <w:r>
          <w:fldChar w:fldCharType="begin"/>
        </w:r>
        <w:r>
          <w:instrText xml:space="preserve"> PAGEREF _Toc2403 \h </w:instrText>
        </w:r>
        <w:r>
          <w:fldChar w:fldCharType="separate"/>
        </w:r>
        <w:r>
          <w:t>47</w:t>
        </w:r>
        <w:r>
          <w:fldChar w:fldCharType="end"/>
        </w:r>
      </w:hyperlink>
    </w:p>
    <w:p>
      <w:pPr>
        <w:pStyle w:val="TOC2"/>
        <w:tabs>
          <w:tab w:val="right" w:leader="dot" w:pos="8306"/>
        </w:tabs>
      </w:pPr>
      <w:hyperlink w:anchor="_Toc17082" w:history="1">
        <w:r>
          <w:rPr>
            <w:rFonts w:ascii="仿宋" w:eastAsia="仿宋" w:hAnsi="仿宋" w:cs="仿宋" w:hint="eastAsia"/>
            <w:lang w:eastAsia="zh-CN"/>
          </w:rPr>
          <w:t>(四)、项目监测与改进</w:t>
        </w:r>
        <w:r>
          <w:tab/>
        </w:r>
        <w:r>
          <w:fldChar w:fldCharType="begin"/>
        </w:r>
        <w:r>
          <w:instrText xml:space="preserve"> PAGEREF _Toc17082 \h </w:instrText>
        </w:r>
        <w:r>
          <w:fldChar w:fldCharType="separate"/>
        </w:r>
        <w:r>
          <w:t>48</w:t>
        </w:r>
        <w:r>
          <w:fldChar w:fldCharType="end"/>
        </w:r>
      </w:hyperlink>
    </w:p>
    <w:p>
      <w:pPr>
        <w:pStyle w:val="TOC1"/>
        <w:tabs>
          <w:tab w:val="right" w:leader="dot" w:pos="8306"/>
        </w:tabs>
      </w:pPr>
      <w:hyperlink w:anchor="_Toc22238" w:history="1">
        <w:r>
          <w:rPr>
            <w:rFonts w:ascii="仿宋" w:eastAsia="仿宋" w:hAnsi="仿宋" w:cs="仿宋" w:hint="eastAsia"/>
            <w:lang w:eastAsia="zh-CN"/>
          </w:rPr>
          <w:t>十四、信息化建设</w:t>
        </w:r>
        <w:r>
          <w:tab/>
        </w:r>
        <w:r>
          <w:fldChar w:fldCharType="begin"/>
        </w:r>
        <w:r>
          <w:instrText xml:space="preserve"> PAGEREF _Toc22238 \h </w:instrText>
        </w:r>
        <w:r>
          <w:fldChar w:fldCharType="separate"/>
        </w:r>
        <w:r>
          <w:t>49</w:t>
        </w:r>
        <w:r>
          <w:fldChar w:fldCharType="end"/>
        </w:r>
      </w:hyperlink>
    </w:p>
    <w:p>
      <w:pPr>
        <w:pStyle w:val="TOC2"/>
        <w:tabs>
          <w:tab w:val="right" w:leader="dot" w:pos="8306"/>
        </w:tabs>
      </w:pPr>
      <w:hyperlink w:anchor="_Toc4460" w:history="1">
        <w:r>
          <w:rPr>
            <w:rFonts w:ascii="仿宋" w:eastAsia="仿宋" w:hAnsi="仿宋" w:cs="仿宋" w:hint="eastAsia"/>
            <w:lang w:eastAsia="zh-CN"/>
          </w:rPr>
          <w:t>(一)、信息化规划</w:t>
        </w:r>
        <w:r>
          <w:tab/>
        </w:r>
        <w:r>
          <w:fldChar w:fldCharType="begin"/>
        </w:r>
        <w:r>
          <w:instrText xml:space="preserve"> PAGEREF _Toc4460 \h </w:instrText>
        </w:r>
        <w:r>
          <w:fldChar w:fldCharType="separate"/>
        </w:r>
        <w:r>
          <w:t>49</w:t>
        </w:r>
        <w:r>
          <w:fldChar w:fldCharType="end"/>
        </w:r>
      </w:hyperlink>
    </w:p>
    <w:p>
      <w:pPr>
        <w:pStyle w:val="TOC2"/>
        <w:tabs>
          <w:tab w:val="right" w:leader="dot" w:pos="8306"/>
        </w:tabs>
      </w:pPr>
      <w:hyperlink w:anchor="_Toc5762" w:history="1">
        <w:r>
          <w:rPr>
            <w:rFonts w:ascii="仿宋" w:eastAsia="仿宋" w:hAnsi="仿宋" w:cs="仿宋" w:hint="eastAsia"/>
            <w:lang w:eastAsia="zh-CN"/>
          </w:rPr>
          <w:t>(二)、信息系统建设</w:t>
        </w:r>
        <w:r>
          <w:tab/>
        </w:r>
        <w:r>
          <w:fldChar w:fldCharType="begin"/>
        </w:r>
        <w:r>
          <w:instrText xml:space="preserve"> PAGEREF _Toc5762 \h </w:instrText>
        </w:r>
        <w:r>
          <w:fldChar w:fldCharType="separate"/>
        </w:r>
        <w:r>
          <w:t>50</w:t>
        </w:r>
        <w:r>
          <w:fldChar w:fldCharType="end"/>
        </w:r>
      </w:hyperlink>
    </w:p>
    <w:p>
      <w:pPr>
        <w:pStyle w:val="TOC2"/>
        <w:tabs>
          <w:tab w:val="right" w:leader="dot" w:pos="8306"/>
        </w:tabs>
      </w:pPr>
      <w:hyperlink w:anchor="_Toc23535" w:history="1">
        <w:r>
          <w:rPr>
            <w:rFonts w:ascii="仿宋" w:eastAsia="仿宋" w:hAnsi="仿宋" w:cs="仿宋" w:hint="eastAsia"/>
            <w:lang w:eastAsia="zh-CN"/>
          </w:rPr>
          <w:t>(三)、数据保护与隐私保护</w:t>
        </w:r>
        <w:r>
          <w:tab/>
        </w:r>
        <w:r>
          <w:fldChar w:fldCharType="begin"/>
        </w:r>
        <w:r>
          <w:instrText xml:space="preserve"> PAGEREF _Toc23535 \h </w:instrText>
        </w:r>
        <w:r>
          <w:fldChar w:fldCharType="separate"/>
        </w:r>
        <w:r>
          <w:t>51</w:t>
        </w:r>
        <w:r>
          <w:fldChar w:fldCharType="end"/>
        </w:r>
      </w:hyperlink>
    </w:p>
    <w:p>
      <w:pPr>
        <w:pStyle w:val="TOC1"/>
        <w:tabs>
          <w:tab w:val="right" w:leader="dot" w:pos="8306"/>
        </w:tabs>
      </w:pPr>
      <w:hyperlink w:anchor="_Toc29897" w:history="1">
        <w:r>
          <w:rPr>
            <w:rFonts w:ascii="仿宋" w:eastAsia="仿宋" w:hAnsi="仿宋" w:cs="仿宋" w:hint="eastAsia"/>
            <w:lang w:eastAsia="zh-CN"/>
          </w:rPr>
          <w:t>十五、社会责任与可持续发展</w:t>
        </w:r>
        <w:r>
          <w:tab/>
        </w:r>
        <w:r>
          <w:fldChar w:fldCharType="begin"/>
        </w:r>
        <w:r>
          <w:instrText xml:space="preserve"> PAGEREF _Toc29897 \h </w:instrText>
        </w:r>
        <w:r>
          <w:fldChar w:fldCharType="separate"/>
        </w:r>
        <w:r>
          <w:t>52</w:t>
        </w:r>
        <w:r>
          <w:fldChar w:fldCharType="end"/>
        </w:r>
      </w:hyperlink>
    </w:p>
    <w:p>
      <w:pPr>
        <w:pStyle w:val="TOC2"/>
        <w:tabs>
          <w:tab w:val="right" w:leader="dot" w:pos="8306"/>
        </w:tabs>
      </w:pPr>
      <w:hyperlink w:anchor="_Toc31052" w:history="1">
        <w:r>
          <w:rPr>
            <w:rFonts w:ascii="仿宋" w:eastAsia="仿宋" w:hAnsi="仿宋" w:cs="仿宋" w:hint="eastAsia"/>
            <w:lang w:eastAsia="zh-CN"/>
          </w:rPr>
          <w:t>(一)、社会责任理念</w:t>
        </w:r>
        <w:r>
          <w:tab/>
        </w:r>
        <w:r>
          <w:fldChar w:fldCharType="begin"/>
        </w:r>
        <w:r>
          <w:instrText xml:space="preserve"> PAGEREF _Toc31052 \h </w:instrText>
        </w:r>
        <w:r>
          <w:fldChar w:fldCharType="separate"/>
        </w:r>
        <w:r>
          <w:t>52</w:t>
        </w:r>
        <w:r>
          <w:fldChar w:fldCharType="end"/>
        </w:r>
      </w:hyperlink>
    </w:p>
    <w:p>
      <w:pPr>
        <w:pStyle w:val="TOC2"/>
        <w:tabs>
          <w:tab w:val="right" w:leader="dot" w:pos="8306"/>
        </w:tabs>
      </w:pPr>
      <w:hyperlink w:anchor="_Toc8002" w:history="1">
        <w:r>
          <w:rPr>
            <w:rFonts w:ascii="仿宋" w:eastAsia="仿宋" w:hAnsi="仿宋" w:cs="仿宋" w:hint="eastAsia"/>
            <w:lang w:eastAsia="zh-CN"/>
          </w:rPr>
          <w:t>(二)、可持续发展策略</w:t>
        </w:r>
        <w:r>
          <w:tab/>
        </w:r>
        <w:r>
          <w:fldChar w:fldCharType="begin"/>
        </w:r>
        <w:r>
          <w:instrText xml:space="preserve"> PAGEREF _Toc8002 \h </w:instrText>
        </w:r>
        <w:r>
          <w:fldChar w:fldCharType="separate"/>
        </w:r>
        <w:r>
          <w:t>53</w:t>
        </w:r>
        <w:r>
          <w:fldChar w:fldCharType="end"/>
        </w:r>
      </w:hyperlink>
    </w:p>
    <w:p>
      <w:pPr>
        <w:pStyle w:val="TOC2"/>
        <w:tabs>
          <w:tab w:val="right" w:leader="dot" w:pos="8306"/>
        </w:tabs>
      </w:pPr>
      <w:hyperlink w:anchor="_Toc28884" w:history="1">
        <w:r>
          <w:rPr>
            <w:rFonts w:ascii="仿宋" w:eastAsia="仿宋" w:hAnsi="仿宋" w:cs="仿宋" w:hint="eastAsia"/>
            <w:lang w:eastAsia="zh-CN"/>
          </w:rPr>
          <w:t>(三)、社会责任实施方案</w:t>
        </w:r>
        <w:r>
          <w:tab/>
        </w:r>
        <w:r>
          <w:fldChar w:fldCharType="begin"/>
        </w:r>
        <w:r>
          <w:instrText xml:space="preserve"> PAGEREF _Toc28884 \h </w:instrText>
        </w:r>
        <w:r>
          <w:fldChar w:fldCharType="separate"/>
        </w:r>
        <w:r>
          <w:t>54</w:t>
        </w:r>
        <w:r>
          <w:fldChar w:fldCharType="end"/>
        </w:r>
      </w:hyperlink>
    </w:p>
    <w:p>
      <w:pPr>
        <w:pStyle w:val="TOC2"/>
        <w:tabs>
          <w:tab w:val="right" w:leader="dot" w:pos="8306"/>
        </w:tabs>
      </w:pPr>
      <w:hyperlink w:anchor="_Toc22514" w:history="1">
        <w:r>
          <w:rPr>
            <w:rFonts w:ascii="仿宋" w:eastAsia="仿宋" w:hAnsi="仿宋" w:cs="仿宋" w:hint="eastAsia"/>
            <w:lang w:eastAsia="zh-CN"/>
          </w:rPr>
          <w:t>(四)、社会影响评估</w:t>
        </w:r>
        <w:r>
          <w:tab/>
        </w:r>
        <w:r>
          <w:fldChar w:fldCharType="begin"/>
        </w:r>
        <w:r>
          <w:instrText xml:space="preserve"> PAGEREF _Toc22514 \h </w:instrText>
        </w:r>
        <w:r>
          <w:fldChar w:fldCharType="separate"/>
        </w:r>
        <w:r>
          <w:t>56</w:t>
        </w:r>
        <w:r>
          <w:fldChar w:fldCharType="end"/>
        </w:r>
      </w:hyperlink>
    </w:p>
    <w:p>
      <w:pPr>
        <w:pStyle w:val="TOC2"/>
        <w:tabs>
          <w:tab w:val="right" w:leader="dot" w:pos="8306"/>
        </w:tabs>
      </w:pPr>
      <w:hyperlink w:anchor="_Toc23691" w:history="1">
        <w:r>
          <w:rPr>
            <w:rFonts w:ascii="仿宋" w:eastAsia="仿宋" w:hAnsi="仿宋" w:cs="仿宋" w:hint="eastAsia"/>
            <w:lang w:eastAsia="zh-CN"/>
          </w:rPr>
          <w:t>(五)、环保与绿色发展</w:t>
        </w:r>
        <w:r>
          <w:tab/>
        </w:r>
        <w:r>
          <w:fldChar w:fldCharType="begin"/>
        </w:r>
        <w:r>
          <w:instrText xml:space="preserve"> PAGEREF _Toc23691 \h </w:instrText>
        </w:r>
        <w:r>
          <w:fldChar w:fldCharType="separate"/>
        </w:r>
        <w:r>
          <w:t>57</w:t>
        </w:r>
        <w:r>
          <w:fldChar w:fldCharType="end"/>
        </w:r>
      </w:hyperlink>
    </w:p>
    <w:p>
      <w:pPr>
        <w:pStyle w:val="TOC2"/>
        <w:tabs>
          <w:tab w:val="right" w:leader="dot" w:pos="8306"/>
        </w:tabs>
      </w:pPr>
      <w:hyperlink w:anchor="_Toc30872" w:history="1">
        <w:r>
          <w:rPr>
            <w:rFonts w:ascii="仿宋" w:eastAsia="仿宋" w:hAnsi="仿宋" w:cs="仿宋" w:hint="eastAsia"/>
            <w:lang w:eastAsia="zh-CN"/>
          </w:rPr>
          <w:t>(六)、社会责任履行</w:t>
        </w:r>
        <w:r>
          <w:tab/>
        </w:r>
        <w:r>
          <w:fldChar w:fldCharType="begin"/>
        </w:r>
        <w:r>
          <w:instrText xml:space="preserve"> PAGEREF _Toc30872 \h </w:instrText>
        </w:r>
        <w:r>
          <w:fldChar w:fldCharType="separate"/>
        </w:r>
        <w:r>
          <w:t>58</w:t>
        </w:r>
        <w:r>
          <w:fldChar w:fldCharType="end"/>
        </w:r>
      </w:hyperlink>
    </w:p>
    <w:p>
      <w:pPr>
        <w:pStyle w:val="TOC2"/>
        <w:tabs>
          <w:tab w:val="right" w:leader="dot" w:pos="8306"/>
        </w:tabs>
      </w:pPr>
      <w:hyperlink w:anchor="_Toc24531" w:history="1">
        <w:r>
          <w:rPr>
            <w:rFonts w:ascii="仿宋" w:eastAsia="仿宋" w:hAnsi="仿宋" w:cs="仿宋" w:hint="eastAsia"/>
            <w:lang w:eastAsia="zh-CN"/>
          </w:rPr>
          <w:t>(七)、可持续供应链管理</w:t>
        </w:r>
        <w:r>
          <w:tab/>
        </w:r>
        <w:r>
          <w:fldChar w:fldCharType="begin"/>
        </w:r>
        <w:r>
          <w:instrText xml:space="preserve"> PAGEREF _Toc24531 \h </w:instrText>
        </w:r>
        <w:r>
          <w:fldChar w:fldCharType="separate"/>
        </w:r>
        <w:r>
          <w:t>59</w:t>
        </w:r>
        <w:r>
          <w:fldChar w:fldCharType="end"/>
        </w:r>
      </w:hyperlink>
    </w:p>
    <w:p>
      <w:pPr>
        <w:pStyle w:val="TOC2"/>
        <w:tabs>
          <w:tab w:val="right" w:leader="dot" w:pos="8306"/>
        </w:tabs>
      </w:pPr>
      <w:hyperlink w:anchor="_Toc3368" w:history="1">
        <w:r>
          <w:rPr>
            <w:rFonts w:ascii="仿宋" w:eastAsia="仿宋" w:hAnsi="仿宋" w:cs="仿宋" w:hint="eastAsia"/>
            <w:lang w:eastAsia="zh-CN"/>
          </w:rPr>
          <w:t>(八)、员工可持续发展计划</w:t>
        </w:r>
        <w:r>
          <w:tab/>
        </w:r>
        <w:r>
          <w:fldChar w:fldCharType="begin"/>
        </w:r>
        <w:r>
          <w:instrText xml:space="preserve"> PAGEREF _Toc3368 \h </w:instrText>
        </w:r>
        <w:r>
          <w:fldChar w:fldCharType="separate"/>
        </w:r>
        <w:r>
          <w:t>60</w:t>
        </w:r>
        <w:r>
          <w:fldChar w:fldCharType="end"/>
        </w:r>
      </w:hyperlink>
    </w:p>
    <w:p>
      <w:pPr>
        <w:pStyle w:val="TOC1"/>
        <w:tabs>
          <w:tab w:val="right" w:leader="dot" w:pos="8306"/>
        </w:tabs>
      </w:pPr>
      <w:hyperlink w:anchor="_Toc23690" w:history="1">
        <w:r>
          <w:rPr>
            <w:rFonts w:ascii="仿宋" w:eastAsia="仿宋" w:hAnsi="仿宋" w:cs="仿宋" w:hint="eastAsia"/>
            <w:lang w:eastAsia="zh-CN"/>
          </w:rPr>
          <w:t>十六、合同与法务管理</w:t>
        </w:r>
        <w:r>
          <w:tab/>
        </w:r>
        <w:r>
          <w:fldChar w:fldCharType="begin"/>
        </w:r>
        <w:r>
          <w:instrText xml:space="preserve"> PAGEREF _Toc23690 \h </w:instrText>
        </w:r>
        <w:r>
          <w:fldChar w:fldCharType="separate"/>
        </w:r>
        <w:r>
          <w:t>61</w:t>
        </w:r>
        <w:r>
          <w:fldChar w:fldCharType="end"/>
        </w:r>
      </w:hyperlink>
    </w:p>
    <w:p>
      <w:pPr>
        <w:pStyle w:val="TOC2"/>
        <w:tabs>
          <w:tab w:val="right" w:leader="dot" w:pos="8306"/>
        </w:tabs>
      </w:pPr>
      <w:hyperlink w:anchor="_Toc9972" w:history="1">
        <w:r>
          <w:rPr>
            <w:rFonts w:ascii="仿宋" w:eastAsia="仿宋" w:hAnsi="仿宋" w:cs="仿宋" w:hint="eastAsia"/>
            <w:lang w:eastAsia="zh-CN"/>
          </w:rPr>
          <w:t>(一)、合同管理</w:t>
        </w:r>
        <w:r>
          <w:tab/>
        </w:r>
        <w:r>
          <w:fldChar w:fldCharType="begin"/>
        </w:r>
        <w:r>
          <w:instrText xml:space="preserve"> PAGEREF _Toc9972 \h </w:instrText>
        </w:r>
        <w:r>
          <w:fldChar w:fldCharType="separate"/>
        </w:r>
        <w:r>
          <w:t>61</w:t>
        </w:r>
        <w:r>
          <w:fldChar w:fldCharType="end"/>
        </w:r>
      </w:hyperlink>
    </w:p>
    <w:p>
      <w:pPr>
        <w:pStyle w:val="TOC2"/>
        <w:tabs>
          <w:tab w:val="right" w:leader="dot" w:pos="8306"/>
        </w:tabs>
      </w:pPr>
      <w:hyperlink w:anchor="_Toc8693" w:history="1">
        <w:r>
          <w:rPr>
            <w:rFonts w:ascii="仿宋" w:eastAsia="仿宋" w:hAnsi="仿宋" w:cs="仿宋" w:hint="eastAsia"/>
            <w:lang w:eastAsia="zh-CN"/>
          </w:rPr>
          <w:t>(二)、法务风险分析</w:t>
        </w:r>
        <w:r>
          <w:tab/>
        </w:r>
        <w:r>
          <w:fldChar w:fldCharType="begin"/>
        </w:r>
        <w:r>
          <w:instrText xml:space="preserve"> PAGEREF _Toc8693 \h </w:instrText>
        </w:r>
        <w:r>
          <w:fldChar w:fldCharType="separate"/>
        </w:r>
        <w:r>
          <w:t>62</w:t>
        </w:r>
        <w:r>
          <w:fldChar w:fldCharType="end"/>
        </w:r>
      </w:hyperlink>
    </w:p>
    <w:p>
      <w:pPr>
        <w:pStyle w:val="TOC2"/>
        <w:tabs>
          <w:tab w:val="right" w:leader="dot" w:pos="8306"/>
        </w:tabs>
      </w:pPr>
      <w:hyperlink w:anchor="_Toc22116" w:history="1">
        <w:r>
          <w:rPr>
            <w:rFonts w:ascii="仿宋" w:eastAsia="仿宋" w:hAnsi="仿宋" w:cs="仿宋" w:hint="eastAsia"/>
            <w:lang w:eastAsia="zh-CN"/>
          </w:rPr>
          <w:t>(三)、合同纠纷解决机制</w:t>
        </w:r>
        <w:r>
          <w:tab/>
        </w:r>
        <w:r>
          <w:fldChar w:fldCharType="begin"/>
        </w:r>
        <w:r>
          <w:instrText xml:space="preserve"> PAGEREF _Toc22116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运砂船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498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9093"/>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90"/>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公司的核心目标是在运砂船行业内取得领先地位，实现可持续增长。为实现这一目标，公司将不断提升产品质量、拓展市场份额、加强研发创新，并致力于提高客户满意度。主要职责包括：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3014"/>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运砂船市场信息收集与分析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对运砂船行业销售部门员工进运砂船行业务素质、产品知识培训和考核等工作，不断培养、挖掘、引进销售人才，建设高素质的销售队伍。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1546"/>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根据运砂船行业特点、发展阶段、经营模式等因素，提出差异化的现金分红政策，确保在利润分配中现金分红占比达到一定比例。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502"/>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12303"/>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运砂船公司在技术研发方面拥有显著的优势，创新能力备受瞩目。持续投入大量资源进行研究开发和技术成果的应用，致力于构建独具核心竞争力的自主知识产权。运砂船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运砂船行业内积累多年研发、经营管理和市场拓展经验的资深专业人士组成。他们与公司的利益紧密相连，为公司树立了高效务实、协同合作的企业文化。运砂船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运砂船公司拥有一批优质的运砂船行业领先客户。凭借卓越的技术创新、产品质量和服务水平，运砂船公司成功树立了卓越的品牌形象，赢得了高度认可。与优质客户之间保持牢固的合作关系，使公司更深刻地理解运砂船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运砂船行业中占据有利的竞争地位。通过多年的深耕，公司已经在技术、品牌、运营效率等多个方面形成了竞争优势。同时，随着运砂船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19849"/>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运砂船公司订单急剧增加，生产规模不断扩大，各类运砂船产品市场逐步开拓，公司对流动资金的需求显著增加。随着产品技术水平的提升，公司对先进生产设备和研发运砂船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运砂船行业整合不断加速。尽管公司在同运砂船行业中已经占据了相对优势的市场地位，但与运砂船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运砂船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21255"/>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运砂船产业结构的升级和转型制定了多项发展规划和产业政策，以支持各运砂船行业的发展。这些政策的主要目标是鼓励运砂船行业进行新材料、新工艺、新产品的研发，以推动运砂船行业实现结构调整和升级转型，为本运砂船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由于终端消费市场的广泛存在以及不断升级的消费需求，运砂船行业将持续保持增长。市场的广阔前景为运砂船行业提供了发展的空间，使其能够适应不断变化的市场趋势，实现持续增长。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运砂船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运砂船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运砂船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运砂船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https://d.book118.com/878025043023006046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运砂船资金申请报告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F5068"/>
    <w:rsid w:val="282E6701"/>
    <w:rsid w:val="3E675B86"/>
    <w:rsid w:val="44335160"/>
    <w:rsid w:val="497C50C6"/>
    <w:rsid w:val="50BF5068"/>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78025043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2024-02-12T03:37:00Z</dcterms:created>
  <dcterms:modified xsi:type="dcterms:W3CDTF">2024-02-12T03:38:09Z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6C679FC080604258A000B1888686C8A0_11</vt:lpwstr>
  </property>
  <property fmtid="{D5CDD505-2E9C-101B-9397-08002B2CF9AE}" pid="3" name="KSOProductBuildVer">
    <vt:lpwstr>2052-12.1.0.16250</vt:lpwstr>
  </property>
</Properties>
</file>