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E40F9" w14:paraId="5F8CF4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40F9" w14:paraId="7616A9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40F9" w14:paraId="0425C4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40F9" w:rsidRPr="000E40F9" w14:paraId="40BA318E" w14:textId="30A69F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E40F9">
        <w:rPr>
          <w:rFonts w:ascii="宋体" w:eastAsia="宋体" w:hAnsi="宋体" w:hint="eastAsia"/>
          <w:b/>
          <w:sz w:val="60"/>
        </w:rPr>
        <w:t>麻醉临床信息系统项目招商引资融资方案</w:t>
      </w:r>
    </w:p>
    <w:p w:rsidR="000E40F9" w:rsidP="000E40F9" w14:paraId="19536754" w14:textId="139E734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E40F9">
        <w:rPr>
          <w:rFonts w:ascii="仿宋" w:eastAsia="仿宋" w:hAnsi="仿宋" w:hint="eastAsia"/>
          <w:b/>
          <w:sz w:val="40"/>
        </w:rPr>
        <w:t>目录</w:t>
      </w:r>
    </w:p>
    <w:p w:rsidR="000E40F9" w14:paraId="77DCB6AC" w14:textId="740DC62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E40F9" w14:paraId="6958EC54" w14:textId="238108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一、麻醉临床信息系统项目选址研究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40F9" w14:paraId="136F387F" w14:textId="0FF82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(一)、麻醉临床信息系统项目选址的指导原则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40F9" w14:paraId="2CD71BC8" w14:textId="3AF2B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(二)、麻醉临床信息系统项目选址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E40F9" w14:paraId="5351919C" w14:textId="51862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40F9" w14:paraId="7B4BF239" w14:textId="3FF09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40F9" w14:paraId="2B986BC5" w14:textId="484DA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40F9" w14:paraId="116B302C" w14:textId="6795D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E40F9" w14:paraId="5823C606" w14:textId="7C848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E40F9" w14:paraId="6F70BD4D" w14:textId="123CE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40F9" w14:paraId="531B2D1B" w14:textId="1DFCA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E40F9" w14:paraId="549E41A5" w14:textId="283D1F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二、麻醉临床信息系统项目工程设计研究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E40F9" w14:paraId="564932CD" w14:textId="0583B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E40F9" w14:paraId="512ED6D6" w14:textId="08D8E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(二)、麻醉临床信息系统项目工程建设标准规范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E40F9" w14:paraId="0CF4ACF5" w14:textId="09468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(三)、麻醉临床信息系统项目总平面设计要求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E40F9" w14:paraId="219BE4FC" w14:textId="75E6C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E40F9" w14:paraId="74AC50F0" w14:textId="00D08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E40F9" w14:paraId="11AA0CA3" w14:textId="74F84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E40F9" w14:paraId="43B39006" w14:textId="3CB68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E40F9" w14:paraId="5AA9029B" w14:textId="56CE61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E40F9" w14:paraId="20D5D8A4" w14:textId="7CF414E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E40F9" w14:paraId="46E4C75F" w14:textId="6CF91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E40F9" w14:paraId="51C15F67" w14:textId="636D4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E40F9" w14:paraId="0275CEBC" w14:textId="2B296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E40F9" w14:paraId="7C88AD61" w14:textId="0CAF76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E40F9" w14:paraId="22704D17" w14:textId="7902B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E40F9" w14:paraId="494A36A8" w14:textId="7D29E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E40F9" w14:paraId="3F1FB9ED" w14:textId="03A9C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E40F9" w14:paraId="3F2C8C58" w14:textId="66045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(四)、麻醉临床信息系统项目建设对区域经济的短期与长期影响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E40F9" w14:paraId="2B10DE3E" w14:textId="6DF10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E40F9" w14:paraId="412AB4EF" w14:textId="1AC63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E40F9" w14:paraId="1E6C0872" w14:textId="6A987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E40F9" w14:paraId="318CCC2A" w14:textId="7F0AE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(八)、麻醉临床信息系统项目建设的经济效益与环境效益权衡分析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40F9" w14:paraId="01813D6E" w14:textId="6C11A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E40F9" w14:paraId="561E5417" w14:textId="5375D0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E40F9" w14:paraId="648CD9DC" w14:textId="5359A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E40F9" w14:paraId="0A8EBA9F" w14:textId="0A754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E40F9" w14:paraId="209A163E" w14:textId="2A245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(三)、麻醉临床信息系统项目盈利能力分析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E40F9" w14:paraId="52541001" w14:textId="1B89CD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_Toc155712438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E40F9" w14:paraId="7DF6DB23" w14:textId="4DB50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E40F9" w14:paraId="0241D9AF" w14:textId="1EFED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E40F9" w14:paraId="3348CDBD" w14:textId="21770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E40F9" w14:paraId="0B09AA3A" w14:textId="11FBE97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E40F9" w14:paraId="0CD42008" w14:textId="18A06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_Toc155712443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E40F9" w14:paraId="40DD85C8" w14:textId="35526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_Toc155712444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E40F9" w14:paraId="0D623050" w14:textId="751D1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_Toc155712445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E40F9" w14:paraId="0AE41AB3" w14:textId="1B742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_Toc155712446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E40F9" w14:paraId="6BE0E9E4" w14:textId="3692E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_Toc155712447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E40F9" w14:paraId="2E79B7C1" w14:textId="33DD6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E40F9" w14:paraId="0E8B3E8F" w14:textId="38EC15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_Toc155712449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E40F9" w14:paraId="0EEBA674" w14:textId="32FF1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_Toc155712450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E40F9" w14:paraId="015D73F4" w14:textId="27E25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E40F9" w14:paraId="793619E0" w14:textId="32CE9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(三)、麻醉临床信息系统项目地能源消耗与供应状况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E40F9" w14:paraId="2B8B9619" w14:textId="245B1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E40F9" w14:paraId="2509F581" w14:textId="60591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E40F9" w14:paraId="0A1C2717" w14:textId="7E668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E40F9" w14:paraId="75144CEF" w14:textId="4C6A6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_Toc155712456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E40F9" w14:paraId="26D853C7" w14:textId="499BF0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八、麻醉临床信息系统项目实施进度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_Toc155712457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E40F9" w14:paraId="5412C2F2" w14:textId="1A01F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_Toc155712458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E40F9" w14:paraId="6ECDACF5" w14:textId="47ACD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_Toc155712459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E40F9" w14:paraId="6371142F" w14:textId="3351B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_Toc155712460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E40F9" w14:paraId="04203F8C" w14:textId="655E7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_Toc155712461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E40F9" w14:paraId="6432839F" w14:textId="6C47D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_Toc155712462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E40F9" w14:paraId="00F05996" w14:textId="3706F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(六)、麻醉临床信息系统项目实施保障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_Toc155712463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E40F9" w14:paraId="1FA97569" w14:textId="5FD792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九、麻醉临床信息系统项目管理计划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_Toc155712464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https://d.book118.com/878043141072006026</w:t>
        </w:r>
      </w:hyperlink>
    </w:p>
    <w:p w:rsidR="000E40F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:rsidP="0028789B" w14:paraId="37355B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40F9" w14:paraId="388FD7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:rsidP="0028789B" w14:paraId="150FBE76" w14:textId="64E12C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40F9" w14:paraId="2EB65B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14:paraId="42998BC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:rsidP="002878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40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:rsidP="0028789B" w14:textId="64E12C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40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:rsidP="002878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40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:rsidP="0028789B" w14:textId="64E12C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E40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:rsidP="002878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40F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:rsidP="0028789B" w14:textId="64E12C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E40F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14:paraId="5EDAE44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:rsidRPr="000E40F9" w:rsidP="000E40F9" w14:paraId="4069C990" w14:textId="17931F6B">
    <w:pPr>
      <w:pStyle w:val="Header"/>
      <w:rPr>
        <w:rFonts w:ascii="仿宋" w:eastAsia="仿宋" w:hAnsi="仿宋"/>
      </w:rPr>
    </w:pPr>
    <w:r w:rsidRPr="000E40F9">
      <w:rPr>
        <w:rFonts w:ascii="仿宋" w:eastAsia="仿宋" w:hAnsi="仿宋" w:hint="eastAsia"/>
      </w:rPr>
      <w:t>麻醉临床信息系统项目招商引资融资方案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14:paraId="239279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:rsidRPr="000E40F9" w:rsidP="000E40F9" w14:textId="17931F6B">
    <w:pPr>
      <w:pStyle w:val="Header"/>
      <w:rPr>
        <w:rFonts w:ascii="仿宋" w:eastAsia="仿宋" w:hAnsi="仿宋"/>
      </w:rPr>
    </w:pPr>
    <w:r w:rsidRPr="000E40F9">
      <w:rPr>
        <w:rFonts w:ascii="仿宋" w:eastAsia="仿宋" w:hAnsi="仿宋" w:hint="eastAsia"/>
      </w:rPr>
      <w:t>麻醉临床信息系统项目招商引资融资方案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:rsidRPr="000E40F9" w:rsidP="000E40F9" w14:textId="17931F6B">
    <w:pPr>
      <w:pStyle w:val="Header"/>
      <w:rPr>
        <w:rFonts w:ascii="仿宋" w:eastAsia="仿宋" w:hAnsi="仿宋"/>
      </w:rPr>
    </w:pPr>
    <w:r w:rsidRPr="000E40F9">
      <w:rPr>
        <w:rFonts w:ascii="仿宋" w:eastAsia="仿宋" w:hAnsi="仿宋" w:hint="eastAsia"/>
      </w:rPr>
      <w:t>麻醉临床信息系统项目招商引资融资方案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:rsidRPr="000E40F9" w:rsidP="000E40F9" w14:textId="17931F6B">
    <w:pPr>
      <w:pStyle w:val="Header"/>
      <w:rPr>
        <w:rFonts w:ascii="仿宋" w:eastAsia="仿宋" w:hAnsi="仿宋"/>
      </w:rPr>
    </w:pPr>
    <w:r w:rsidRPr="000E40F9">
      <w:rPr>
        <w:rFonts w:ascii="仿宋" w:eastAsia="仿宋" w:hAnsi="仿宋" w:hint="eastAsia"/>
      </w:rPr>
      <w:t>麻醉临床信息系统项目招商引资融资方案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0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0F9"/>
    <w:rsid w:val="000E40F9"/>
    <w:rsid w:val="0028789B"/>
    <w:rsid w:val="006A5074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B2CEEB"/>
  <w15:chartTrackingRefBased/>
  <w15:docId w15:val="{EC5ABD32-2955-4071-9C81-CACD03D6C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E40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E40F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E40F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E40F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E40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E40F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E40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E40F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E40F9"/>
  </w:style>
  <w:style w:type="paragraph" w:styleId="TOC1">
    <w:name w:val="toc 1"/>
    <w:basedOn w:val="Normal"/>
    <w:next w:val="Normal"/>
    <w:autoRedefine/>
    <w:uiPriority w:val="39"/>
    <w:unhideWhenUsed/>
    <w:rsid w:val="000E40F9"/>
  </w:style>
  <w:style w:type="paragraph" w:styleId="TOC2">
    <w:name w:val="toc 2"/>
    <w:basedOn w:val="Normal"/>
    <w:next w:val="Normal"/>
    <w:autoRedefine/>
    <w:uiPriority w:val="39"/>
    <w:unhideWhenUsed/>
    <w:rsid w:val="000E40F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78043141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6245</Words>
  <Characters>35601</Characters>
  <Application>Microsoft Office Word</Application>
  <DocSecurity>0</DocSecurity>
  <Lines>296</Lines>
  <Paragraphs>83</Paragraphs>
  <ScaleCrop>false</ScaleCrop>
  <Company/>
  <LinksUpToDate>false</LinksUpToDate>
  <CharactersWithSpaces>41763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2024-01-09T09:05:00Z</dcterms:created>
  <dcterms:modified xsi:type="dcterms:W3CDTF">2024-01-09T09:06:00Z</dcterms:modified>
</cp:coreProperties>
</file>