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动物疫苗项目建设总纲及方案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68" w:history="1">
        <w:r>
          <w:rPr>
            <w:rFonts w:ascii="仿宋" w:eastAsia="仿宋" w:hAnsi="仿宋" w:cs="仿宋" w:hint="eastAsia"/>
            <w:lang w:eastAsia="zh-CN"/>
          </w:rPr>
          <w:t>前言</w:t>
        </w:r>
        <w:r>
          <w:tab/>
        </w:r>
        <w:r>
          <w:fldChar w:fldCharType="begin"/>
        </w:r>
        <w:r>
          <w:instrText xml:space="preserve"> PAGEREF _Toc31068 \h </w:instrText>
        </w:r>
        <w:r>
          <w:fldChar w:fldCharType="separate"/>
        </w:r>
        <w:r>
          <w:t>3</w:t>
        </w:r>
        <w:r>
          <w:fldChar w:fldCharType="end"/>
        </w:r>
      </w:hyperlink>
    </w:p>
    <w:p>
      <w:pPr>
        <w:pStyle w:val="TOC1"/>
        <w:tabs>
          <w:tab w:val="right" w:leader="dot" w:pos="8306"/>
        </w:tabs>
      </w:pPr>
      <w:hyperlink w:anchor="_Toc23834" w:history="1">
        <w:r>
          <w:rPr>
            <w:rFonts w:ascii="仿宋" w:eastAsia="仿宋" w:hAnsi="仿宋" w:cs="仿宋" w:hint="eastAsia"/>
            <w:lang w:eastAsia="zh-CN"/>
          </w:rPr>
          <w:t>一、经济影响分析</w:t>
        </w:r>
        <w:r>
          <w:tab/>
        </w:r>
        <w:r>
          <w:fldChar w:fldCharType="begin"/>
        </w:r>
        <w:r>
          <w:instrText xml:space="preserve"> PAGEREF _Toc23834 \h </w:instrText>
        </w:r>
        <w:r>
          <w:fldChar w:fldCharType="separate"/>
        </w:r>
        <w:r>
          <w:t>3</w:t>
        </w:r>
        <w:r>
          <w:fldChar w:fldCharType="end"/>
        </w:r>
      </w:hyperlink>
    </w:p>
    <w:p>
      <w:pPr>
        <w:pStyle w:val="TOC2"/>
        <w:tabs>
          <w:tab w:val="right" w:leader="dot" w:pos="8306"/>
        </w:tabs>
      </w:pPr>
      <w:hyperlink w:anchor="_Toc22195" w:history="1">
        <w:r>
          <w:rPr>
            <w:rFonts w:ascii="仿宋" w:eastAsia="仿宋" w:hAnsi="仿宋" w:cs="仿宋" w:hint="eastAsia"/>
            <w:lang w:eastAsia="zh-CN"/>
          </w:rPr>
          <w:t>(一)、经济费用效益或费用效果分析</w:t>
        </w:r>
        <w:r>
          <w:tab/>
        </w:r>
        <w:r>
          <w:fldChar w:fldCharType="begin"/>
        </w:r>
        <w:r>
          <w:instrText xml:space="preserve"> PAGEREF _Toc22195 \h </w:instrText>
        </w:r>
        <w:r>
          <w:fldChar w:fldCharType="separate"/>
        </w:r>
        <w:r>
          <w:t>3</w:t>
        </w:r>
        <w:r>
          <w:fldChar w:fldCharType="end"/>
        </w:r>
      </w:hyperlink>
    </w:p>
    <w:p>
      <w:pPr>
        <w:pStyle w:val="TOC2"/>
        <w:tabs>
          <w:tab w:val="right" w:leader="dot" w:pos="8306"/>
        </w:tabs>
      </w:pPr>
      <w:hyperlink w:anchor="_Toc15264" w:history="1">
        <w:r>
          <w:rPr>
            <w:rFonts w:ascii="仿宋" w:eastAsia="仿宋" w:hAnsi="仿宋" w:cs="仿宋" w:hint="eastAsia"/>
            <w:lang w:eastAsia="zh-CN"/>
          </w:rPr>
          <w:t>(二)、行业影响分析</w:t>
        </w:r>
        <w:r>
          <w:tab/>
        </w:r>
        <w:r>
          <w:fldChar w:fldCharType="begin"/>
        </w:r>
        <w:r>
          <w:instrText xml:space="preserve"> PAGEREF _Toc15264 \h </w:instrText>
        </w:r>
        <w:r>
          <w:fldChar w:fldCharType="separate"/>
        </w:r>
        <w:r>
          <w:t>5</w:t>
        </w:r>
        <w:r>
          <w:fldChar w:fldCharType="end"/>
        </w:r>
      </w:hyperlink>
    </w:p>
    <w:p>
      <w:pPr>
        <w:pStyle w:val="TOC2"/>
        <w:tabs>
          <w:tab w:val="right" w:leader="dot" w:pos="8306"/>
        </w:tabs>
      </w:pPr>
      <w:hyperlink w:anchor="_Toc5919" w:history="1">
        <w:r>
          <w:rPr>
            <w:rFonts w:ascii="仿宋" w:eastAsia="仿宋" w:hAnsi="仿宋" w:cs="仿宋" w:hint="eastAsia"/>
            <w:lang w:eastAsia="zh-CN"/>
          </w:rPr>
          <w:t>(三)、区域经济影响分析</w:t>
        </w:r>
        <w:r>
          <w:tab/>
        </w:r>
        <w:r>
          <w:fldChar w:fldCharType="begin"/>
        </w:r>
        <w:r>
          <w:instrText xml:space="preserve"> PAGEREF _Toc5919 \h </w:instrText>
        </w:r>
        <w:r>
          <w:fldChar w:fldCharType="separate"/>
        </w:r>
        <w:r>
          <w:t>7</w:t>
        </w:r>
        <w:r>
          <w:fldChar w:fldCharType="end"/>
        </w:r>
      </w:hyperlink>
    </w:p>
    <w:p>
      <w:pPr>
        <w:pStyle w:val="TOC2"/>
        <w:tabs>
          <w:tab w:val="right" w:leader="dot" w:pos="8306"/>
        </w:tabs>
      </w:pPr>
      <w:hyperlink w:anchor="_Toc10116" w:history="1">
        <w:r>
          <w:rPr>
            <w:rFonts w:ascii="仿宋" w:eastAsia="仿宋" w:hAnsi="仿宋" w:cs="仿宋" w:hint="eastAsia"/>
            <w:lang w:eastAsia="zh-CN"/>
          </w:rPr>
          <w:t>(四)、宏观经济影响分析</w:t>
        </w:r>
        <w:r>
          <w:tab/>
        </w:r>
        <w:r>
          <w:fldChar w:fldCharType="begin"/>
        </w:r>
        <w:r>
          <w:instrText xml:space="preserve"> PAGEREF _Toc10116 \h </w:instrText>
        </w:r>
        <w:r>
          <w:fldChar w:fldCharType="separate"/>
        </w:r>
        <w:r>
          <w:t>8</w:t>
        </w:r>
        <w:r>
          <w:fldChar w:fldCharType="end"/>
        </w:r>
      </w:hyperlink>
    </w:p>
    <w:p>
      <w:pPr>
        <w:pStyle w:val="TOC1"/>
        <w:tabs>
          <w:tab w:val="right" w:leader="dot" w:pos="8306"/>
        </w:tabs>
      </w:pPr>
      <w:hyperlink w:anchor="_Toc2206" w:history="1">
        <w:r>
          <w:rPr>
            <w:rFonts w:ascii="仿宋" w:eastAsia="仿宋" w:hAnsi="仿宋" w:cs="仿宋" w:hint="eastAsia"/>
            <w:lang w:eastAsia="zh-CN"/>
          </w:rPr>
          <w:t>二、项目监理与质量保证</w:t>
        </w:r>
        <w:r>
          <w:tab/>
        </w:r>
        <w:r>
          <w:fldChar w:fldCharType="begin"/>
        </w:r>
        <w:r>
          <w:instrText xml:space="preserve"> PAGEREF _Toc2206 \h </w:instrText>
        </w:r>
        <w:r>
          <w:fldChar w:fldCharType="separate"/>
        </w:r>
        <w:r>
          <w:t>9</w:t>
        </w:r>
        <w:r>
          <w:fldChar w:fldCharType="end"/>
        </w:r>
      </w:hyperlink>
    </w:p>
    <w:p>
      <w:pPr>
        <w:pStyle w:val="TOC2"/>
        <w:tabs>
          <w:tab w:val="right" w:leader="dot" w:pos="8306"/>
        </w:tabs>
      </w:pPr>
      <w:hyperlink w:anchor="_Toc32160" w:history="1">
        <w:r>
          <w:rPr>
            <w:rFonts w:ascii="仿宋" w:eastAsia="仿宋" w:hAnsi="仿宋" w:cs="仿宋" w:hint="eastAsia"/>
            <w:lang w:eastAsia="zh-CN"/>
          </w:rPr>
          <w:t>(一)、监理体系构建</w:t>
        </w:r>
        <w:r>
          <w:tab/>
        </w:r>
        <w:r>
          <w:fldChar w:fldCharType="begin"/>
        </w:r>
        <w:r>
          <w:instrText xml:space="preserve"> PAGEREF _Toc32160 \h </w:instrText>
        </w:r>
        <w:r>
          <w:fldChar w:fldCharType="separate"/>
        </w:r>
        <w:r>
          <w:t>9</w:t>
        </w:r>
        <w:r>
          <w:fldChar w:fldCharType="end"/>
        </w:r>
      </w:hyperlink>
    </w:p>
    <w:p>
      <w:pPr>
        <w:pStyle w:val="TOC2"/>
        <w:tabs>
          <w:tab w:val="right" w:leader="dot" w:pos="8306"/>
        </w:tabs>
      </w:pPr>
      <w:hyperlink w:anchor="_Toc10262" w:history="1">
        <w:r>
          <w:rPr>
            <w:rFonts w:ascii="仿宋" w:eastAsia="仿宋" w:hAnsi="仿宋" w:cs="仿宋" w:hint="eastAsia"/>
            <w:lang w:eastAsia="zh-CN"/>
          </w:rPr>
          <w:t>(二)、质量保证体系实施</w:t>
        </w:r>
        <w:r>
          <w:tab/>
        </w:r>
        <w:r>
          <w:fldChar w:fldCharType="begin"/>
        </w:r>
        <w:r>
          <w:instrText xml:space="preserve"> PAGEREF _Toc10262 \h </w:instrText>
        </w:r>
        <w:r>
          <w:fldChar w:fldCharType="separate"/>
        </w:r>
        <w:r>
          <w:t>10</w:t>
        </w:r>
        <w:r>
          <w:fldChar w:fldCharType="end"/>
        </w:r>
      </w:hyperlink>
    </w:p>
    <w:p>
      <w:pPr>
        <w:pStyle w:val="TOC2"/>
        <w:tabs>
          <w:tab w:val="right" w:leader="dot" w:pos="8306"/>
        </w:tabs>
      </w:pPr>
      <w:hyperlink w:anchor="_Toc21748" w:history="1">
        <w:r>
          <w:rPr>
            <w:rFonts w:ascii="仿宋" w:eastAsia="仿宋" w:hAnsi="仿宋" w:cs="仿宋" w:hint="eastAsia"/>
            <w:lang w:eastAsia="zh-CN"/>
          </w:rPr>
          <w:t>(三)、监理与质量控制流程</w:t>
        </w:r>
        <w:r>
          <w:tab/>
        </w:r>
        <w:r>
          <w:fldChar w:fldCharType="begin"/>
        </w:r>
        <w:r>
          <w:instrText xml:space="preserve"> PAGEREF _Toc21748 \h </w:instrText>
        </w:r>
        <w:r>
          <w:fldChar w:fldCharType="separate"/>
        </w:r>
        <w:r>
          <w:t>11</w:t>
        </w:r>
        <w:r>
          <w:fldChar w:fldCharType="end"/>
        </w:r>
      </w:hyperlink>
    </w:p>
    <w:p>
      <w:pPr>
        <w:pStyle w:val="TOC1"/>
        <w:tabs>
          <w:tab w:val="right" w:leader="dot" w:pos="8306"/>
        </w:tabs>
      </w:pPr>
      <w:hyperlink w:anchor="_Toc12168" w:history="1">
        <w:r>
          <w:rPr>
            <w:rFonts w:ascii="仿宋" w:eastAsia="仿宋" w:hAnsi="仿宋" w:cs="仿宋" w:hint="eastAsia"/>
            <w:lang w:eastAsia="zh-CN"/>
          </w:rPr>
          <w:t>三、社会影响分析</w:t>
        </w:r>
        <w:r>
          <w:tab/>
        </w:r>
        <w:r>
          <w:fldChar w:fldCharType="begin"/>
        </w:r>
        <w:r>
          <w:instrText xml:space="preserve"> PAGEREF _Toc12168 \h </w:instrText>
        </w:r>
        <w:r>
          <w:fldChar w:fldCharType="separate"/>
        </w:r>
        <w:r>
          <w:t>11</w:t>
        </w:r>
        <w:r>
          <w:fldChar w:fldCharType="end"/>
        </w:r>
      </w:hyperlink>
    </w:p>
    <w:p>
      <w:pPr>
        <w:pStyle w:val="TOC2"/>
        <w:tabs>
          <w:tab w:val="right" w:leader="dot" w:pos="8306"/>
        </w:tabs>
      </w:pPr>
      <w:hyperlink w:anchor="_Toc2675" w:history="1">
        <w:r>
          <w:rPr>
            <w:rFonts w:ascii="仿宋" w:eastAsia="仿宋" w:hAnsi="仿宋" w:cs="仿宋" w:hint="eastAsia"/>
            <w:lang w:eastAsia="zh-CN"/>
          </w:rPr>
          <w:t>(一)、社会影响效果分析</w:t>
        </w:r>
        <w:r>
          <w:tab/>
        </w:r>
        <w:r>
          <w:fldChar w:fldCharType="begin"/>
        </w:r>
        <w:r>
          <w:instrText xml:space="preserve"> PAGEREF _Toc2675 \h </w:instrText>
        </w:r>
        <w:r>
          <w:fldChar w:fldCharType="separate"/>
        </w:r>
        <w:r>
          <w:t>11</w:t>
        </w:r>
        <w:r>
          <w:fldChar w:fldCharType="end"/>
        </w:r>
      </w:hyperlink>
    </w:p>
    <w:p>
      <w:pPr>
        <w:pStyle w:val="TOC2"/>
        <w:tabs>
          <w:tab w:val="right" w:leader="dot" w:pos="8306"/>
        </w:tabs>
      </w:pPr>
      <w:hyperlink w:anchor="_Toc20270" w:history="1">
        <w:r>
          <w:rPr>
            <w:rFonts w:ascii="仿宋" w:eastAsia="仿宋" w:hAnsi="仿宋" w:cs="仿宋" w:hint="eastAsia"/>
            <w:lang w:eastAsia="zh-CN"/>
          </w:rPr>
          <w:t>(二)、社会适应性分析</w:t>
        </w:r>
        <w:r>
          <w:tab/>
        </w:r>
        <w:r>
          <w:fldChar w:fldCharType="begin"/>
        </w:r>
        <w:r>
          <w:instrText xml:space="preserve"> PAGEREF _Toc20270 \h </w:instrText>
        </w:r>
        <w:r>
          <w:fldChar w:fldCharType="separate"/>
        </w:r>
        <w:r>
          <w:t>14</w:t>
        </w:r>
        <w:r>
          <w:fldChar w:fldCharType="end"/>
        </w:r>
      </w:hyperlink>
    </w:p>
    <w:p>
      <w:pPr>
        <w:pStyle w:val="TOC2"/>
        <w:tabs>
          <w:tab w:val="right" w:leader="dot" w:pos="8306"/>
        </w:tabs>
      </w:pPr>
      <w:hyperlink w:anchor="_Toc56" w:history="1">
        <w:r>
          <w:rPr>
            <w:rFonts w:ascii="仿宋" w:eastAsia="仿宋" w:hAnsi="仿宋" w:cs="仿宋" w:hint="eastAsia"/>
            <w:lang w:eastAsia="zh-CN"/>
          </w:rPr>
          <w:t>(三)、社会风险及对策分析</w:t>
        </w:r>
        <w:r>
          <w:tab/>
        </w:r>
        <w:r>
          <w:fldChar w:fldCharType="begin"/>
        </w:r>
        <w:r>
          <w:instrText xml:space="preserve"> PAGEREF _Toc56 \h </w:instrText>
        </w:r>
        <w:r>
          <w:fldChar w:fldCharType="separate"/>
        </w:r>
        <w:r>
          <w:t>15</w:t>
        </w:r>
        <w:r>
          <w:fldChar w:fldCharType="end"/>
        </w:r>
      </w:hyperlink>
    </w:p>
    <w:p>
      <w:pPr>
        <w:pStyle w:val="TOC1"/>
        <w:tabs>
          <w:tab w:val="right" w:leader="dot" w:pos="8306"/>
        </w:tabs>
      </w:pPr>
      <w:hyperlink w:anchor="_Toc12376" w:history="1">
        <w:r>
          <w:rPr>
            <w:rFonts w:ascii="仿宋" w:eastAsia="仿宋" w:hAnsi="仿宋" w:cs="仿宋" w:hint="eastAsia"/>
            <w:lang w:eastAsia="zh-CN"/>
          </w:rPr>
          <w:t>四、背景、必要性分析</w:t>
        </w:r>
        <w:r>
          <w:tab/>
        </w:r>
        <w:r>
          <w:fldChar w:fldCharType="begin"/>
        </w:r>
        <w:r>
          <w:instrText xml:space="preserve"> PAGEREF _Toc12376 \h </w:instrText>
        </w:r>
        <w:r>
          <w:fldChar w:fldCharType="separate"/>
        </w:r>
        <w:r>
          <w:t>19</w:t>
        </w:r>
        <w:r>
          <w:fldChar w:fldCharType="end"/>
        </w:r>
      </w:hyperlink>
    </w:p>
    <w:p>
      <w:pPr>
        <w:pStyle w:val="TOC2"/>
        <w:tabs>
          <w:tab w:val="right" w:leader="dot" w:pos="8306"/>
        </w:tabs>
      </w:pPr>
      <w:hyperlink w:anchor="_Toc21359" w:history="1">
        <w:r>
          <w:rPr>
            <w:rFonts w:ascii="仿宋" w:eastAsia="仿宋" w:hAnsi="仿宋" w:cs="仿宋" w:hint="eastAsia"/>
            <w:lang w:eastAsia="zh-CN"/>
          </w:rPr>
          <w:t>(一)、项目建设背景</w:t>
        </w:r>
        <w:r>
          <w:tab/>
        </w:r>
        <w:r>
          <w:fldChar w:fldCharType="begin"/>
        </w:r>
        <w:r>
          <w:instrText xml:space="preserve"> PAGEREF _Toc21359 \h </w:instrText>
        </w:r>
        <w:r>
          <w:fldChar w:fldCharType="separate"/>
        </w:r>
        <w:r>
          <w:t>19</w:t>
        </w:r>
        <w:r>
          <w:fldChar w:fldCharType="end"/>
        </w:r>
      </w:hyperlink>
    </w:p>
    <w:p>
      <w:pPr>
        <w:pStyle w:val="TOC2"/>
        <w:tabs>
          <w:tab w:val="right" w:leader="dot" w:pos="8306"/>
        </w:tabs>
      </w:pPr>
      <w:hyperlink w:anchor="_Toc6198" w:history="1">
        <w:r>
          <w:rPr>
            <w:rFonts w:ascii="仿宋" w:eastAsia="仿宋" w:hAnsi="仿宋" w:cs="仿宋" w:hint="eastAsia"/>
            <w:lang w:eastAsia="zh-CN"/>
          </w:rPr>
          <w:t>(二)、必要性分析</w:t>
        </w:r>
        <w:r>
          <w:tab/>
        </w:r>
        <w:r>
          <w:fldChar w:fldCharType="begin"/>
        </w:r>
        <w:r>
          <w:instrText xml:space="preserve"> PAGEREF _Toc6198 \h </w:instrText>
        </w:r>
        <w:r>
          <w:fldChar w:fldCharType="separate"/>
        </w:r>
        <w:r>
          <w:t>20</w:t>
        </w:r>
        <w:r>
          <w:fldChar w:fldCharType="end"/>
        </w:r>
      </w:hyperlink>
    </w:p>
    <w:p>
      <w:pPr>
        <w:pStyle w:val="TOC2"/>
        <w:tabs>
          <w:tab w:val="right" w:leader="dot" w:pos="8306"/>
        </w:tabs>
      </w:pPr>
      <w:hyperlink w:anchor="_Toc9842" w:history="1">
        <w:r>
          <w:rPr>
            <w:rFonts w:ascii="仿宋" w:eastAsia="仿宋" w:hAnsi="仿宋" w:cs="仿宋" w:hint="eastAsia"/>
            <w:lang w:eastAsia="zh-CN"/>
          </w:rPr>
          <w:t>(三)、项目建设有利条件</w:t>
        </w:r>
        <w:r>
          <w:tab/>
        </w:r>
        <w:r>
          <w:fldChar w:fldCharType="begin"/>
        </w:r>
        <w:r>
          <w:instrText xml:space="preserve"> PAGEREF _Toc9842 \h </w:instrText>
        </w:r>
        <w:r>
          <w:fldChar w:fldCharType="separate"/>
        </w:r>
        <w:r>
          <w:t>21</w:t>
        </w:r>
        <w:r>
          <w:fldChar w:fldCharType="end"/>
        </w:r>
      </w:hyperlink>
    </w:p>
    <w:p>
      <w:pPr>
        <w:pStyle w:val="TOC1"/>
        <w:tabs>
          <w:tab w:val="right" w:leader="dot" w:pos="8306"/>
        </w:tabs>
      </w:pPr>
      <w:hyperlink w:anchor="_Toc29173" w:history="1">
        <w:r>
          <w:rPr>
            <w:rFonts w:ascii="仿宋" w:eastAsia="仿宋" w:hAnsi="仿宋" w:cs="仿宋" w:hint="eastAsia"/>
            <w:lang w:eastAsia="zh-CN"/>
          </w:rPr>
          <w:t>五、项目选址研究</w:t>
        </w:r>
        <w:r>
          <w:tab/>
        </w:r>
        <w:r>
          <w:fldChar w:fldCharType="begin"/>
        </w:r>
        <w:r>
          <w:instrText xml:space="preserve"> PAGEREF _Toc29173 \h </w:instrText>
        </w:r>
        <w:r>
          <w:fldChar w:fldCharType="separate"/>
        </w:r>
        <w:r>
          <w:t>23</w:t>
        </w:r>
        <w:r>
          <w:fldChar w:fldCharType="end"/>
        </w:r>
      </w:hyperlink>
    </w:p>
    <w:p>
      <w:pPr>
        <w:pStyle w:val="TOC2"/>
        <w:tabs>
          <w:tab w:val="right" w:leader="dot" w:pos="8306"/>
        </w:tabs>
      </w:pPr>
      <w:hyperlink w:anchor="_Toc18673" w:history="1">
        <w:r>
          <w:rPr>
            <w:rFonts w:ascii="仿宋" w:eastAsia="仿宋" w:hAnsi="仿宋" w:cs="仿宋" w:hint="eastAsia"/>
            <w:lang w:eastAsia="zh-CN"/>
          </w:rPr>
          <w:t>(一)、项目选址原则</w:t>
        </w:r>
        <w:r>
          <w:tab/>
        </w:r>
        <w:r>
          <w:fldChar w:fldCharType="begin"/>
        </w:r>
        <w:r>
          <w:instrText xml:space="preserve"> PAGEREF _Toc18673 \h </w:instrText>
        </w:r>
        <w:r>
          <w:fldChar w:fldCharType="separate"/>
        </w:r>
        <w:r>
          <w:t>23</w:t>
        </w:r>
        <w:r>
          <w:fldChar w:fldCharType="end"/>
        </w:r>
      </w:hyperlink>
    </w:p>
    <w:p>
      <w:pPr>
        <w:pStyle w:val="TOC2"/>
        <w:tabs>
          <w:tab w:val="right" w:leader="dot" w:pos="8306"/>
        </w:tabs>
      </w:pPr>
      <w:hyperlink w:anchor="_Toc739" w:history="1">
        <w:r>
          <w:rPr>
            <w:rFonts w:ascii="仿宋" w:eastAsia="仿宋" w:hAnsi="仿宋" w:cs="仿宋" w:hint="eastAsia"/>
            <w:lang w:eastAsia="zh-CN"/>
          </w:rPr>
          <w:t>(二)、项目选址</w:t>
        </w:r>
        <w:r>
          <w:tab/>
        </w:r>
        <w:r>
          <w:fldChar w:fldCharType="begin"/>
        </w:r>
        <w:r>
          <w:instrText xml:space="preserve"> PAGEREF _Toc739 \h </w:instrText>
        </w:r>
        <w:r>
          <w:fldChar w:fldCharType="separate"/>
        </w:r>
        <w:r>
          <w:t>26</w:t>
        </w:r>
        <w:r>
          <w:fldChar w:fldCharType="end"/>
        </w:r>
      </w:hyperlink>
    </w:p>
    <w:p>
      <w:pPr>
        <w:pStyle w:val="TOC2"/>
        <w:tabs>
          <w:tab w:val="right" w:leader="dot" w:pos="8306"/>
        </w:tabs>
      </w:pPr>
      <w:hyperlink w:anchor="_Toc5649" w:history="1">
        <w:r>
          <w:rPr>
            <w:rFonts w:ascii="仿宋" w:eastAsia="仿宋" w:hAnsi="仿宋" w:cs="仿宋" w:hint="eastAsia"/>
            <w:lang w:eastAsia="zh-CN"/>
          </w:rPr>
          <w:t>(三)、建设条件分析</w:t>
        </w:r>
        <w:r>
          <w:tab/>
        </w:r>
        <w:r>
          <w:fldChar w:fldCharType="begin"/>
        </w:r>
        <w:r>
          <w:instrText xml:space="preserve"> PAGEREF _Toc5649 \h </w:instrText>
        </w:r>
        <w:r>
          <w:fldChar w:fldCharType="separate"/>
        </w:r>
        <w:r>
          <w:t>28</w:t>
        </w:r>
        <w:r>
          <w:fldChar w:fldCharType="end"/>
        </w:r>
      </w:hyperlink>
    </w:p>
    <w:p>
      <w:pPr>
        <w:pStyle w:val="TOC2"/>
        <w:tabs>
          <w:tab w:val="right" w:leader="dot" w:pos="8306"/>
        </w:tabs>
      </w:pPr>
      <w:hyperlink w:anchor="_Toc24679" w:history="1">
        <w:r>
          <w:rPr>
            <w:rFonts w:ascii="仿宋" w:eastAsia="仿宋" w:hAnsi="仿宋" w:cs="仿宋" w:hint="eastAsia"/>
            <w:lang w:eastAsia="zh-CN"/>
          </w:rPr>
          <w:t>(四)、用地控制指标</w:t>
        </w:r>
        <w:r>
          <w:tab/>
        </w:r>
        <w:r>
          <w:fldChar w:fldCharType="begin"/>
        </w:r>
        <w:r>
          <w:instrText xml:space="preserve"> PAGEREF _Toc24679 \h </w:instrText>
        </w:r>
        <w:r>
          <w:fldChar w:fldCharType="separate"/>
        </w:r>
        <w:r>
          <w:t>29</w:t>
        </w:r>
        <w:r>
          <w:fldChar w:fldCharType="end"/>
        </w:r>
      </w:hyperlink>
    </w:p>
    <w:p>
      <w:pPr>
        <w:pStyle w:val="TOC2"/>
        <w:tabs>
          <w:tab w:val="right" w:leader="dot" w:pos="8306"/>
        </w:tabs>
      </w:pPr>
      <w:hyperlink w:anchor="_Toc24819" w:history="1">
        <w:r>
          <w:rPr>
            <w:rFonts w:ascii="仿宋" w:eastAsia="仿宋" w:hAnsi="仿宋" w:cs="仿宋" w:hint="eastAsia"/>
            <w:lang w:eastAsia="zh-CN"/>
          </w:rPr>
          <w:t>(五)、地总体要求</w:t>
        </w:r>
        <w:r>
          <w:tab/>
        </w:r>
        <w:r>
          <w:fldChar w:fldCharType="begin"/>
        </w:r>
        <w:r>
          <w:instrText xml:space="preserve"> PAGEREF _Toc24819 \h </w:instrText>
        </w:r>
        <w:r>
          <w:fldChar w:fldCharType="separate"/>
        </w:r>
        <w:r>
          <w:t>31</w:t>
        </w:r>
        <w:r>
          <w:fldChar w:fldCharType="end"/>
        </w:r>
      </w:hyperlink>
    </w:p>
    <w:p>
      <w:pPr>
        <w:pStyle w:val="TOC2"/>
        <w:tabs>
          <w:tab w:val="right" w:leader="dot" w:pos="8306"/>
        </w:tabs>
      </w:pPr>
      <w:hyperlink w:anchor="_Toc16151" w:history="1">
        <w:r>
          <w:rPr>
            <w:rFonts w:ascii="仿宋" w:eastAsia="仿宋" w:hAnsi="仿宋" w:cs="仿宋" w:hint="eastAsia"/>
            <w:lang w:eastAsia="zh-CN"/>
          </w:rPr>
          <w:t>(六)、节约用地措施</w:t>
        </w:r>
        <w:r>
          <w:tab/>
        </w:r>
        <w:r>
          <w:fldChar w:fldCharType="begin"/>
        </w:r>
        <w:r>
          <w:instrText xml:space="preserve"> PAGEREF _Toc16151 \h </w:instrText>
        </w:r>
        <w:r>
          <w:fldChar w:fldCharType="separate"/>
        </w:r>
        <w:r>
          <w:t>32</w:t>
        </w:r>
        <w:r>
          <w:fldChar w:fldCharType="end"/>
        </w:r>
      </w:hyperlink>
    </w:p>
    <w:p>
      <w:pPr>
        <w:pStyle w:val="TOC2"/>
        <w:tabs>
          <w:tab w:val="right" w:leader="dot" w:pos="8306"/>
        </w:tabs>
      </w:pPr>
      <w:hyperlink w:anchor="_Toc18944" w:history="1">
        <w:r>
          <w:rPr>
            <w:rFonts w:ascii="仿宋" w:eastAsia="仿宋" w:hAnsi="仿宋" w:cs="仿宋" w:hint="eastAsia"/>
            <w:lang w:eastAsia="zh-CN"/>
          </w:rPr>
          <w:t>(七)、选址综合评价</w:t>
        </w:r>
        <w:r>
          <w:tab/>
        </w:r>
        <w:r>
          <w:fldChar w:fldCharType="begin"/>
        </w:r>
        <w:r>
          <w:instrText xml:space="preserve"> PAGEREF _Toc18944 \h </w:instrText>
        </w:r>
        <w:r>
          <w:fldChar w:fldCharType="separate"/>
        </w:r>
        <w:r>
          <w:t>33</w:t>
        </w:r>
        <w:r>
          <w:fldChar w:fldCharType="end"/>
        </w:r>
      </w:hyperlink>
    </w:p>
    <w:p>
      <w:pPr>
        <w:pStyle w:val="TOC1"/>
        <w:tabs>
          <w:tab w:val="right" w:leader="dot" w:pos="8306"/>
        </w:tabs>
      </w:pPr>
      <w:hyperlink w:anchor="_Toc11065" w:history="1">
        <w:r>
          <w:rPr>
            <w:rFonts w:ascii="仿宋" w:eastAsia="仿宋" w:hAnsi="仿宋" w:cs="仿宋" w:hint="eastAsia"/>
            <w:lang w:eastAsia="zh-CN"/>
          </w:rPr>
          <w:t>六、资源开发及综合利用分析</w:t>
        </w:r>
        <w:r>
          <w:tab/>
        </w:r>
        <w:r>
          <w:fldChar w:fldCharType="begin"/>
        </w:r>
        <w:r>
          <w:instrText xml:space="preserve"> PAGEREF _Toc11065 \h </w:instrText>
        </w:r>
        <w:r>
          <w:fldChar w:fldCharType="separate"/>
        </w:r>
        <w:r>
          <w:t>34</w:t>
        </w:r>
        <w:r>
          <w:fldChar w:fldCharType="end"/>
        </w:r>
      </w:hyperlink>
    </w:p>
    <w:p>
      <w:pPr>
        <w:pStyle w:val="TOC2"/>
        <w:tabs>
          <w:tab w:val="right" w:leader="dot" w:pos="8306"/>
        </w:tabs>
      </w:pPr>
      <w:hyperlink w:anchor="_Toc27617" w:history="1">
        <w:r>
          <w:rPr>
            <w:rFonts w:ascii="仿宋" w:eastAsia="仿宋" w:hAnsi="仿宋" w:cs="仿宋" w:hint="eastAsia"/>
            <w:lang w:eastAsia="zh-CN"/>
          </w:rPr>
          <w:t>(一)、资源开发方案</w:t>
        </w:r>
        <w:r>
          <w:tab/>
        </w:r>
        <w:r>
          <w:fldChar w:fldCharType="begin"/>
        </w:r>
        <w:r>
          <w:instrText xml:space="preserve"> PAGEREF _Toc27617 \h </w:instrText>
        </w:r>
        <w:r>
          <w:fldChar w:fldCharType="separate"/>
        </w:r>
        <w:r>
          <w:t>34</w:t>
        </w:r>
        <w:r>
          <w:fldChar w:fldCharType="end"/>
        </w:r>
      </w:hyperlink>
    </w:p>
    <w:p>
      <w:pPr>
        <w:pStyle w:val="TOC2"/>
        <w:tabs>
          <w:tab w:val="right" w:leader="dot" w:pos="8306"/>
        </w:tabs>
      </w:pPr>
      <w:hyperlink w:anchor="_Toc32354" w:history="1">
        <w:r>
          <w:rPr>
            <w:rFonts w:ascii="仿宋" w:eastAsia="仿宋" w:hAnsi="仿宋" w:cs="仿宋" w:hint="eastAsia"/>
            <w:lang w:eastAsia="zh-CN"/>
          </w:rPr>
          <w:t>(二)、资源利用方案</w:t>
        </w:r>
        <w:r>
          <w:tab/>
        </w:r>
        <w:r>
          <w:fldChar w:fldCharType="begin"/>
        </w:r>
        <w:r>
          <w:instrText xml:space="preserve"> PAGEREF _Toc32354 \h </w:instrText>
        </w:r>
        <w:r>
          <w:fldChar w:fldCharType="separate"/>
        </w:r>
        <w:r>
          <w:t>36</w:t>
        </w:r>
        <w:r>
          <w:fldChar w:fldCharType="end"/>
        </w:r>
      </w:hyperlink>
    </w:p>
    <w:p>
      <w:pPr>
        <w:pStyle w:val="TOC2"/>
        <w:tabs>
          <w:tab w:val="right" w:leader="dot" w:pos="8306"/>
        </w:tabs>
      </w:pPr>
      <w:hyperlink w:anchor="_Toc1309" w:history="1">
        <w:r>
          <w:rPr>
            <w:rFonts w:ascii="仿宋" w:eastAsia="仿宋" w:hAnsi="仿宋" w:cs="仿宋" w:hint="eastAsia"/>
            <w:lang w:eastAsia="zh-CN"/>
          </w:rPr>
          <w:t>(三)、资源节约措施</w:t>
        </w:r>
        <w:r>
          <w:tab/>
        </w:r>
        <w:r>
          <w:fldChar w:fldCharType="begin"/>
        </w:r>
        <w:r>
          <w:instrText xml:space="preserve"> PAGEREF _Toc1309 \h </w:instrText>
        </w:r>
        <w:r>
          <w:fldChar w:fldCharType="separate"/>
        </w:r>
        <w:r>
          <w:t>37</w:t>
        </w:r>
        <w:r>
          <w:fldChar w:fldCharType="end"/>
        </w:r>
      </w:hyperlink>
    </w:p>
    <w:p>
      <w:pPr>
        <w:pStyle w:val="TOC1"/>
        <w:tabs>
          <w:tab w:val="right" w:leader="dot" w:pos="8306"/>
        </w:tabs>
      </w:pPr>
      <w:hyperlink w:anchor="_Toc17185" w:history="1">
        <w:r>
          <w:rPr>
            <w:rFonts w:ascii="仿宋" w:eastAsia="仿宋" w:hAnsi="仿宋" w:cs="仿宋" w:hint="eastAsia"/>
            <w:lang w:eastAsia="zh-CN"/>
          </w:rPr>
          <w:t>七、环境保护与绿色发展</w:t>
        </w:r>
        <w:r>
          <w:tab/>
        </w:r>
        <w:r>
          <w:fldChar w:fldCharType="begin"/>
        </w:r>
        <w:r>
          <w:instrText xml:space="preserve"> PAGEREF _Toc17185 \h </w:instrText>
        </w:r>
        <w:r>
          <w:fldChar w:fldCharType="separate"/>
        </w:r>
        <w:r>
          <w:t>38</w:t>
        </w:r>
        <w:r>
          <w:fldChar w:fldCharType="end"/>
        </w:r>
      </w:hyperlink>
    </w:p>
    <w:p>
      <w:pPr>
        <w:pStyle w:val="TOC2"/>
        <w:tabs>
          <w:tab w:val="right" w:leader="dot" w:pos="8306"/>
        </w:tabs>
      </w:pPr>
      <w:hyperlink w:anchor="_Toc11177" w:history="1">
        <w:r>
          <w:rPr>
            <w:rFonts w:ascii="仿宋" w:eastAsia="仿宋" w:hAnsi="仿宋" w:cs="仿宋" w:hint="eastAsia"/>
            <w:lang w:eastAsia="zh-CN"/>
          </w:rPr>
          <w:t>(一)、环境保护措施</w:t>
        </w:r>
        <w:r>
          <w:tab/>
        </w:r>
        <w:r>
          <w:fldChar w:fldCharType="begin"/>
        </w:r>
        <w:r>
          <w:instrText xml:space="preserve"> PAGEREF _Toc11177 \h </w:instrText>
        </w:r>
        <w:r>
          <w:fldChar w:fldCharType="separate"/>
        </w:r>
        <w:r>
          <w:t>38</w:t>
        </w:r>
        <w:r>
          <w:fldChar w:fldCharType="end"/>
        </w:r>
      </w:hyperlink>
    </w:p>
    <w:p>
      <w:pPr>
        <w:pStyle w:val="TOC2"/>
        <w:tabs>
          <w:tab w:val="right" w:leader="dot" w:pos="8306"/>
        </w:tabs>
      </w:pPr>
      <w:hyperlink w:anchor="_Toc32458" w:history="1">
        <w:r>
          <w:rPr>
            <w:rFonts w:ascii="仿宋" w:eastAsia="仿宋" w:hAnsi="仿宋" w:cs="仿宋" w:hint="eastAsia"/>
            <w:lang w:eastAsia="zh-CN"/>
          </w:rPr>
          <w:t>(二)、绿色发展与可持续发展策略</w:t>
        </w:r>
        <w:r>
          <w:tab/>
        </w:r>
        <w:r>
          <w:fldChar w:fldCharType="begin"/>
        </w:r>
        <w:r>
          <w:instrText xml:space="preserve"> PAGEREF _Toc32458 \h </w:instrText>
        </w:r>
        <w:r>
          <w:fldChar w:fldCharType="separate"/>
        </w:r>
        <w:r>
          <w:t>40</w:t>
        </w:r>
        <w:r>
          <w:fldChar w:fldCharType="end"/>
        </w:r>
      </w:hyperlink>
    </w:p>
    <w:p>
      <w:pPr>
        <w:pStyle w:val="TOC1"/>
        <w:tabs>
          <w:tab w:val="right" w:leader="dot" w:pos="8306"/>
        </w:tabs>
      </w:pPr>
      <w:hyperlink w:anchor="_Toc16877" w:history="1">
        <w:r>
          <w:rPr>
            <w:rFonts w:ascii="仿宋" w:eastAsia="仿宋" w:hAnsi="仿宋" w:cs="仿宋" w:hint="eastAsia"/>
            <w:lang w:eastAsia="zh-CN"/>
          </w:rPr>
          <w:t>八、经济效益与社会效益优化</w:t>
        </w:r>
        <w:r>
          <w:tab/>
        </w:r>
        <w:r>
          <w:fldChar w:fldCharType="begin"/>
        </w:r>
        <w:r>
          <w:instrText xml:space="preserve"> PAGEREF _Toc16877 \h </w:instrText>
        </w:r>
        <w:r>
          <w:fldChar w:fldCharType="separate"/>
        </w:r>
        <w:r>
          <w:t>41</w:t>
        </w:r>
        <w:r>
          <w:fldChar w:fldCharType="end"/>
        </w:r>
      </w:hyperlink>
    </w:p>
    <w:p>
      <w:pPr>
        <w:pStyle w:val="TOC2"/>
        <w:tabs>
          <w:tab w:val="right" w:leader="dot" w:pos="8306"/>
        </w:tabs>
      </w:pPr>
      <w:hyperlink w:anchor="_Toc23267" w:history="1">
        <w:r>
          <w:rPr>
            <w:rFonts w:ascii="仿宋" w:eastAsia="仿宋" w:hAnsi="仿宋" w:cs="仿宋" w:hint="eastAsia"/>
            <w:lang w:eastAsia="zh-CN"/>
          </w:rPr>
          <w:t>(一)、经济效益提升策略</w:t>
        </w:r>
        <w:r>
          <w:tab/>
        </w:r>
        <w:r>
          <w:fldChar w:fldCharType="begin"/>
        </w:r>
        <w:r>
          <w:instrText xml:space="preserve"> PAGEREF _Toc23267 \h </w:instrText>
        </w:r>
        <w:r>
          <w:fldChar w:fldCharType="separate"/>
        </w:r>
        <w:r>
          <w:t>41</w:t>
        </w:r>
        <w:r>
          <w:fldChar w:fldCharType="end"/>
        </w:r>
      </w:hyperlink>
    </w:p>
    <w:p>
      <w:pPr>
        <w:pStyle w:val="TOC2"/>
        <w:tabs>
          <w:tab w:val="right" w:leader="dot" w:pos="8306"/>
        </w:tabs>
      </w:pPr>
      <w:hyperlink w:anchor="_Toc24850" w:history="1">
        <w:r>
          <w:rPr>
            <w:rFonts w:ascii="仿宋" w:eastAsia="仿宋" w:hAnsi="仿宋" w:cs="仿宋" w:hint="eastAsia"/>
            <w:lang w:eastAsia="zh-CN"/>
          </w:rPr>
          <w:t>(二)、社会效益增强方案</w:t>
        </w:r>
        <w:r>
          <w:tab/>
        </w:r>
        <w:r>
          <w:fldChar w:fldCharType="begin"/>
        </w:r>
        <w:r>
          <w:instrText xml:space="preserve"> PAGEREF _Toc24850 \h </w:instrText>
        </w:r>
        <w:r>
          <w:fldChar w:fldCharType="separate"/>
        </w:r>
        <w:r>
          <w:t>42</w:t>
        </w:r>
        <w:r>
          <w:fldChar w:fldCharType="end"/>
        </w:r>
      </w:hyperlink>
    </w:p>
    <w:p>
      <w:pPr>
        <w:pStyle w:val="TOC1"/>
        <w:tabs>
          <w:tab w:val="right" w:leader="dot" w:pos="8306"/>
        </w:tabs>
      </w:pPr>
      <w:hyperlink w:anchor="_Toc12999" w:history="1">
        <w:r>
          <w:rPr>
            <w:rFonts w:ascii="仿宋" w:eastAsia="仿宋" w:hAnsi="仿宋" w:cs="仿宋" w:hint="eastAsia"/>
            <w:lang w:eastAsia="zh-CN"/>
          </w:rPr>
          <w:t>九、环境保护与治理方案</w:t>
        </w:r>
        <w:r>
          <w:tab/>
        </w:r>
        <w:r>
          <w:fldChar w:fldCharType="begin"/>
        </w:r>
        <w:r>
          <w:instrText xml:space="preserve"> PAGEREF _Toc12999 \h </w:instrText>
        </w:r>
        <w:r>
          <w:fldChar w:fldCharType="separate"/>
        </w:r>
        <w:r>
          <w:t>43</w:t>
        </w:r>
        <w:r>
          <w:fldChar w:fldCharType="end"/>
        </w:r>
      </w:hyperlink>
    </w:p>
    <w:p>
      <w:pPr>
        <w:pStyle w:val="TOC2"/>
        <w:tabs>
          <w:tab w:val="right" w:leader="dot" w:pos="8306"/>
        </w:tabs>
      </w:pPr>
      <w:hyperlink w:anchor="_Toc19086" w:history="1">
        <w:r>
          <w:rPr>
            <w:rFonts w:ascii="仿宋" w:eastAsia="仿宋" w:hAnsi="仿宋" w:cs="仿宋" w:hint="eastAsia"/>
            <w:lang w:eastAsia="zh-CN"/>
          </w:rPr>
          <w:t>(一)、项目环境影响评估</w:t>
        </w:r>
        <w:r>
          <w:tab/>
        </w:r>
        <w:r>
          <w:fldChar w:fldCharType="begin"/>
        </w:r>
        <w:r>
          <w:instrText xml:space="preserve"> PAGEREF _Toc19086 \h </w:instrText>
        </w:r>
        <w:r>
          <w:fldChar w:fldCharType="separate"/>
        </w:r>
        <w:r>
          <w:t>43</w:t>
        </w:r>
        <w:r>
          <w:fldChar w:fldCharType="end"/>
        </w:r>
      </w:hyperlink>
    </w:p>
    <w:p>
      <w:pPr>
        <w:pStyle w:val="TOC2"/>
        <w:tabs>
          <w:tab w:val="right" w:leader="dot" w:pos="8306"/>
        </w:tabs>
      </w:pPr>
      <w:hyperlink w:anchor="_Toc28530" w:history="1">
        <w:r>
          <w:rPr>
            <w:rFonts w:ascii="仿宋" w:eastAsia="仿宋" w:hAnsi="仿宋" w:cs="仿宋" w:hint="eastAsia"/>
            <w:lang w:eastAsia="zh-CN"/>
          </w:rPr>
          <w:t>(二)、环境保护措施与治理方案</w:t>
        </w:r>
        <w:r>
          <w:tab/>
        </w:r>
        <w:r>
          <w:fldChar w:fldCharType="begin"/>
        </w:r>
        <w:r>
          <w:instrText xml:space="preserve"> PAGEREF _Toc28530 \h </w:instrText>
        </w:r>
        <w:r>
          <w:fldChar w:fldCharType="separate"/>
        </w:r>
        <w:r>
          <w:t>43</w:t>
        </w:r>
        <w:r>
          <w:fldChar w:fldCharType="end"/>
        </w:r>
      </w:hyperlink>
    </w:p>
    <w:p>
      <w:pPr>
        <w:pStyle w:val="TOC1"/>
        <w:tabs>
          <w:tab w:val="right" w:leader="dot" w:pos="8306"/>
        </w:tabs>
      </w:pPr>
      <w:hyperlink w:anchor="_Toc17230" w:history="1">
        <w:r>
          <w:rPr>
            <w:rFonts w:ascii="仿宋" w:eastAsia="仿宋" w:hAnsi="仿宋" w:cs="仿宋" w:hint="eastAsia"/>
            <w:lang w:eastAsia="zh-CN"/>
          </w:rPr>
          <w:t>十、安全与应急管理</w:t>
        </w:r>
        <w:r>
          <w:tab/>
        </w:r>
        <w:r>
          <w:fldChar w:fldCharType="begin"/>
        </w:r>
        <w:r>
          <w:instrText xml:space="preserve"> PAGEREF _Toc17230 \h </w:instrText>
        </w:r>
        <w:r>
          <w:fldChar w:fldCharType="separate"/>
        </w:r>
        <w:r>
          <w:t>44</w:t>
        </w:r>
        <w:r>
          <w:fldChar w:fldCharType="end"/>
        </w:r>
      </w:hyperlink>
    </w:p>
    <w:p>
      <w:pPr>
        <w:pStyle w:val="TOC2"/>
        <w:tabs>
          <w:tab w:val="right" w:leader="dot" w:pos="8306"/>
        </w:tabs>
      </w:pPr>
      <w:hyperlink w:anchor="_Toc10898" w:history="1">
        <w:r>
          <w:rPr>
            <w:rFonts w:ascii="仿宋" w:eastAsia="仿宋" w:hAnsi="仿宋" w:cs="仿宋" w:hint="eastAsia"/>
            <w:lang w:eastAsia="zh-CN"/>
          </w:rPr>
          <w:t>(一)、安全生产管理</w:t>
        </w:r>
        <w:r>
          <w:tab/>
        </w:r>
        <w:r>
          <w:fldChar w:fldCharType="begin"/>
        </w:r>
        <w:r>
          <w:instrText xml:space="preserve"> PAGEREF _Toc10898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09" w:history="1">
        <w:r>
          <w:rPr>
            <w:rFonts w:ascii="仿宋" w:eastAsia="仿宋" w:hAnsi="仿宋" w:cs="仿宋" w:hint="eastAsia"/>
            <w:lang w:eastAsia="zh-CN"/>
          </w:rPr>
          <w:t>(二)、应急预案与响应</w:t>
        </w:r>
        <w:r>
          <w:tab/>
        </w:r>
        <w:r>
          <w:fldChar w:fldCharType="begin"/>
        </w:r>
        <w:r>
          <w:instrText xml:space="preserve"> PAGEREF _Toc3309 \h </w:instrText>
        </w:r>
        <w:r>
          <w:fldChar w:fldCharType="separate"/>
        </w:r>
        <w:r>
          <w:t>45</w:t>
        </w:r>
        <w:r>
          <w:fldChar w:fldCharType="end"/>
        </w:r>
      </w:hyperlink>
    </w:p>
    <w:p>
      <w:pPr>
        <w:pStyle w:val="TOC1"/>
        <w:tabs>
          <w:tab w:val="right" w:leader="dot" w:pos="8306"/>
        </w:tabs>
      </w:pPr>
      <w:hyperlink w:anchor="_Toc7000" w:history="1">
        <w:r>
          <w:rPr>
            <w:rFonts w:ascii="仿宋" w:eastAsia="仿宋" w:hAnsi="仿宋" w:cs="仿宋" w:hint="eastAsia"/>
            <w:lang w:eastAsia="zh-CN"/>
          </w:rPr>
          <w:t>十一、项目进度计划</w:t>
        </w:r>
        <w:r>
          <w:tab/>
        </w:r>
        <w:r>
          <w:fldChar w:fldCharType="begin"/>
        </w:r>
        <w:r>
          <w:instrText xml:space="preserve"> PAGEREF _Toc7000 \h </w:instrText>
        </w:r>
        <w:r>
          <w:fldChar w:fldCharType="separate"/>
        </w:r>
        <w:r>
          <w:t>47</w:t>
        </w:r>
        <w:r>
          <w:fldChar w:fldCharType="end"/>
        </w:r>
      </w:hyperlink>
    </w:p>
    <w:p>
      <w:pPr>
        <w:pStyle w:val="TOC2"/>
        <w:tabs>
          <w:tab w:val="right" w:leader="dot" w:pos="8306"/>
        </w:tabs>
      </w:pPr>
      <w:hyperlink w:anchor="_Toc5586" w:history="1">
        <w:r>
          <w:rPr>
            <w:rFonts w:ascii="仿宋" w:eastAsia="仿宋" w:hAnsi="仿宋" w:cs="仿宋" w:hint="eastAsia"/>
            <w:lang w:eastAsia="zh-CN"/>
          </w:rPr>
          <w:t>(一)、建设周期</w:t>
        </w:r>
        <w:r>
          <w:tab/>
        </w:r>
        <w:r>
          <w:fldChar w:fldCharType="begin"/>
        </w:r>
        <w:r>
          <w:instrText xml:space="preserve"> PAGEREF _Toc5586 \h </w:instrText>
        </w:r>
        <w:r>
          <w:fldChar w:fldCharType="separate"/>
        </w:r>
        <w:r>
          <w:t>47</w:t>
        </w:r>
        <w:r>
          <w:fldChar w:fldCharType="end"/>
        </w:r>
      </w:hyperlink>
    </w:p>
    <w:p>
      <w:pPr>
        <w:pStyle w:val="TOC2"/>
        <w:tabs>
          <w:tab w:val="right" w:leader="dot" w:pos="8306"/>
        </w:tabs>
      </w:pPr>
      <w:hyperlink w:anchor="_Toc8863" w:history="1">
        <w:r>
          <w:rPr>
            <w:rFonts w:ascii="仿宋" w:eastAsia="仿宋" w:hAnsi="仿宋" w:cs="仿宋" w:hint="eastAsia"/>
            <w:lang w:eastAsia="zh-CN"/>
          </w:rPr>
          <w:t>(二)、建设进度</w:t>
        </w:r>
        <w:r>
          <w:tab/>
        </w:r>
        <w:r>
          <w:fldChar w:fldCharType="begin"/>
        </w:r>
        <w:r>
          <w:instrText xml:space="preserve"> PAGEREF _Toc8863 \h </w:instrText>
        </w:r>
        <w:r>
          <w:fldChar w:fldCharType="separate"/>
        </w:r>
        <w:r>
          <w:t>47</w:t>
        </w:r>
        <w:r>
          <w:fldChar w:fldCharType="end"/>
        </w:r>
      </w:hyperlink>
    </w:p>
    <w:p>
      <w:pPr>
        <w:pStyle w:val="TOC2"/>
        <w:tabs>
          <w:tab w:val="right" w:leader="dot" w:pos="8306"/>
        </w:tabs>
      </w:pPr>
      <w:hyperlink w:anchor="_Toc32569" w:history="1">
        <w:r>
          <w:rPr>
            <w:rFonts w:ascii="仿宋" w:eastAsia="仿宋" w:hAnsi="仿宋" w:cs="仿宋" w:hint="eastAsia"/>
            <w:lang w:eastAsia="zh-CN"/>
          </w:rPr>
          <w:t>(三)、进度安排注意事项</w:t>
        </w:r>
        <w:r>
          <w:tab/>
        </w:r>
        <w:r>
          <w:fldChar w:fldCharType="begin"/>
        </w:r>
        <w:r>
          <w:instrText xml:space="preserve"> PAGEREF _Toc32569 \h </w:instrText>
        </w:r>
        <w:r>
          <w:fldChar w:fldCharType="separate"/>
        </w:r>
        <w:r>
          <w:t>49</w:t>
        </w:r>
        <w:r>
          <w:fldChar w:fldCharType="end"/>
        </w:r>
      </w:hyperlink>
    </w:p>
    <w:p>
      <w:pPr>
        <w:pStyle w:val="TOC2"/>
        <w:tabs>
          <w:tab w:val="right" w:leader="dot" w:pos="8306"/>
        </w:tabs>
      </w:pPr>
      <w:hyperlink w:anchor="_Toc14681" w:history="1">
        <w:r>
          <w:rPr>
            <w:rFonts w:ascii="仿宋" w:eastAsia="仿宋" w:hAnsi="仿宋" w:cs="仿宋" w:hint="eastAsia"/>
            <w:lang w:eastAsia="zh-CN"/>
          </w:rPr>
          <w:t>(四)、人力资源配置</w:t>
        </w:r>
        <w:r>
          <w:tab/>
        </w:r>
        <w:r>
          <w:fldChar w:fldCharType="begin"/>
        </w:r>
        <w:r>
          <w:instrText xml:space="preserve"> PAGEREF _Toc14681 \h </w:instrText>
        </w:r>
        <w:r>
          <w:fldChar w:fldCharType="separate"/>
        </w:r>
        <w:r>
          <w:t>50</w:t>
        </w:r>
        <w:r>
          <w:fldChar w:fldCharType="end"/>
        </w:r>
      </w:hyperlink>
    </w:p>
    <w:p>
      <w:pPr>
        <w:pStyle w:val="TOC2"/>
        <w:tabs>
          <w:tab w:val="right" w:leader="dot" w:pos="8306"/>
        </w:tabs>
      </w:pPr>
      <w:hyperlink w:anchor="_Toc20581" w:history="1">
        <w:r>
          <w:rPr>
            <w:rFonts w:ascii="仿宋" w:eastAsia="仿宋" w:hAnsi="仿宋" w:cs="仿宋" w:hint="eastAsia"/>
            <w:lang w:eastAsia="zh-CN"/>
          </w:rPr>
          <w:t>(五)、员工培训</w:t>
        </w:r>
        <w:r>
          <w:tab/>
        </w:r>
        <w:r>
          <w:fldChar w:fldCharType="begin"/>
        </w:r>
        <w:r>
          <w:instrText xml:space="preserve"> PAGEREF _Toc20581 \h </w:instrText>
        </w:r>
        <w:r>
          <w:fldChar w:fldCharType="separate"/>
        </w:r>
        <w:r>
          <w:t>52</w:t>
        </w:r>
        <w:r>
          <w:fldChar w:fldCharType="end"/>
        </w:r>
      </w:hyperlink>
    </w:p>
    <w:p>
      <w:pPr>
        <w:pStyle w:val="TOC2"/>
        <w:tabs>
          <w:tab w:val="right" w:leader="dot" w:pos="8306"/>
        </w:tabs>
      </w:pPr>
      <w:hyperlink w:anchor="_Toc23400" w:history="1">
        <w:r>
          <w:rPr>
            <w:rFonts w:ascii="仿宋" w:eastAsia="仿宋" w:hAnsi="仿宋" w:cs="仿宋" w:hint="eastAsia"/>
            <w:lang w:eastAsia="zh-CN"/>
          </w:rPr>
          <w:t>(六)、项目实施保障</w:t>
        </w:r>
        <w:r>
          <w:tab/>
        </w:r>
        <w:r>
          <w:fldChar w:fldCharType="begin"/>
        </w:r>
        <w:r>
          <w:instrText xml:space="preserve"> PAGEREF _Toc23400 \h </w:instrText>
        </w:r>
        <w:r>
          <w:fldChar w:fldCharType="separate"/>
        </w:r>
        <w:r>
          <w:t>53</w:t>
        </w:r>
        <w:r>
          <w:fldChar w:fldCharType="end"/>
        </w:r>
      </w:hyperlink>
    </w:p>
    <w:p>
      <w:pPr>
        <w:pStyle w:val="TOC2"/>
        <w:tabs>
          <w:tab w:val="right" w:leader="dot" w:pos="8306"/>
        </w:tabs>
      </w:pPr>
      <w:hyperlink w:anchor="_Toc10391" w:history="1">
        <w:r>
          <w:rPr>
            <w:rFonts w:ascii="仿宋" w:eastAsia="仿宋" w:hAnsi="仿宋" w:cs="仿宋" w:hint="eastAsia"/>
            <w:lang w:eastAsia="zh-CN"/>
          </w:rPr>
          <w:t>(七)、安全规范管理</w:t>
        </w:r>
        <w:r>
          <w:tab/>
        </w:r>
        <w:r>
          <w:fldChar w:fldCharType="begin"/>
        </w:r>
        <w:r>
          <w:instrText xml:space="preserve"> PAGEREF _Toc10391 \h </w:instrText>
        </w:r>
        <w:r>
          <w:fldChar w:fldCharType="separate"/>
        </w:r>
        <w:r>
          <w:t>54</w:t>
        </w:r>
        <w:r>
          <w:fldChar w:fldCharType="end"/>
        </w:r>
      </w:hyperlink>
    </w:p>
    <w:p>
      <w:pPr>
        <w:pStyle w:val="TOC1"/>
        <w:tabs>
          <w:tab w:val="right" w:leader="dot" w:pos="8306"/>
        </w:tabs>
      </w:pPr>
      <w:hyperlink w:anchor="_Toc6739" w:history="1">
        <w:r>
          <w:rPr>
            <w:rFonts w:ascii="仿宋" w:eastAsia="仿宋" w:hAnsi="仿宋" w:cs="仿宋" w:hint="eastAsia"/>
            <w:lang w:eastAsia="zh-CN"/>
          </w:rPr>
          <w:t>十二、资金管理与财务规划</w:t>
        </w:r>
        <w:r>
          <w:tab/>
        </w:r>
        <w:r>
          <w:fldChar w:fldCharType="begin"/>
        </w:r>
        <w:r>
          <w:instrText xml:space="preserve"> PAGEREF _Toc6739 \h </w:instrText>
        </w:r>
        <w:r>
          <w:fldChar w:fldCharType="separate"/>
        </w:r>
        <w:r>
          <w:t>55</w:t>
        </w:r>
        <w:r>
          <w:fldChar w:fldCharType="end"/>
        </w:r>
      </w:hyperlink>
    </w:p>
    <w:p>
      <w:pPr>
        <w:pStyle w:val="TOC2"/>
        <w:tabs>
          <w:tab w:val="right" w:leader="dot" w:pos="8306"/>
        </w:tabs>
      </w:pPr>
      <w:hyperlink w:anchor="_Toc3447" w:history="1">
        <w:r>
          <w:rPr>
            <w:rFonts w:ascii="仿宋" w:eastAsia="仿宋" w:hAnsi="仿宋" w:cs="仿宋" w:hint="eastAsia"/>
            <w:lang w:eastAsia="zh-CN"/>
          </w:rPr>
          <w:t>(一)、项目资金来源与筹措</w:t>
        </w:r>
        <w:r>
          <w:tab/>
        </w:r>
        <w:r>
          <w:fldChar w:fldCharType="begin"/>
        </w:r>
        <w:r>
          <w:instrText xml:space="preserve"> PAGEREF _Toc3447 \h </w:instrText>
        </w:r>
        <w:r>
          <w:fldChar w:fldCharType="separate"/>
        </w:r>
        <w:r>
          <w:t>55</w:t>
        </w:r>
        <w:r>
          <w:fldChar w:fldCharType="end"/>
        </w:r>
      </w:hyperlink>
    </w:p>
    <w:p>
      <w:pPr>
        <w:pStyle w:val="TOC2"/>
        <w:tabs>
          <w:tab w:val="right" w:leader="dot" w:pos="8306"/>
        </w:tabs>
      </w:pPr>
      <w:hyperlink w:anchor="_Toc7789" w:history="1">
        <w:r>
          <w:rPr>
            <w:rFonts w:ascii="仿宋" w:eastAsia="仿宋" w:hAnsi="仿宋" w:cs="仿宋" w:hint="eastAsia"/>
            <w:lang w:eastAsia="zh-CN"/>
          </w:rPr>
          <w:t>(二)、资金使用与监管</w:t>
        </w:r>
        <w:r>
          <w:tab/>
        </w:r>
        <w:r>
          <w:fldChar w:fldCharType="begin"/>
        </w:r>
        <w:r>
          <w:instrText xml:space="preserve"> PAGEREF _Toc7789 \h </w:instrText>
        </w:r>
        <w:r>
          <w:fldChar w:fldCharType="separate"/>
        </w:r>
        <w:r>
          <w:t>56</w:t>
        </w:r>
        <w:r>
          <w:fldChar w:fldCharType="end"/>
        </w:r>
      </w:hyperlink>
    </w:p>
    <w:p>
      <w:pPr>
        <w:pStyle w:val="TOC2"/>
        <w:tabs>
          <w:tab w:val="right" w:leader="dot" w:pos="8306"/>
        </w:tabs>
      </w:pPr>
      <w:hyperlink w:anchor="_Toc8727" w:history="1">
        <w:r>
          <w:rPr>
            <w:rFonts w:ascii="仿宋" w:eastAsia="仿宋" w:hAnsi="仿宋" w:cs="仿宋" w:hint="eastAsia"/>
            <w:lang w:eastAsia="zh-CN"/>
          </w:rPr>
          <w:t>(三)、财务规划与预测</w:t>
        </w:r>
        <w:r>
          <w:tab/>
        </w:r>
        <w:r>
          <w:fldChar w:fldCharType="begin"/>
        </w:r>
        <w:r>
          <w:instrText xml:space="preserve"> PAGEREF _Toc8727 \h </w:instrText>
        </w:r>
        <w:r>
          <w:fldChar w:fldCharType="separate"/>
        </w:r>
        <w:r>
          <w:t>58</w:t>
        </w:r>
        <w:r>
          <w:fldChar w:fldCharType="end"/>
        </w:r>
      </w:hyperlink>
    </w:p>
    <w:p>
      <w:pPr>
        <w:pStyle w:val="TOC1"/>
        <w:tabs>
          <w:tab w:val="right" w:leader="dot" w:pos="8306"/>
        </w:tabs>
      </w:pPr>
      <w:hyperlink w:anchor="_Toc21097" w:history="1">
        <w:r>
          <w:rPr>
            <w:rFonts w:ascii="仿宋" w:eastAsia="仿宋" w:hAnsi="仿宋" w:cs="仿宋" w:hint="eastAsia"/>
            <w:lang w:eastAsia="zh-CN"/>
          </w:rPr>
          <w:t>十三、人力资源管理与开发</w:t>
        </w:r>
        <w:r>
          <w:tab/>
        </w:r>
        <w:r>
          <w:fldChar w:fldCharType="begin"/>
        </w:r>
        <w:r>
          <w:instrText xml:space="preserve"> PAGEREF _Toc21097 \h </w:instrText>
        </w:r>
        <w:r>
          <w:fldChar w:fldCharType="separate"/>
        </w:r>
        <w:r>
          <w:t>59</w:t>
        </w:r>
        <w:r>
          <w:fldChar w:fldCharType="end"/>
        </w:r>
      </w:hyperlink>
    </w:p>
    <w:p>
      <w:pPr>
        <w:pStyle w:val="TOC2"/>
        <w:tabs>
          <w:tab w:val="right" w:leader="dot" w:pos="8306"/>
        </w:tabs>
      </w:pPr>
      <w:hyperlink w:anchor="_Toc12981" w:history="1">
        <w:r>
          <w:rPr>
            <w:rFonts w:ascii="仿宋" w:eastAsia="仿宋" w:hAnsi="仿宋" w:cs="仿宋" w:hint="eastAsia"/>
            <w:lang w:eastAsia="zh-CN"/>
          </w:rPr>
          <w:t>(一)、人力资源规划</w:t>
        </w:r>
        <w:r>
          <w:tab/>
        </w:r>
        <w:r>
          <w:fldChar w:fldCharType="begin"/>
        </w:r>
        <w:r>
          <w:instrText xml:space="preserve"> PAGEREF _Toc12981 \h </w:instrText>
        </w:r>
        <w:r>
          <w:fldChar w:fldCharType="separate"/>
        </w:r>
        <w:r>
          <w:t>59</w:t>
        </w:r>
        <w:r>
          <w:fldChar w:fldCharType="end"/>
        </w:r>
      </w:hyperlink>
    </w:p>
    <w:p>
      <w:pPr>
        <w:pStyle w:val="TOC2"/>
        <w:tabs>
          <w:tab w:val="right" w:leader="dot" w:pos="8306"/>
        </w:tabs>
      </w:pPr>
      <w:hyperlink w:anchor="_Toc5241" w:history="1">
        <w:r>
          <w:rPr>
            <w:rFonts w:ascii="仿宋" w:eastAsia="仿宋" w:hAnsi="仿宋" w:cs="仿宋" w:hint="eastAsia"/>
            <w:lang w:eastAsia="zh-CN"/>
          </w:rPr>
          <w:t>(二)、人力资源开发与培训</w:t>
        </w:r>
        <w:r>
          <w:tab/>
        </w:r>
        <w:r>
          <w:fldChar w:fldCharType="begin"/>
        </w:r>
        <w:r>
          <w:instrText xml:space="preserve"> PAGEREF _Toc5241 \h </w:instrText>
        </w:r>
        <w:r>
          <w:fldChar w:fldCharType="separate"/>
        </w:r>
        <w:r>
          <w:t>60</w:t>
        </w:r>
        <w:r>
          <w:fldChar w:fldCharType="end"/>
        </w:r>
      </w:hyperlink>
    </w:p>
    <w:p>
      <w:pPr>
        <w:pStyle w:val="TOC1"/>
        <w:tabs>
          <w:tab w:val="right" w:leader="dot" w:pos="8306"/>
        </w:tabs>
      </w:pPr>
      <w:hyperlink w:anchor="_Toc9190" w:history="1">
        <w:r>
          <w:rPr>
            <w:rFonts w:ascii="仿宋" w:eastAsia="仿宋" w:hAnsi="仿宋" w:cs="仿宋" w:hint="eastAsia"/>
            <w:lang w:eastAsia="zh-CN"/>
          </w:rPr>
          <w:t>十四、设施与设备管理</w:t>
        </w:r>
        <w:r>
          <w:tab/>
        </w:r>
        <w:r>
          <w:fldChar w:fldCharType="begin"/>
        </w:r>
        <w:r>
          <w:instrText xml:space="preserve"> PAGEREF _Toc9190 \h </w:instrText>
        </w:r>
        <w:r>
          <w:fldChar w:fldCharType="separate"/>
        </w:r>
        <w:r>
          <w:t>63</w:t>
        </w:r>
        <w:r>
          <w:fldChar w:fldCharType="end"/>
        </w:r>
      </w:hyperlink>
    </w:p>
    <w:p>
      <w:pPr>
        <w:pStyle w:val="TOC2"/>
        <w:tabs>
          <w:tab w:val="right" w:leader="dot" w:pos="8306"/>
        </w:tabs>
      </w:pPr>
      <w:hyperlink w:anchor="_Toc24928" w:history="1">
        <w:r>
          <w:rPr>
            <w:rFonts w:ascii="仿宋" w:eastAsia="仿宋" w:hAnsi="仿宋" w:cs="仿宋" w:hint="eastAsia"/>
            <w:lang w:eastAsia="zh-CN"/>
          </w:rPr>
          <w:t>(一)、设施规划与配置</w:t>
        </w:r>
        <w:r>
          <w:tab/>
        </w:r>
        <w:r>
          <w:fldChar w:fldCharType="begin"/>
        </w:r>
        <w:r>
          <w:instrText xml:space="preserve"> PAGEREF _Toc24928 \h </w:instrText>
        </w:r>
        <w:r>
          <w:fldChar w:fldCharType="separate"/>
        </w:r>
        <w:r>
          <w:t>63</w:t>
        </w:r>
        <w:r>
          <w:fldChar w:fldCharType="end"/>
        </w:r>
      </w:hyperlink>
    </w:p>
    <w:p>
      <w:pPr>
        <w:pStyle w:val="TOC2"/>
        <w:tabs>
          <w:tab w:val="right" w:leader="dot" w:pos="8306"/>
        </w:tabs>
      </w:pPr>
      <w:hyperlink w:anchor="_Toc2010" w:history="1">
        <w:r>
          <w:rPr>
            <w:rFonts w:ascii="仿宋" w:eastAsia="仿宋" w:hAnsi="仿宋" w:cs="仿宋" w:hint="eastAsia"/>
            <w:lang w:eastAsia="zh-CN"/>
          </w:rPr>
          <w:t>(二)、设备采购与维护管理</w:t>
        </w:r>
        <w:r>
          <w:tab/>
        </w:r>
        <w:r>
          <w:fldChar w:fldCharType="begin"/>
        </w:r>
        <w:r>
          <w:instrText xml:space="preserve"> PAGEREF _Toc2010 \h </w:instrText>
        </w:r>
        <w:r>
          <w:fldChar w:fldCharType="separate"/>
        </w:r>
        <w:r>
          <w:t>64</w:t>
        </w:r>
        <w:r>
          <w:fldChar w:fldCharType="end"/>
        </w:r>
      </w:hyperlink>
    </w:p>
    <w:p>
      <w:pPr>
        <w:pStyle w:val="TOC2"/>
        <w:tabs>
          <w:tab w:val="right" w:leader="dot" w:pos="8306"/>
        </w:tabs>
      </w:pPr>
      <w:hyperlink w:anchor="_Toc20774" w:history="1">
        <w:r>
          <w:rPr>
            <w:rFonts w:ascii="仿宋" w:eastAsia="仿宋" w:hAnsi="仿宋" w:cs="仿宋" w:hint="eastAsia"/>
            <w:lang w:eastAsia="zh-CN"/>
          </w:rPr>
          <w:t>(三)、设施设备升级策略</w:t>
        </w:r>
        <w:r>
          <w:tab/>
        </w:r>
        <w:r>
          <w:fldChar w:fldCharType="begin"/>
        </w:r>
        <w:r>
          <w:instrText xml:space="preserve"> PAGEREF _Toc20774 \h </w:instrText>
        </w:r>
        <w:r>
          <w:fldChar w:fldCharType="separate"/>
        </w:r>
        <w:r>
          <w:t>64</w:t>
        </w:r>
        <w:r>
          <w:fldChar w:fldCharType="end"/>
        </w:r>
      </w:hyperlink>
    </w:p>
    <w:p>
      <w:pPr>
        <w:pStyle w:val="TOC1"/>
        <w:tabs>
          <w:tab w:val="right" w:leader="dot" w:pos="8306"/>
        </w:tabs>
      </w:pPr>
      <w:hyperlink w:anchor="_Toc29382" w:history="1">
        <w:r>
          <w:rPr>
            <w:rFonts w:ascii="仿宋" w:eastAsia="仿宋" w:hAnsi="仿宋" w:cs="仿宋" w:hint="eastAsia"/>
            <w:lang w:eastAsia="zh-CN"/>
          </w:rPr>
          <w:t>十五、法律法规与政策遵循</w:t>
        </w:r>
        <w:r>
          <w:tab/>
        </w:r>
        <w:r>
          <w:fldChar w:fldCharType="begin"/>
        </w:r>
        <w:r>
          <w:instrText xml:space="preserve"> PAGEREF _Toc29382 \h </w:instrText>
        </w:r>
        <w:r>
          <w:fldChar w:fldCharType="separate"/>
        </w:r>
        <w:r>
          <w:t>65</w:t>
        </w:r>
        <w:r>
          <w:fldChar w:fldCharType="end"/>
        </w:r>
      </w:hyperlink>
    </w:p>
    <w:p>
      <w:pPr>
        <w:pStyle w:val="TOC2"/>
        <w:tabs>
          <w:tab w:val="right" w:leader="dot" w:pos="8306"/>
        </w:tabs>
      </w:pPr>
      <w:hyperlink w:anchor="_Toc14921" w:history="1">
        <w:r>
          <w:rPr>
            <w:rFonts w:ascii="仿宋" w:eastAsia="仿宋" w:hAnsi="仿宋" w:cs="仿宋" w:hint="eastAsia"/>
            <w:lang w:eastAsia="zh-CN"/>
          </w:rPr>
          <w:t>(一)、法律法规遵守</w:t>
        </w:r>
        <w:r>
          <w:tab/>
        </w:r>
        <w:r>
          <w:fldChar w:fldCharType="begin"/>
        </w:r>
        <w:r>
          <w:instrText xml:space="preserve"> PAGEREF _Toc14921 \h </w:instrText>
        </w:r>
        <w:r>
          <w:fldChar w:fldCharType="separate"/>
        </w:r>
        <w:r>
          <w:t>65</w:t>
        </w:r>
        <w:r>
          <w:fldChar w:fldCharType="end"/>
        </w:r>
      </w:hyperlink>
    </w:p>
    <w:p>
      <w:pPr>
        <w:pStyle w:val="TOC2"/>
        <w:tabs>
          <w:tab w:val="right" w:leader="dot" w:pos="8306"/>
        </w:tabs>
      </w:pPr>
      <w:hyperlink w:anchor="_Toc12232" w:history="1">
        <w:r>
          <w:rPr>
            <w:rFonts w:ascii="仿宋" w:eastAsia="仿宋" w:hAnsi="仿宋" w:cs="仿宋" w:hint="eastAsia"/>
            <w:lang w:eastAsia="zh-CN"/>
          </w:rPr>
          <w:t>(二)、政策导向与利用</w:t>
        </w:r>
        <w:r>
          <w:tab/>
        </w:r>
        <w:r>
          <w:fldChar w:fldCharType="begin"/>
        </w:r>
        <w:r>
          <w:instrText xml:space="preserve"> PAGEREF _Toc12232 \h </w:instrText>
        </w:r>
        <w:r>
          <w:fldChar w:fldCharType="separate"/>
        </w:r>
        <w:r>
          <w:t>66</w:t>
        </w:r>
        <w:r>
          <w:fldChar w:fldCharType="end"/>
        </w:r>
      </w:hyperlink>
    </w:p>
    <w:p>
      <w:pPr>
        <w:pStyle w:val="TOC1"/>
        <w:tabs>
          <w:tab w:val="right" w:leader="dot" w:pos="8306"/>
        </w:tabs>
      </w:pPr>
      <w:hyperlink w:anchor="_Toc14243" w:history="1">
        <w:r>
          <w:rPr>
            <w:rFonts w:ascii="仿宋" w:eastAsia="仿宋" w:hAnsi="仿宋" w:cs="仿宋" w:hint="eastAsia"/>
            <w:lang w:eastAsia="zh-CN"/>
          </w:rPr>
          <w:t>十六、产业协同与集群发展</w:t>
        </w:r>
        <w:r>
          <w:tab/>
        </w:r>
        <w:r>
          <w:fldChar w:fldCharType="begin"/>
        </w:r>
        <w:r>
          <w:instrText xml:space="preserve"> PAGEREF _Toc14243 \h </w:instrText>
        </w:r>
        <w:r>
          <w:fldChar w:fldCharType="separate"/>
        </w:r>
        <w:r>
          <w:t>67</w:t>
        </w:r>
        <w:r>
          <w:fldChar w:fldCharType="end"/>
        </w:r>
      </w:hyperlink>
    </w:p>
    <w:p>
      <w:pPr>
        <w:pStyle w:val="TOC2"/>
        <w:tabs>
          <w:tab w:val="right" w:leader="dot" w:pos="8306"/>
        </w:tabs>
      </w:pPr>
      <w:hyperlink w:anchor="_Toc16828" w:history="1">
        <w:r>
          <w:rPr>
            <w:rFonts w:ascii="仿宋" w:eastAsia="仿宋" w:hAnsi="仿宋" w:cs="仿宋" w:hint="eastAsia"/>
            <w:lang w:eastAsia="zh-CN"/>
          </w:rPr>
          <w:t>(一)、产业协同机制建设</w:t>
        </w:r>
        <w:r>
          <w:tab/>
        </w:r>
        <w:r>
          <w:fldChar w:fldCharType="begin"/>
        </w:r>
        <w:r>
          <w:instrText xml:space="preserve"> PAGEREF _Toc16828 \h </w:instrText>
        </w:r>
        <w:r>
          <w:fldChar w:fldCharType="separate"/>
        </w:r>
        <w:r>
          <w:t>67</w:t>
        </w:r>
        <w:r>
          <w:fldChar w:fldCharType="end"/>
        </w:r>
      </w:hyperlink>
    </w:p>
    <w:p>
      <w:pPr>
        <w:pStyle w:val="TOC2"/>
        <w:tabs>
          <w:tab w:val="right" w:leader="dot" w:pos="8306"/>
        </w:tabs>
      </w:pPr>
      <w:hyperlink w:anchor="_Toc28257" w:history="1">
        <w:r>
          <w:rPr>
            <w:rFonts w:ascii="仿宋" w:eastAsia="仿宋" w:hAnsi="仿宋" w:cs="仿宋" w:hint="eastAsia"/>
            <w:lang w:eastAsia="zh-CN"/>
          </w:rPr>
          <w:t>(二)、产业集群培育与发展</w:t>
        </w:r>
        <w:r>
          <w:tab/>
        </w:r>
        <w:r>
          <w:fldChar w:fldCharType="begin"/>
        </w:r>
        <w:r>
          <w:instrText xml:space="preserve"> PAGEREF _Toc28257 \h </w:instrText>
        </w:r>
        <w:r>
          <w:fldChar w:fldCharType="separate"/>
        </w:r>
        <w:r>
          <w:t>68</w:t>
        </w:r>
        <w:r>
          <w:fldChar w:fldCharType="end"/>
        </w:r>
      </w:hyperlink>
    </w:p>
    <w:p>
      <w:pPr>
        <w:pStyle w:val="TOC1"/>
        <w:tabs>
          <w:tab w:val="right" w:leader="dot" w:pos="8306"/>
        </w:tabs>
      </w:pPr>
      <w:hyperlink w:anchor="_Toc14295" w:history="1">
        <w:r>
          <w:rPr>
            <w:rFonts w:ascii="仿宋" w:eastAsia="仿宋" w:hAnsi="仿宋" w:cs="仿宋" w:hint="eastAsia"/>
            <w:lang w:eastAsia="zh-CN"/>
          </w:rPr>
          <w:t>十七、企业合规与伦理</w:t>
        </w:r>
        <w:r>
          <w:tab/>
        </w:r>
        <w:r>
          <w:fldChar w:fldCharType="begin"/>
        </w:r>
        <w:r>
          <w:instrText xml:space="preserve"> PAGEREF _Toc14295 \h </w:instrText>
        </w:r>
        <w:r>
          <w:fldChar w:fldCharType="separate"/>
        </w:r>
        <w:r>
          <w:t>69</w:t>
        </w:r>
        <w:r>
          <w:fldChar w:fldCharType="end"/>
        </w:r>
      </w:hyperlink>
    </w:p>
    <w:p>
      <w:pPr>
        <w:pStyle w:val="TOC2"/>
        <w:tabs>
          <w:tab w:val="right" w:leader="dot" w:pos="8306"/>
        </w:tabs>
      </w:pPr>
      <w:hyperlink w:anchor="_Toc7349" w:history="1">
        <w:r>
          <w:rPr>
            <w:rFonts w:ascii="仿宋" w:eastAsia="仿宋" w:hAnsi="仿宋" w:cs="仿宋" w:hint="eastAsia"/>
            <w:lang w:eastAsia="zh-CN"/>
          </w:rPr>
          <w:t>(一)、合规政策与程序</w:t>
        </w:r>
        <w:r>
          <w:tab/>
        </w:r>
        <w:r>
          <w:fldChar w:fldCharType="begin"/>
        </w:r>
        <w:r>
          <w:instrText xml:space="preserve"> PAGEREF _Toc7349 \h </w:instrText>
        </w:r>
        <w:r>
          <w:fldChar w:fldCharType="separate"/>
        </w:r>
        <w:r>
          <w:t>69</w:t>
        </w:r>
        <w:r>
          <w:fldChar w:fldCharType="end"/>
        </w:r>
      </w:hyperlink>
    </w:p>
    <w:p>
      <w:pPr>
        <w:pStyle w:val="TOC2"/>
        <w:tabs>
          <w:tab w:val="right" w:leader="dot" w:pos="8306"/>
        </w:tabs>
      </w:pPr>
      <w:hyperlink w:anchor="_Toc23560" w:history="1">
        <w:r>
          <w:rPr>
            <w:rFonts w:ascii="仿宋" w:eastAsia="仿宋" w:hAnsi="仿宋" w:cs="仿宋" w:hint="eastAsia"/>
            <w:lang w:eastAsia="zh-CN"/>
          </w:rPr>
          <w:t>(二)、伦理规范与培训</w:t>
        </w:r>
        <w:r>
          <w:tab/>
        </w:r>
        <w:r>
          <w:fldChar w:fldCharType="begin"/>
        </w:r>
        <w:r>
          <w:instrText xml:space="preserve"> PAGEREF _Toc23560 \h </w:instrText>
        </w:r>
        <w:r>
          <w:fldChar w:fldCharType="separate"/>
        </w:r>
        <w:r>
          <w:t>70</w:t>
        </w:r>
        <w:r>
          <w:fldChar w:fldCharType="end"/>
        </w:r>
      </w:hyperlink>
    </w:p>
    <w:p>
      <w:pPr>
        <w:pStyle w:val="TOC2"/>
        <w:tabs>
          <w:tab w:val="right" w:leader="dot" w:pos="8306"/>
        </w:tabs>
      </w:pPr>
      <w:hyperlink w:anchor="_Toc32565" w:history="1">
        <w:r>
          <w:rPr>
            <w:rFonts w:ascii="仿宋" w:eastAsia="仿宋" w:hAnsi="仿宋" w:cs="仿宋" w:hint="eastAsia"/>
            <w:lang w:eastAsia="zh-CN"/>
          </w:rPr>
          <w:t>(三)、合规风险评估</w:t>
        </w:r>
        <w:r>
          <w:tab/>
        </w:r>
        <w:r>
          <w:fldChar w:fldCharType="begin"/>
        </w:r>
        <w:r>
          <w:instrText xml:space="preserve"> PAGEREF _Toc32565 \h </w:instrText>
        </w:r>
        <w:r>
          <w:fldChar w:fldCharType="separate"/>
        </w:r>
        <w:r>
          <w:t>71</w:t>
        </w:r>
        <w:r>
          <w:fldChar w:fldCharType="end"/>
        </w:r>
      </w:hyperlink>
    </w:p>
    <w:p>
      <w:pPr>
        <w:pStyle w:val="TOC2"/>
        <w:tabs>
          <w:tab w:val="right" w:leader="dot" w:pos="8306"/>
        </w:tabs>
      </w:pPr>
      <w:hyperlink w:anchor="_Toc12653" w:history="1">
        <w:r>
          <w:rPr>
            <w:rFonts w:ascii="仿宋" w:eastAsia="仿宋" w:hAnsi="仿宋" w:cs="仿宋" w:hint="eastAsia"/>
            <w:lang w:eastAsia="zh-CN"/>
          </w:rPr>
          <w:t>(四)、合规监督与执行</w:t>
        </w:r>
        <w:r>
          <w:tab/>
        </w:r>
        <w:r>
          <w:fldChar w:fldCharType="begin"/>
        </w:r>
        <w:r>
          <w:instrText xml:space="preserve"> PAGEREF _Toc12653 \h </w:instrText>
        </w:r>
        <w:r>
          <w:fldChar w:fldCharType="separate"/>
        </w:r>
        <w:r>
          <w:t>72</w:t>
        </w:r>
        <w:r>
          <w:fldChar w:fldCharType="end"/>
        </w:r>
      </w:hyperlink>
    </w:p>
    <w:p>
      <w:pPr>
        <w:pStyle w:val="TOC1"/>
        <w:tabs>
          <w:tab w:val="right" w:leader="dot" w:pos="8306"/>
        </w:tabs>
      </w:pPr>
      <w:hyperlink w:anchor="_Toc18940" w:history="1">
        <w:r>
          <w:rPr>
            <w:rFonts w:ascii="仿宋" w:eastAsia="仿宋" w:hAnsi="仿宋" w:cs="仿宋" w:hint="eastAsia"/>
            <w:lang w:eastAsia="zh-CN"/>
          </w:rPr>
          <w:t>十八、创新驱动与持续发展</w:t>
        </w:r>
        <w:r>
          <w:tab/>
        </w:r>
        <w:r>
          <w:fldChar w:fldCharType="begin"/>
        </w:r>
        <w:r>
          <w:instrText xml:space="preserve"> PAGEREF _Toc18940 \h </w:instrText>
        </w:r>
        <w:r>
          <w:fldChar w:fldCharType="separate"/>
        </w:r>
        <w:r>
          <w:t>73</w:t>
        </w:r>
        <w:r>
          <w:fldChar w:fldCharType="end"/>
        </w:r>
      </w:hyperlink>
    </w:p>
    <w:p>
      <w:pPr>
        <w:pStyle w:val="TOC2"/>
        <w:tabs>
          <w:tab w:val="right" w:leader="dot" w:pos="8306"/>
        </w:tabs>
      </w:pPr>
      <w:hyperlink w:anchor="_Toc11098" w:history="1">
        <w:r>
          <w:rPr>
            <w:rFonts w:ascii="仿宋" w:eastAsia="仿宋" w:hAnsi="仿宋" w:cs="仿宋" w:hint="eastAsia"/>
            <w:lang w:eastAsia="zh-CN"/>
          </w:rPr>
          <w:t>(一)、创新驱动战略实施</w:t>
        </w:r>
        <w:r>
          <w:tab/>
        </w:r>
        <w:r>
          <w:fldChar w:fldCharType="begin"/>
        </w:r>
        <w:r>
          <w:instrText xml:space="preserve"> PAGEREF _Toc11098 \h </w:instrText>
        </w:r>
        <w:r>
          <w:fldChar w:fldCharType="separate"/>
        </w:r>
        <w:r>
          <w:t>73</w:t>
        </w:r>
        <w:r>
          <w:fldChar w:fldCharType="end"/>
        </w:r>
      </w:hyperlink>
    </w:p>
    <w:p>
      <w:pPr>
        <w:pStyle w:val="TOC2"/>
        <w:tabs>
          <w:tab w:val="right" w:leader="dot" w:pos="8306"/>
        </w:tabs>
      </w:pPr>
      <w:hyperlink w:anchor="_Toc7178" w:history="1">
        <w:r>
          <w:rPr>
            <w:rFonts w:ascii="仿宋" w:eastAsia="仿宋" w:hAnsi="仿宋" w:cs="仿宋" w:hint="eastAsia"/>
            <w:lang w:eastAsia="zh-CN"/>
          </w:rPr>
          <w:t>(二)、持续发展路径探索</w:t>
        </w:r>
        <w:r>
          <w:tab/>
        </w:r>
        <w:r>
          <w:fldChar w:fldCharType="begin"/>
        </w:r>
        <w:r>
          <w:instrText xml:space="preserve"> PAGEREF _Toc7178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3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1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直接收益：假设动物疫苗项目的产品或服务年销售收入为XX万元。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26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动物疫苗项目通过引入先进的人工智能技术优化生产流程，例如自动化的物流系统和智能数据分析，可能大幅提高产品的质量和生产效率。这可能迫使竞争对手也必须投资于类似技术，以保持市场竞争力。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疫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若动物疫苗项目成功推广新型环保产品，比如采用可回收材料的包装，可能会激发消费者对可持续产品的需求。这种需求的增长可能迫使整个行业转向更环保的产品设计和生产方法。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动物疫苗项目在减少环境影响方面的努力，如实施零废物生产和减少二氧化碳排放，可能会促使行业设立更高的环保标准。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动物疫苗项目对新原料和技术的需求可能促使供应商调整生产策略，比如采用更环保的生产方法或开发新型原材料。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91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动物疫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疫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动物疫苗项目对于所在区域的经济发展、就业机会的创造、当地企业的成长以及社区福祉的提升都有着积极而深远的影响。通过这些多方面的经济活动，项目有望成为推动区域经济增长和社会进步的重要力量。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11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动物疫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疫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动物疫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动物疫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动物疫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0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216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0262"/>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174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2168"/>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2675"/>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https://d.book118.com/878047010130006042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00F1A"/>
    <w:rsid w:val="3F900F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4701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2024-02-17T22:28:00Z</dcterms:created>
  <dcterms:modified xsi:type="dcterms:W3CDTF">2024-02-17T22:28:50Z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A7190CE6F0F2417DBB6D1347C1E4FEEE_11</vt:lpwstr>
  </property>
  <property fmtid="{D5CDD505-2E9C-101B-9397-08002B2CF9AE}" pid="3" name="KSOProductBuildVer">
    <vt:lpwstr>2052-12.1.0.16250</vt:lpwstr>
  </property>
</Properties>
</file>