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2024年特种机器人行业分析报告及未来五到十年行业发展趋势报告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840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_Toc30840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0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_Toc25108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6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_Toc2186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642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_Toc19642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86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_Toc29986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50" w:history="1">
        <w:r>
          <w:rPr>
            <w:rFonts w:eastAsia="微软雅黑" w:hint="eastAsia"/>
            <w:snapToGrid/>
            <w:lang w:val="en-US" w:eastAsia="en-US"/>
          </w:rPr>
          <w:t>二、宏观经济对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_Toc2550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88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_Toc6788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2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_Toc20523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347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_Toc15347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02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_Toc19028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_Toc567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58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_Toc26858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9073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_Toc9073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8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_Toc6891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_Toc9854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388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_Toc14388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50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_Toc1650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555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_Toc28555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310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_Toc24310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7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_Toc24071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620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_Toc20620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79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_Toc25279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3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_Toc1037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72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_Toc6372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82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_Toc11982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616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_Toc29616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5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_Toc17755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20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_Toc4820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509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_Toc14509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6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_Toc23367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0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_Toc14902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681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_Toc32681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3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_Toc9537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0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_Toc15506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470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_Toc24704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06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_Toc28806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754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_Toc24754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41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_Toc13417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196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_Toc32196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61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61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_Toc5613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_Toc3153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5761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_Toc5761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200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_Toc16200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_Toc155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280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_Toc5280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8614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_Toc28614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52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_Toc31522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6995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_Toc6995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7106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_Toc27106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223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_Toc20223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176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_Toc21176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270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_Toc32270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20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_Toc10620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7663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_Toc27663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27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_Toc11827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_Toc220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927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_Toc22927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847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_Toc18847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39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_Toc1639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22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_Toc30422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9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_Toc2079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49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特种机器人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_Toc26549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441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_Toc7441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460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_Toc5460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73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_Toc25973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0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_Toc1160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53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_Toc2653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92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_Toc23392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4001" w:history="1">
        <w:r>
          <w:rPr>
            <w:rFonts w:eastAsia="微软雅黑" w:hint="eastAsia"/>
            <w:snapToGrid/>
            <w:lang w:val="en-US" w:eastAsia="en-US"/>
          </w:rPr>
          <w:t>十三、</w:t>
        </w:r>
        <w:r>
          <w:rPr>
            <w:rFonts w:eastAsia="微软雅黑" w:hint="eastAsia"/>
            <w:snapToGrid/>
            <w:lang w:val="en-US" w:eastAsia="en-US"/>
          </w:rPr>
          <w:t>特种机器人</w:t>
        </w:r>
        <w:r>
          <w:rPr>
            <w:rFonts w:eastAsia="微软雅黑" w:hint="eastAsia"/>
            <w:snapToGrid/>
            <w:lang w:val="en-US" w:eastAsia="en-US"/>
          </w:rPr>
          <w:t>行业企业战略目标</w:t>
        </w:r>
        <w:r>
          <w:tab/>
        </w:r>
        <w:r>
          <w:fldChar w:fldCharType="begin"/>
        </w:r>
        <w:r>
          <w:instrText xml:space="preserve"> PAGEREF _Toc24001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  <w:r>
        <w:fldChar w:fldCharType="end"/>
      </w:r>
      <w:r>
        <w:rPr>
          <w:rFonts w:ascii="微软雅黑" w:eastAsia="微软雅黑" w:hAnsi="微软雅黑" w:cs="微软雅黑"/>
          <w:b w:val="0"/>
        </w:rPr>
        <w:br/>
      </w:r>
      <w:r>
        <w:rPr>
          <w:rFonts w:ascii="微软雅黑" w:eastAsia="微软雅黑" w:hAnsi="微软雅黑" w:cs="微软雅黑"/>
          <w:b w:val="0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https://d.book118.com/878054047141006022</w:t>
        </w:r>
      </w:hyperlink>
    </w:p>
    <w:p>
      <w:pPr>
        <w:pStyle w:val="Normal0"/>
        <w:spacing w:after="260" w:line="360" w:lineRule="auto"/>
        <w:jc w:val="center"/>
        <w:rPr>
          <w:rFonts w:ascii="微软雅黑" w:eastAsia="微软雅黑" w:hAnsi="微软雅黑" w:cs="微软雅黑"/>
          <w:b w:val="0"/>
        </w:rPr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4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878054047141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