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72" w:history="1">
        <w:r>
          <w:rPr>
            <w:rFonts w:ascii="仿宋" w:eastAsia="仿宋" w:hAnsi="仿宋" w:cs="仿宋" w:hint="eastAsia"/>
            <w:lang w:eastAsia="zh-CN"/>
          </w:rPr>
          <w:t>概论</w:t>
        </w:r>
        <w:r>
          <w:tab/>
        </w:r>
        <w:r>
          <w:fldChar w:fldCharType="begin"/>
        </w:r>
        <w:r>
          <w:instrText xml:space="preserve"> PAGEREF _Toc19272 \h </w:instrText>
        </w:r>
        <w:r>
          <w:fldChar w:fldCharType="separate"/>
        </w:r>
        <w:r>
          <w:t>3</w:t>
        </w:r>
        <w:r>
          <w:fldChar w:fldCharType="end"/>
        </w:r>
      </w:hyperlink>
    </w:p>
    <w:p>
      <w:pPr>
        <w:pStyle w:val="TOC1"/>
        <w:tabs>
          <w:tab w:val="right" w:leader="dot" w:pos="8306"/>
        </w:tabs>
      </w:pPr>
      <w:hyperlink w:anchor="_Toc24286" w:history="1">
        <w:r>
          <w:rPr>
            <w:rFonts w:ascii="仿宋" w:eastAsia="仿宋" w:hAnsi="仿宋" w:cs="仿宋" w:hint="eastAsia"/>
            <w:lang w:eastAsia="zh-CN"/>
          </w:rPr>
          <w:t>一、工艺说明</w:t>
        </w:r>
        <w:r>
          <w:tab/>
        </w:r>
        <w:r>
          <w:fldChar w:fldCharType="begin"/>
        </w:r>
        <w:r>
          <w:instrText xml:space="preserve"> PAGEREF _Toc24286 \h </w:instrText>
        </w:r>
        <w:r>
          <w:fldChar w:fldCharType="separate"/>
        </w:r>
        <w:r>
          <w:t>3</w:t>
        </w:r>
        <w:r>
          <w:fldChar w:fldCharType="end"/>
        </w:r>
      </w:hyperlink>
    </w:p>
    <w:p>
      <w:pPr>
        <w:pStyle w:val="TOC2"/>
        <w:tabs>
          <w:tab w:val="right" w:leader="dot" w:pos="8306"/>
        </w:tabs>
      </w:pPr>
      <w:hyperlink w:anchor="_Toc24830" w:history="1">
        <w:r>
          <w:rPr>
            <w:rFonts w:ascii="仿宋" w:eastAsia="仿宋" w:hAnsi="仿宋" w:cs="仿宋" w:hint="eastAsia"/>
            <w:lang w:eastAsia="zh-CN"/>
          </w:rPr>
          <w:t>(一)、技术管理特点</w:t>
        </w:r>
        <w:r>
          <w:tab/>
        </w:r>
        <w:r>
          <w:fldChar w:fldCharType="begin"/>
        </w:r>
        <w:r>
          <w:instrText xml:space="preserve"> PAGEREF _Toc24830 \h </w:instrText>
        </w:r>
        <w:r>
          <w:fldChar w:fldCharType="separate"/>
        </w:r>
        <w:r>
          <w:t>3</w:t>
        </w:r>
        <w:r>
          <w:fldChar w:fldCharType="end"/>
        </w:r>
      </w:hyperlink>
    </w:p>
    <w:p>
      <w:pPr>
        <w:pStyle w:val="TOC2"/>
        <w:tabs>
          <w:tab w:val="right" w:leader="dot" w:pos="8306"/>
        </w:tabs>
      </w:pPr>
      <w:hyperlink w:anchor="_Toc19300" w:history="1">
        <w:r>
          <w:rPr>
            <w:rFonts w:ascii="仿宋" w:eastAsia="仿宋" w:hAnsi="仿宋" w:cs="仿宋" w:hint="eastAsia"/>
            <w:lang w:eastAsia="zh-CN"/>
          </w:rPr>
          <w:t>(二)、油服项目工艺技术设计方案</w:t>
        </w:r>
        <w:r>
          <w:tab/>
        </w:r>
        <w:r>
          <w:fldChar w:fldCharType="begin"/>
        </w:r>
        <w:r>
          <w:instrText xml:space="preserve"> PAGEREF _Toc19300 \h </w:instrText>
        </w:r>
        <w:r>
          <w:fldChar w:fldCharType="separate"/>
        </w:r>
        <w:r>
          <w:t>4</w:t>
        </w:r>
        <w:r>
          <w:fldChar w:fldCharType="end"/>
        </w:r>
      </w:hyperlink>
    </w:p>
    <w:p>
      <w:pPr>
        <w:pStyle w:val="TOC2"/>
        <w:tabs>
          <w:tab w:val="right" w:leader="dot" w:pos="8306"/>
        </w:tabs>
      </w:pPr>
      <w:hyperlink w:anchor="_Toc911" w:history="1">
        <w:r>
          <w:rPr>
            <w:rFonts w:ascii="仿宋" w:eastAsia="仿宋" w:hAnsi="仿宋" w:cs="仿宋" w:hint="eastAsia"/>
            <w:lang w:eastAsia="zh-CN"/>
          </w:rPr>
          <w:t>(三)、设备选型方案</w:t>
        </w:r>
        <w:r>
          <w:tab/>
        </w:r>
        <w:r>
          <w:fldChar w:fldCharType="begin"/>
        </w:r>
        <w:r>
          <w:instrText xml:space="preserve"> PAGEREF _Toc911 \h </w:instrText>
        </w:r>
        <w:r>
          <w:fldChar w:fldCharType="separate"/>
        </w:r>
        <w:r>
          <w:t>5</w:t>
        </w:r>
        <w:r>
          <w:fldChar w:fldCharType="end"/>
        </w:r>
      </w:hyperlink>
    </w:p>
    <w:p>
      <w:pPr>
        <w:pStyle w:val="TOC1"/>
        <w:tabs>
          <w:tab w:val="right" w:leader="dot" w:pos="8306"/>
        </w:tabs>
      </w:pPr>
      <w:hyperlink w:anchor="_Toc22507" w:history="1">
        <w:r>
          <w:rPr>
            <w:rFonts w:ascii="仿宋" w:eastAsia="仿宋" w:hAnsi="仿宋" w:cs="仿宋" w:hint="eastAsia"/>
            <w:lang w:eastAsia="zh-CN"/>
          </w:rPr>
          <w:t>二、油服项目可持续发展</w:t>
        </w:r>
        <w:r>
          <w:tab/>
        </w:r>
        <w:r>
          <w:fldChar w:fldCharType="begin"/>
        </w:r>
        <w:r>
          <w:instrText xml:space="preserve"> PAGEREF _Toc22507 \h </w:instrText>
        </w:r>
        <w:r>
          <w:fldChar w:fldCharType="separate"/>
        </w:r>
        <w:r>
          <w:t>7</w:t>
        </w:r>
        <w:r>
          <w:fldChar w:fldCharType="end"/>
        </w:r>
      </w:hyperlink>
    </w:p>
    <w:p>
      <w:pPr>
        <w:pStyle w:val="TOC2"/>
        <w:tabs>
          <w:tab w:val="right" w:leader="dot" w:pos="8306"/>
        </w:tabs>
      </w:pPr>
      <w:hyperlink w:anchor="_Toc31602" w:history="1">
        <w:r>
          <w:rPr>
            <w:rFonts w:ascii="仿宋" w:eastAsia="仿宋" w:hAnsi="仿宋" w:cs="仿宋" w:hint="eastAsia"/>
            <w:lang w:eastAsia="zh-CN"/>
          </w:rPr>
          <w:t>(一)、可持续战略与实践</w:t>
        </w:r>
        <w:r>
          <w:tab/>
        </w:r>
        <w:r>
          <w:fldChar w:fldCharType="begin"/>
        </w:r>
        <w:r>
          <w:instrText xml:space="preserve"> PAGEREF _Toc31602 \h </w:instrText>
        </w:r>
        <w:r>
          <w:fldChar w:fldCharType="separate"/>
        </w:r>
        <w:r>
          <w:t>7</w:t>
        </w:r>
        <w:r>
          <w:fldChar w:fldCharType="end"/>
        </w:r>
      </w:hyperlink>
    </w:p>
    <w:p>
      <w:pPr>
        <w:pStyle w:val="TOC2"/>
        <w:tabs>
          <w:tab w:val="right" w:leader="dot" w:pos="8306"/>
        </w:tabs>
      </w:pPr>
      <w:hyperlink w:anchor="_Toc10618" w:history="1">
        <w:r>
          <w:rPr>
            <w:rFonts w:ascii="仿宋" w:eastAsia="仿宋" w:hAnsi="仿宋" w:cs="仿宋" w:hint="eastAsia"/>
            <w:lang w:eastAsia="zh-CN"/>
          </w:rPr>
          <w:t>(二)、环保与社会责任</w:t>
        </w:r>
        <w:r>
          <w:tab/>
        </w:r>
        <w:r>
          <w:fldChar w:fldCharType="begin"/>
        </w:r>
        <w:r>
          <w:instrText xml:space="preserve"> PAGEREF _Toc10618 \h </w:instrText>
        </w:r>
        <w:r>
          <w:fldChar w:fldCharType="separate"/>
        </w:r>
        <w:r>
          <w:t>7</w:t>
        </w:r>
        <w:r>
          <w:fldChar w:fldCharType="end"/>
        </w:r>
      </w:hyperlink>
    </w:p>
    <w:p>
      <w:pPr>
        <w:pStyle w:val="TOC1"/>
        <w:tabs>
          <w:tab w:val="right" w:leader="dot" w:pos="8306"/>
        </w:tabs>
      </w:pPr>
      <w:hyperlink w:anchor="_Toc9788" w:history="1">
        <w:r>
          <w:rPr>
            <w:rFonts w:ascii="仿宋" w:eastAsia="仿宋" w:hAnsi="仿宋" w:cs="仿宋" w:hint="eastAsia"/>
            <w:lang w:eastAsia="zh-CN"/>
          </w:rPr>
          <w:t>三、油服项目危机管理</w:t>
        </w:r>
        <w:r>
          <w:tab/>
        </w:r>
        <w:r>
          <w:fldChar w:fldCharType="begin"/>
        </w:r>
        <w:r>
          <w:instrText xml:space="preserve"> PAGEREF _Toc9788 \h </w:instrText>
        </w:r>
        <w:r>
          <w:fldChar w:fldCharType="separate"/>
        </w:r>
        <w:r>
          <w:t>8</w:t>
        </w:r>
        <w:r>
          <w:fldChar w:fldCharType="end"/>
        </w:r>
      </w:hyperlink>
    </w:p>
    <w:p>
      <w:pPr>
        <w:pStyle w:val="TOC2"/>
        <w:tabs>
          <w:tab w:val="right" w:leader="dot" w:pos="8306"/>
        </w:tabs>
      </w:pPr>
      <w:hyperlink w:anchor="_Toc26965" w:history="1">
        <w:r>
          <w:rPr>
            <w:rFonts w:ascii="仿宋" w:eastAsia="仿宋" w:hAnsi="仿宋" w:cs="仿宋" w:hint="eastAsia"/>
            <w:lang w:eastAsia="zh-CN"/>
          </w:rPr>
          <w:t>(一)、危机预警与识别</w:t>
        </w:r>
        <w:r>
          <w:tab/>
        </w:r>
        <w:r>
          <w:fldChar w:fldCharType="begin"/>
        </w:r>
        <w:r>
          <w:instrText xml:space="preserve"> PAGEREF _Toc26965 \h </w:instrText>
        </w:r>
        <w:r>
          <w:fldChar w:fldCharType="separate"/>
        </w:r>
        <w:r>
          <w:t>8</w:t>
        </w:r>
        <w:r>
          <w:fldChar w:fldCharType="end"/>
        </w:r>
      </w:hyperlink>
    </w:p>
    <w:p>
      <w:pPr>
        <w:pStyle w:val="TOC2"/>
        <w:tabs>
          <w:tab w:val="right" w:leader="dot" w:pos="8306"/>
        </w:tabs>
      </w:pPr>
      <w:hyperlink w:anchor="_Toc18971" w:history="1">
        <w:r>
          <w:rPr>
            <w:rFonts w:ascii="仿宋" w:eastAsia="仿宋" w:hAnsi="仿宋" w:cs="仿宋" w:hint="eastAsia"/>
            <w:lang w:eastAsia="zh-CN"/>
          </w:rPr>
          <w:t>(二)、危机应对与恢复</w:t>
        </w:r>
        <w:r>
          <w:tab/>
        </w:r>
        <w:r>
          <w:fldChar w:fldCharType="begin"/>
        </w:r>
        <w:r>
          <w:instrText xml:space="preserve"> PAGEREF _Toc18971 \h </w:instrText>
        </w:r>
        <w:r>
          <w:fldChar w:fldCharType="separate"/>
        </w:r>
        <w:r>
          <w:t>9</w:t>
        </w:r>
        <w:r>
          <w:fldChar w:fldCharType="end"/>
        </w:r>
      </w:hyperlink>
    </w:p>
    <w:p>
      <w:pPr>
        <w:pStyle w:val="TOC1"/>
        <w:tabs>
          <w:tab w:val="right" w:leader="dot" w:pos="8306"/>
        </w:tabs>
      </w:pPr>
      <w:hyperlink w:anchor="_Toc26374" w:history="1">
        <w:r>
          <w:rPr>
            <w:rFonts w:ascii="仿宋" w:eastAsia="仿宋" w:hAnsi="仿宋" w:cs="仿宋" w:hint="eastAsia"/>
            <w:lang w:eastAsia="zh-CN"/>
          </w:rPr>
          <w:t>四、油服项目文档管理</w:t>
        </w:r>
        <w:r>
          <w:tab/>
        </w:r>
        <w:r>
          <w:fldChar w:fldCharType="begin"/>
        </w:r>
        <w:r>
          <w:instrText xml:space="preserve"> PAGEREF _Toc26374 \h </w:instrText>
        </w:r>
        <w:r>
          <w:fldChar w:fldCharType="separate"/>
        </w:r>
        <w:r>
          <w:t>11</w:t>
        </w:r>
        <w:r>
          <w:fldChar w:fldCharType="end"/>
        </w:r>
      </w:hyperlink>
    </w:p>
    <w:p>
      <w:pPr>
        <w:pStyle w:val="TOC2"/>
        <w:tabs>
          <w:tab w:val="right" w:leader="dot" w:pos="8306"/>
        </w:tabs>
      </w:pPr>
      <w:hyperlink w:anchor="_Toc23100" w:history="1">
        <w:r>
          <w:rPr>
            <w:rFonts w:ascii="仿宋" w:eastAsia="仿宋" w:hAnsi="仿宋" w:cs="仿宋" w:hint="eastAsia"/>
            <w:lang w:eastAsia="zh-CN"/>
          </w:rPr>
          <w:t>(一)、文档编制与审查</w:t>
        </w:r>
        <w:r>
          <w:tab/>
        </w:r>
        <w:r>
          <w:fldChar w:fldCharType="begin"/>
        </w:r>
        <w:r>
          <w:instrText xml:space="preserve"> PAGEREF _Toc23100 \h </w:instrText>
        </w:r>
        <w:r>
          <w:fldChar w:fldCharType="separate"/>
        </w:r>
        <w:r>
          <w:t>11</w:t>
        </w:r>
        <w:r>
          <w:fldChar w:fldCharType="end"/>
        </w:r>
      </w:hyperlink>
    </w:p>
    <w:p>
      <w:pPr>
        <w:pStyle w:val="TOC2"/>
        <w:tabs>
          <w:tab w:val="right" w:leader="dot" w:pos="8306"/>
        </w:tabs>
      </w:pPr>
      <w:hyperlink w:anchor="_Toc19371" w:history="1">
        <w:r>
          <w:rPr>
            <w:rFonts w:ascii="仿宋" w:eastAsia="仿宋" w:hAnsi="仿宋" w:cs="仿宋" w:hint="eastAsia"/>
            <w:lang w:eastAsia="zh-CN"/>
          </w:rPr>
          <w:t>(二)、文档发布与分发</w:t>
        </w:r>
        <w:r>
          <w:tab/>
        </w:r>
        <w:r>
          <w:fldChar w:fldCharType="begin"/>
        </w:r>
        <w:r>
          <w:instrText xml:space="preserve"> PAGEREF _Toc19371 \h </w:instrText>
        </w:r>
        <w:r>
          <w:fldChar w:fldCharType="separate"/>
        </w:r>
        <w:r>
          <w:t>12</w:t>
        </w:r>
        <w:r>
          <w:fldChar w:fldCharType="end"/>
        </w:r>
      </w:hyperlink>
    </w:p>
    <w:p>
      <w:pPr>
        <w:pStyle w:val="TOC2"/>
        <w:tabs>
          <w:tab w:val="right" w:leader="dot" w:pos="8306"/>
        </w:tabs>
      </w:pPr>
      <w:hyperlink w:anchor="_Toc23391" w:history="1">
        <w:r>
          <w:rPr>
            <w:rFonts w:ascii="仿宋" w:eastAsia="仿宋" w:hAnsi="仿宋" w:cs="仿宋" w:hint="eastAsia"/>
            <w:lang w:eastAsia="zh-CN"/>
          </w:rPr>
          <w:t>(三)、文档存档与归档</w:t>
        </w:r>
        <w:r>
          <w:tab/>
        </w:r>
        <w:r>
          <w:fldChar w:fldCharType="begin"/>
        </w:r>
        <w:r>
          <w:instrText xml:space="preserve"> PAGEREF _Toc23391 \h </w:instrText>
        </w:r>
        <w:r>
          <w:fldChar w:fldCharType="separate"/>
        </w:r>
        <w:r>
          <w:t>13</w:t>
        </w:r>
        <w:r>
          <w:fldChar w:fldCharType="end"/>
        </w:r>
      </w:hyperlink>
    </w:p>
    <w:p>
      <w:pPr>
        <w:pStyle w:val="TOC1"/>
        <w:tabs>
          <w:tab w:val="right" w:leader="dot" w:pos="8306"/>
        </w:tabs>
      </w:pPr>
      <w:hyperlink w:anchor="_Toc28846" w:history="1">
        <w:r>
          <w:rPr>
            <w:rFonts w:ascii="仿宋" w:eastAsia="仿宋" w:hAnsi="仿宋" w:cs="仿宋" w:hint="eastAsia"/>
            <w:lang w:eastAsia="zh-CN"/>
          </w:rPr>
          <w:t>五、油服项目选址可行性分析</w:t>
        </w:r>
        <w:r>
          <w:tab/>
        </w:r>
        <w:r>
          <w:fldChar w:fldCharType="begin"/>
        </w:r>
        <w:r>
          <w:instrText xml:space="preserve"> PAGEREF _Toc28846 \h </w:instrText>
        </w:r>
        <w:r>
          <w:fldChar w:fldCharType="separate"/>
        </w:r>
        <w:r>
          <w:t>14</w:t>
        </w:r>
        <w:r>
          <w:fldChar w:fldCharType="end"/>
        </w:r>
      </w:hyperlink>
    </w:p>
    <w:p>
      <w:pPr>
        <w:pStyle w:val="TOC2"/>
        <w:tabs>
          <w:tab w:val="right" w:leader="dot" w:pos="8306"/>
        </w:tabs>
      </w:pPr>
      <w:hyperlink w:anchor="_Toc21038" w:history="1">
        <w:r>
          <w:rPr>
            <w:rFonts w:ascii="仿宋" w:eastAsia="仿宋" w:hAnsi="仿宋" w:cs="仿宋" w:hint="eastAsia"/>
            <w:lang w:eastAsia="zh-CN"/>
          </w:rPr>
          <w:t>(一)、油服项目选址</w:t>
        </w:r>
        <w:r>
          <w:tab/>
        </w:r>
        <w:r>
          <w:fldChar w:fldCharType="begin"/>
        </w:r>
        <w:r>
          <w:instrText xml:space="preserve"> PAGEREF _Toc21038 \h </w:instrText>
        </w:r>
        <w:r>
          <w:fldChar w:fldCharType="separate"/>
        </w:r>
        <w:r>
          <w:t>14</w:t>
        </w:r>
        <w:r>
          <w:fldChar w:fldCharType="end"/>
        </w:r>
      </w:hyperlink>
    </w:p>
    <w:p>
      <w:pPr>
        <w:pStyle w:val="TOC2"/>
        <w:tabs>
          <w:tab w:val="right" w:leader="dot" w:pos="8306"/>
        </w:tabs>
      </w:pPr>
      <w:hyperlink w:anchor="_Toc15704" w:history="1">
        <w:r>
          <w:rPr>
            <w:rFonts w:ascii="仿宋" w:eastAsia="仿宋" w:hAnsi="仿宋" w:cs="仿宋" w:hint="eastAsia"/>
            <w:lang w:eastAsia="zh-CN"/>
          </w:rPr>
          <w:t>(二)、用地控制指标</w:t>
        </w:r>
        <w:r>
          <w:tab/>
        </w:r>
        <w:r>
          <w:fldChar w:fldCharType="begin"/>
        </w:r>
        <w:r>
          <w:instrText xml:space="preserve"> PAGEREF _Toc15704 \h </w:instrText>
        </w:r>
        <w:r>
          <w:fldChar w:fldCharType="separate"/>
        </w:r>
        <w:r>
          <w:t>14</w:t>
        </w:r>
        <w:r>
          <w:fldChar w:fldCharType="end"/>
        </w:r>
      </w:hyperlink>
    </w:p>
    <w:p>
      <w:pPr>
        <w:pStyle w:val="TOC2"/>
        <w:tabs>
          <w:tab w:val="right" w:leader="dot" w:pos="8306"/>
        </w:tabs>
      </w:pPr>
      <w:hyperlink w:anchor="_Toc12552" w:history="1">
        <w:r>
          <w:rPr>
            <w:rFonts w:ascii="仿宋" w:eastAsia="仿宋" w:hAnsi="仿宋" w:cs="仿宋" w:hint="eastAsia"/>
            <w:lang w:eastAsia="zh-CN"/>
          </w:rPr>
          <w:t>(三)、节约用地措施</w:t>
        </w:r>
        <w:r>
          <w:tab/>
        </w:r>
        <w:r>
          <w:fldChar w:fldCharType="begin"/>
        </w:r>
        <w:r>
          <w:instrText xml:space="preserve"> PAGEREF _Toc12552 \h </w:instrText>
        </w:r>
        <w:r>
          <w:fldChar w:fldCharType="separate"/>
        </w:r>
        <w:r>
          <w:t>16</w:t>
        </w:r>
        <w:r>
          <w:fldChar w:fldCharType="end"/>
        </w:r>
      </w:hyperlink>
    </w:p>
    <w:p>
      <w:pPr>
        <w:pStyle w:val="TOC2"/>
        <w:tabs>
          <w:tab w:val="right" w:leader="dot" w:pos="8306"/>
        </w:tabs>
      </w:pPr>
      <w:hyperlink w:anchor="_Toc18909" w:history="1">
        <w:r>
          <w:rPr>
            <w:rFonts w:ascii="仿宋" w:eastAsia="仿宋" w:hAnsi="仿宋" w:cs="仿宋" w:hint="eastAsia"/>
            <w:lang w:eastAsia="zh-CN"/>
          </w:rPr>
          <w:t>(四)、总图布置方案</w:t>
        </w:r>
        <w:r>
          <w:tab/>
        </w:r>
        <w:r>
          <w:fldChar w:fldCharType="begin"/>
        </w:r>
        <w:r>
          <w:instrText xml:space="preserve"> PAGEREF _Toc18909 \h </w:instrText>
        </w:r>
        <w:r>
          <w:fldChar w:fldCharType="separate"/>
        </w:r>
        <w:r>
          <w:t>17</w:t>
        </w:r>
        <w:r>
          <w:fldChar w:fldCharType="end"/>
        </w:r>
      </w:hyperlink>
    </w:p>
    <w:p>
      <w:pPr>
        <w:pStyle w:val="TOC2"/>
        <w:tabs>
          <w:tab w:val="right" w:leader="dot" w:pos="8306"/>
        </w:tabs>
      </w:pPr>
      <w:hyperlink w:anchor="_Toc10591" w:history="1">
        <w:r>
          <w:rPr>
            <w:rFonts w:ascii="仿宋" w:eastAsia="仿宋" w:hAnsi="仿宋" w:cs="仿宋" w:hint="eastAsia"/>
            <w:lang w:eastAsia="zh-CN"/>
          </w:rPr>
          <w:t>(五)、选址综合评价</w:t>
        </w:r>
        <w:r>
          <w:tab/>
        </w:r>
        <w:r>
          <w:fldChar w:fldCharType="begin"/>
        </w:r>
        <w:r>
          <w:instrText xml:space="preserve"> PAGEREF _Toc10591 \h </w:instrText>
        </w:r>
        <w:r>
          <w:fldChar w:fldCharType="separate"/>
        </w:r>
        <w:r>
          <w:t>18</w:t>
        </w:r>
        <w:r>
          <w:fldChar w:fldCharType="end"/>
        </w:r>
      </w:hyperlink>
    </w:p>
    <w:p>
      <w:pPr>
        <w:pStyle w:val="TOC1"/>
        <w:tabs>
          <w:tab w:val="right" w:leader="dot" w:pos="8306"/>
        </w:tabs>
      </w:pPr>
      <w:hyperlink w:anchor="_Toc15306" w:history="1">
        <w:r>
          <w:rPr>
            <w:rFonts w:ascii="仿宋" w:eastAsia="仿宋" w:hAnsi="仿宋" w:cs="仿宋" w:hint="eastAsia"/>
            <w:lang w:eastAsia="zh-CN"/>
          </w:rPr>
          <w:t>六、油服项目建设单位说明</w:t>
        </w:r>
        <w:r>
          <w:tab/>
        </w:r>
        <w:r>
          <w:fldChar w:fldCharType="begin"/>
        </w:r>
        <w:r>
          <w:instrText xml:space="preserve"> PAGEREF _Toc15306 \h </w:instrText>
        </w:r>
        <w:r>
          <w:fldChar w:fldCharType="separate"/>
        </w:r>
        <w:r>
          <w:t>19</w:t>
        </w:r>
        <w:r>
          <w:fldChar w:fldCharType="end"/>
        </w:r>
      </w:hyperlink>
    </w:p>
    <w:p>
      <w:pPr>
        <w:pStyle w:val="TOC2"/>
        <w:tabs>
          <w:tab w:val="right" w:leader="dot" w:pos="8306"/>
        </w:tabs>
      </w:pPr>
      <w:hyperlink w:anchor="_Toc9440" w:history="1">
        <w:r>
          <w:rPr>
            <w:rFonts w:ascii="仿宋" w:eastAsia="仿宋" w:hAnsi="仿宋" w:cs="仿宋" w:hint="eastAsia"/>
            <w:lang w:eastAsia="zh-CN"/>
          </w:rPr>
          <w:t>(一)、油服项目承办单位基本情况</w:t>
        </w:r>
        <w:r>
          <w:tab/>
        </w:r>
        <w:r>
          <w:fldChar w:fldCharType="begin"/>
        </w:r>
        <w:r>
          <w:instrText xml:space="preserve"> PAGEREF _Toc9440 \h </w:instrText>
        </w:r>
        <w:r>
          <w:fldChar w:fldCharType="separate"/>
        </w:r>
        <w:r>
          <w:t>19</w:t>
        </w:r>
        <w:r>
          <w:fldChar w:fldCharType="end"/>
        </w:r>
      </w:hyperlink>
    </w:p>
    <w:p>
      <w:pPr>
        <w:pStyle w:val="TOC2"/>
        <w:tabs>
          <w:tab w:val="right" w:leader="dot" w:pos="8306"/>
        </w:tabs>
      </w:pPr>
      <w:hyperlink w:anchor="_Toc12042" w:history="1">
        <w:r>
          <w:rPr>
            <w:rFonts w:ascii="仿宋" w:eastAsia="仿宋" w:hAnsi="仿宋" w:cs="仿宋" w:hint="eastAsia"/>
            <w:lang w:eastAsia="zh-CN"/>
          </w:rPr>
          <w:t>(二)、公司经济效益分析</w:t>
        </w:r>
        <w:r>
          <w:tab/>
        </w:r>
        <w:r>
          <w:fldChar w:fldCharType="begin"/>
        </w:r>
        <w:r>
          <w:instrText xml:space="preserve"> PAGEREF _Toc12042 \h </w:instrText>
        </w:r>
        <w:r>
          <w:fldChar w:fldCharType="separate"/>
        </w:r>
        <w:r>
          <w:t>20</w:t>
        </w:r>
        <w:r>
          <w:fldChar w:fldCharType="end"/>
        </w:r>
      </w:hyperlink>
    </w:p>
    <w:p>
      <w:pPr>
        <w:pStyle w:val="TOC1"/>
        <w:tabs>
          <w:tab w:val="right" w:leader="dot" w:pos="8306"/>
        </w:tabs>
      </w:pPr>
      <w:hyperlink w:anchor="_Toc3321" w:history="1">
        <w:r>
          <w:rPr>
            <w:rFonts w:ascii="仿宋" w:eastAsia="仿宋" w:hAnsi="仿宋" w:cs="仿宋" w:hint="eastAsia"/>
            <w:lang w:eastAsia="zh-CN"/>
          </w:rPr>
          <w:t>七、油服项目经营效益</w:t>
        </w:r>
        <w:r>
          <w:tab/>
        </w:r>
        <w:r>
          <w:fldChar w:fldCharType="begin"/>
        </w:r>
        <w:r>
          <w:instrText xml:space="preserve"> PAGEREF _Toc3321 \h </w:instrText>
        </w:r>
        <w:r>
          <w:fldChar w:fldCharType="separate"/>
        </w:r>
        <w:r>
          <w:t>21</w:t>
        </w:r>
        <w:r>
          <w:fldChar w:fldCharType="end"/>
        </w:r>
      </w:hyperlink>
    </w:p>
    <w:p>
      <w:pPr>
        <w:pStyle w:val="TOC2"/>
        <w:tabs>
          <w:tab w:val="right" w:leader="dot" w:pos="8306"/>
        </w:tabs>
      </w:pPr>
      <w:hyperlink w:anchor="_Toc22484" w:history="1">
        <w:r>
          <w:rPr>
            <w:rFonts w:ascii="仿宋" w:eastAsia="仿宋" w:hAnsi="仿宋" w:cs="仿宋" w:hint="eastAsia"/>
            <w:lang w:eastAsia="zh-CN"/>
          </w:rPr>
          <w:t>(一)、经济评价财务测算</w:t>
        </w:r>
        <w:r>
          <w:tab/>
        </w:r>
        <w:r>
          <w:fldChar w:fldCharType="begin"/>
        </w:r>
        <w:r>
          <w:instrText xml:space="preserve"> PAGEREF _Toc22484 \h </w:instrText>
        </w:r>
        <w:r>
          <w:fldChar w:fldCharType="separate"/>
        </w:r>
        <w:r>
          <w:t>21</w:t>
        </w:r>
        <w:r>
          <w:fldChar w:fldCharType="end"/>
        </w:r>
      </w:hyperlink>
    </w:p>
    <w:p>
      <w:pPr>
        <w:pStyle w:val="TOC2"/>
        <w:tabs>
          <w:tab w:val="right" w:leader="dot" w:pos="8306"/>
        </w:tabs>
      </w:pPr>
      <w:hyperlink w:anchor="_Toc31614" w:history="1">
        <w:r>
          <w:rPr>
            <w:rFonts w:ascii="仿宋" w:eastAsia="仿宋" w:hAnsi="仿宋" w:cs="仿宋" w:hint="eastAsia"/>
            <w:lang w:eastAsia="zh-CN"/>
          </w:rPr>
          <w:t>(二)、油服项目盈利能力分析</w:t>
        </w:r>
        <w:r>
          <w:tab/>
        </w:r>
        <w:r>
          <w:fldChar w:fldCharType="begin"/>
        </w:r>
        <w:r>
          <w:instrText xml:space="preserve"> PAGEREF _Toc31614 \h </w:instrText>
        </w:r>
        <w:r>
          <w:fldChar w:fldCharType="separate"/>
        </w:r>
        <w:r>
          <w:t>22</w:t>
        </w:r>
        <w:r>
          <w:fldChar w:fldCharType="end"/>
        </w:r>
      </w:hyperlink>
    </w:p>
    <w:p>
      <w:pPr>
        <w:pStyle w:val="TOC1"/>
        <w:tabs>
          <w:tab w:val="right" w:leader="dot" w:pos="8306"/>
        </w:tabs>
      </w:pPr>
      <w:hyperlink w:anchor="_Toc11582" w:history="1">
        <w:r>
          <w:rPr>
            <w:rFonts w:ascii="仿宋" w:eastAsia="仿宋" w:hAnsi="仿宋" w:cs="仿宋" w:hint="eastAsia"/>
            <w:lang w:eastAsia="zh-CN"/>
          </w:rPr>
          <w:t>八、油服项目社会影响</w:t>
        </w:r>
        <w:r>
          <w:tab/>
        </w:r>
        <w:r>
          <w:fldChar w:fldCharType="begin"/>
        </w:r>
        <w:r>
          <w:instrText xml:space="preserve"> PAGEREF _Toc11582 \h </w:instrText>
        </w:r>
        <w:r>
          <w:fldChar w:fldCharType="separate"/>
        </w:r>
        <w:r>
          <w:t>23</w:t>
        </w:r>
        <w:r>
          <w:fldChar w:fldCharType="end"/>
        </w:r>
      </w:hyperlink>
    </w:p>
    <w:p>
      <w:pPr>
        <w:pStyle w:val="TOC2"/>
        <w:tabs>
          <w:tab w:val="right" w:leader="dot" w:pos="8306"/>
        </w:tabs>
      </w:pPr>
      <w:hyperlink w:anchor="_Toc1399" w:history="1">
        <w:r>
          <w:rPr>
            <w:rFonts w:ascii="仿宋" w:eastAsia="仿宋" w:hAnsi="仿宋" w:cs="仿宋" w:hint="eastAsia"/>
            <w:lang w:eastAsia="zh-CN"/>
          </w:rPr>
          <w:t>(一)、社会责任与义务</w:t>
        </w:r>
        <w:r>
          <w:tab/>
        </w:r>
        <w:r>
          <w:fldChar w:fldCharType="begin"/>
        </w:r>
        <w:r>
          <w:instrText xml:space="preserve"> PAGEREF _Toc1399 \h </w:instrText>
        </w:r>
        <w:r>
          <w:fldChar w:fldCharType="separate"/>
        </w:r>
        <w:r>
          <w:t>23</w:t>
        </w:r>
        <w:r>
          <w:fldChar w:fldCharType="end"/>
        </w:r>
      </w:hyperlink>
    </w:p>
    <w:p>
      <w:pPr>
        <w:pStyle w:val="TOC2"/>
        <w:tabs>
          <w:tab w:val="right" w:leader="dot" w:pos="8306"/>
        </w:tabs>
      </w:pPr>
      <w:hyperlink w:anchor="_Toc10577" w:history="1">
        <w:r>
          <w:rPr>
            <w:rFonts w:ascii="仿宋" w:eastAsia="仿宋" w:hAnsi="仿宋" w:cs="仿宋" w:hint="eastAsia"/>
            <w:lang w:eastAsia="zh-CN"/>
          </w:rPr>
          <w:t>(二)、社会参与与沟通</w:t>
        </w:r>
        <w:r>
          <w:tab/>
        </w:r>
        <w:r>
          <w:fldChar w:fldCharType="begin"/>
        </w:r>
        <w:r>
          <w:instrText xml:space="preserve"> PAGEREF _Toc10577 \h </w:instrText>
        </w:r>
        <w:r>
          <w:fldChar w:fldCharType="separate"/>
        </w:r>
        <w:r>
          <w:t>23</w:t>
        </w:r>
        <w:r>
          <w:fldChar w:fldCharType="end"/>
        </w:r>
      </w:hyperlink>
    </w:p>
    <w:p>
      <w:pPr>
        <w:pStyle w:val="TOC1"/>
        <w:tabs>
          <w:tab w:val="right" w:leader="dot" w:pos="8306"/>
        </w:tabs>
      </w:pPr>
      <w:hyperlink w:anchor="_Toc6495" w:history="1">
        <w:r>
          <w:rPr>
            <w:rFonts w:ascii="仿宋" w:eastAsia="仿宋" w:hAnsi="仿宋" w:cs="仿宋" w:hint="eastAsia"/>
            <w:lang w:eastAsia="zh-CN"/>
          </w:rPr>
          <w:t>九、油服项目风险管理</w:t>
        </w:r>
        <w:r>
          <w:tab/>
        </w:r>
        <w:r>
          <w:fldChar w:fldCharType="begin"/>
        </w:r>
        <w:r>
          <w:instrText xml:space="preserve"> PAGEREF _Toc6495 \h </w:instrText>
        </w:r>
        <w:r>
          <w:fldChar w:fldCharType="separate"/>
        </w:r>
        <w:r>
          <w:t>24</w:t>
        </w:r>
        <w:r>
          <w:fldChar w:fldCharType="end"/>
        </w:r>
      </w:hyperlink>
    </w:p>
    <w:p>
      <w:pPr>
        <w:pStyle w:val="TOC2"/>
        <w:tabs>
          <w:tab w:val="right" w:leader="dot" w:pos="8306"/>
        </w:tabs>
      </w:pPr>
      <w:hyperlink w:anchor="_Toc21200" w:history="1">
        <w:r>
          <w:rPr>
            <w:rFonts w:ascii="仿宋" w:eastAsia="仿宋" w:hAnsi="仿宋" w:cs="仿宋" w:hint="eastAsia"/>
            <w:lang w:eastAsia="zh-CN"/>
          </w:rPr>
          <w:t>(一)、风险识别与评估</w:t>
        </w:r>
        <w:r>
          <w:tab/>
        </w:r>
        <w:r>
          <w:fldChar w:fldCharType="begin"/>
        </w:r>
        <w:r>
          <w:instrText xml:space="preserve"> PAGEREF _Toc21200 \h </w:instrText>
        </w:r>
        <w:r>
          <w:fldChar w:fldCharType="separate"/>
        </w:r>
        <w:r>
          <w:t>24</w:t>
        </w:r>
        <w:r>
          <w:fldChar w:fldCharType="end"/>
        </w:r>
      </w:hyperlink>
    </w:p>
    <w:p>
      <w:pPr>
        <w:pStyle w:val="TOC2"/>
        <w:tabs>
          <w:tab w:val="right" w:leader="dot" w:pos="8306"/>
        </w:tabs>
      </w:pPr>
      <w:hyperlink w:anchor="_Toc29788" w:history="1">
        <w:r>
          <w:rPr>
            <w:rFonts w:ascii="仿宋" w:eastAsia="仿宋" w:hAnsi="仿宋" w:cs="仿宋" w:hint="eastAsia"/>
            <w:lang w:eastAsia="zh-CN"/>
          </w:rPr>
          <w:t>(二)、风险应对策略</w:t>
        </w:r>
        <w:r>
          <w:tab/>
        </w:r>
        <w:r>
          <w:fldChar w:fldCharType="begin"/>
        </w:r>
        <w:r>
          <w:instrText xml:space="preserve"> PAGEREF _Toc29788 \h </w:instrText>
        </w:r>
        <w:r>
          <w:fldChar w:fldCharType="separate"/>
        </w:r>
        <w:r>
          <w:t>25</w:t>
        </w:r>
        <w:r>
          <w:fldChar w:fldCharType="end"/>
        </w:r>
      </w:hyperlink>
    </w:p>
    <w:p>
      <w:pPr>
        <w:pStyle w:val="TOC2"/>
        <w:tabs>
          <w:tab w:val="right" w:leader="dot" w:pos="8306"/>
        </w:tabs>
      </w:pPr>
      <w:hyperlink w:anchor="_Toc9739" w:history="1">
        <w:r>
          <w:rPr>
            <w:rFonts w:ascii="仿宋" w:eastAsia="仿宋" w:hAnsi="仿宋" w:cs="仿宋" w:hint="eastAsia"/>
            <w:lang w:eastAsia="zh-CN"/>
          </w:rPr>
          <w:t>(三)、风险监控与控制</w:t>
        </w:r>
        <w:r>
          <w:tab/>
        </w:r>
        <w:r>
          <w:fldChar w:fldCharType="begin"/>
        </w:r>
        <w:r>
          <w:instrText xml:space="preserve"> PAGEREF _Toc9739 \h </w:instrText>
        </w:r>
        <w:r>
          <w:fldChar w:fldCharType="separate"/>
        </w:r>
        <w:r>
          <w:t>27</w:t>
        </w:r>
        <w:r>
          <w:fldChar w:fldCharType="end"/>
        </w:r>
      </w:hyperlink>
    </w:p>
    <w:p>
      <w:pPr>
        <w:pStyle w:val="TOC1"/>
        <w:tabs>
          <w:tab w:val="right" w:leader="dot" w:pos="8306"/>
        </w:tabs>
      </w:pPr>
      <w:hyperlink w:anchor="_Toc3641" w:history="1">
        <w:r>
          <w:rPr>
            <w:rFonts w:ascii="仿宋" w:eastAsia="仿宋" w:hAnsi="仿宋" w:cs="仿宋" w:hint="eastAsia"/>
            <w:lang w:eastAsia="zh-CN"/>
          </w:rPr>
          <w:t>十、油服项目计划安排</w:t>
        </w:r>
        <w:r>
          <w:tab/>
        </w:r>
        <w:r>
          <w:fldChar w:fldCharType="begin"/>
        </w:r>
        <w:r>
          <w:instrText xml:space="preserve"> PAGEREF _Toc3641 \h </w:instrText>
        </w:r>
        <w:r>
          <w:fldChar w:fldCharType="separate"/>
        </w:r>
        <w:r>
          <w:t>28</w:t>
        </w:r>
        <w:r>
          <w:fldChar w:fldCharType="end"/>
        </w:r>
      </w:hyperlink>
    </w:p>
    <w:p>
      <w:pPr>
        <w:pStyle w:val="TOC2"/>
        <w:tabs>
          <w:tab w:val="right" w:leader="dot" w:pos="8306"/>
        </w:tabs>
      </w:pPr>
      <w:hyperlink w:anchor="_Toc23923" w:history="1">
        <w:r>
          <w:rPr>
            <w:rFonts w:ascii="仿宋" w:eastAsia="仿宋" w:hAnsi="仿宋" w:cs="仿宋" w:hint="eastAsia"/>
            <w:lang w:eastAsia="zh-CN"/>
          </w:rPr>
          <w:t>(一)、建设周期</w:t>
        </w:r>
        <w:r>
          <w:tab/>
        </w:r>
        <w:r>
          <w:fldChar w:fldCharType="begin"/>
        </w:r>
        <w:r>
          <w:instrText xml:space="preserve"> PAGEREF _Toc23923 \h </w:instrText>
        </w:r>
        <w:r>
          <w:fldChar w:fldCharType="separate"/>
        </w:r>
        <w:r>
          <w:t>28</w:t>
        </w:r>
        <w:r>
          <w:fldChar w:fldCharType="end"/>
        </w:r>
      </w:hyperlink>
    </w:p>
    <w:p>
      <w:pPr>
        <w:pStyle w:val="TOC2"/>
        <w:tabs>
          <w:tab w:val="right" w:leader="dot" w:pos="8306"/>
        </w:tabs>
      </w:pPr>
      <w:hyperlink w:anchor="_Toc6693" w:history="1">
        <w:r>
          <w:rPr>
            <w:rFonts w:ascii="仿宋" w:eastAsia="仿宋" w:hAnsi="仿宋" w:cs="仿宋" w:hint="eastAsia"/>
            <w:lang w:eastAsia="zh-CN"/>
          </w:rPr>
          <w:t>(二)、建设进度</w:t>
        </w:r>
        <w:r>
          <w:tab/>
        </w:r>
        <w:r>
          <w:fldChar w:fldCharType="begin"/>
        </w:r>
        <w:r>
          <w:instrText xml:space="preserve"> PAGEREF _Toc6693 \h </w:instrText>
        </w:r>
        <w:r>
          <w:fldChar w:fldCharType="separate"/>
        </w:r>
        <w:r>
          <w:t>29</w:t>
        </w:r>
        <w:r>
          <w:fldChar w:fldCharType="end"/>
        </w:r>
      </w:hyperlink>
    </w:p>
    <w:p>
      <w:pPr>
        <w:pStyle w:val="TOC2"/>
        <w:tabs>
          <w:tab w:val="right" w:leader="dot" w:pos="8306"/>
        </w:tabs>
      </w:pPr>
      <w:hyperlink w:anchor="_Toc24539" w:history="1">
        <w:r>
          <w:rPr>
            <w:rFonts w:ascii="仿宋" w:eastAsia="仿宋" w:hAnsi="仿宋" w:cs="仿宋" w:hint="eastAsia"/>
            <w:lang w:eastAsia="zh-CN"/>
          </w:rPr>
          <w:t>(三)、进度安排注意事项</w:t>
        </w:r>
        <w:r>
          <w:tab/>
        </w:r>
        <w:r>
          <w:fldChar w:fldCharType="begin"/>
        </w:r>
        <w:r>
          <w:instrText xml:space="preserve"> PAGEREF _Toc24539 \h </w:instrText>
        </w:r>
        <w:r>
          <w:fldChar w:fldCharType="separate"/>
        </w:r>
        <w:r>
          <w:t>30</w:t>
        </w:r>
        <w:r>
          <w:fldChar w:fldCharType="end"/>
        </w:r>
      </w:hyperlink>
    </w:p>
    <w:p>
      <w:pPr>
        <w:pStyle w:val="TOC2"/>
        <w:tabs>
          <w:tab w:val="right" w:leader="dot" w:pos="8306"/>
        </w:tabs>
      </w:pPr>
      <w:hyperlink w:anchor="_Toc27275" w:history="1">
        <w:r>
          <w:rPr>
            <w:rFonts w:ascii="仿宋" w:eastAsia="仿宋" w:hAnsi="仿宋" w:cs="仿宋" w:hint="eastAsia"/>
            <w:lang w:eastAsia="zh-CN"/>
          </w:rPr>
          <w:t>(四)、人力资源配置</w:t>
        </w:r>
        <w:r>
          <w:tab/>
        </w:r>
        <w:r>
          <w:fldChar w:fldCharType="begin"/>
        </w:r>
        <w:r>
          <w:instrText xml:space="preserve"> PAGEREF _Toc27275 \h </w:instrText>
        </w:r>
        <w:r>
          <w:fldChar w:fldCharType="separate"/>
        </w:r>
        <w:r>
          <w:t>31</w:t>
        </w:r>
        <w:r>
          <w:fldChar w:fldCharType="end"/>
        </w:r>
      </w:hyperlink>
    </w:p>
    <w:p>
      <w:pPr>
        <w:pStyle w:val="TOC1"/>
        <w:tabs>
          <w:tab w:val="right" w:leader="dot" w:pos="8306"/>
        </w:tabs>
      </w:pPr>
      <w:hyperlink w:anchor="_Toc2420" w:history="1">
        <w:r>
          <w:rPr>
            <w:rFonts w:ascii="仿宋" w:eastAsia="仿宋" w:hAnsi="仿宋" w:cs="仿宋" w:hint="eastAsia"/>
            <w:lang w:eastAsia="zh-CN"/>
          </w:rPr>
          <w:t>十一、油服项目创新与研发</w:t>
        </w:r>
        <w:r>
          <w:tab/>
        </w:r>
        <w:r>
          <w:fldChar w:fldCharType="begin"/>
        </w:r>
        <w:r>
          <w:instrText xml:space="preserve"> PAGEREF _Toc2420 \h </w:instrText>
        </w:r>
        <w:r>
          <w:fldChar w:fldCharType="separate"/>
        </w:r>
        <w:r>
          <w:t>32</w:t>
        </w:r>
        <w:r>
          <w:fldChar w:fldCharType="end"/>
        </w:r>
      </w:hyperlink>
    </w:p>
    <w:p>
      <w:pPr>
        <w:pStyle w:val="TOC2"/>
        <w:tabs>
          <w:tab w:val="right" w:leader="dot" w:pos="8306"/>
        </w:tabs>
      </w:pPr>
      <w:hyperlink w:anchor="_Toc14460" w:history="1">
        <w:r>
          <w:rPr>
            <w:rFonts w:ascii="仿宋" w:eastAsia="仿宋" w:hAnsi="仿宋" w:cs="仿宋" w:hint="eastAsia"/>
            <w:lang w:eastAsia="zh-CN"/>
          </w:rPr>
          <w:t>(一)、创新策略与方向</w:t>
        </w:r>
        <w:r>
          <w:tab/>
        </w:r>
        <w:r>
          <w:fldChar w:fldCharType="begin"/>
        </w:r>
        <w:r>
          <w:instrText xml:space="preserve"> PAGEREF _Toc14460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77" w:history="1">
        <w:r>
          <w:rPr>
            <w:rFonts w:ascii="仿宋" w:eastAsia="仿宋" w:hAnsi="仿宋" w:cs="仿宋" w:hint="eastAsia"/>
            <w:lang w:eastAsia="zh-CN"/>
          </w:rPr>
          <w:t>(二)、研发规划与投入</w:t>
        </w:r>
        <w:r>
          <w:tab/>
        </w:r>
        <w:r>
          <w:fldChar w:fldCharType="begin"/>
        </w:r>
        <w:r>
          <w:instrText xml:space="preserve"> PAGEREF _Toc28177 \h </w:instrText>
        </w:r>
        <w:r>
          <w:fldChar w:fldCharType="separate"/>
        </w:r>
        <w:r>
          <w:t>34</w:t>
        </w:r>
        <w:r>
          <w:fldChar w:fldCharType="end"/>
        </w:r>
      </w:hyperlink>
    </w:p>
    <w:p>
      <w:pPr>
        <w:pStyle w:val="TOC1"/>
        <w:tabs>
          <w:tab w:val="right" w:leader="dot" w:pos="8306"/>
        </w:tabs>
      </w:pPr>
      <w:hyperlink w:anchor="_Toc4985" w:history="1">
        <w:r>
          <w:rPr>
            <w:rFonts w:ascii="仿宋" w:eastAsia="仿宋" w:hAnsi="仿宋" w:cs="仿宋" w:hint="eastAsia"/>
            <w:lang w:eastAsia="zh-CN"/>
          </w:rPr>
          <w:t>十二、油服项目人力资源培养与发展</w:t>
        </w:r>
        <w:r>
          <w:tab/>
        </w:r>
        <w:r>
          <w:fldChar w:fldCharType="begin"/>
        </w:r>
        <w:r>
          <w:instrText xml:space="preserve"> PAGEREF _Toc4985 \h </w:instrText>
        </w:r>
        <w:r>
          <w:fldChar w:fldCharType="separate"/>
        </w:r>
        <w:r>
          <w:t>35</w:t>
        </w:r>
        <w:r>
          <w:fldChar w:fldCharType="end"/>
        </w:r>
      </w:hyperlink>
    </w:p>
    <w:p>
      <w:pPr>
        <w:pStyle w:val="TOC2"/>
        <w:tabs>
          <w:tab w:val="right" w:leader="dot" w:pos="8306"/>
        </w:tabs>
      </w:pPr>
      <w:hyperlink w:anchor="_Toc26172" w:history="1">
        <w:r>
          <w:rPr>
            <w:rFonts w:ascii="仿宋" w:eastAsia="仿宋" w:hAnsi="仿宋" w:cs="仿宋" w:hint="eastAsia"/>
            <w:lang w:eastAsia="zh-CN"/>
          </w:rPr>
          <w:t>(一)、人才需求与规划</w:t>
        </w:r>
        <w:r>
          <w:tab/>
        </w:r>
        <w:r>
          <w:fldChar w:fldCharType="begin"/>
        </w:r>
        <w:r>
          <w:instrText xml:space="preserve"> PAGEREF _Toc26172 \h </w:instrText>
        </w:r>
        <w:r>
          <w:fldChar w:fldCharType="separate"/>
        </w:r>
        <w:r>
          <w:t>35</w:t>
        </w:r>
        <w:r>
          <w:fldChar w:fldCharType="end"/>
        </w:r>
      </w:hyperlink>
    </w:p>
    <w:p>
      <w:pPr>
        <w:pStyle w:val="TOC2"/>
        <w:tabs>
          <w:tab w:val="right" w:leader="dot" w:pos="8306"/>
        </w:tabs>
      </w:pPr>
      <w:hyperlink w:anchor="_Toc9390" w:history="1">
        <w:r>
          <w:rPr>
            <w:rFonts w:ascii="仿宋" w:eastAsia="仿宋" w:hAnsi="仿宋" w:cs="仿宋" w:hint="eastAsia"/>
            <w:lang w:eastAsia="zh-CN"/>
          </w:rPr>
          <w:t>(二)、培训与发展计划</w:t>
        </w:r>
        <w:r>
          <w:tab/>
        </w:r>
        <w:r>
          <w:fldChar w:fldCharType="begin"/>
        </w:r>
        <w:r>
          <w:instrText xml:space="preserve"> PAGEREF _Toc9390 \h </w:instrText>
        </w:r>
        <w:r>
          <w:fldChar w:fldCharType="separate"/>
        </w:r>
        <w:r>
          <w:t>36</w:t>
        </w:r>
        <w:r>
          <w:fldChar w:fldCharType="end"/>
        </w:r>
      </w:hyperlink>
    </w:p>
    <w:p>
      <w:pPr>
        <w:pStyle w:val="TOC1"/>
        <w:tabs>
          <w:tab w:val="right" w:leader="dot" w:pos="8306"/>
        </w:tabs>
      </w:pPr>
      <w:hyperlink w:anchor="_Toc1557" w:history="1">
        <w:r>
          <w:rPr>
            <w:rFonts w:ascii="仿宋" w:eastAsia="仿宋" w:hAnsi="仿宋" w:cs="仿宋" w:hint="eastAsia"/>
            <w:lang w:eastAsia="zh-CN"/>
          </w:rPr>
          <w:t>十三、风险识别与分类</w:t>
        </w:r>
        <w:r>
          <w:tab/>
        </w:r>
        <w:r>
          <w:fldChar w:fldCharType="begin"/>
        </w:r>
        <w:r>
          <w:instrText xml:space="preserve"> PAGEREF _Toc1557 \h </w:instrText>
        </w:r>
        <w:r>
          <w:fldChar w:fldCharType="separate"/>
        </w:r>
        <w:r>
          <w:t>36</w:t>
        </w:r>
        <w:r>
          <w:fldChar w:fldCharType="end"/>
        </w:r>
      </w:hyperlink>
    </w:p>
    <w:p>
      <w:pPr>
        <w:pStyle w:val="TOC2"/>
        <w:tabs>
          <w:tab w:val="right" w:leader="dot" w:pos="8306"/>
        </w:tabs>
      </w:pPr>
      <w:hyperlink w:anchor="_Toc2263" w:history="1">
        <w:r>
          <w:rPr>
            <w:rFonts w:ascii="仿宋" w:eastAsia="仿宋" w:hAnsi="仿宋" w:cs="仿宋" w:hint="eastAsia"/>
            <w:lang w:eastAsia="zh-CN"/>
          </w:rPr>
          <w:t>(一)、风险识别</w:t>
        </w:r>
        <w:r>
          <w:tab/>
        </w:r>
        <w:r>
          <w:fldChar w:fldCharType="begin"/>
        </w:r>
        <w:r>
          <w:instrText xml:space="preserve"> PAGEREF _Toc2263 \h </w:instrText>
        </w:r>
        <w:r>
          <w:fldChar w:fldCharType="separate"/>
        </w:r>
        <w:r>
          <w:t>36</w:t>
        </w:r>
        <w:r>
          <w:fldChar w:fldCharType="end"/>
        </w:r>
      </w:hyperlink>
    </w:p>
    <w:p>
      <w:pPr>
        <w:pStyle w:val="TOC2"/>
        <w:tabs>
          <w:tab w:val="right" w:leader="dot" w:pos="8306"/>
        </w:tabs>
      </w:pPr>
      <w:hyperlink w:anchor="_Toc21532" w:history="1">
        <w:r>
          <w:rPr>
            <w:rFonts w:ascii="仿宋" w:eastAsia="仿宋" w:hAnsi="仿宋" w:cs="仿宋" w:hint="eastAsia"/>
            <w:lang w:eastAsia="zh-CN"/>
          </w:rPr>
          <w:t>(二)、风险分类</w:t>
        </w:r>
        <w:r>
          <w:tab/>
        </w:r>
        <w:r>
          <w:fldChar w:fldCharType="begin"/>
        </w:r>
        <w:r>
          <w:instrText xml:space="preserve"> PAGEREF _Toc21532 \h </w:instrText>
        </w:r>
        <w:r>
          <w:fldChar w:fldCharType="separate"/>
        </w:r>
        <w:r>
          <w:t>37</w:t>
        </w:r>
        <w:r>
          <w:fldChar w:fldCharType="end"/>
        </w:r>
      </w:hyperlink>
    </w:p>
    <w:p>
      <w:pPr>
        <w:pStyle w:val="TOC1"/>
        <w:tabs>
          <w:tab w:val="right" w:leader="dot" w:pos="8306"/>
        </w:tabs>
      </w:pPr>
      <w:hyperlink w:anchor="_Toc24159" w:history="1">
        <w:r>
          <w:rPr>
            <w:rFonts w:ascii="仿宋" w:eastAsia="仿宋" w:hAnsi="仿宋" w:cs="仿宋" w:hint="eastAsia"/>
            <w:lang w:eastAsia="zh-CN"/>
          </w:rPr>
          <w:t>十四、油服项目实施时间节点</w:t>
        </w:r>
        <w:r>
          <w:tab/>
        </w:r>
        <w:r>
          <w:fldChar w:fldCharType="begin"/>
        </w:r>
        <w:r>
          <w:instrText xml:space="preserve"> PAGEREF _Toc24159 \h </w:instrText>
        </w:r>
        <w:r>
          <w:fldChar w:fldCharType="separate"/>
        </w:r>
        <w:r>
          <w:t>39</w:t>
        </w:r>
        <w:r>
          <w:fldChar w:fldCharType="end"/>
        </w:r>
      </w:hyperlink>
    </w:p>
    <w:p>
      <w:pPr>
        <w:pStyle w:val="TOC2"/>
        <w:tabs>
          <w:tab w:val="right" w:leader="dot" w:pos="8306"/>
        </w:tabs>
      </w:pPr>
      <w:hyperlink w:anchor="_Toc1871" w:history="1">
        <w:r>
          <w:rPr>
            <w:rFonts w:ascii="仿宋" w:eastAsia="仿宋" w:hAnsi="仿宋" w:cs="仿宋" w:hint="eastAsia"/>
            <w:lang w:eastAsia="zh-CN"/>
          </w:rPr>
          <w:t>(一)、油服项目启动阶段时间节点</w:t>
        </w:r>
        <w:r>
          <w:tab/>
        </w:r>
        <w:r>
          <w:fldChar w:fldCharType="begin"/>
        </w:r>
        <w:r>
          <w:instrText xml:space="preserve"> PAGEREF _Toc1871 \h </w:instrText>
        </w:r>
        <w:r>
          <w:fldChar w:fldCharType="separate"/>
        </w:r>
        <w:r>
          <w:t>39</w:t>
        </w:r>
        <w:r>
          <w:fldChar w:fldCharType="end"/>
        </w:r>
      </w:hyperlink>
    </w:p>
    <w:p>
      <w:pPr>
        <w:pStyle w:val="TOC2"/>
        <w:tabs>
          <w:tab w:val="right" w:leader="dot" w:pos="8306"/>
        </w:tabs>
      </w:pPr>
      <w:hyperlink w:anchor="_Toc20868" w:history="1">
        <w:r>
          <w:rPr>
            <w:rFonts w:ascii="仿宋" w:eastAsia="仿宋" w:hAnsi="仿宋" w:cs="仿宋" w:hint="eastAsia"/>
            <w:lang w:eastAsia="zh-CN"/>
          </w:rPr>
          <w:t>(二)、油服项目执行阶段时间节点</w:t>
        </w:r>
        <w:r>
          <w:tab/>
        </w:r>
        <w:r>
          <w:fldChar w:fldCharType="begin"/>
        </w:r>
        <w:r>
          <w:instrText xml:space="preserve"> PAGEREF _Toc20868 \h </w:instrText>
        </w:r>
        <w:r>
          <w:fldChar w:fldCharType="separate"/>
        </w:r>
        <w:r>
          <w:t>40</w:t>
        </w:r>
        <w:r>
          <w:fldChar w:fldCharType="end"/>
        </w:r>
      </w:hyperlink>
    </w:p>
    <w:p>
      <w:pPr>
        <w:pStyle w:val="TOC2"/>
        <w:tabs>
          <w:tab w:val="right" w:leader="dot" w:pos="8306"/>
        </w:tabs>
      </w:pPr>
      <w:hyperlink w:anchor="_Toc3914" w:history="1">
        <w:r>
          <w:rPr>
            <w:rFonts w:ascii="仿宋" w:eastAsia="仿宋" w:hAnsi="仿宋" w:cs="仿宋" w:hint="eastAsia"/>
            <w:lang w:eastAsia="zh-CN"/>
          </w:rPr>
          <w:t>(三)、油服项目完成阶段时间节点</w:t>
        </w:r>
        <w:r>
          <w:tab/>
        </w:r>
        <w:r>
          <w:fldChar w:fldCharType="begin"/>
        </w:r>
        <w:r>
          <w:instrText xml:space="preserve"> PAGEREF _Toc3914 \h </w:instrText>
        </w:r>
        <w:r>
          <w:fldChar w:fldCharType="separate"/>
        </w:r>
        <w:r>
          <w:t>41</w:t>
        </w:r>
        <w:r>
          <w:fldChar w:fldCharType="end"/>
        </w:r>
      </w:hyperlink>
    </w:p>
    <w:p>
      <w:pPr>
        <w:pStyle w:val="TOC1"/>
        <w:tabs>
          <w:tab w:val="right" w:leader="dot" w:pos="8306"/>
        </w:tabs>
      </w:pPr>
      <w:hyperlink w:anchor="_Toc32381" w:history="1">
        <w:r>
          <w:rPr>
            <w:rFonts w:ascii="仿宋" w:eastAsia="仿宋" w:hAnsi="仿宋" w:cs="仿宋" w:hint="eastAsia"/>
            <w:lang w:eastAsia="zh-CN"/>
          </w:rPr>
          <w:t>十五、油服项目治理与监督</w:t>
        </w:r>
        <w:r>
          <w:tab/>
        </w:r>
        <w:r>
          <w:fldChar w:fldCharType="begin"/>
        </w:r>
        <w:r>
          <w:instrText xml:space="preserve"> PAGEREF _Toc32381 \h </w:instrText>
        </w:r>
        <w:r>
          <w:fldChar w:fldCharType="separate"/>
        </w:r>
        <w:r>
          <w:t>42</w:t>
        </w:r>
        <w:r>
          <w:fldChar w:fldCharType="end"/>
        </w:r>
      </w:hyperlink>
    </w:p>
    <w:p>
      <w:pPr>
        <w:pStyle w:val="TOC2"/>
        <w:tabs>
          <w:tab w:val="right" w:leader="dot" w:pos="8306"/>
        </w:tabs>
      </w:pPr>
      <w:hyperlink w:anchor="_Toc32325" w:history="1">
        <w:r>
          <w:rPr>
            <w:rFonts w:ascii="仿宋" w:eastAsia="仿宋" w:hAnsi="仿宋" w:cs="仿宋" w:hint="eastAsia"/>
            <w:lang w:eastAsia="zh-CN"/>
          </w:rPr>
          <w:t>(一)、油服项目治理结构</w:t>
        </w:r>
        <w:r>
          <w:tab/>
        </w:r>
        <w:r>
          <w:fldChar w:fldCharType="begin"/>
        </w:r>
        <w:r>
          <w:instrText xml:space="preserve"> PAGEREF _Toc32325 \h </w:instrText>
        </w:r>
        <w:r>
          <w:fldChar w:fldCharType="separate"/>
        </w:r>
        <w:r>
          <w:t>42</w:t>
        </w:r>
        <w:r>
          <w:fldChar w:fldCharType="end"/>
        </w:r>
      </w:hyperlink>
    </w:p>
    <w:p>
      <w:pPr>
        <w:pStyle w:val="TOC2"/>
        <w:tabs>
          <w:tab w:val="right" w:leader="dot" w:pos="8306"/>
        </w:tabs>
      </w:pPr>
      <w:hyperlink w:anchor="_Toc505" w:history="1">
        <w:r>
          <w:rPr>
            <w:rFonts w:ascii="仿宋" w:eastAsia="仿宋" w:hAnsi="仿宋" w:cs="仿宋" w:hint="eastAsia"/>
            <w:lang w:eastAsia="zh-CN"/>
          </w:rPr>
          <w:t>(二)、监督与审计</w:t>
        </w:r>
        <w:r>
          <w:tab/>
        </w:r>
        <w:r>
          <w:fldChar w:fldCharType="begin"/>
        </w:r>
        <w:r>
          <w:instrText xml:space="preserve"> PAGEREF _Toc505 \h </w:instrText>
        </w:r>
        <w:r>
          <w:fldChar w:fldCharType="separate"/>
        </w:r>
        <w:r>
          <w:t>44</w:t>
        </w:r>
        <w:r>
          <w:fldChar w:fldCharType="end"/>
        </w:r>
      </w:hyperlink>
    </w:p>
    <w:p>
      <w:pPr>
        <w:pStyle w:val="TOC1"/>
        <w:tabs>
          <w:tab w:val="right" w:leader="dot" w:pos="8306"/>
        </w:tabs>
      </w:pPr>
      <w:hyperlink w:anchor="_Toc27686" w:history="1">
        <w:r>
          <w:rPr>
            <w:rFonts w:ascii="仿宋" w:eastAsia="仿宋" w:hAnsi="仿宋" w:cs="仿宋" w:hint="eastAsia"/>
            <w:lang w:eastAsia="zh-CN"/>
          </w:rPr>
          <w:t>十六、质量管理体系</w:t>
        </w:r>
        <w:r>
          <w:tab/>
        </w:r>
        <w:r>
          <w:fldChar w:fldCharType="begin"/>
        </w:r>
        <w:r>
          <w:instrText xml:space="preserve"> PAGEREF _Toc27686 \h </w:instrText>
        </w:r>
        <w:r>
          <w:fldChar w:fldCharType="separate"/>
        </w:r>
        <w:r>
          <w:t>45</w:t>
        </w:r>
        <w:r>
          <w:fldChar w:fldCharType="end"/>
        </w:r>
      </w:hyperlink>
    </w:p>
    <w:p>
      <w:pPr>
        <w:pStyle w:val="TOC2"/>
        <w:tabs>
          <w:tab w:val="right" w:leader="dot" w:pos="8306"/>
        </w:tabs>
      </w:pPr>
      <w:hyperlink w:anchor="_Toc4722" w:history="1">
        <w:r>
          <w:rPr>
            <w:rFonts w:ascii="仿宋" w:eastAsia="仿宋" w:hAnsi="仿宋" w:cs="仿宋" w:hint="eastAsia"/>
            <w:lang w:eastAsia="zh-CN"/>
          </w:rPr>
          <w:t>(一)、质量目标与方针</w:t>
        </w:r>
        <w:r>
          <w:tab/>
        </w:r>
        <w:r>
          <w:fldChar w:fldCharType="begin"/>
        </w:r>
        <w:r>
          <w:instrText xml:space="preserve"> PAGEREF _Toc4722 \h </w:instrText>
        </w:r>
        <w:r>
          <w:fldChar w:fldCharType="separate"/>
        </w:r>
        <w:r>
          <w:t>45</w:t>
        </w:r>
        <w:r>
          <w:fldChar w:fldCharType="end"/>
        </w:r>
      </w:hyperlink>
    </w:p>
    <w:p>
      <w:pPr>
        <w:pStyle w:val="TOC2"/>
        <w:tabs>
          <w:tab w:val="right" w:leader="dot" w:pos="8306"/>
        </w:tabs>
      </w:pPr>
      <w:hyperlink w:anchor="_Toc25347" w:history="1">
        <w:r>
          <w:rPr>
            <w:rFonts w:ascii="仿宋" w:eastAsia="仿宋" w:hAnsi="仿宋" w:cs="仿宋" w:hint="eastAsia"/>
            <w:lang w:eastAsia="zh-CN"/>
          </w:rPr>
          <w:t>(二)、质量管理责任</w:t>
        </w:r>
        <w:r>
          <w:tab/>
        </w:r>
        <w:r>
          <w:fldChar w:fldCharType="begin"/>
        </w:r>
        <w:r>
          <w:instrText xml:space="preserve"> PAGEREF _Toc25347 \h </w:instrText>
        </w:r>
        <w:r>
          <w:fldChar w:fldCharType="separate"/>
        </w:r>
        <w:r>
          <w:t>46</w:t>
        </w:r>
        <w:r>
          <w:fldChar w:fldCharType="end"/>
        </w:r>
      </w:hyperlink>
    </w:p>
    <w:p>
      <w:pPr>
        <w:pStyle w:val="TOC2"/>
        <w:tabs>
          <w:tab w:val="right" w:leader="dot" w:pos="8306"/>
        </w:tabs>
      </w:pPr>
      <w:hyperlink w:anchor="_Toc4385" w:history="1">
        <w:r>
          <w:rPr>
            <w:rFonts w:ascii="仿宋" w:eastAsia="仿宋" w:hAnsi="仿宋" w:cs="仿宋" w:hint="eastAsia"/>
            <w:lang w:eastAsia="zh-CN"/>
          </w:rPr>
          <w:t>(三)、质量管理体系文件</w:t>
        </w:r>
        <w:r>
          <w:tab/>
        </w:r>
        <w:r>
          <w:fldChar w:fldCharType="begin"/>
        </w:r>
        <w:r>
          <w:instrText xml:space="preserve"> PAGEREF _Toc4385 \h </w:instrText>
        </w:r>
        <w:r>
          <w:fldChar w:fldCharType="separate"/>
        </w:r>
        <w:r>
          <w:t>47</w:t>
        </w:r>
        <w:r>
          <w:fldChar w:fldCharType="end"/>
        </w:r>
      </w:hyperlink>
    </w:p>
    <w:p>
      <w:pPr>
        <w:pStyle w:val="TOC2"/>
        <w:tabs>
          <w:tab w:val="right" w:leader="dot" w:pos="8306"/>
        </w:tabs>
      </w:pPr>
      <w:hyperlink w:anchor="_Toc10434" w:history="1">
        <w:r>
          <w:rPr>
            <w:rFonts w:ascii="仿宋" w:eastAsia="仿宋" w:hAnsi="仿宋" w:cs="仿宋" w:hint="eastAsia"/>
            <w:lang w:eastAsia="zh-CN"/>
          </w:rPr>
          <w:t>(四)、质量培训与教育</w:t>
        </w:r>
        <w:r>
          <w:tab/>
        </w:r>
        <w:r>
          <w:fldChar w:fldCharType="begin"/>
        </w:r>
        <w:r>
          <w:instrText xml:space="preserve"> PAGEREF _Toc10434 \h </w:instrText>
        </w:r>
        <w:r>
          <w:fldChar w:fldCharType="separate"/>
        </w:r>
        <w:r>
          <w:t>49</w:t>
        </w:r>
        <w:r>
          <w:fldChar w:fldCharType="end"/>
        </w:r>
      </w:hyperlink>
    </w:p>
    <w:p>
      <w:pPr>
        <w:pStyle w:val="TOC2"/>
        <w:tabs>
          <w:tab w:val="right" w:leader="dot" w:pos="8306"/>
        </w:tabs>
      </w:pPr>
      <w:hyperlink w:anchor="_Toc14238" w:history="1">
        <w:r>
          <w:rPr>
            <w:rFonts w:ascii="仿宋" w:eastAsia="仿宋" w:hAnsi="仿宋" w:cs="仿宋" w:hint="eastAsia"/>
            <w:lang w:eastAsia="zh-CN"/>
          </w:rPr>
          <w:t>(五)、质量审核与评价</w:t>
        </w:r>
        <w:r>
          <w:tab/>
        </w:r>
        <w:r>
          <w:fldChar w:fldCharType="begin"/>
        </w:r>
        <w:r>
          <w:instrText xml:space="preserve"> PAGEREF _Toc14238 \h </w:instrText>
        </w:r>
        <w:r>
          <w:fldChar w:fldCharType="separate"/>
        </w:r>
        <w:r>
          <w:t>50</w:t>
        </w:r>
        <w:r>
          <w:fldChar w:fldCharType="end"/>
        </w:r>
      </w:hyperlink>
    </w:p>
    <w:p>
      <w:pPr>
        <w:pStyle w:val="TOC2"/>
        <w:tabs>
          <w:tab w:val="right" w:leader="dot" w:pos="8306"/>
        </w:tabs>
      </w:pPr>
      <w:hyperlink w:anchor="_Toc5824" w:history="1">
        <w:r>
          <w:rPr>
            <w:rFonts w:ascii="仿宋" w:eastAsia="仿宋" w:hAnsi="仿宋" w:cs="仿宋" w:hint="eastAsia"/>
            <w:lang w:eastAsia="zh-CN"/>
          </w:rPr>
          <w:t>(六)、不符合与纠正措施</w:t>
        </w:r>
        <w:r>
          <w:tab/>
        </w:r>
        <w:r>
          <w:fldChar w:fldCharType="begin"/>
        </w:r>
        <w:r>
          <w:instrText xml:space="preserve"> PAGEREF _Toc5824 \h </w:instrText>
        </w:r>
        <w:r>
          <w:fldChar w:fldCharType="separate"/>
        </w:r>
        <w:r>
          <w:t>51</w:t>
        </w:r>
        <w:r>
          <w:fldChar w:fldCharType="end"/>
        </w:r>
      </w:hyperlink>
    </w:p>
    <w:p>
      <w:pPr>
        <w:pStyle w:val="TOC1"/>
        <w:tabs>
          <w:tab w:val="right" w:leader="dot" w:pos="8306"/>
        </w:tabs>
      </w:pPr>
      <w:hyperlink w:anchor="_Toc28524" w:history="1">
        <w:r>
          <w:rPr>
            <w:rFonts w:ascii="仿宋" w:eastAsia="仿宋" w:hAnsi="仿宋" w:cs="仿宋" w:hint="eastAsia"/>
            <w:lang w:eastAsia="zh-CN"/>
          </w:rPr>
          <w:t>十七、油服项目实施保障措施</w:t>
        </w:r>
        <w:r>
          <w:tab/>
        </w:r>
        <w:r>
          <w:fldChar w:fldCharType="begin"/>
        </w:r>
        <w:r>
          <w:instrText xml:space="preserve"> PAGEREF _Toc28524 \h </w:instrText>
        </w:r>
        <w:r>
          <w:fldChar w:fldCharType="separate"/>
        </w:r>
        <w:r>
          <w:t>53</w:t>
        </w:r>
        <w:r>
          <w:fldChar w:fldCharType="end"/>
        </w:r>
      </w:hyperlink>
    </w:p>
    <w:p>
      <w:pPr>
        <w:pStyle w:val="TOC2"/>
        <w:tabs>
          <w:tab w:val="right" w:leader="dot" w:pos="8306"/>
        </w:tabs>
      </w:pPr>
      <w:hyperlink w:anchor="_Toc30626" w:history="1">
        <w:r>
          <w:rPr>
            <w:rFonts w:ascii="仿宋" w:eastAsia="仿宋" w:hAnsi="仿宋" w:cs="仿宋" w:hint="eastAsia"/>
            <w:lang w:eastAsia="zh-CN"/>
          </w:rPr>
          <w:t>(一)、油服项目实施保障机制</w:t>
        </w:r>
        <w:r>
          <w:tab/>
        </w:r>
        <w:r>
          <w:fldChar w:fldCharType="begin"/>
        </w:r>
        <w:r>
          <w:instrText xml:space="preserve"> PAGEREF _Toc30626 \h </w:instrText>
        </w:r>
        <w:r>
          <w:fldChar w:fldCharType="separate"/>
        </w:r>
        <w:r>
          <w:t>53</w:t>
        </w:r>
        <w:r>
          <w:fldChar w:fldCharType="end"/>
        </w:r>
      </w:hyperlink>
    </w:p>
    <w:p>
      <w:pPr>
        <w:pStyle w:val="TOC2"/>
        <w:tabs>
          <w:tab w:val="right" w:leader="dot" w:pos="8306"/>
        </w:tabs>
      </w:pPr>
      <w:hyperlink w:anchor="_Toc2820" w:history="1">
        <w:r>
          <w:rPr>
            <w:rFonts w:ascii="仿宋" w:eastAsia="仿宋" w:hAnsi="仿宋" w:cs="仿宋" w:hint="eastAsia"/>
            <w:lang w:eastAsia="zh-CN"/>
          </w:rPr>
          <w:t>(二)、油服项目法律合规要求</w:t>
        </w:r>
        <w:r>
          <w:tab/>
        </w:r>
        <w:r>
          <w:fldChar w:fldCharType="begin"/>
        </w:r>
        <w:r>
          <w:instrText xml:space="preserve"> PAGEREF _Toc2820 \h </w:instrText>
        </w:r>
        <w:r>
          <w:fldChar w:fldCharType="separate"/>
        </w:r>
        <w:r>
          <w:t>56</w:t>
        </w:r>
        <w:r>
          <w:fldChar w:fldCharType="end"/>
        </w:r>
      </w:hyperlink>
    </w:p>
    <w:p>
      <w:pPr>
        <w:pStyle w:val="TOC2"/>
        <w:tabs>
          <w:tab w:val="right" w:leader="dot" w:pos="8306"/>
        </w:tabs>
      </w:pPr>
      <w:hyperlink w:anchor="_Toc25790" w:history="1">
        <w:r>
          <w:rPr>
            <w:rFonts w:ascii="仿宋" w:eastAsia="仿宋" w:hAnsi="仿宋" w:cs="仿宋" w:hint="eastAsia"/>
            <w:lang w:eastAsia="zh-CN"/>
          </w:rPr>
          <w:t>(三)、油服项目合同管理与法律事务</w:t>
        </w:r>
        <w:r>
          <w:tab/>
        </w:r>
        <w:r>
          <w:fldChar w:fldCharType="begin"/>
        </w:r>
        <w:r>
          <w:instrText xml:space="preserve"> PAGEREF _Toc25790 \h </w:instrText>
        </w:r>
        <w:r>
          <w:fldChar w:fldCharType="separate"/>
        </w:r>
        <w:r>
          <w:t>60</w:t>
        </w:r>
        <w:r>
          <w:fldChar w:fldCharType="end"/>
        </w:r>
      </w:hyperlink>
    </w:p>
    <w:p>
      <w:pPr>
        <w:pStyle w:val="TOC2"/>
        <w:tabs>
          <w:tab w:val="right" w:leader="dot" w:pos="8306"/>
        </w:tabs>
      </w:pPr>
      <w:hyperlink w:anchor="_Toc5151" w:history="1">
        <w:r>
          <w:rPr>
            <w:rFonts w:ascii="仿宋" w:eastAsia="仿宋" w:hAnsi="仿宋" w:cs="仿宋" w:hint="eastAsia"/>
            <w:lang w:eastAsia="zh-CN"/>
          </w:rPr>
          <w:t>(四)、油服项目知识产权保护策略</w:t>
        </w:r>
        <w:r>
          <w:tab/>
        </w:r>
        <w:r>
          <w:fldChar w:fldCharType="begin"/>
        </w:r>
        <w:r>
          <w:instrText xml:space="preserve"> PAGEREF _Toc5151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8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服项目的技术管理特点体现在其创新导向。通过引入最先进的技术趋势和解决方案，油服项目致力于提升科技含量、提高质量和效率水平。这意味着我们将采用最新的工具和方法，确保油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服项目技术管理的显著特征。通过整合不同领域的技术资源，我们实现了跨学科的协同工作。这有助于优化技术架构，提高整体效能。此外，整合性策略还促进了不同技术团队之间的紧密沟通和高效合作，确保油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服项目所采用的技术。通过不断优化技术方案，油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服项目团队将在油服项目初期识别可能的技术风险，并采取相应的预防和应对措施。通过建立健全的风险评估机制，油服项目能够在实施过程中及时发现并解决潜在的技术问题，保障油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通过这些独特的技术管理特点，我们确信在油服项目中，技术将成为油服项目成功的有力支持。这一深度剖析揭示了技术管理在油服项目实施中的关键作用，为油服项目的技术基础奠定了坚实的基础。</w:t>
      </w:r>
    </w:p>
    <w:p>
      <w:pPr>
        <w:pStyle w:val="Heading2"/>
        <w:ind w:firstLine="560" w:firstLineChars="200"/>
        <w:rPr>
          <w:rFonts w:ascii="仿宋" w:eastAsia="仿宋" w:hAnsi="仿宋" w:cs="仿宋" w:hint="eastAsia"/>
          <w:sz w:val="28"/>
          <w:lang w:eastAsia="zh-CN"/>
        </w:rPr>
      </w:pPr>
      <w:bookmarkStart w:id="4" w:name="_Toc19300"/>
      <w:r>
        <w:rPr>
          <w:rFonts w:ascii="仿宋" w:eastAsia="仿宋" w:hAnsi="仿宋" w:cs="仿宋" w:hint="eastAsia"/>
          <w:sz w:val="28"/>
          <w:lang w:eastAsia="zh-CN"/>
        </w:rPr>
        <w:t>(二)、油服项目工艺技术设计方案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服项目将严格按照相关行业规范要求进行组织。通过有效控制产品质量，油服项目将致力于为顾客提供优质的油服项目产品和良好的服务。这体现了油服项目对于生产活动合规性和质量标准的高度重视，为油服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服项目注重生态效益和清洁生产原则。油服项目建设将紧密结合地方特色经济发展，与社会经济发展规划和区域环境保护规划方案相协调一致。通过与当地区域自然生态系统的结合，油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服项目产品具有多样化的客户需求和个性化的特点。因此，油服项目产品规格品种多样，且单批生产数量较小。为满足这一特点，油服项目承办单位将建设先进的柔性制造生产线。通过广泛应用柔性制造技术，油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总体而言，油服项目采用的技术具有较高的技术含量和自动化水平，处于国内先进水平。这一技术选用不仅体现了对生产效率、质量和环境友好性的高标准要求，同时为油服项目的可持续发展奠定了坚实的基础。</w:t>
      </w:r>
    </w:p>
    <w:p>
      <w:pPr>
        <w:pStyle w:val="Heading2"/>
        <w:ind w:firstLine="560" w:firstLineChars="200"/>
        <w:rPr>
          <w:rFonts w:ascii="仿宋" w:eastAsia="仿宋" w:hAnsi="仿宋" w:cs="仿宋" w:hint="eastAsia"/>
          <w:sz w:val="28"/>
          <w:lang w:eastAsia="zh-CN"/>
        </w:rPr>
      </w:pPr>
      <w:bookmarkStart w:id="5" w:name="_Toc9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为确保油服项目的高效生产和技术实施，我们制定了一套精心设计的设备选型方案，以满足油服项目生产、质量和环保的要求。该方案的主要特点如下：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507"/>
      <w:r>
        <w:rPr>
          <w:rFonts w:ascii="仿宋" w:eastAsia="仿宋" w:hAnsi="仿宋" w:cs="仿宋" w:hint="eastAsia"/>
          <w:sz w:val="28"/>
          <w:lang w:eastAsia="zh-CN"/>
        </w:rPr>
        <w:t>二、油服项目可持续发展</w:t>
      </w:r>
      <w:bookmarkEnd w:id="6"/>
    </w:p>
    <w:p>
      <w:pPr>
        <w:pStyle w:val="Heading2"/>
        <w:rPr>
          <w:rFonts w:ascii="仿宋" w:eastAsia="仿宋" w:hAnsi="仿宋" w:cs="仿宋" w:hint="eastAsia"/>
          <w:lang w:eastAsia="zh-CN"/>
        </w:rPr>
      </w:pPr>
      <w:bookmarkStart w:id="7" w:name="_Toc3160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服项目中，油服项目团队着眼于未来，明确了可持续发展的战略方向。制定的具体可持续发展目标包括降低资源使用、采用环保技术、最大化社会效益等。这一步骤不仅有助于油服项目在环保和社会责任方面达到最高标准，也为未来提供了明确的指引，确保油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服项目管理周期。从油服项目规划开始，油服项目团队就考虑了环境和社会的因素。在执行阶段，油服项目团队积极推动绿色技术的应用，优化资源利用。此外，关注员工的社会责任，通过培训和沟通活动提高员工对可持续发展的认知，使他们能够在日常工作中践行可持续实践。这些举措不仅为油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061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扎根于油服项目的可持续发展理念，我们深信环保与社会责任是油服项目成功的关键支柱。在油服项目的每一步，我们都致力于通过创新和实践，履行对环境和社会的坚定责任。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服项目团队通过引入先进的环保技术、建立高效的废物处理系统以及推动能源节约措施，积极履行环保责任。定期的环保监测和评估确保油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服项目不仅致力于自身可持续发展，还注重对社会的回馈。通过支持社区油服项目、参与慈善事业、提供培训机会等方式，油服项目积极履行社会责任。与当地社区建立积极互动，关注员工的工作与生活平衡，以及员工的身心健康，是油服项目在社会责任层面的关键举措。这样的实践不仅增强了油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788"/>
      <w:r>
        <w:rPr>
          <w:rFonts w:ascii="仿宋" w:eastAsia="仿宋" w:hAnsi="仿宋" w:cs="仿宋" w:hint="eastAsia"/>
          <w:sz w:val="28"/>
          <w:lang w:eastAsia="zh-CN"/>
        </w:rPr>
        <w:t>三、油服项目危机管理</w:t>
      </w:r>
      <w:bookmarkEnd w:id="9"/>
    </w:p>
    <w:p>
      <w:pPr>
        <w:pStyle w:val="Heading2"/>
        <w:rPr>
          <w:rFonts w:ascii="仿宋" w:eastAsia="仿宋" w:hAnsi="仿宋" w:cs="仿宋" w:hint="eastAsia"/>
          <w:lang w:eastAsia="zh-CN"/>
        </w:rPr>
      </w:pPr>
      <w:bookmarkStart w:id="10" w:name="_Toc2696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油服项目危机管理中，危机预警与识别是确保油服项目稳健运行的核心步骤。通过建立全面的监测机制，油服项目团队旨在及时发现和理解潜在的风险和危机因素，以便采取及时的预防和应对措施，确保油服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首先，通过深入的风险评估，油服项目团队全面分析了整个油服项目和各个阶段可能存在的威胁。这包括准确评估每个潜在风险的发生概率和可能影响的程度，为后续危机预警提供了有力支持。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服项目团队着重于明确定义油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服项目进展的持续监控，团队能够及时发现潜在问题并作出迅速反应。油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在这一阶段，团队的专业素养和反应速度将发挥至关重要的作用，以确保潜在危机能够在初期得到有效的处理，最大程度地减轻负面影响。通过危机预警与识别，油服项目得以更有序、可控地推进。</w:t>
      </w:r>
    </w:p>
    <w:p>
      <w:pPr>
        <w:pStyle w:val="Heading2"/>
        <w:ind w:firstLine="560" w:firstLineChars="200"/>
        <w:rPr>
          <w:rFonts w:ascii="仿宋" w:eastAsia="仿宋" w:hAnsi="仿宋" w:cs="仿宋" w:hint="eastAsia"/>
          <w:sz w:val="28"/>
          <w:lang w:eastAsia="zh-CN"/>
        </w:rPr>
      </w:pPr>
      <w:bookmarkStart w:id="11" w:name="_Toc1897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暂停油服项目进度：为遏制危机蔓延，油服项目暂时停止进行，以便全面评估当前状况。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资源重新分配：重新评估油服项目资源的分配，确保最大限度地减小损失。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实时沟通：与关键利益相关者建立实时沟通机制，向他们传递油服项目危机的实际状况，保障油服项目核心利益。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随着危机得到初步控制，油服项目团队转向制定恢复计划，以确保油服项目能够从中迅速恢复。主要恢复计划包括：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修复受损的进度计划：重新评估油服项目进度，制定修复计划，确保油服项目尽快回归正常进程。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重新调整资源分配：优化资源分配，确保油服项目在有限资源下高效运转。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风险管理机制加强：对油服项目风险进行全面评估，制定更强化的风险管理策略，以预防未来可能的危机。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374"/>
      <w:r>
        <w:rPr>
          <w:rFonts w:ascii="仿宋" w:eastAsia="仿宋" w:hAnsi="仿宋" w:cs="仿宋" w:hint="eastAsia"/>
          <w:sz w:val="28"/>
          <w:lang w:eastAsia="zh-CN"/>
        </w:rPr>
        <w:t>四、油服项目文档管理</w:t>
      </w:r>
      <w:bookmarkEnd w:id="12"/>
    </w:p>
    <w:p>
      <w:pPr>
        <w:pStyle w:val="Heading2"/>
        <w:rPr>
          <w:rFonts w:ascii="仿宋" w:eastAsia="仿宋" w:hAnsi="仿宋" w:cs="仿宋" w:hint="eastAsia"/>
          <w:lang w:eastAsia="zh-CN"/>
        </w:rPr>
      </w:pPr>
      <w:bookmarkStart w:id="13" w:name="_Toc2310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油服项目高度重视文档的质量和准确性，以支持油服项目的各项活动和决策。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服项目文档的编制始于油服项目计划的初期，我们制定了详细的文档编制计划，明确了每个文档的内容、格式和编写责任人。在油服项目启动阶段，我们首先编制了油服项目章程，明确定义了油服项目的目标、范围、风险等关键要素。随后，油服项目团队根据计划陆续编制了需求文档、设计文档、测试文档等各类文档，确保油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油服项目管理中的重要环节，旨在确保油服项目文档符合质量标准和油服项目需求。在油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除了内部审查，我们还进行了外部审查，邀请油服项目相关利益方和专业领域的专家对文档进行独立审查。这有助于获取更全面、客观的反馈，确保油服项目文档不仅符合内部标准，也满足外部需求。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油服项目在文档编制与审查方面建立了严格的管理机制，通过规范的流程和多维度的审查，确保油服项目文档的质量、准确性和可靠性，为油服项目的顺利推进提供了有力支持。</w:t>
      </w:r>
    </w:p>
    <w:p>
      <w:pPr>
        <w:pStyle w:val="Heading2"/>
        <w:ind w:firstLine="560" w:firstLineChars="200"/>
        <w:rPr>
          <w:rFonts w:ascii="仿宋" w:eastAsia="仿宋" w:hAnsi="仿宋" w:cs="仿宋" w:hint="eastAsia"/>
          <w:sz w:val="28"/>
          <w:lang w:eastAsia="zh-CN"/>
        </w:rPr>
      </w:pPr>
      <w:bookmarkStart w:id="14" w:name="_Toc1937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在油服项目中，我们致力于优化文档发布与分发过程，以确保信息的高效传递和团队间协作的顺畅进行。以下是我们采取的关键优化策略：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我们采用了精细的权限控制，确保只有授权人员可以访问敏感信息。这种安全措施保护了油服项目文档的机密性，防止了未经授权的信息泄露。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39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文档存档与归档是油服项目生命周期中一个至关重要的环节，直接关系到油服项目信息的长期保存和历史记录的完整性。在油服项目中，我们实施了一系列有效的文档存档与归档管理策略：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8846"/>
      <w:r>
        <w:rPr>
          <w:rFonts w:ascii="仿宋" w:eastAsia="仿宋" w:hAnsi="仿宋" w:cs="仿宋" w:hint="eastAsia"/>
          <w:sz w:val="28"/>
          <w:lang w:eastAsia="zh-CN"/>
        </w:rPr>
        <w:t>五、油服项目选址可行性分析</w:t>
      </w:r>
      <w:bookmarkEnd w:id="16"/>
    </w:p>
    <w:p>
      <w:pPr>
        <w:pStyle w:val="Heading2"/>
        <w:rPr>
          <w:rFonts w:ascii="仿宋" w:eastAsia="仿宋" w:hAnsi="仿宋" w:cs="仿宋" w:hint="eastAsia"/>
          <w:lang w:eastAsia="zh-CN"/>
        </w:rPr>
      </w:pPr>
      <w:bookmarkStart w:id="17" w:name="_Toc21038"/>
      <w:r>
        <w:rPr>
          <w:rFonts w:ascii="仿宋" w:eastAsia="仿宋" w:hAnsi="仿宋" w:cs="仿宋" w:hint="eastAsia"/>
          <w:lang w:eastAsia="zh-CN"/>
        </w:rPr>
        <w:t>(一)、油服项目选址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该油服项目选址位于XX省XX市XX区XXX街道</w:t>
      </w:r>
    </w:p>
    <w:p>
      <w:pPr>
        <w:pStyle w:val="Heading2"/>
        <w:ind w:firstLine="560" w:firstLineChars="200"/>
        <w:rPr>
          <w:rFonts w:ascii="仿宋" w:eastAsia="仿宋" w:hAnsi="仿宋" w:cs="仿宋" w:hint="eastAsia"/>
          <w:sz w:val="28"/>
          <w:lang w:eastAsia="zh-CN"/>
        </w:rPr>
      </w:pPr>
      <w:bookmarkStart w:id="18" w:name="_Toc1570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油服项目的征地面积将根据油服项目的实际规模和需求进行精确规划。具体面积XXX平方米，旨在确保油服项目不仅能够满足当前的发展需求，还能够预留空间以适应未来的扩展。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油服项目计划建设的建筑总规模具体面积XXX平方米。这一规模的确定综合考虑了油服项目的性质、规模，以及城市规划的相关要求，确保建筑布局与周边环境协调一致。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绿地率是油服项目用地中被规划为绿地的比例。具体面积XXX平方米，旨在通过合理规划绿地，改善油服项目周边环境，提升居民生活质量，并符合城市整体绿化规划。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确保油服项目选址与当地城市规划相一致，具体面积XXX平方米。通过与城市规划部门深入沟通，确保油服项目不仅符合城市的整体发展方向，还能够融入城市的发展布局，为城市的长远发展贡献力量。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充分了解并确保油服项目选址符合当地产业政策，具体面积XXX平方米。这包括油服项目对当地经济的促进作用，以及对相关产业的带动效应，确保油服项目与地方政府的产业政策保持一致，促进共赢合作。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确保油服项目选址具备必要的公共设施配套，具体面积XXX平方米。这包括交通便利性、教育、医疗等基础设施，以提高居民生活品质，使得油服项目选址更具吸引力。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考虑用地总体要求对当地社会稳定性的影响，具体面积XXX平方米。通过深入了解当地社区反馈，确保油服项目的选址和建设过程对当地社会和谐稳定产生积极作用。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服项目选址不仅符合法规和规划，还在实际操作中具有可行性。这一全面规划将为油服项目的成功实施提供坚实的基础，确保油服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255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服项目的设备规划和空间设计中，我们将采取灵活设备布局的措施。设备布局将根据实际需求进行灵活设计，避免不必要的浪费。通过合理规划设备摆放位置，我们将提高设备的利用率，减少设备间距，以确保油服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https://d.book118.com/878070135113006045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02B14"/>
    <w:rsid w:val="1B502B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7013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2024-03-02T19:56:00Z</dcterms:created>
  <dcterms:modified xsi:type="dcterms:W3CDTF">2024-03-02T19:57:18Z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A43A60036EC44A6E864C92B300C66B5D_11</vt:lpwstr>
  </property>
  <property fmtid="{D5CDD505-2E9C-101B-9397-08002B2CF9AE}" pid="3" name="KSOProductBuildVer">
    <vt:lpwstr>2052-12.1.0.16388</vt:lpwstr>
  </property>
</Properties>
</file>