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百菌清项目计划设计方案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05" w:history="1">
        <w:r>
          <w:rPr>
            <w:rFonts w:ascii="仿宋" w:eastAsia="仿宋" w:hAnsi="仿宋" w:cs="仿宋" w:hint="eastAsia"/>
            <w:lang w:eastAsia="zh-CN"/>
          </w:rPr>
          <w:t>序言</w:t>
        </w:r>
        <w:r>
          <w:tab/>
        </w:r>
        <w:r>
          <w:fldChar w:fldCharType="begin"/>
        </w:r>
        <w:r>
          <w:instrText xml:space="preserve"> PAGEREF _Toc14505 \h </w:instrText>
        </w:r>
        <w:r>
          <w:fldChar w:fldCharType="separate"/>
        </w:r>
        <w:r>
          <w:t>3</w:t>
        </w:r>
        <w:r>
          <w:fldChar w:fldCharType="end"/>
        </w:r>
      </w:hyperlink>
    </w:p>
    <w:p>
      <w:pPr>
        <w:pStyle w:val="TOC1"/>
        <w:tabs>
          <w:tab w:val="right" w:leader="dot" w:pos="8306"/>
        </w:tabs>
      </w:pPr>
      <w:hyperlink w:anchor="_Toc28071" w:history="1">
        <w:r>
          <w:rPr>
            <w:rFonts w:ascii="仿宋" w:eastAsia="仿宋" w:hAnsi="仿宋" w:cs="仿宋" w:hint="eastAsia"/>
            <w:lang w:eastAsia="zh-CN"/>
          </w:rPr>
          <w:t>一、工艺说明</w:t>
        </w:r>
        <w:r>
          <w:tab/>
        </w:r>
        <w:r>
          <w:fldChar w:fldCharType="begin"/>
        </w:r>
        <w:r>
          <w:instrText xml:space="preserve"> PAGEREF _Toc28071 \h </w:instrText>
        </w:r>
        <w:r>
          <w:fldChar w:fldCharType="separate"/>
        </w:r>
        <w:r>
          <w:t>3</w:t>
        </w:r>
        <w:r>
          <w:fldChar w:fldCharType="end"/>
        </w:r>
      </w:hyperlink>
    </w:p>
    <w:p>
      <w:pPr>
        <w:pStyle w:val="TOC2"/>
        <w:tabs>
          <w:tab w:val="right" w:leader="dot" w:pos="8306"/>
        </w:tabs>
      </w:pPr>
      <w:hyperlink w:anchor="_Toc21214" w:history="1">
        <w:r>
          <w:rPr>
            <w:rFonts w:ascii="仿宋" w:eastAsia="仿宋" w:hAnsi="仿宋" w:cs="仿宋" w:hint="eastAsia"/>
            <w:lang w:eastAsia="zh-CN"/>
          </w:rPr>
          <w:t>(一)、技术管理特点</w:t>
        </w:r>
        <w:r>
          <w:tab/>
        </w:r>
        <w:r>
          <w:fldChar w:fldCharType="begin"/>
        </w:r>
        <w:r>
          <w:instrText xml:space="preserve"> PAGEREF _Toc21214 \h </w:instrText>
        </w:r>
        <w:r>
          <w:fldChar w:fldCharType="separate"/>
        </w:r>
        <w:r>
          <w:t>3</w:t>
        </w:r>
        <w:r>
          <w:fldChar w:fldCharType="end"/>
        </w:r>
      </w:hyperlink>
    </w:p>
    <w:p>
      <w:pPr>
        <w:pStyle w:val="TOC2"/>
        <w:tabs>
          <w:tab w:val="right" w:leader="dot" w:pos="8306"/>
        </w:tabs>
      </w:pPr>
      <w:hyperlink w:anchor="_Toc12824" w:history="1">
        <w:r>
          <w:rPr>
            <w:rFonts w:ascii="仿宋" w:eastAsia="仿宋" w:hAnsi="仿宋" w:cs="仿宋" w:hint="eastAsia"/>
            <w:lang w:eastAsia="zh-CN"/>
          </w:rPr>
          <w:t>(二)、百菌清项目工艺技术设计方案</w:t>
        </w:r>
        <w:r>
          <w:tab/>
        </w:r>
        <w:r>
          <w:fldChar w:fldCharType="begin"/>
        </w:r>
        <w:r>
          <w:instrText xml:space="preserve"> PAGEREF _Toc12824 \h </w:instrText>
        </w:r>
        <w:r>
          <w:fldChar w:fldCharType="separate"/>
        </w:r>
        <w:r>
          <w:t>4</w:t>
        </w:r>
        <w:r>
          <w:fldChar w:fldCharType="end"/>
        </w:r>
      </w:hyperlink>
    </w:p>
    <w:p>
      <w:pPr>
        <w:pStyle w:val="TOC2"/>
        <w:tabs>
          <w:tab w:val="right" w:leader="dot" w:pos="8306"/>
        </w:tabs>
      </w:pPr>
      <w:hyperlink w:anchor="_Toc21881" w:history="1">
        <w:r>
          <w:rPr>
            <w:rFonts w:ascii="仿宋" w:eastAsia="仿宋" w:hAnsi="仿宋" w:cs="仿宋" w:hint="eastAsia"/>
            <w:lang w:eastAsia="zh-CN"/>
          </w:rPr>
          <w:t>(三)、设备选型方案</w:t>
        </w:r>
        <w:r>
          <w:tab/>
        </w:r>
        <w:r>
          <w:fldChar w:fldCharType="begin"/>
        </w:r>
        <w:r>
          <w:instrText xml:space="preserve"> PAGEREF _Toc21881 \h </w:instrText>
        </w:r>
        <w:r>
          <w:fldChar w:fldCharType="separate"/>
        </w:r>
        <w:r>
          <w:t>5</w:t>
        </w:r>
        <w:r>
          <w:fldChar w:fldCharType="end"/>
        </w:r>
      </w:hyperlink>
    </w:p>
    <w:p>
      <w:pPr>
        <w:pStyle w:val="TOC1"/>
        <w:tabs>
          <w:tab w:val="right" w:leader="dot" w:pos="8306"/>
        </w:tabs>
      </w:pPr>
      <w:hyperlink w:anchor="_Toc7956" w:history="1">
        <w:r>
          <w:rPr>
            <w:rFonts w:ascii="仿宋" w:eastAsia="仿宋" w:hAnsi="仿宋" w:cs="仿宋" w:hint="eastAsia"/>
            <w:lang w:eastAsia="zh-CN"/>
          </w:rPr>
          <w:t>二、百菌清项目建设单位说明</w:t>
        </w:r>
        <w:r>
          <w:tab/>
        </w:r>
        <w:r>
          <w:fldChar w:fldCharType="begin"/>
        </w:r>
        <w:r>
          <w:instrText xml:space="preserve"> PAGEREF _Toc7956 \h </w:instrText>
        </w:r>
        <w:r>
          <w:fldChar w:fldCharType="separate"/>
        </w:r>
        <w:r>
          <w:t>7</w:t>
        </w:r>
        <w:r>
          <w:fldChar w:fldCharType="end"/>
        </w:r>
      </w:hyperlink>
    </w:p>
    <w:p>
      <w:pPr>
        <w:pStyle w:val="TOC2"/>
        <w:tabs>
          <w:tab w:val="right" w:leader="dot" w:pos="8306"/>
        </w:tabs>
      </w:pPr>
      <w:hyperlink w:anchor="_Toc573" w:history="1">
        <w:r>
          <w:rPr>
            <w:rFonts w:ascii="仿宋" w:eastAsia="仿宋" w:hAnsi="仿宋" w:cs="仿宋" w:hint="eastAsia"/>
            <w:lang w:eastAsia="zh-CN"/>
          </w:rPr>
          <w:t>(一)、百菌清项目承办单位基本情况</w:t>
        </w:r>
        <w:r>
          <w:tab/>
        </w:r>
        <w:r>
          <w:fldChar w:fldCharType="begin"/>
        </w:r>
        <w:r>
          <w:instrText xml:space="preserve"> PAGEREF _Toc573 \h </w:instrText>
        </w:r>
        <w:r>
          <w:fldChar w:fldCharType="separate"/>
        </w:r>
        <w:r>
          <w:t>7</w:t>
        </w:r>
        <w:r>
          <w:fldChar w:fldCharType="end"/>
        </w:r>
      </w:hyperlink>
    </w:p>
    <w:p>
      <w:pPr>
        <w:pStyle w:val="TOC2"/>
        <w:tabs>
          <w:tab w:val="right" w:leader="dot" w:pos="8306"/>
        </w:tabs>
      </w:pPr>
      <w:hyperlink w:anchor="_Toc18247" w:history="1">
        <w:r>
          <w:rPr>
            <w:rFonts w:ascii="仿宋" w:eastAsia="仿宋" w:hAnsi="仿宋" w:cs="仿宋" w:hint="eastAsia"/>
            <w:lang w:eastAsia="zh-CN"/>
          </w:rPr>
          <w:t>(二)、公司经济效益分析</w:t>
        </w:r>
        <w:r>
          <w:tab/>
        </w:r>
        <w:r>
          <w:fldChar w:fldCharType="begin"/>
        </w:r>
        <w:r>
          <w:instrText xml:space="preserve"> PAGEREF _Toc18247 \h </w:instrText>
        </w:r>
        <w:r>
          <w:fldChar w:fldCharType="separate"/>
        </w:r>
        <w:r>
          <w:t>7</w:t>
        </w:r>
        <w:r>
          <w:fldChar w:fldCharType="end"/>
        </w:r>
      </w:hyperlink>
    </w:p>
    <w:p>
      <w:pPr>
        <w:pStyle w:val="TOC1"/>
        <w:tabs>
          <w:tab w:val="right" w:leader="dot" w:pos="8306"/>
        </w:tabs>
      </w:pPr>
      <w:hyperlink w:anchor="_Toc24905" w:history="1">
        <w:r>
          <w:rPr>
            <w:rFonts w:ascii="仿宋" w:eastAsia="仿宋" w:hAnsi="仿宋" w:cs="仿宋" w:hint="eastAsia"/>
            <w:lang w:eastAsia="zh-CN"/>
          </w:rPr>
          <w:t>三、百菌清项目危机管理</w:t>
        </w:r>
        <w:r>
          <w:tab/>
        </w:r>
        <w:r>
          <w:fldChar w:fldCharType="begin"/>
        </w:r>
        <w:r>
          <w:instrText xml:space="preserve"> PAGEREF _Toc24905 \h </w:instrText>
        </w:r>
        <w:r>
          <w:fldChar w:fldCharType="separate"/>
        </w:r>
        <w:r>
          <w:t>8</w:t>
        </w:r>
        <w:r>
          <w:fldChar w:fldCharType="end"/>
        </w:r>
      </w:hyperlink>
    </w:p>
    <w:p>
      <w:pPr>
        <w:pStyle w:val="TOC2"/>
        <w:tabs>
          <w:tab w:val="right" w:leader="dot" w:pos="8306"/>
        </w:tabs>
      </w:pPr>
      <w:hyperlink w:anchor="_Toc31188" w:history="1">
        <w:r>
          <w:rPr>
            <w:rFonts w:ascii="仿宋" w:eastAsia="仿宋" w:hAnsi="仿宋" w:cs="仿宋" w:hint="eastAsia"/>
            <w:lang w:eastAsia="zh-CN"/>
          </w:rPr>
          <w:t>(一)、危机预警与识别</w:t>
        </w:r>
        <w:r>
          <w:tab/>
        </w:r>
        <w:r>
          <w:fldChar w:fldCharType="begin"/>
        </w:r>
        <w:r>
          <w:instrText xml:space="preserve"> PAGEREF _Toc31188 \h </w:instrText>
        </w:r>
        <w:r>
          <w:fldChar w:fldCharType="separate"/>
        </w:r>
        <w:r>
          <w:t>8</w:t>
        </w:r>
        <w:r>
          <w:fldChar w:fldCharType="end"/>
        </w:r>
      </w:hyperlink>
    </w:p>
    <w:p>
      <w:pPr>
        <w:pStyle w:val="TOC2"/>
        <w:tabs>
          <w:tab w:val="right" w:leader="dot" w:pos="8306"/>
        </w:tabs>
      </w:pPr>
      <w:hyperlink w:anchor="_Toc22193" w:history="1">
        <w:r>
          <w:rPr>
            <w:rFonts w:ascii="仿宋" w:eastAsia="仿宋" w:hAnsi="仿宋" w:cs="仿宋" w:hint="eastAsia"/>
            <w:lang w:eastAsia="zh-CN"/>
          </w:rPr>
          <w:t>(二)、危机应对与恢复</w:t>
        </w:r>
        <w:r>
          <w:tab/>
        </w:r>
        <w:r>
          <w:fldChar w:fldCharType="begin"/>
        </w:r>
        <w:r>
          <w:instrText xml:space="preserve"> PAGEREF _Toc22193 \h </w:instrText>
        </w:r>
        <w:r>
          <w:fldChar w:fldCharType="separate"/>
        </w:r>
        <w:r>
          <w:t>9</w:t>
        </w:r>
        <w:r>
          <w:fldChar w:fldCharType="end"/>
        </w:r>
      </w:hyperlink>
    </w:p>
    <w:p>
      <w:pPr>
        <w:pStyle w:val="TOC1"/>
        <w:tabs>
          <w:tab w:val="right" w:leader="dot" w:pos="8306"/>
        </w:tabs>
      </w:pPr>
      <w:hyperlink w:anchor="_Toc32273" w:history="1">
        <w:r>
          <w:rPr>
            <w:rFonts w:ascii="仿宋" w:eastAsia="仿宋" w:hAnsi="仿宋" w:cs="仿宋" w:hint="eastAsia"/>
            <w:lang w:eastAsia="zh-CN"/>
          </w:rPr>
          <w:t>四、百菌清项目文档管理</w:t>
        </w:r>
        <w:r>
          <w:tab/>
        </w:r>
        <w:r>
          <w:fldChar w:fldCharType="begin"/>
        </w:r>
        <w:r>
          <w:instrText xml:space="preserve"> PAGEREF _Toc32273 \h </w:instrText>
        </w:r>
        <w:r>
          <w:fldChar w:fldCharType="separate"/>
        </w:r>
        <w:r>
          <w:t>11</w:t>
        </w:r>
        <w:r>
          <w:fldChar w:fldCharType="end"/>
        </w:r>
      </w:hyperlink>
    </w:p>
    <w:p>
      <w:pPr>
        <w:pStyle w:val="TOC2"/>
        <w:tabs>
          <w:tab w:val="right" w:leader="dot" w:pos="8306"/>
        </w:tabs>
      </w:pPr>
      <w:hyperlink w:anchor="_Toc31162" w:history="1">
        <w:r>
          <w:rPr>
            <w:rFonts w:ascii="仿宋" w:eastAsia="仿宋" w:hAnsi="仿宋" w:cs="仿宋" w:hint="eastAsia"/>
            <w:lang w:eastAsia="zh-CN"/>
          </w:rPr>
          <w:t>(一)、文档编制与审查</w:t>
        </w:r>
        <w:r>
          <w:tab/>
        </w:r>
        <w:r>
          <w:fldChar w:fldCharType="begin"/>
        </w:r>
        <w:r>
          <w:instrText xml:space="preserve"> PAGEREF _Toc31162 \h </w:instrText>
        </w:r>
        <w:r>
          <w:fldChar w:fldCharType="separate"/>
        </w:r>
        <w:r>
          <w:t>11</w:t>
        </w:r>
        <w:r>
          <w:fldChar w:fldCharType="end"/>
        </w:r>
      </w:hyperlink>
    </w:p>
    <w:p>
      <w:pPr>
        <w:pStyle w:val="TOC2"/>
        <w:tabs>
          <w:tab w:val="right" w:leader="dot" w:pos="8306"/>
        </w:tabs>
      </w:pPr>
      <w:hyperlink w:anchor="_Toc28240" w:history="1">
        <w:r>
          <w:rPr>
            <w:rFonts w:ascii="仿宋" w:eastAsia="仿宋" w:hAnsi="仿宋" w:cs="仿宋" w:hint="eastAsia"/>
            <w:lang w:eastAsia="zh-CN"/>
          </w:rPr>
          <w:t>(二)、文档发布与分发</w:t>
        </w:r>
        <w:r>
          <w:tab/>
        </w:r>
        <w:r>
          <w:fldChar w:fldCharType="begin"/>
        </w:r>
        <w:r>
          <w:instrText xml:space="preserve"> PAGEREF _Toc28240 \h </w:instrText>
        </w:r>
        <w:r>
          <w:fldChar w:fldCharType="separate"/>
        </w:r>
        <w:r>
          <w:t>12</w:t>
        </w:r>
        <w:r>
          <w:fldChar w:fldCharType="end"/>
        </w:r>
      </w:hyperlink>
    </w:p>
    <w:p>
      <w:pPr>
        <w:pStyle w:val="TOC2"/>
        <w:tabs>
          <w:tab w:val="right" w:leader="dot" w:pos="8306"/>
        </w:tabs>
      </w:pPr>
      <w:hyperlink w:anchor="_Toc25355" w:history="1">
        <w:r>
          <w:rPr>
            <w:rFonts w:ascii="仿宋" w:eastAsia="仿宋" w:hAnsi="仿宋" w:cs="仿宋" w:hint="eastAsia"/>
            <w:lang w:eastAsia="zh-CN"/>
          </w:rPr>
          <w:t>(三)、文档存档与归档</w:t>
        </w:r>
        <w:r>
          <w:tab/>
        </w:r>
        <w:r>
          <w:fldChar w:fldCharType="begin"/>
        </w:r>
        <w:r>
          <w:instrText xml:space="preserve"> PAGEREF _Toc25355 \h </w:instrText>
        </w:r>
        <w:r>
          <w:fldChar w:fldCharType="separate"/>
        </w:r>
        <w:r>
          <w:t>13</w:t>
        </w:r>
        <w:r>
          <w:fldChar w:fldCharType="end"/>
        </w:r>
      </w:hyperlink>
    </w:p>
    <w:p>
      <w:pPr>
        <w:pStyle w:val="TOC1"/>
        <w:tabs>
          <w:tab w:val="right" w:leader="dot" w:pos="8306"/>
        </w:tabs>
      </w:pPr>
      <w:hyperlink w:anchor="_Toc12751" w:history="1">
        <w:r>
          <w:rPr>
            <w:rFonts w:ascii="仿宋" w:eastAsia="仿宋" w:hAnsi="仿宋" w:cs="仿宋" w:hint="eastAsia"/>
            <w:lang w:eastAsia="zh-CN"/>
          </w:rPr>
          <w:t>五、百菌清项目概论</w:t>
        </w:r>
        <w:r>
          <w:tab/>
        </w:r>
        <w:r>
          <w:fldChar w:fldCharType="begin"/>
        </w:r>
        <w:r>
          <w:instrText xml:space="preserve"> PAGEREF _Toc12751 \h </w:instrText>
        </w:r>
        <w:r>
          <w:fldChar w:fldCharType="separate"/>
        </w:r>
        <w:r>
          <w:t>14</w:t>
        </w:r>
        <w:r>
          <w:fldChar w:fldCharType="end"/>
        </w:r>
      </w:hyperlink>
    </w:p>
    <w:p>
      <w:pPr>
        <w:pStyle w:val="TOC2"/>
        <w:tabs>
          <w:tab w:val="right" w:leader="dot" w:pos="8306"/>
        </w:tabs>
      </w:pPr>
      <w:hyperlink w:anchor="_Toc4437" w:history="1">
        <w:r>
          <w:rPr>
            <w:rFonts w:ascii="仿宋" w:eastAsia="仿宋" w:hAnsi="仿宋" w:cs="仿宋" w:hint="eastAsia"/>
            <w:lang w:eastAsia="zh-CN"/>
          </w:rPr>
          <w:t>(一)、百菌清项目概况</w:t>
        </w:r>
        <w:r>
          <w:tab/>
        </w:r>
        <w:r>
          <w:fldChar w:fldCharType="begin"/>
        </w:r>
        <w:r>
          <w:instrText xml:space="preserve"> PAGEREF _Toc4437 \h </w:instrText>
        </w:r>
        <w:r>
          <w:fldChar w:fldCharType="separate"/>
        </w:r>
        <w:r>
          <w:t>14</w:t>
        </w:r>
        <w:r>
          <w:fldChar w:fldCharType="end"/>
        </w:r>
      </w:hyperlink>
    </w:p>
    <w:p>
      <w:pPr>
        <w:pStyle w:val="TOC2"/>
        <w:tabs>
          <w:tab w:val="right" w:leader="dot" w:pos="8306"/>
        </w:tabs>
      </w:pPr>
      <w:hyperlink w:anchor="_Toc22337" w:history="1">
        <w:r>
          <w:rPr>
            <w:rFonts w:ascii="仿宋" w:eastAsia="仿宋" w:hAnsi="仿宋" w:cs="仿宋" w:hint="eastAsia"/>
            <w:lang w:eastAsia="zh-CN"/>
          </w:rPr>
          <w:t>(二)、百菌清项目目标</w:t>
        </w:r>
        <w:r>
          <w:tab/>
        </w:r>
        <w:r>
          <w:fldChar w:fldCharType="begin"/>
        </w:r>
        <w:r>
          <w:instrText xml:space="preserve"> PAGEREF _Toc22337 \h </w:instrText>
        </w:r>
        <w:r>
          <w:fldChar w:fldCharType="separate"/>
        </w:r>
        <w:r>
          <w:t>16</w:t>
        </w:r>
        <w:r>
          <w:fldChar w:fldCharType="end"/>
        </w:r>
      </w:hyperlink>
    </w:p>
    <w:p>
      <w:pPr>
        <w:pStyle w:val="TOC2"/>
        <w:tabs>
          <w:tab w:val="right" w:leader="dot" w:pos="8306"/>
        </w:tabs>
      </w:pPr>
      <w:hyperlink w:anchor="_Toc16440" w:history="1">
        <w:r>
          <w:rPr>
            <w:rFonts w:ascii="仿宋" w:eastAsia="仿宋" w:hAnsi="仿宋" w:cs="仿宋" w:hint="eastAsia"/>
            <w:lang w:eastAsia="zh-CN"/>
          </w:rPr>
          <w:t>(三)、百菌清项目提出的理由</w:t>
        </w:r>
        <w:r>
          <w:tab/>
        </w:r>
        <w:r>
          <w:fldChar w:fldCharType="begin"/>
        </w:r>
        <w:r>
          <w:instrText xml:space="preserve"> PAGEREF _Toc16440 \h </w:instrText>
        </w:r>
        <w:r>
          <w:fldChar w:fldCharType="separate"/>
        </w:r>
        <w:r>
          <w:t>17</w:t>
        </w:r>
        <w:r>
          <w:fldChar w:fldCharType="end"/>
        </w:r>
      </w:hyperlink>
    </w:p>
    <w:p>
      <w:pPr>
        <w:pStyle w:val="TOC2"/>
        <w:tabs>
          <w:tab w:val="right" w:leader="dot" w:pos="8306"/>
        </w:tabs>
      </w:pPr>
      <w:hyperlink w:anchor="_Toc23696" w:history="1">
        <w:r>
          <w:rPr>
            <w:rFonts w:ascii="仿宋" w:eastAsia="仿宋" w:hAnsi="仿宋" w:cs="仿宋" w:hint="eastAsia"/>
            <w:lang w:eastAsia="zh-CN"/>
          </w:rPr>
          <w:t>(四)、百菌清项目意义</w:t>
        </w:r>
        <w:r>
          <w:tab/>
        </w:r>
        <w:r>
          <w:fldChar w:fldCharType="begin"/>
        </w:r>
        <w:r>
          <w:instrText xml:space="preserve"> PAGEREF _Toc23696 \h </w:instrText>
        </w:r>
        <w:r>
          <w:fldChar w:fldCharType="separate"/>
        </w:r>
        <w:r>
          <w:t>19</w:t>
        </w:r>
        <w:r>
          <w:fldChar w:fldCharType="end"/>
        </w:r>
      </w:hyperlink>
    </w:p>
    <w:p>
      <w:pPr>
        <w:pStyle w:val="TOC2"/>
        <w:tabs>
          <w:tab w:val="right" w:leader="dot" w:pos="8306"/>
        </w:tabs>
      </w:pPr>
      <w:hyperlink w:anchor="_Toc11132" w:history="1">
        <w:r>
          <w:rPr>
            <w:rFonts w:ascii="仿宋" w:eastAsia="仿宋" w:hAnsi="仿宋" w:cs="仿宋" w:hint="eastAsia"/>
            <w:lang w:eastAsia="zh-CN"/>
          </w:rPr>
          <w:t>(五)、百菌清项目背景</w:t>
        </w:r>
        <w:r>
          <w:tab/>
        </w:r>
        <w:r>
          <w:fldChar w:fldCharType="begin"/>
        </w:r>
        <w:r>
          <w:instrText xml:space="preserve"> PAGEREF _Toc11132 \h </w:instrText>
        </w:r>
        <w:r>
          <w:fldChar w:fldCharType="separate"/>
        </w:r>
        <w:r>
          <w:t>19</w:t>
        </w:r>
        <w:r>
          <w:fldChar w:fldCharType="end"/>
        </w:r>
      </w:hyperlink>
    </w:p>
    <w:p>
      <w:pPr>
        <w:pStyle w:val="TOC1"/>
        <w:tabs>
          <w:tab w:val="right" w:leader="dot" w:pos="8306"/>
        </w:tabs>
      </w:pPr>
      <w:hyperlink w:anchor="_Toc5581" w:history="1">
        <w:r>
          <w:rPr>
            <w:rFonts w:ascii="仿宋" w:eastAsia="仿宋" w:hAnsi="仿宋" w:cs="仿宋" w:hint="eastAsia"/>
            <w:lang w:eastAsia="zh-CN"/>
          </w:rPr>
          <w:t>六、百菌清项目建设背景及必要性分析</w:t>
        </w:r>
        <w:r>
          <w:tab/>
        </w:r>
        <w:r>
          <w:fldChar w:fldCharType="begin"/>
        </w:r>
        <w:r>
          <w:instrText xml:space="preserve"> PAGEREF _Toc5581 \h </w:instrText>
        </w:r>
        <w:r>
          <w:fldChar w:fldCharType="separate"/>
        </w:r>
        <w:r>
          <w:t>20</w:t>
        </w:r>
        <w:r>
          <w:fldChar w:fldCharType="end"/>
        </w:r>
      </w:hyperlink>
    </w:p>
    <w:p>
      <w:pPr>
        <w:pStyle w:val="TOC2"/>
        <w:tabs>
          <w:tab w:val="right" w:leader="dot" w:pos="8306"/>
        </w:tabs>
      </w:pPr>
      <w:hyperlink w:anchor="_Toc18638" w:history="1">
        <w:r>
          <w:rPr>
            <w:rFonts w:ascii="仿宋" w:eastAsia="仿宋" w:hAnsi="仿宋" w:cs="仿宋" w:hint="eastAsia"/>
            <w:lang w:eastAsia="zh-CN"/>
          </w:rPr>
          <w:t>(一)、百菌清项目背景分析</w:t>
        </w:r>
        <w:r>
          <w:tab/>
        </w:r>
        <w:r>
          <w:fldChar w:fldCharType="begin"/>
        </w:r>
        <w:r>
          <w:instrText xml:space="preserve"> PAGEREF _Toc18638 \h </w:instrText>
        </w:r>
        <w:r>
          <w:fldChar w:fldCharType="separate"/>
        </w:r>
        <w:r>
          <w:t>20</w:t>
        </w:r>
        <w:r>
          <w:fldChar w:fldCharType="end"/>
        </w:r>
      </w:hyperlink>
    </w:p>
    <w:p>
      <w:pPr>
        <w:pStyle w:val="TOC2"/>
        <w:tabs>
          <w:tab w:val="right" w:leader="dot" w:pos="8306"/>
        </w:tabs>
      </w:pPr>
      <w:hyperlink w:anchor="_Toc13406" w:history="1">
        <w:r>
          <w:rPr>
            <w:rFonts w:ascii="仿宋" w:eastAsia="仿宋" w:hAnsi="仿宋" w:cs="仿宋" w:hint="eastAsia"/>
            <w:lang w:eastAsia="zh-CN"/>
          </w:rPr>
          <w:t>(二)、百菌清项目建设必要性分析</w:t>
        </w:r>
        <w:r>
          <w:tab/>
        </w:r>
        <w:r>
          <w:fldChar w:fldCharType="begin"/>
        </w:r>
        <w:r>
          <w:instrText xml:space="preserve"> PAGEREF _Toc13406 \h </w:instrText>
        </w:r>
        <w:r>
          <w:fldChar w:fldCharType="separate"/>
        </w:r>
        <w:r>
          <w:t>22</w:t>
        </w:r>
        <w:r>
          <w:fldChar w:fldCharType="end"/>
        </w:r>
      </w:hyperlink>
    </w:p>
    <w:p>
      <w:pPr>
        <w:pStyle w:val="TOC1"/>
        <w:tabs>
          <w:tab w:val="right" w:leader="dot" w:pos="8306"/>
        </w:tabs>
      </w:pPr>
      <w:hyperlink w:anchor="_Toc5280" w:history="1">
        <w:r>
          <w:rPr>
            <w:rFonts w:ascii="仿宋" w:eastAsia="仿宋" w:hAnsi="仿宋" w:cs="仿宋" w:hint="eastAsia"/>
            <w:lang w:eastAsia="zh-CN"/>
          </w:rPr>
          <w:t>七、百菌清项目财务管理</w:t>
        </w:r>
        <w:r>
          <w:tab/>
        </w:r>
        <w:r>
          <w:fldChar w:fldCharType="begin"/>
        </w:r>
        <w:r>
          <w:instrText xml:space="preserve"> PAGEREF _Toc5280 \h </w:instrText>
        </w:r>
        <w:r>
          <w:fldChar w:fldCharType="separate"/>
        </w:r>
        <w:r>
          <w:t>23</w:t>
        </w:r>
        <w:r>
          <w:fldChar w:fldCharType="end"/>
        </w:r>
      </w:hyperlink>
    </w:p>
    <w:p>
      <w:pPr>
        <w:pStyle w:val="TOC2"/>
        <w:tabs>
          <w:tab w:val="right" w:leader="dot" w:pos="8306"/>
        </w:tabs>
      </w:pPr>
      <w:hyperlink w:anchor="_Toc14578" w:history="1">
        <w:r>
          <w:rPr>
            <w:rFonts w:ascii="仿宋" w:eastAsia="仿宋" w:hAnsi="仿宋" w:cs="仿宋" w:hint="eastAsia"/>
            <w:lang w:eastAsia="zh-CN"/>
          </w:rPr>
          <w:t>(一)、资金需求大</w:t>
        </w:r>
        <w:r>
          <w:tab/>
        </w:r>
        <w:r>
          <w:fldChar w:fldCharType="begin"/>
        </w:r>
        <w:r>
          <w:instrText xml:space="preserve"> PAGEREF _Toc14578 \h </w:instrText>
        </w:r>
        <w:r>
          <w:fldChar w:fldCharType="separate"/>
        </w:r>
        <w:r>
          <w:t>23</w:t>
        </w:r>
        <w:r>
          <w:fldChar w:fldCharType="end"/>
        </w:r>
      </w:hyperlink>
    </w:p>
    <w:p>
      <w:pPr>
        <w:pStyle w:val="TOC2"/>
        <w:tabs>
          <w:tab w:val="right" w:leader="dot" w:pos="8306"/>
        </w:tabs>
      </w:pPr>
      <w:hyperlink w:anchor="_Toc13029" w:history="1">
        <w:r>
          <w:rPr>
            <w:rFonts w:ascii="仿宋" w:eastAsia="仿宋" w:hAnsi="仿宋" w:cs="仿宋" w:hint="eastAsia"/>
            <w:lang w:eastAsia="zh-CN"/>
          </w:rPr>
          <w:t>(二)、研发周期长</w:t>
        </w:r>
        <w:r>
          <w:tab/>
        </w:r>
        <w:r>
          <w:fldChar w:fldCharType="begin"/>
        </w:r>
        <w:r>
          <w:instrText xml:space="preserve"> PAGEREF _Toc13029 \h </w:instrText>
        </w:r>
        <w:r>
          <w:fldChar w:fldCharType="separate"/>
        </w:r>
        <w:r>
          <w:t>24</w:t>
        </w:r>
        <w:r>
          <w:fldChar w:fldCharType="end"/>
        </w:r>
      </w:hyperlink>
    </w:p>
    <w:p>
      <w:pPr>
        <w:pStyle w:val="TOC2"/>
        <w:tabs>
          <w:tab w:val="right" w:leader="dot" w:pos="8306"/>
        </w:tabs>
      </w:pPr>
      <w:hyperlink w:anchor="_Toc11716" w:history="1">
        <w:r>
          <w:rPr>
            <w:rFonts w:ascii="仿宋" w:eastAsia="仿宋" w:hAnsi="仿宋" w:cs="仿宋" w:hint="eastAsia"/>
            <w:lang w:eastAsia="zh-CN"/>
          </w:rPr>
          <w:t>(三)、市场风险大</w:t>
        </w:r>
        <w:r>
          <w:tab/>
        </w:r>
        <w:r>
          <w:fldChar w:fldCharType="begin"/>
        </w:r>
        <w:r>
          <w:instrText xml:space="preserve"> PAGEREF _Toc11716 \h </w:instrText>
        </w:r>
        <w:r>
          <w:fldChar w:fldCharType="separate"/>
        </w:r>
        <w:r>
          <w:t>26</w:t>
        </w:r>
        <w:r>
          <w:fldChar w:fldCharType="end"/>
        </w:r>
      </w:hyperlink>
    </w:p>
    <w:p>
      <w:pPr>
        <w:pStyle w:val="TOC2"/>
        <w:tabs>
          <w:tab w:val="right" w:leader="dot" w:pos="8306"/>
        </w:tabs>
      </w:pPr>
      <w:hyperlink w:anchor="_Toc27317" w:history="1">
        <w:r>
          <w:rPr>
            <w:rFonts w:ascii="仿宋" w:eastAsia="仿宋" w:hAnsi="仿宋" w:cs="仿宋" w:hint="eastAsia"/>
            <w:lang w:eastAsia="zh-CN"/>
          </w:rPr>
          <w:t>(四)、利润率高</w:t>
        </w:r>
        <w:r>
          <w:tab/>
        </w:r>
        <w:r>
          <w:fldChar w:fldCharType="begin"/>
        </w:r>
        <w:r>
          <w:instrText xml:space="preserve"> PAGEREF _Toc27317 \h </w:instrText>
        </w:r>
        <w:r>
          <w:fldChar w:fldCharType="separate"/>
        </w:r>
        <w:r>
          <w:t>28</w:t>
        </w:r>
        <w:r>
          <w:fldChar w:fldCharType="end"/>
        </w:r>
      </w:hyperlink>
    </w:p>
    <w:p>
      <w:pPr>
        <w:pStyle w:val="TOC1"/>
        <w:tabs>
          <w:tab w:val="right" w:leader="dot" w:pos="8306"/>
        </w:tabs>
      </w:pPr>
      <w:hyperlink w:anchor="_Toc13352" w:history="1">
        <w:r>
          <w:rPr>
            <w:rFonts w:ascii="仿宋" w:eastAsia="仿宋" w:hAnsi="仿宋" w:cs="仿宋" w:hint="eastAsia"/>
            <w:lang w:eastAsia="zh-CN"/>
          </w:rPr>
          <w:t>八、百菌清项目技术管理</w:t>
        </w:r>
        <w:r>
          <w:tab/>
        </w:r>
        <w:r>
          <w:fldChar w:fldCharType="begin"/>
        </w:r>
        <w:r>
          <w:instrText xml:space="preserve"> PAGEREF _Toc13352 \h </w:instrText>
        </w:r>
        <w:r>
          <w:fldChar w:fldCharType="separate"/>
        </w:r>
        <w:r>
          <w:t>30</w:t>
        </w:r>
        <w:r>
          <w:fldChar w:fldCharType="end"/>
        </w:r>
      </w:hyperlink>
    </w:p>
    <w:p>
      <w:pPr>
        <w:pStyle w:val="TOC2"/>
        <w:tabs>
          <w:tab w:val="right" w:leader="dot" w:pos="8306"/>
        </w:tabs>
      </w:pPr>
      <w:hyperlink w:anchor="_Toc31784" w:history="1">
        <w:r>
          <w:rPr>
            <w:rFonts w:ascii="仿宋" w:eastAsia="仿宋" w:hAnsi="仿宋" w:cs="仿宋" w:hint="eastAsia"/>
            <w:lang w:eastAsia="zh-CN"/>
          </w:rPr>
          <w:t>(一)、技术方案选用方向</w:t>
        </w:r>
        <w:r>
          <w:tab/>
        </w:r>
        <w:r>
          <w:fldChar w:fldCharType="begin"/>
        </w:r>
        <w:r>
          <w:instrText xml:space="preserve"> PAGEREF _Toc31784 \h </w:instrText>
        </w:r>
        <w:r>
          <w:fldChar w:fldCharType="separate"/>
        </w:r>
        <w:r>
          <w:t>30</w:t>
        </w:r>
        <w:r>
          <w:fldChar w:fldCharType="end"/>
        </w:r>
      </w:hyperlink>
    </w:p>
    <w:p>
      <w:pPr>
        <w:pStyle w:val="TOC2"/>
        <w:tabs>
          <w:tab w:val="right" w:leader="dot" w:pos="8306"/>
        </w:tabs>
      </w:pPr>
      <w:hyperlink w:anchor="_Toc1933" w:history="1">
        <w:r>
          <w:rPr>
            <w:rFonts w:ascii="仿宋" w:eastAsia="仿宋" w:hAnsi="仿宋" w:cs="仿宋" w:hint="eastAsia"/>
            <w:lang w:eastAsia="zh-CN"/>
          </w:rPr>
          <w:t>(二)、工艺技术方案选用原则</w:t>
        </w:r>
        <w:r>
          <w:tab/>
        </w:r>
        <w:r>
          <w:fldChar w:fldCharType="begin"/>
        </w:r>
        <w:r>
          <w:instrText xml:space="preserve"> PAGEREF _Toc1933 \h </w:instrText>
        </w:r>
        <w:r>
          <w:fldChar w:fldCharType="separate"/>
        </w:r>
        <w:r>
          <w:t>32</w:t>
        </w:r>
        <w:r>
          <w:fldChar w:fldCharType="end"/>
        </w:r>
      </w:hyperlink>
    </w:p>
    <w:p>
      <w:pPr>
        <w:pStyle w:val="TOC2"/>
        <w:tabs>
          <w:tab w:val="right" w:leader="dot" w:pos="8306"/>
        </w:tabs>
      </w:pPr>
      <w:hyperlink w:anchor="_Toc2531" w:history="1">
        <w:r>
          <w:rPr>
            <w:rFonts w:ascii="仿宋" w:eastAsia="仿宋" w:hAnsi="仿宋" w:cs="仿宋" w:hint="eastAsia"/>
            <w:lang w:eastAsia="zh-CN"/>
          </w:rPr>
          <w:t>(三)、工艺技术方案要求</w:t>
        </w:r>
        <w:r>
          <w:tab/>
        </w:r>
        <w:r>
          <w:fldChar w:fldCharType="begin"/>
        </w:r>
        <w:r>
          <w:instrText xml:space="preserve"> PAGEREF _Toc2531 \h </w:instrText>
        </w:r>
        <w:r>
          <w:fldChar w:fldCharType="separate"/>
        </w:r>
        <w:r>
          <w:t>34</w:t>
        </w:r>
        <w:r>
          <w:fldChar w:fldCharType="end"/>
        </w:r>
      </w:hyperlink>
    </w:p>
    <w:p>
      <w:pPr>
        <w:pStyle w:val="TOC1"/>
        <w:tabs>
          <w:tab w:val="right" w:leader="dot" w:pos="8306"/>
        </w:tabs>
      </w:pPr>
      <w:hyperlink w:anchor="_Toc26946" w:history="1">
        <w:r>
          <w:rPr>
            <w:rFonts w:ascii="仿宋" w:eastAsia="仿宋" w:hAnsi="仿宋" w:cs="仿宋" w:hint="eastAsia"/>
            <w:lang w:eastAsia="zh-CN"/>
          </w:rPr>
          <w:t>九、百菌清项目风险管理</w:t>
        </w:r>
        <w:r>
          <w:tab/>
        </w:r>
        <w:r>
          <w:fldChar w:fldCharType="begin"/>
        </w:r>
        <w:r>
          <w:instrText xml:space="preserve"> PAGEREF _Toc26946 \h </w:instrText>
        </w:r>
        <w:r>
          <w:fldChar w:fldCharType="separate"/>
        </w:r>
        <w:r>
          <w:t>36</w:t>
        </w:r>
        <w:r>
          <w:fldChar w:fldCharType="end"/>
        </w:r>
      </w:hyperlink>
    </w:p>
    <w:p>
      <w:pPr>
        <w:pStyle w:val="TOC2"/>
        <w:tabs>
          <w:tab w:val="right" w:leader="dot" w:pos="8306"/>
        </w:tabs>
      </w:pPr>
      <w:hyperlink w:anchor="_Toc23596" w:history="1">
        <w:r>
          <w:rPr>
            <w:rFonts w:ascii="仿宋" w:eastAsia="仿宋" w:hAnsi="仿宋" w:cs="仿宋" w:hint="eastAsia"/>
            <w:lang w:eastAsia="zh-CN"/>
          </w:rPr>
          <w:t>(一)、风险识别与评估</w:t>
        </w:r>
        <w:r>
          <w:tab/>
        </w:r>
        <w:r>
          <w:fldChar w:fldCharType="begin"/>
        </w:r>
        <w:r>
          <w:instrText xml:space="preserve"> PAGEREF _Toc23596 \h </w:instrText>
        </w:r>
        <w:r>
          <w:fldChar w:fldCharType="separate"/>
        </w:r>
        <w:r>
          <w:t>36</w:t>
        </w:r>
        <w:r>
          <w:fldChar w:fldCharType="end"/>
        </w:r>
      </w:hyperlink>
    </w:p>
    <w:p>
      <w:pPr>
        <w:pStyle w:val="TOC2"/>
        <w:tabs>
          <w:tab w:val="right" w:leader="dot" w:pos="8306"/>
        </w:tabs>
      </w:pPr>
      <w:hyperlink w:anchor="_Toc17357" w:history="1">
        <w:r>
          <w:rPr>
            <w:rFonts w:ascii="仿宋" w:eastAsia="仿宋" w:hAnsi="仿宋" w:cs="仿宋" w:hint="eastAsia"/>
            <w:lang w:eastAsia="zh-CN"/>
          </w:rPr>
          <w:t>(二)、风险应对策略</w:t>
        </w:r>
        <w:r>
          <w:tab/>
        </w:r>
        <w:r>
          <w:fldChar w:fldCharType="begin"/>
        </w:r>
        <w:r>
          <w:instrText xml:space="preserve"> PAGEREF _Toc17357 \h </w:instrText>
        </w:r>
        <w:r>
          <w:fldChar w:fldCharType="separate"/>
        </w:r>
        <w:r>
          <w:t>37</w:t>
        </w:r>
        <w:r>
          <w:fldChar w:fldCharType="end"/>
        </w:r>
      </w:hyperlink>
    </w:p>
    <w:p>
      <w:pPr>
        <w:pStyle w:val="TOC2"/>
        <w:tabs>
          <w:tab w:val="right" w:leader="dot" w:pos="8306"/>
        </w:tabs>
      </w:pPr>
      <w:hyperlink w:anchor="_Toc12671" w:history="1">
        <w:r>
          <w:rPr>
            <w:rFonts w:ascii="仿宋" w:eastAsia="仿宋" w:hAnsi="仿宋" w:cs="仿宋" w:hint="eastAsia"/>
            <w:lang w:eastAsia="zh-CN"/>
          </w:rPr>
          <w:t>(三)、风险监控与控制</w:t>
        </w:r>
        <w:r>
          <w:tab/>
        </w:r>
        <w:r>
          <w:fldChar w:fldCharType="begin"/>
        </w:r>
        <w:r>
          <w:instrText xml:space="preserve"> PAGEREF _Toc12671 \h </w:instrText>
        </w:r>
        <w:r>
          <w:fldChar w:fldCharType="separate"/>
        </w:r>
        <w:r>
          <w:t>39</w:t>
        </w:r>
        <w:r>
          <w:fldChar w:fldCharType="end"/>
        </w:r>
      </w:hyperlink>
    </w:p>
    <w:p>
      <w:pPr>
        <w:pStyle w:val="TOC1"/>
        <w:tabs>
          <w:tab w:val="right" w:leader="dot" w:pos="8306"/>
        </w:tabs>
      </w:pPr>
      <w:hyperlink w:anchor="_Toc2454" w:history="1">
        <w:r>
          <w:rPr>
            <w:rFonts w:ascii="仿宋" w:eastAsia="仿宋" w:hAnsi="仿宋" w:cs="仿宋" w:hint="eastAsia"/>
            <w:lang w:eastAsia="zh-CN"/>
          </w:rPr>
          <w:t>十、百菌清项目人力资源培养与发展</w:t>
        </w:r>
        <w:r>
          <w:tab/>
        </w:r>
        <w:r>
          <w:fldChar w:fldCharType="begin"/>
        </w:r>
        <w:r>
          <w:instrText xml:space="preserve"> PAGEREF _Toc2454 \h </w:instrText>
        </w:r>
        <w:r>
          <w:fldChar w:fldCharType="separate"/>
        </w:r>
        <w:r>
          <w:t>40</w:t>
        </w:r>
        <w:r>
          <w:fldChar w:fldCharType="end"/>
        </w:r>
      </w:hyperlink>
    </w:p>
    <w:p>
      <w:pPr>
        <w:pStyle w:val="TOC2"/>
        <w:tabs>
          <w:tab w:val="right" w:leader="dot" w:pos="8306"/>
        </w:tabs>
      </w:pPr>
      <w:hyperlink w:anchor="_Toc12544" w:history="1">
        <w:r>
          <w:rPr>
            <w:rFonts w:ascii="仿宋" w:eastAsia="仿宋" w:hAnsi="仿宋" w:cs="仿宋" w:hint="eastAsia"/>
            <w:lang w:eastAsia="zh-CN"/>
          </w:rPr>
          <w:t>(一)、人才需求与规划</w:t>
        </w:r>
        <w:r>
          <w:tab/>
        </w:r>
        <w:r>
          <w:fldChar w:fldCharType="begin"/>
        </w:r>
        <w:r>
          <w:instrText xml:space="preserve"> PAGEREF _Toc12544 \h </w:instrText>
        </w:r>
        <w:r>
          <w:fldChar w:fldCharType="separate"/>
        </w:r>
        <w:r>
          <w:t>40</w:t>
        </w:r>
        <w:r>
          <w:fldChar w:fldCharType="end"/>
        </w:r>
      </w:hyperlink>
    </w:p>
    <w:p>
      <w:pPr>
        <w:pStyle w:val="TOC2"/>
        <w:tabs>
          <w:tab w:val="right" w:leader="dot" w:pos="8306"/>
        </w:tabs>
      </w:pPr>
      <w:hyperlink w:anchor="_Toc12838" w:history="1">
        <w:r>
          <w:rPr>
            <w:rFonts w:ascii="仿宋" w:eastAsia="仿宋" w:hAnsi="仿宋" w:cs="仿宋" w:hint="eastAsia"/>
            <w:lang w:eastAsia="zh-CN"/>
          </w:rPr>
          <w:t>(二)、培训与发展计划</w:t>
        </w:r>
        <w:r>
          <w:tab/>
        </w:r>
        <w:r>
          <w:fldChar w:fldCharType="begin"/>
        </w:r>
        <w:r>
          <w:instrText xml:space="preserve"> PAGEREF _Toc12838 \h </w:instrText>
        </w:r>
        <w:r>
          <w:fldChar w:fldCharType="separate"/>
        </w:r>
        <w:r>
          <w:t>41</w:t>
        </w:r>
        <w:r>
          <w:fldChar w:fldCharType="end"/>
        </w:r>
      </w:hyperlink>
    </w:p>
    <w:p>
      <w:pPr>
        <w:pStyle w:val="TOC1"/>
        <w:tabs>
          <w:tab w:val="right" w:leader="dot" w:pos="8306"/>
        </w:tabs>
      </w:pPr>
      <w:hyperlink w:anchor="_Toc30009" w:history="1">
        <w:r>
          <w:rPr>
            <w:rFonts w:ascii="仿宋" w:eastAsia="仿宋" w:hAnsi="仿宋" w:cs="仿宋" w:hint="eastAsia"/>
            <w:lang w:eastAsia="zh-CN"/>
          </w:rPr>
          <w:t>十一、百菌清项目计划安排</w:t>
        </w:r>
        <w:r>
          <w:tab/>
        </w:r>
        <w:r>
          <w:fldChar w:fldCharType="begin"/>
        </w:r>
        <w:r>
          <w:instrText xml:space="preserve"> PAGEREF _Toc30009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01" w:history="1">
        <w:r>
          <w:rPr>
            <w:rFonts w:ascii="仿宋" w:eastAsia="仿宋" w:hAnsi="仿宋" w:cs="仿宋" w:hint="eastAsia"/>
            <w:lang w:eastAsia="zh-CN"/>
          </w:rPr>
          <w:t>(一)、建设周期</w:t>
        </w:r>
        <w:r>
          <w:tab/>
        </w:r>
        <w:r>
          <w:fldChar w:fldCharType="begin"/>
        </w:r>
        <w:r>
          <w:instrText xml:space="preserve"> PAGEREF _Toc4701 \h </w:instrText>
        </w:r>
        <w:r>
          <w:fldChar w:fldCharType="separate"/>
        </w:r>
        <w:r>
          <w:t>41</w:t>
        </w:r>
        <w:r>
          <w:fldChar w:fldCharType="end"/>
        </w:r>
      </w:hyperlink>
    </w:p>
    <w:p>
      <w:pPr>
        <w:pStyle w:val="TOC2"/>
        <w:tabs>
          <w:tab w:val="right" w:leader="dot" w:pos="8306"/>
        </w:tabs>
      </w:pPr>
      <w:hyperlink w:anchor="_Toc6661" w:history="1">
        <w:r>
          <w:rPr>
            <w:rFonts w:ascii="仿宋" w:eastAsia="仿宋" w:hAnsi="仿宋" w:cs="仿宋" w:hint="eastAsia"/>
            <w:lang w:eastAsia="zh-CN"/>
          </w:rPr>
          <w:t>(二)、建设进度</w:t>
        </w:r>
        <w:r>
          <w:tab/>
        </w:r>
        <w:r>
          <w:fldChar w:fldCharType="begin"/>
        </w:r>
        <w:r>
          <w:instrText xml:space="preserve"> PAGEREF _Toc6661 \h </w:instrText>
        </w:r>
        <w:r>
          <w:fldChar w:fldCharType="separate"/>
        </w:r>
        <w:r>
          <w:t>42</w:t>
        </w:r>
        <w:r>
          <w:fldChar w:fldCharType="end"/>
        </w:r>
      </w:hyperlink>
    </w:p>
    <w:p>
      <w:pPr>
        <w:pStyle w:val="TOC2"/>
        <w:tabs>
          <w:tab w:val="right" w:leader="dot" w:pos="8306"/>
        </w:tabs>
      </w:pPr>
      <w:hyperlink w:anchor="_Toc28484" w:history="1">
        <w:r>
          <w:rPr>
            <w:rFonts w:ascii="仿宋" w:eastAsia="仿宋" w:hAnsi="仿宋" w:cs="仿宋" w:hint="eastAsia"/>
            <w:lang w:eastAsia="zh-CN"/>
          </w:rPr>
          <w:t>(三)、进度安排注意事项</w:t>
        </w:r>
        <w:r>
          <w:tab/>
        </w:r>
        <w:r>
          <w:fldChar w:fldCharType="begin"/>
        </w:r>
        <w:r>
          <w:instrText xml:space="preserve"> PAGEREF _Toc28484 \h </w:instrText>
        </w:r>
        <w:r>
          <w:fldChar w:fldCharType="separate"/>
        </w:r>
        <w:r>
          <w:t>43</w:t>
        </w:r>
        <w:r>
          <w:fldChar w:fldCharType="end"/>
        </w:r>
      </w:hyperlink>
    </w:p>
    <w:p>
      <w:pPr>
        <w:pStyle w:val="TOC2"/>
        <w:tabs>
          <w:tab w:val="right" w:leader="dot" w:pos="8306"/>
        </w:tabs>
      </w:pPr>
      <w:hyperlink w:anchor="_Toc20119" w:history="1">
        <w:r>
          <w:rPr>
            <w:rFonts w:ascii="仿宋" w:eastAsia="仿宋" w:hAnsi="仿宋" w:cs="仿宋" w:hint="eastAsia"/>
            <w:lang w:eastAsia="zh-CN"/>
          </w:rPr>
          <w:t>(四)、人力资源配置</w:t>
        </w:r>
        <w:r>
          <w:tab/>
        </w:r>
        <w:r>
          <w:fldChar w:fldCharType="begin"/>
        </w:r>
        <w:r>
          <w:instrText xml:space="preserve"> PAGEREF _Toc20119 \h </w:instrText>
        </w:r>
        <w:r>
          <w:fldChar w:fldCharType="separate"/>
        </w:r>
        <w:r>
          <w:t>45</w:t>
        </w:r>
        <w:r>
          <w:fldChar w:fldCharType="end"/>
        </w:r>
      </w:hyperlink>
    </w:p>
    <w:p>
      <w:pPr>
        <w:pStyle w:val="TOC1"/>
        <w:tabs>
          <w:tab w:val="right" w:leader="dot" w:pos="8306"/>
        </w:tabs>
      </w:pPr>
      <w:hyperlink w:anchor="_Toc26717" w:history="1">
        <w:r>
          <w:rPr>
            <w:rFonts w:ascii="仿宋" w:eastAsia="仿宋" w:hAnsi="仿宋" w:cs="仿宋" w:hint="eastAsia"/>
            <w:lang w:eastAsia="zh-CN"/>
          </w:rPr>
          <w:t>十二、百菌清项目环境影响分析</w:t>
        </w:r>
        <w:r>
          <w:tab/>
        </w:r>
        <w:r>
          <w:fldChar w:fldCharType="begin"/>
        </w:r>
        <w:r>
          <w:instrText xml:space="preserve"> PAGEREF _Toc26717 \h </w:instrText>
        </w:r>
        <w:r>
          <w:fldChar w:fldCharType="separate"/>
        </w:r>
        <w:r>
          <w:t>45</w:t>
        </w:r>
        <w:r>
          <w:fldChar w:fldCharType="end"/>
        </w:r>
      </w:hyperlink>
    </w:p>
    <w:p>
      <w:pPr>
        <w:pStyle w:val="TOC2"/>
        <w:tabs>
          <w:tab w:val="right" w:leader="dot" w:pos="8306"/>
        </w:tabs>
      </w:pPr>
      <w:hyperlink w:anchor="_Toc13567" w:history="1">
        <w:r>
          <w:rPr>
            <w:rFonts w:ascii="仿宋" w:eastAsia="仿宋" w:hAnsi="仿宋" w:cs="仿宋" w:hint="eastAsia"/>
            <w:lang w:eastAsia="zh-CN"/>
          </w:rPr>
          <w:t>(一)、建设区域环境质量现状</w:t>
        </w:r>
        <w:r>
          <w:tab/>
        </w:r>
        <w:r>
          <w:fldChar w:fldCharType="begin"/>
        </w:r>
        <w:r>
          <w:instrText xml:space="preserve"> PAGEREF _Toc13567 \h </w:instrText>
        </w:r>
        <w:r>
          <w:fldChar w:fldCharType="separate"/>
        </w:r>
        <w:r>
          <w:t>45</w:t>
        </w:r>
        <w:r>
          <w:fldChar w:fldCharType="end"/>
        </w:r>
      </w:hyperlink>
    </w:p>
    <w:p>
      <w:pPr>
        <w:pStyle w:val="TOC2"/>
        <w:tabs>
          <w:tab w:val="right" w:leader="dot" w:pos="8306"/>
        </w:tabs>
      </w:pPr>
      <w:hyperlink w:anchor="_Toc32170" w:history="1">
        <w:r>
          <w:rPr>
            <w:rFonts w:ascii="仿宋" w:eastAsia="仿宋" w:hAnsi="仿宋" w:cs="仿宋" w:hint="eastAsia"/>
            <w:lang w:eastAsia="zh-CN"/>
          </w:rPr>
          <w:t>(二)、建设期环境保护</w:t>
        </w:r>
        <w:r>
          <w:tab/>
        </w:r>
        <w:r>
          <w:fldChar w:fldCharType="begin"/>
        </w:r>
        <w:r>
          <w:instrText xml:space="preserve"> PAGEREF _Toc32170 \h </w:instrText>
        </w:r>
        <w:r>
          <w:fldChar w:fldCharType="separate"/>
        </w:r>
        <w:r>
          <w:t>47</w:t>
        </w:r>
        <w:r>
          <w:fldChar w:fldCharType="end"/>
        </w:r>
      </w:hyperlink>
    </w:p>
    <w:p>
      <w:pPr>
        <w:pStyle w:val="TOC2"/>
        <w:tabs>
          <w:tab w:val="right" w:leader="dot" w:pos="8306"/>
        </w:tabs>
      </w:pPr>
      <w:hyperlink w:anchor="_Toc25250" w:history="1">
        <w:r>
          <w:rPr>
            <w:rFonts w:ascii="仿宋" w:eastAsia="仿宋" w:hAnsi="仿宋" w:cs="仿宋" w:hint="eastAsia"/>
            <w:lang w:eastAsia="zh-CN"/>
          </w:rPr>
          <w:t>(三)、运营期环境保护</w:t>
        </w:r>
        <w:r>
          <w:tab/>
        </w:r>
        <w:r>
          <w:fldChar w:fldCharType="begin"/>
        </w:r>
        <w:r>
          <w:instrText xml:space="preserve"> PAGEREF _Toc25250 \h </w:instrText>
        </w:r>
        <w:r>
          <w:fldChar w:fldCharType="separate"/>
        </w:r>
        <w:r>
          <w:t>48</w:t>
        </w:r>
        <w:r>
          <w:fldChar w:fldCharType="end"/>
        </w:r>
      </w:hyperlink>
    </w:p>
    <w:p>
      <w:pPr>
        <w:pStyle w:val="TOC2"/>
        <w:tabs>
          <w:tab w:val="right" w:leader="dot" w:pos="8306"/>
        </w:tabs>
      </w:pPr>
      <w:hyperlink w:anchor="_Toc22213" w:history="1">
        <w:r>
          <w:rPr>
            <w:rFonts w:ascii="仿宋" w:eastAsia="仿宋" w:hAnsi="仿宋" w:cs="仿宋" w:hint="eastAsia"/>
            <w:lang w:eastAsia="zh-CN"/>
          </w:rPr>
          <w:t>(四)、百菌清项目建设对区域经济的影响</w:t>
        </w:r>
        <w:r>
          <w:tab/>
        </w:r>
        <w:r>
          <w:fldChar w:fldCharType="begin"/>
        </w:r>
        <w:r>
          <w:instrText xml:space="preserve"> PAGEREF _Toc22213 \h </w:instrText>
        </w:r>
        <w:r>
          <w:fldChar w:fldCharType="separate"/>
        </w:r>
        <w:r>
          <w:t>50</w:t>
        </w:r>
        <w:r>
          <w:fldChar w:fldCharType="end"/>
        </w:r>
      </w:hyperlink>
    </w:p>
    <w:p>
      <w:pPr>
        <w:pStyle w:val="TOC2"/>
        <w:tabs>
          <w:tab w:val="right" w:leader="dot" w:pos="8306"/>
        </w:tabs>
      </w:pPr>
      <w:hyperlink w:anchor="_Toc12653" w:history="1">
        <w:r>
          <w:rPr>
            <w:rFonts w:ascii="仿宋" w:eastAsia="仿宋" w:hAnsi="仿宋" w:cs="仿宋" w:hint="eastAsia"/>
            <w:lang w:eastAsia="zh-CN"/>
          </w:rPr>
          <w:t>(五)、废弃物处理</w:t>
        </w:r>
        <w:r>
          <w:tab/>
        </w:r>
        <w:r>
          <w:fldChar w:fldCharType="begin"/>
        </w:r>
        <w:r>
          <w:instrText xml:space="preserve"> PAGEREF _Toc12653 \h </w:instrText>
        </w:r>
        <w:r>
          <w:fldChar w:fldCharType="separate"/>
        </w:r>
        <w:r>
          <w:t>51</w:t>
        </w:r>
        <w:r>
          <w:fldChar w:fldCharType="end"/>
        </w:r>
      </w:hyperlink>
    </w:p>
    <w:p>
      <w:pPr>
        <w:pStyle w:val="TOC2"/>
        <w:tabs>
          <w:tab w:val="right" w:leader="dot" w:pos="8306"/>
        </w:tabs>
      </w:pPr>
      <w:hyperlink w:anchor="_Toc23473" w:history="1">
        <w:r>
          <w:rPr>
            <w:rFonts w:ascii="仿宋" w:eastAsia="仿宋" w:hAnsi="仿宋" w:cs="仿宋" w:hint="eastAsia"/>
            <w:lang w:eastAsia="zh-CN"/>
          </w:rPr>
          <w:t>(六)、特殊环境影响分析</w:t>
        </w:r>
        <w:r>
          <w:tab/>
        </w:r>
        <w:r>
          <w:fldChar w:fldCharType="begin"/>
        </w:r>
        <w:r>
          <w:instrText xml:space="preserve"> PAGEREF _Toc23473 \h </w:instrText>
        </w:r>
        <w:r>
          <w:fldChar w:fldCharType="separate"/>
        </w:r>
        <w:r>
          <w:t>53</w:t>
        </w:r>
        <w:r>
          <w:fldChar w:fldCharType="end"/>
        </w:r>
      </w:hyperlink>
    </w:p>
    <w:p>
      <w:pPr>
        <w:pStyle w:val="TOC2"/>
        <w:tabs>
          <w:tab w:val="right" w:leader="dot" w:pos="8306"/>
        </w:tabs>
      </w:pPr>
      <w:hyperlink w:anchor="_Toc20447" w:history="1">
        <w:r>
          <w:rPr>
            <w:rFonts w:ascii="仿宋" w:eastAsia="仿宋" w:hAnsi="仿宋" w:cs="仿宋" w:hint="eastAsia"/>
            <w:lang w:eastAsia="zh-CN"/>
          </w:rPr>
          <w:t>(七)、清洁生产</w:t>
        </w:r>
        <w:r>
          <w:tab/>
        </w:r>
        <w:r>
          <w:fldChar w:fldCharType="begin"/>
        </w:r>
        <w:r>
          <w:instrText xml:space="preserve"> PAGEREF _Toc20447 \h </w:instrText>
        </w:r>
        <w:r>
          <w:fldChar w:fldCharType="separate"/>
        </w:r>
        <w:r>
          <w:t>54</w:t>
        </w:r>
        <w:r>
          <w:fldChar w:fldCharType="end"/>
        </w:r>
      </w:hyperlink>
    </w:p>
    <w:p>
      <w:pPr>
        <w:pStyle w:val="TOC2"/>
        <w:tabs>
          <w:tab w:val="right" w:leader="dot" w:pos="8306"/>
        </w:tabs>
      </w:pPr>
      <w:hyperlink w:anchor="_Toc30040" w:history="1">
        <w:r>
          <w:rPr>
            <w:rFonts w:ascii="仿宋" w:eastAsia="仿宋" w:hAnsi="仿宋" w:cs="仿宋" w:hint="eastAsia"/>
            <w:lang w:eastAsia="zh-CN"/>
          </w:rPr>
          <w:t>(八)、环境保护综合评价</w:t>
        </w:r>
        <w:r>
          <w:tab/>
        </w:r>
        <w:r>
          <w:fldChar w:fldCharType="begin"/>
        </w:r>
        <w:r>
          <w:instrText xml:space="preserve"> PAGEREF _Toc30040 \h </w:instrText>
        </w:r>
        <w:r>
          <w:fldChar w:fldCharType="separate"/>
        </w:r>
        <w:r>
          <w:t>55</w:t>
        </w:r>
        <w:r>
          <w:fldChar w:fldCharType="end"/>
        </w:r>
      </w:hyperlink>
    </w:p>
    <w:p>
      <w:pPr>
        <w:pStyle w:val="TOC1"/>
        <w:tabs>
          <w:tab w:val="right" w:leader="dot" w:pos="8306"/>
        </w:tabs>
      </w:pPr>
      <w:hyperlink w:anchor="_Toc11798" w:history="1">
        <w:r>
          <w:rPr>
            <w:rFonts w:ascii="仿宋" w:eastAsia="仿宋" w:hAnsi="仿宋" w:cs="仿宋" w:hint="eastAsia"/>
            <w:lang w:eastAsia="zh-CN"/>
          </w:rPr>
          <w:t>十三、营销与推广策略</w:t>
        </w:r>
        <w:r>
          <w:tab/>
        </w:r>
        <w:r>
          <w:fldChar w:fldCharType="begin"/>
        </w:r>
        <w:r>
          <w:instrText xml:space="preserve"> PAGEREF _Toc11798 \h </w:instrText>
        </w:r>
        <w:r>
          <w:fldChar w:fldCharType="separate"/>
        </w:r>
        <w:r>
          <w:t>56</w:t>
        </w:r>
        <w:r>
          <w:fldChar w:fldCharType="end"/>
        </w:r>
      </w:hyperlink>
    </w:p>
    <w:p>
      <w:pPr>
        <w:pStyle w:val="TOC2"/>
        <w:tabs>
          <w:tab w:val="right" w:leader="dot" w:pos="8306"/>
        </w:tabs>
      </w:pPr>
      <w:hyperlink w:anchor="_Toc15053" w:history="1">
        <w:r>
          <w:rPr>
            <w:rFonts w:ascii="仿宋" w:eastAsia="仿宋" w:hAnsi="仿宋" w:cs="仿宋" w:hint="eastAsia"/>
            <w:lang w:eastAsia="zh-CN"/>
          </w:rPr>
          <w:t>(一)、产品/服务定位与特点</w:t>
        </w:r>
        <w:r>
          <w:tab/>
        </w:r>
        <w:r>
          <w:fldChar w:fldCharType="begin"/>
        </w:r>
        <w:r>
          <w:instrText xml:space="preserve"> PAGEREF _Toc15053 \h </w:instrText>
        </w:r>
        <w:r>
          <w:fldChar w:fldCharType="separate"/>
        </w:r>
        <w:r>
          <w:t>56</w:t>
        </w:r>
        <w:r>
          <w:fldChar w:fldCharType="end"/>
        </w:r>
      </w:hyperlink>
    </w:p>
    <w:p>
      <w:pPr>
        <w:pStyle w:val="TOC2"/>
        <w:tabs>
          <w:tab w:val="right" w:leader="dot" w:pos="8306"/>
        </w:tabs>
      </w:pPr>
      <w:hyperlink w:anchor="_Toc6272" w:history="1">
        <w:r>
          <w:rPr>
            <w:rFonts w:ascii="仿宋" w:eastAsia="仿宋" w:hAnsi="仿宋" w:cs="仿宋" w:hint="eastAsia"/>
            <w:lang w:eastAsia="zh-CN"/>
          </w:rPr>
          <w:t>(二)、市场定位与竞争分析</w:t>
        </w:r>
        <w:r>
          <w:tab/>
        </w:r>
        <w:r>
          <w:fldChar w:fldCharType="begin"/>
        </w:r>
        <w:r>
          <w:instrText xml:space="preserve"> PAGEREF _Toc6272 \h </w:instrText>
        </w:r>
        <w:r>
          <w:fldChar w:fldCharType="separate"/>
        </w:r>
        <w:r>
          <w:t>57</w:t>
        </w:r>
        <w:r>
          <w:fldChar w:fldCharType="end"/>
        </w:r>
      </w:hyperlink>
    </w:p>
    <w:p>
      <w:pPr>
        <w:pStyle w:val="TOC2"/>
        <w:tabs>
          <w:tab w:val="right" w:leader="dot" w:pos="8306"/>
        </w:tabs>
      </w:pPr>
      <w:hyperlink w:anchor="_Toc14797" w:history="1">
        <w:r>
          <w:rPr>
            <w:rFonts w:ascii="仿宋" w:eastAsia="仿宋" w:hAnsi="仿宋" w:cs="仿宋" w:hint="eastAsia"/>
            <w:lang w:eastAsia="zh-CN"/>
          </w:rPr>
          <w:t>(三)、营销渠道与策略</w:t>
        </w:r>
        <w:r>
          <w:tab/>
        </w:r>
        <w:r>
          <w:fldChar w:fldCharType="begin"/>
        </w:r>
        <w:r>
          <w:instrText xml:space="preserve"> PAGEREF _Toc14797 \h </w:instrText>
        </w:r>
        <w:r>
          <w:fldChar w:fldCharType="separate"/>
        </w:r>
        <w:r>
          <w:t>59</w:t>
        </w:r>
        <w:r>
          <w:fldChar w:fldCharType="end"/>
        </w:r>
      </w:hyperlink>
    </w:p>
    <w:p>
      <w:pPr>
        <w:pStyle w:val="TOC2"/>
        <w:tabs>
          <w:tab w:val="right" w:leader="dot" w:pos="8306"/>
        </w:tabs>
      </w:pPr>
      <w:hyperlink w:anchor="_Toc5349" w:history="1">
        <w:r>
          <w:rPr>
            <w:rFonts w:ascii="仿宋" w:eastAsia="仿宋" w:hAnsi="仿宋" w:cs="仿宋" w:hint="eastAsia"/>
            <w:lang w:eastAsia="zh-CN"/>
          </w:rPr>
          <w:t>(四)、推广与宣传活动</w:t>
        </w:r>
        <w:r>
          <w:tab/>
        </w:r>
        <w:r>
          <w:fldChar w:fldCharType="begin"/>
        </w:r>
        <w:r>
          <w:instrText xml:space="preserve"> PAGEREF _Toc5349 \h </w:instrText>
        </w:r>
        <w:r>
          <w:fldChar w:fldCharType="separate"/>
        </w:r>
        <w:r>
          <w:t>60</w:t>
        </w:r>
        <w:r>
          <w:fldChar w:fldCharType="end"/>
        </w:r>
      </w:hyperlink>
    </w:p>
    <w:p>
      <w:pPr>
        <w:pStyle w:val="TOC1"/>
        <w:tabs>
          <w:tab w:val="right" w:leader="dot" w:pos="8306"/>
        </w:tabs>
      </w:pPr>
      <w:hyperlink w:anchor="_Toc15379" w:history="1">
        <w:r>
          <w:rPr>
            <w:rFonts w:ascii="仿宋" w:eastAsia="仿宋" w:hAnsi="仿宋" w:cs="仿宋" w:hint="eastAsia"/>
            <w:lang w:eastAsia="zh-CN"/>
          </w:rPr>
          <w:t>十四、百菌清项目治理与监督</w:t>
        </w:r>
        <w:r>
          <w:tab/>
        </w:r>
        <w:r>
          <w:fldChar w:fldCharType="begin"/>
        </w:r>
        <w:r>
          <w:instrText xml:space="preserve"> PAGEREF _Toc15379 \h </w:instrText>
        </w:r>
        <w:r>
          <w:fldChar w:fldCharType="separate"/>
        </w:r>
        <w:r>
          <w:t>65</w:t>
        </w:r>
        <w:r>
          <w:fldChar w:fldCharType="end"/>
        </w:r>
      </w:hyperlink>
    </w:p>
    <w:p>
      <w:pPr>
        <w:pStyle w:val="TOC2"/>
        <w:tabs>
          <w:tab w:val="right" w:leader="dot" w:pos="8306"/>
        </w:tabs>
      </w:pPr>
      <w:hyperlink w:anchor="_Toc31964" w:history="1">
        <w:r>
          <w:rPr>
            <w:rFonts w:ascii="仿宋" w:eastAsia="仿宋" w:hAnsi="仿宋" w:cs="仿宋" w:hint="eastAsia"/>
            <w:lang w:eastAsia="zh-CN"/>
          </w:rPr>
          <w:t>(一)、百菌清项目治理结构</w:t>
        </w:r>
        <w:r>
          <w:tab/>
        </w:r>
        <w:r>
          <w:fldChar w:fldCharType="begin"/>
        </w:r>
        <w:r>
          <w:instrText xml:space="preserve"> PAGEREF _Toc31964 \h </w:instrText>
        </w:r>
        <w:r>
          <w:fldChar w:fldCharType="separate"/>
        </w:r>
        <w:r>
          <w:t>65</w:t>
        </w:r>
        <w:r>
          <w:fldChar w:fldCharType="end"/>
        </w:r>
      </w:hyperlink>
    </w:p>
    <w:p>
      <w:pPr>
        <w:pStyle w:val="TOC2"/>
        <w:tabs>
          <w:tab w:val="right" w:leader="dot" w:pos="8306"/>
        </w:tabs>
      </w:pPr>
      <w:hyperlink w:anchor="_Toc14454" w:history="1">
        <w:r>
          <w:rPr>
            <w:rFonts w:ascii="仿宋" w:eastAsia="仿宋" w:hAnsi="仿宋" w:cs="仿宋" w:hint="eastAsia"/>
            <w:lang w:eastAsia="zh-CN"/>
          </w:rPr>
          <w:t>(二)、监督与审计</w:t>
        </w:r>
        <w:r>
          <w:tab/>
        </w:r>
        <w:r>
          <w:fldChar w:fldCharType="begin"/>
        </w:r>
        <w:r>
          <w:instrText xml:space="preserve"> PAGEREF _Toc14454 \h </w:instrText>
        </w:r>
        <w:r>
          <w:fldChar w:fldCharType="separate"/>
        </w:r>
        <w:r>
          <w:t>66</w:t>
        </w:r>
        <w:r>
          <w:fldChar w:fldCharType="end"/>
        </w:r>
      </w:hyperlink>
    </w:p>
    <w:p>
      <w:pPr>
        <w:pStyle w:val="TOC1"/>
        <w:tabs>
          <w:tab w:val="right" w:leader="dot" w:pos="8306"/>
        </w:tabs>
      </w:pPr>
      <w:hyperlink w:anchor="_Toc26870" w:history="1">
        <w:r>
          <w:rPr>
            <w:rFonts w:ascii="仿宋" w:eastAsia="仿宋" w:hAnsi="仿宋" w:cs="仿宋" w:hint="eastAsia"/>
            <w:lang w:eastAsia="zh-CN"/>
          </w:rPr>
          <w:t>十五、供应链管理</w:t>
        </w:r>
        <w:r>
          <w:tab/>
        </w:r>
        <w:r>
          <w:fldChar w:fldCharType="begin"/>
        </w:r>
        <w:r>
          <w:instrText xml:space="preserve"> PAGEREF _Toc26870 \h </w:instrText>
        </w:r>
        <w:r>
          <w:fldChar w:fldCharType="separate"/>
        </w:r>
        <w:r>
          <w:t>68</w:t>
        </w:r>
        <w:r>
          <w:fldChar w:fldCharType="end"/>
        </w:r>
      </w:hyperlink>
    </w:p>
    <w:p>
      <w:pPr>
        <w:pStyle w:val="TOC2"/>
        <w:tabs>
          <w:tab w:val="right" w:leader="dot" w:pos="8306"/>
        </w:tabs>
      </w:pPr>
      <w:hyperlink w:anchor="_Toc22008" w:history="1">
        <w:r>
          <w:rPr>
            <w:rFonts w:ascii="仿宋" w:eastAsia="仿宋" w:hAnsi="仿宋" w:cs="仿宋" w:hint="eastAsia"/>
            <w:lang w:eastAsia="zh-CN"/>
          </w:rPr>
          <w:t>(一)、供应链战略规划</w:t>
        </w:r>
        <w:r>
          <w:tab/>
        </w:r>
        <w:r>
          <w:fldChar w:fldCharType="begin"/>
        </w:r>
        <w:r>
          <w:instrText xml:space="preserve"> PAGEREF _Toc22008 \h </w:instrText>
        </w:r>
        <w:r>
          <w:fldChar w:fldCharType="separate"/>
        </w:r>
        <w:r>
          <w:t>68</w:t>
        </w:r>
        <w:r>
          <w:fldChar w:fldCharType="end"/>
        </w:r>
      </w:hyperlink>
    </w:p>
    <w:p>
      <w:pPr>
        <w:pStyle w:val="TOC2"/>
        <w:tabs>
          <w:tab w:val="right" w:leader="dot" w:pos="8306"/>
        </w:tabs>
      </w:pPr>
      <w:hyperlink w:anchor="_Toc23069" w:history="1">
        <w:r>
          <w:rPr>
            <w:rFonts w:ascii="仿宋" w:eastAsia="仿宋" w:hAnsi="仿宋" w:cs="仿宋" w:hint="eastAsia"/>
            <w:lang w:eastAsia="zh-CN"/>
          </w:rPr>
          <w:t>(二)、供应商选择与合作</w:t>
        </w:r>
        <w:r>
          <w:tab/>
        </w:r>
        <w:r>
          <w:fldChar w:fldCharType="begin"/>
        </w:r>
        <w:r>
          <w:instrText xml:space="preserve"> PAGEREF _Toc23069 \h </w:instrText>
        </w:r>
        <w:r>
          <w:fldChar w:fldCharType="separate"/>
        </w:r>
        <w:r>
          <w:t>69</w:t>
        </w:r>
        <w:r>
          <w:fldChar w:fldCharType="end"/>
        </w:r>
      </w:hyperlink>
    </w:p>
    <w:p>
      <w:pPr>
        <w:pStyle w:val="TOC2"/>
        <w:tabs>
          <w:tab w:val="right" w:leader="dot" w:pos="8306"/>
        </w:tabs>
      </w:pPr>
      <w:hyperlink w:anchor="_Toc22561" w:history="1">
        <w:r>
          <w:rPr>
            <w:rFonts w:ascii="仿宋" w:eastAsia="仿宋" w:hAnsi="仿宋" w:cs="仿宋" w:hint="eastAsia"/>
            <w:lang w:eastAsia="zh-CN"/>
          </w:rPr>
          <w:t>(三)、物流与库存管理</w:t>
        </w:r>
        <w:r>
          <w:tab/>
        </w:r>
        <w:r>
          <w:fldChar w:fldCharType="begin"/>
        </w:r>
        <w:r>
          <w:instrText xml:space="preserve"> PAGEREF _Toc22561 \h </w:instrText>
        </w:r>
        <w:r>
          <w:fldChar w:fldCharType="separate"/>
        </w:r>
        <w:r>
          <w:t>70</w:t>
        </w:r>
        <w:r>
          <w:fldChar w:fldCharType="end"/>
        </w:r>
      </w:hyperlink>
    </w:p>
    <w:p>
      <w:pPr>
        <w:pStyle w:val="TOC1"/>
        <w:tabs>
          <w:tab w:val="right" w:leader="dot" w:pos="8306"/>
        </w:tabs>
      </w:pPr>
      <w:hyperlink w:anchor="_Toc15089" w:history="1">
        <w:r>
          <w:rPr>
            <w:rFonts w:ascii="仿宋" w:eastAsia="仿宋" w:hAnsi="仿宋" w:cs="仿宋" w:hint="eastAsia"/>
            <w:lang w:eastAsia="zh-CN"/>
          </w:rPr>
          <w:t>十六、质量管理体系</w:t>
        </w:r>
        <w:r>
          <w:tab/>
        </w:r>
        <w:r>
          <w:fldChar w:fldCharType="begin"/>
        </w:r>
        <w:r>
          <w:instrText xml:space="preserve"> PAGEREF _Toc15089 \h </w:instrText>
        </w:r>
        <w:r>
          <w:fldChar w:fldCharType="separate"/>
        </w:r>
        <w:r>
          <w:t>72</w:t>
        </w:r>
        <w:r>
          <w:fldChar w:fldCharType="end"/>
        </w:r>
      </w:hyperlink>
    </w:p>
    <w:p>
      <w:pPr>
        <w:pStyle w:val="TOC2"/>
        <w:tabs>
          <w:tab w:val="right" w:leader="dot" w:pos="8306"/>
        </w:tabs>
      </w:pPr>
      <w:hyperlink w:anchor="_Toc18268" w:history="1">
        <w:r>
          <w:rPr>
            <w:rFonts w:ascii="仿宋" w:eastAsia="仿宋" w:hAnsi="仿宋" w:cs="仿宋" w:hint="eastAsia"/>
            <w:lang w:eastAsia="zh-CN"/>
          </w:rPr>
          <w:t>(一)、质量目标与方针</w:t>
        </w:r>
        <w:r>
          <w:tab/>
        </w:r>
        <w:r>
          <w:fldChar w:fldCharType="begin"/>
        </w:r>
        <w:r>
          <w:instrText xml:space="preserve"> PAGEREF _Toc18268 \h </w:instrText>
        </w:r>
        <w:r>
          <w:fldChar w:fldCharType="separate"/>
        </w:r>
        <w:r>
          <w:t>72</w:t>
        </w:r>
        <w:r>
          <w:fldChar w:fldCharType="end"/>
        </w:r>
      </w:hyperlink>
    </w:p>
    <w:p>
      <w:pPr>
        <w:pStyle w:val="TOC2"/>
        <w:tabs>
          <w:tab w:val="right" w:leader="dot" w:pos="8306"/>
        </w:tabs>
      </w:pPr>
      <w:hyperlink w:anchor="_Toc24888" w:history="1">
        <w:r>
          <w:rPr>
            <w:rFonts w:ascii="仿宋" w:eastAsia="仿宋" w:hAnsi="仿宋" w:cs="仿宋" w:hint="eastAsia"/>
            <w:lang w:eastAsia="zh-CN"/>
          </w:rPr>
          <w:t>(二)、质量管理责任</w:t>
        </w:r>
        <w:r>
          <w:tab/>
        </w:r>
        <w:r>
          <w:fldChar w:fldCharType="begin"/>
        </w:r>
        <w:r>
          <w:instrText xml:space="preserve"> PAGEREF _Toc24888 \h </w:instrText>
        </w:r>
        <w:r>
          <w:fldChar w:fldCharType="separate"/>
        </w:r>
        <w:r>
          <w:t>73</w:t>
        </w:r>
        <w:r>
          <w:fldChar w:fldCharType="end"/>
        </w:r>
      </w:hyperlink>
    </w:p>
    <w:p>
      <w:pPr>
        <w:pStyle w:val="TOC2"/>
        <w:tabs>
          <w:tab w:val="right" w:leader="dot" w:pos="8306"/>
        </w:tabs>
      </w:pPr>
      <w:hyperlink w:anchor="_Toc32060" w:history="1">
        <w:r>
          <w:rPr>
            <w:rFonts w:ascii="仿宋" w:eastAsia="仿宋" w:hAnsi="仿宋" w:cs="仿宋" w:hint="eastAsia"/>
            <w:lang w:eastAsia="zh-CN"/>
          </w:rPr>
          <w:t>(三)、质量管理体系文件</w:t>
        </w:r>
        <w:r>
          <w:tab/>
        </w:r>
        <w:r>
          <w:fldChar w:fldCharType="begin"/>
        </w:r>
        <w:r>
          <w:instrText xml:space="preserve"> PAGEREF _Toc32060 \h </w:instrText>
        </w:r>
        <w:r>
          <w:fldChar w:fldCharType="separate"/>
        </w:r>
        <w:r>
          <w:t>74</w:t>
        </w:r>
        <w:r>
          <w:fldChar w:fldCharType="end"/>
        </w:r>
      </w:hyperlink>
    </w:p>
    <w:p>
      <w:pPr>
        <w:pStyle w:val="TOC2"/>
        <w:tabs>
          <w:tab w:val="right" w:leader="dot" w:pos="8306"/>
        </w:tabs>
      </w:pPr>
      <w:hyperlink w:anchor="_Toc14231" w:history="1">
        <w:r>
          <w:rPr>
            <w:rFonts w:ascii="仿宋" w:eastAsia="仿宋" w:hAnsi="仿宋" w:cs="仿宋" w:hint="eastAsia"/>
            <w:lang w:eastAsia="zh-CN"/>
          </w:rPr>
          <w:t>(四)、质量培训与教育</w:t>
        </w:r>
        <w:r>
          <w:tab/>
        </w:r>
        <w:r>
          <w:fldChar w:fldCharType="begin"/>
        </w:r>
        <w:r>
          <w:instrText xml:space="preserve"> PAGEREF _Toc14231 \h </w:instrText>
        </w:r>
        <w:r>
          <w:fldChar w:fldCharType="separate"/>
        </w:r>
        <w:r>
          <w:t>76</w:t>
        </w:r>
        <w:r>
          <w:fldChar w:fldCharType="end"/>
        </w:r>
      </w:hyperlink>
    </w:p>
    <w:p>
      <w:pPr>
        <w:pStyle w:val="TOC2"/>
        <w:tabs>
          <w:tab w:val="right" w:leader="dot" w:pos="8306"/>
        </w:tabs>
      </w:pPr>
      <w:hyperlink w:anchor="_Toc15303" w:history="1">
        <w:r>
          <w:rPr>
            <w:rFonts w:ascii="仿宋" w:eastAsia="仿宋" w:hAnsi="仿宋" w:cs="仿宋" w:hint="eastAsia"/>
            <w:lang w:eastAsia="zh-CN"/>
          </w:rPr>
          <w:t>(五)、质量审核与评价</w:t>
        </w:r>
        <w:r>
          <w:tab/>
        </w:r>
        <w:r>
          <w:fldChar w:fldCharType="begin"/>
        </w:r>
        <w:r>
          <w:instrText xml:space="preserve"> PAGEREF _Toc15303 \h </w:instrText>
        </w:r>
        <w:r>
          <w:fldChar w:fldCharType="separate"/>
        </w:r>
        <w:r>
          <w:t>77</w:t>
        </w:r>
        <w:r>
          <w:fldChar w:fldCharType="end"/>
        </w:r>
      </w:hyperlink>
    </w:p>
    <w:p>
      <w:pPr>
        <w:pStyle w:val="TOC2"/>
        <w:tabs>
          <w:tab w:val="right" w:leader="dot" w:pos="8306"/>
        </w:tabs>
      </w:pPr>
      <w:hyperlink w:anchor="_Toc14883" w:history="1">
        <w:r>
          <w:rPr>
            <w:rFonts w:ascii="仿宋" w:eastAsia="仿宋" w:hAnsi="仿宋" w:cs="仿宋" w:hint="eastAsia"/>
            <w:lang w:eastAsia="zh-CN"/>
          </w:rPr>
          <w:t>(六)、不符合与纠正措施</w:t>
        </w:r>
        <w:r>
          <w:tab/>
        </w:r>
        <w:r>
          <w:fldChar w:fldCharType="begin"/>
        </w:r>
        <w:r>
          <w:instrText xml:space="preserve"> PAGEREF _Toc14883 \h </w:instrText>
        </w:r>
        <w:r>
          <w:fldChar w:fldCharType="separate"/>
        </w:r>
        <w:r>
          <w:t>78</w:t>
        </w:r>
        <w:r>
          <w:fldChar w:fldCharType="end"/>
        </w:r>
      </w:hyperlink>
    </w:p>
    <w:p>
      <w:pPr>
        <w:pStyle w:val="TOC1"/>
        <w:tabs>
          <w:tab w:val="right" w:leader="dot" w:pos="8306"/>
        </w:tabs>
      </w:pPr>
      <w:hyperlink w:anchor="_Toc28732" w:history="1">
        <w:r>
          <w:rPr>
            <w:rFonts w:ascii="仿宋" w:eastAsia="仿宋" w:hAnsi="仿宋" w:cs="仿宋" w:hint="eastAsia"/>
            <w:lang w:eastAsia="zh-CN"/>
          </w:rPr>
          <w:t>十七、百菌清项目实施保障措施</w:t>
        </w:r>
        <w:r>
          <w:tab/>
        </w:r>
        <w:r>
          <w:fldChar w:fldCharType="begin"/>
        </w:r>
        <w:r>
          <w:instrText xml:space="preserve"> PAGEREF _Toc28732 \h </w:instrText>
        </w:r>
        <w:r>
          <w:fldChar w:fldCharType="separate"/>
        </w:r>
        <w:r>
          <w:t>79</w:t>
        </w:r>
        <w:r>
          <w:fldChar w:fldCharType="end"/>
        </w:r>
      </w:hyperlink>
    </w:p>
    <w:p>
      <w:pPr>
        <w:pStyle w:val="TOC2"/>
        <w:tabs>
          <w:tab w:val="right" w:leader="dot" w:pos="8306"/>
        </w:tabs>
      </w:pPr>
      <w:hyperlink w:anchor="_Toc1178" w:history="1">
        <w:r>
          <w:rPr>
            <w:rFonts w:ascii="仿宋" w:eastAsia="仿宋" w:hAnsi="仿宋" w:cs="仿宋" w:hint="eastAsia"/>
            <w:lang w:eastAsia="zh-CN"/>
          </w:rPr>
          <w:t>(一)、百菌清项目实施保障机制</w:t>
        </w:r>
        <w:r>
          <w:tab/>
        </w:r>
        <w:r>
          <w:fldChar w:fldCharType="begin"/>
        </w:r>
        <w:r>
          <w:instrText xml:space="preserve"> PAGEREF _Toc1178 \h </w:instrText>
        </w:r>
        <w:r>
          <w:fldChar w:fldCharType="separate"/>
        </w:r>
        <w:r>
          <w:t>79</w:t>
        </w:r>
        <w:r>
          <w:fldChar w:fldCharType="end"/>
        </w:r>
      </w:hyperlink>
    </w:p>
    <w:p>
      <w:pPr>
        <w:pStyle w:val="TOC2"/>
        <w:tabs>
          <w:tab w:val="right" w:leader="dot" w:pos="8306"/>
        </w:tabs>
      </w:pPr>
      <w:hyperlink w:anchor="_Toc1266" w:history="1">
        <w:r>
          <w:rPr>
            <w:rFonts w:ascii="仿宋" w:eastAsia="仿宋" w:hAnsi="仿宋" w:cs="仿宋" w:hint="eastAsia"/>
            <w:lang w:eastAsia="zh-CN"/>
          </w:rPr>
          <w:t>(二)、百菌清项目法律合规要求</w:t>
        </w:r>
        <w:r>
          <w:tab/>
        </w:r>
        <w:r>
          <w:fldChar w:fldCharType="begin"/>
        </w:r>
        <w:r>
          <w:instrText xml:space="preserve"> PAGEREF _Toc1266 \h </w:instrText>
        </w:r>
        <w:r>
          <w:fldChar w:fldCharType="separate"/>
        </w:r>
        <w:r>
          <w:t>83</w:t>
        </w:r>
        <w:r>
          <w:fldChar w:fldCharType="end"/>
        </w:r>
      </w:hyperlink>
    </w:p>
    <w:p>
      <w:pPr>
        <w:pStyle w:val="TOC2"/>
        <w:tabs>
          <w:tab w:val="right" w:leader="dot" w:pos="8306"/>
        </w:tabs>
      </w:pPr>
      <w:hyperlink w:anchor="_Toc26434" w:history="1">
        <w:r>
          <w:rPr>
            <w:rFonts w:ascii="仿宋" w:eastAsia="仿宋" w:hAnsi="仿宋" w:cs="仿宋" w:hint="eastAsia"/>
            <w:lang w:eastAsia="zh-CN"/>
          </w:rPr>
          <w:t>(三)、百菌清项目合同管理与法律事务</w:t>
        </w:r>
        <w:r>
          <w:tab/>
        </w:r>
        <w:r>
          <w:fldChar w:fldCharType="begin"/>
        </w:r>
        <w:r>
          <w:instrText xml:space="preserve"> PAGEREF _Toc26434 \h </w:instrText>
        </w:r>
        <w:r>
          <w:fldChar w:fldCharType="separate"/>
        </w:r>
        <w:r>
          <w:t>87</w:t>
        </w:r>
        <w:r>
          <w:fldChar w:fldCharType="end"/>
        </w:r>
      </w:hyperlink>
    </w:p>
    <w:p>
      <w:pPr>
        <w:pStyle w:val="TOC2"/>
        <w:tabs>
          <w:tab w:val="right" w:leader="dot" w:pos="8306"/>
        </w:tabs>
      </w:pPr>
      <w:hyperlink w:anchor="_Toc831" w:history="1">
        <w:r>
          <w:rPr>
            <w:rFonts w:ascii="仿宋" w:eastAsia="仿宋" w:hAnsi="仿宋" w:cs="仿宋" w:hint="eastAsia"/>
            <w:lang w:eastAsia="zh-CN"/>
          </w:rPr>
          <w:t>(四)、百菌清项目知识产权保护策略</w:t>
        </w:r>
        <w:r>
          <w:tab/>
        </w:r>
        <w:r>
          <w:fldChar w:fldCharType="begin"/>
        </w:r>
        <w:r>
          <w:instrText xml:space="preserve"> PAGEREF _Toc831 \h </w:instrText>
        </w:r>
        <w:r>
          <w:fldChar w:fldCharType="separate"/>
        </w:r>
        <w:r>
          <w:t>93</w:t>
        </w:r>
        <w:r>
          <w:fldChar w:fldCharType="end"/>
        </w:r>
      </w:hyperlink>
    </w:p>
    <w:p>
      <w:pPr>
        <w:pStyle w:val="TOC1"/>
        <w:tabs>
          <w:tab w:val="right" w:leader="dot" w:pos="8306"/>
        </w:tabs>
      </w:pPr>
      <w:hyperlink w:anchor="_Toc24498" w:history="1">
        <w:r>
          <w:rPr>
            <w:rFonts w:ascii="仿宋" w:eastAsia="仿宋" w:hAnsi="仿宋" w:cs="仿宋" w:hint="eastAsia"/>
            <w:lang w:eastAsia="zh-CN"/>
          </w:rPr>
          <w:t>十八、百菌清项目实施时间节点</w:t>
        </w:r>
        <w:r>
          <w:tab/>
        </w:r>
        <w:r>
          <w:fldChar w:fldCharType="begin"/>
        </w:r>
        <w:r>
          <w:instrText xml:space="preserve"> PAGEREF _Toc24498 \h </w:instrText>
        </w:r>
        <w:r>
          <w:fldChar w:fldCharType="separate"/>
        </w:r>
        <w:r>
          <w:t>95</w:t>
        </w:r>
        <w:r>
          <w:fldChar w:fldCharType="end"/>
        </w:r>
      </w:hyperlink>
    </w:p>
    <w:p>
      <w:pPr>
        <w:pStyle w:val="TOC2"/>
        <w:tabs>
          <w:tab w:val="right" w:leader="dot" w:pos="8306"/>
        </w:tabs>
      </w:pPr>
      <w:hyperlink w:anchor="_Toc3465" w:history="1">
        <w:r>
          <w:rPr>
            <w:rFonts w:ascii="仿宋" w:eastAsia="仿宋" w:hAnsi="仿宋" w:cs="仿宋" w:hint="eastAsia"/>
            <w:lang w:eastAsia="zh-CN"/>
          </w:rPr>
          <w:t>(一)、百菌清项目启动阶段时间节点</w:t>
        </w:r>
        <w:r>
          <w:tab/>
        </w:r>
        <w:r>
          <w:fldChar w:fldCharType="begin"/>
        </w:r>
        <w:r>
          <w:instrText xml:space="preserve"> PAGEREF _Toc3465 \h </w:instrText>
        </w:r>
        <w:r>
          <w:fldChar w:fldCharType="separate"/>
        </w:r>
        <w:r>
          <w:t>95</w:t>
        </w:r>
        <w:r>
          <w:fldChar w:fldCharType="end"/>
        </w:r>
      </w:hyperlink>
    </w:p>
    <w:p>
      <w:pPr>
        <w:pStyle w:val="TOC2"/>
        <w:tabs>
          <w:tab w:val="right" w:leader="dot" w:pos="8306"/>
        </w:tabs>
      </w:pPr>
      <w:hyperlink w:anchor="_Toc32034" w:history="1">
        <w:r>
          <w:rPr>
            <w:rFonts w:ascii="仿宋" w:eastAsia="仿宋" w:hAnsi="仿宋" w:cs="仿宋" w:hint="eastAsia"/>
            <w:lang w:eastAsia="zh-CN"/>
          </w:rPr>
          <w:t>(二)、百菌清项目执行阶段时间节点</w:t>
        </w:r>
        <w:r>
          <w:tab/>
        </w:r>
        <w:r>
          <w:fldChar w:fldCharType="begin"/>
        </w:r>
        <w:r>
          <w:instrText xml:space="preserve"> PAGEREF _Toc32034 \h </w:instrText>
        </w:r>
        <w:r>
          <w:fldChar w:fldCharType="separate"/>
        </w:r>
        <w:r>
          <w:t>97</w:t>
        </w:r>
        <w:r>
          <w:fldChar w:fldCharType="end"/>
        </w:r>
      </w:hyperlink>
    </w:p>
    <w:p>
      <w:pPr>
        <w:pStyle w:val="TOC2"/>
        <w:tabs>
          <w:tab w:val="right" w:leader="dot" w:pos="8306"/>
        </w:tabs>
      </w:pPr>
      <w:hyperlink w:anchor="_Toc15087" w:history="1">
        <w:r>
          <w:rPr>
            <w:rFonts w:ascii="仿宋" w:eastAsia="仿宋" w:hAnsi="仿宋" w:cs="仿宋" w:hint="eastAsia"/>
            <w:lang w:eastAsia="zh-CN"/>
          </w:rPr>
          <w:t>(三)、百菌清项目完成阶段时间节点</w:t>
        </w:r>
        <w:r>
          <w:tab/>
        </w:r>
        <w:r>
          <w:fldChar w:fldCharType="begin"/>
        </w:r>
        <w:r>
          <w:instrText xml:space="preserve"> PAGEREF _Toc15087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07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121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百菌清项目的技术管理特点体现在其创新导向。通过引入最先进的技术趋势和解决方案，百菌清项目致力于提升科技含量、提高质量和效率水平。这意味着我们将采用最新的工具和方法，确保百菌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百菌清项目技术管理的显著特征。通过整合不同领域的技术资源，我们实现了跨学科的协同工作。这有助于优化技术架构，提高整体效能。此外，整合性策略还促进了不同技术团队之间的紧密沟通和高效合作，确保百菌清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百菌清项目所采用的技术。通过不断优化技术方案，百菌清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百菌清项目团队将在百菌清项目初期识别可能的技术风险，并采取相应的预防和应对措施。通过建立健全的风险评估机制，百菌清项目能够在实施过程中及时发现并解决潜在的技术问题，保障百菌清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通过这些独特的技术管理特点，我们确信在百菌清项目中，技术将成为百菌清项目成功的有力支持。这一深度剖析揭示了技术管理在百菌清项目实施中的关键作用，为百菌清项目的技术基础奠定了坚实的基础。</w:t>
      </w:r>
    </w:p>
    <w:p>
      <w:pPr>
        <w:pStyle w:val="Heading2"/>
        <w:ind w:firstLine="560" w:firstLineChars="200"/>
        <w:rPr>
          <w:rFonts w:ascii="仿宋" w:eastAsia="仿宋" w:hAnsi="仿宋" w:cs="仿宋" w:hint="eastAsia"/>
          <w:sz w:val="28"/>
          <w:lang w:eastAsia="zh-CN"/>
        </w:rPr>
      </w:pPr>
      <w:bookmarkStart w:id="4" w:name="_Toc12824"/>
      <w:r>
        <w:rPr>
          <w:rFonts w:ascii="仿宋" w:eastAsia="仿宋" w:hAnsi="仿宋" w:cs="仿宋" w:hint="eastAsia"/>
          <w:sz w:val="28"/>
          <w:lang w:eastAsia="zh-CN"/>
        </w:rPr>
        <w:t>(二)、百菌清项目工艺技术设计方案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百菌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百菌清项目将严格按照相关行业规范要求进行组织。通过有效控制产品质量，百菌清项目将致力于为顾客提供优质的百菌清项目产品和良好的服务。这体现了百菌清项目对于生产活动合规性和质量标准的高度重视，为百菌清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百菌清项目注重生态效益和清洁生产原则。百菌清项目建设将紧密结合地方特色经济发展，与社会经济发展规划和区域环境保护规划方案相协调一致。通过与当地区域自然生态系统的结合，百菌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百菌清项目产品具有多样化的客户需求和个性化的特点。因此，百菌清项目产品规格品种多样，且单批生产数量较小。为满足这一特点，百菌清项目承办单位将建设先进的柔性制造生产线。通过广泛应用柔性制造技术，百菌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百菌清项目采用的技术具有较高的技术含量和自动化水平，处于国内先进水平。这一技术选用不仅体现了对生产效率、质量和环境友好性的高标准要求，同时为百菌清项目的可持续发展奠定了坚实的基础。</w:t>
      </w:r>
    </w:p>
    <w:p>
      <w:pPr>
        <w:pStyle w:val="Heading2"/>
        <w:ind w:firstLine="560" w:firstLineChars="200"/>
        <w:rPr>
          <w:rFonts w:ascii="仿宋" w:eastAsia="仿宋" w:hAnsi="仿宋" w:cs="仿宋" w:hint="eastAsia"/>
          <w:sz w:val="28"/>
          <w:lang w:eastAsia="zh-CN"/>
        </w:rPr>
      </w:pPr>
      <w:bookmarkStart w:id="5" w:name="_Toc2188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为确保百菌清项目的高效生产和技术实施，我们制定了一套精心设计的设备选型方案，以满足百菌清项目生产、质量和环保的要求。该方案的主要特点如下：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百菌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针对百菌清项目产品的多样性和小批量生产的特点，我们将建设柔性制造生产线。通过在设备选型中考虑柔性制造技术，可以灵活应对不同产品规格和生产需求，实现生产线的高度灵活性和适应性。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956"/>
      <w:r>
        <w:rPr>
          <w:rFonts w:ascii="仿宋" w:eastAsia="仿宋" w:hAnsi="仿宋" w:cs="仿宋" w:hint="eastAsia"/>
          <w:sz w:val="28"/>
          <w:lang w:eastAsia="zh-CN"/>
        </w:rPr>
        <w:t>二、百菌清项目建设单位说明</w:t>
      </w:r>
      <w:bookmarkEnd w:id="6"/>
    </w:p>
    <w:p>
      <w:pPr>
        <w:pStyle w:val="Heading2"/>
        <w:rPr>
          <w:rFonts w:ascii="仿宋" w:eastAsia="仿宋" w:hAnsi="仿宋" w:cs="仿宋" w:hint="eastAsia"/>
          <w:lang w:eastAsia="zh-CN"/>
        </w:rPr>
      </w:pPr>
      <w:bookmarkStart w:id="7" w:name="_Toc573"/>
      <w:r>
        <w:rPr>
          <w:rFonts w:ascii="仿宋" w:eastAsia="仿宋" w:hAnsi="仿宋" w:cs="仿宋" w:hint="eastAsia"/>
          <w:lang w:eastAsia="zh-CN"/>
        </w:rPr>
        <w:t>(一)、百菌清项目承办单位基本情况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8247"/>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百菌清项目承办单位的XXXX，我们着眼于实现可持续的经济效益。通过技术创新和解决方案的提供，公司预计在百菌清项目执行期间将获得可观的收入增长。这一收入来源主要包括百菌清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同时，我们注重成本控制和效率提升，以确保百菌清项目的可持续盈利。透过精细的管理和资源优化，公司期望实现百菌清项目利润最大化。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百菌清项目实施进行全面的投资评估，包括百菌清项目启动阶段的资金投入和后续运营成本。通过对百菌清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百菌清项目实施过程中具备足够的资金流动性，公司将进行详尽的现金流分析。这包括资金需求的合理预测、百菌清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4905"/>
      <w:r>
        <w:rPr>
          <w:rFonts w:ascii="仿宋" w:eastAsia="仿宋" w:hAnsi="仿宋" w:cs="仿宋" w:hint="eastAsia"/>
          <w:sz w:val="28"/>
          <w:lang w:eastAsia="zh-CN"/>
        </w:rPr>
        <w:t>三、百菌清项目危机管理</w:t>
      </w:r>
      <w:bookmarkEnd w:id="9"/>
    </w:p>
    <w:p>
      <w:pPr>
        <w:pStyle w:val="Heading2"/>
        <w:rPr>
          <w:rFonts w:ascii="仿宋" w:eastAsia="仿宋" w:hAnsi="仿宋" w:cs="仿宋" w:hint="eastAsia"/>
          <w:lang w:eastAsia="zh-CN"/>
        </w:rPr>
      </w:pPr>
      <w:bookmarkStart w:id="10" w:name="_Toc31188"/>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百菌清项目危机管理中，危机预警与识别是确保百菌清项目稳健运行的核心步骤。通过建立全面的监测机制，百菌清项目团队旨在及时发现和理解潜在的风险和危机因素，以便采取及时的预防和应对措施，确保百菌清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首先，通过深入的风险评估，百菌清项目团队全面分析了整个百菌清项目和各个阶段可能存在的威胁。这包括准确评估每个潜在风险的发生概率和可能影响的程度，为后续危机预警提供了有力支持。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百菌清项目团队着重于明确定义百菌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百菌清项目进展的持续监控，团队能够及时发现潜在问题并作出迅速反应。百菌清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在这一阶段，团队的专业素养和反应速度将发挥至关重要的作用，以确保潜在危机能够在初期得到有效的处理，最大程度地减轻负面影响。通过危机预警与识别，百菌清项目得以更有序、可控地推进。</w:t>
      </w:r>
    </w:p>
    <w:p>
      <w:pPr>
        <w:pStyle w:val="Heading2"/>
        <w:ind w:firstLine="560" w:firstLineChars="200"/>
        <w:rPr>
          <w:rFonts w:ascii="仿宋" w:eastAsia="仿宋" w:hAnsi="仿宋" w:cs="仿宋" w:hint="eastAsia"/>
          <w:sz w:val="28"/>
          <w:lang w:eastAsia="zh-CN"/>
        </w:rPr>
      </w:pPr>
      <w:bookmarkStart w:id="11" w:name="_Toc22193"/>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在危机发生时，百菌清项目团队立即行动，成立了应急小组。该小组的任务是迅速制定并实施紧急应对措施，以最小化潜在损失。以下是采取的主要措施：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暂停百菌清项目进度：为遏制危机蔓延，百菌清项目暂时停止进行，以便全面评估当前状况。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资源重新分配：重新评估百菌清项目资源的分配，确保最大限度地减小损失。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实时沟通：与关键利益相关者建立实时沟通机制，向他们传递百菌清项目危机的实际状况，保障百菌清项目核心利益。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在紧急应对的同时，百菌清项目团队强调了团队协作和有效沟通的重要性。以下是团队协作的关键举措：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信息共享机制：建立了信息共享平台，确保团队成员能够及时获取百菌清项目危机的实时信息。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领导者沟通：百菌清项目领导者通过定期会议和即时沟通工具，指导团队应对危机，保持团队稳定运行。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随着危机得到初步控制，百菌清项目团队转向制定恢复计划，以确保百菌清项目能够从中迅速恢复。主要恢复计划包括：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修复受损的进度计划：重新评估百菌清项目进度，制定修复计划，确保百菌清项目尽快回归正常进程。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重新调整资源分配：优化资源分配，确保百菌清项目在有限资源下高效运转。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风险管理机制加强：对百菌清项目风险进行全面评估，制定更强化的风险管理策略，以预防未来可能的危机。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32273"/>
      <w:r>
        <w:rPr>
          <w:rFonts w:ascii="仿宋" w:eastAsia="仿宋" w:hAnsi="仿宋" w:cs="仿宋" w:hint="eastAsia"/>
          <w:sz w:val="28"/>
          <w:lang w:eastAsia="zh-CN"/>
        </w:rPr>
        <w:t>四、百菌清项目文档管理</w:t>
      </w:r>
      <w:bookmarkEnd w:id="12"/>
    </w:p>
    <w:p>
      <w:pPr>
        <w:pStyle w:val="Heading2"/>
        <w:rPr>
          <w:rFonts w:ascii="仿宋" w:eastAsia="仿宋" w:hAnsi="仿宋" w:cs="仿宋" w:hint="eastAsia"/>
          <w:lang w:eastAsia="zh-CN"/>
        </w:rPr>
      </w:pPr>
      <w:bookmarkStart w:id="13" w:name="_Toc31162"/>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百菌清项目高度重视文档的质量和准确性，以支持百菌清项目的各项活动和决策。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百菌清项目文档的编制始于百菌清项目计划的初期，我们制定了详细的文档编制计划，明确了每个文档的内容、格式和编写责任人。在百菌清项目启动阶段，我们首先编制了百菌清项目章程，明确定义了百菌清项目的目标、范围、风险等关键要素。随后，百菌清项目团队根据计划陆续编制了需求文档、设计文档、测试文档等各类文档，确保百菌清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文档审查是百菌清项目管理中的重要环节，旨在确保百菌清项目文档符合质量标准和百菌清项目需求。在百菌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除了内部审查，我们还进行了外部审查，邀请百菌清项目相关利益方和专业领域的专家对文档进行独立审查。这有助于获取更全面、客观的反馈，确保百菌清项目文档不仅符合内部标准，也满足外部需求。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百菌清项目在文档编制与审查方面建立了严格的管理机制，通过规范的流程和多维度的审查，确保百菌清项目文档的质量、准确性和可靠性，为百菌清项目的顺利推进提供了有力支持。</w:t>
      </w:r>
    </w:p>
    <w:p>
      <w:pPr>
        <w:pStyle w:val="Heading2"/>
        <w:ind w:firstLine="560" w:firstLineChars="200"/>
        <w:rPr>
          <w:rFonts w:ascii="仿宋" w:eastAsia="仿宋" w:hAnsi="仿宋" w:cs="仿宋" w:hint="eastAsia"/>
          <w:sz w:val="28"/>
          <w:lang w:eastAsia="zh-CN"/>
        </w:rPr>
      </w:pPr>
      <w:bookmarkStart w:id="14" w:name="_Toc28240"/>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在百菌清项目中，我们致力于优化文档发布与分发过程，以确保信息的高效传递和团队间协作的顺畅进行。以下是我们采取的关键优化策略：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我们通过多渠道发布文档，包括电子邮件、百菌清项目管理平台、内部网站等，以满足不同团队成员的偏好和需求。多渠道发布确保了信息的全面覆盖。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我们采用了精细的权限控制，确保只有授权人员可以访问敏感信息。这种安全措施保护了百菌清项目文档的机密性，防止了未经授权的信息泄露。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5355"/>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文档存档与归档是百菌清项目生命周期中一个至关重要的环节，直接关系到百菌清项目信息的长期保存和历史记录的完整性。在百菌清项目中，我们实施了一系列有效的文档存档与归档管理策略：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2751"/>
      <w:r>
        <w:rPr>
          <w:rFonts w:ascii="仿宋" w:eastAsia="仿宋" w:hAnsi="仿宋" w:cs="仿宋" w:hint="eastAsia"/>
          <w:sz w:val="28"/>
          <w:lang w:eastAsia="zh-CN"/>
        </w:rPr>
        <w:t>五、百菌清项目概论</w:t>
      </w:r>
      <w:bookmarkEnd w:id="16"/>
    </w:p>
    <w:p>
      <w:pPr>
        <w:pStyle w:val="Heading2"/>
        <w:rPr>
          <w:rFonts w:ascii="仿宋" w:eastAsia="仿宋" w:hAnsi="仿宋" w:cs="仿宋" w:hint="eastAsia"/>
          <w:lang w:eastAsia="zh-CN"/>
        </w:rPr>
      </w:pPr>
      <w:bookmarkStart w:id="17" w:name="_Toc4437"/>
      <w:r>
        <w:rPr>
          <w:rFonts w:ascii="仿宋" w:eastAsia="仿宋" w:hAnsi="仿宋" w:cs="仿宋" w:hint="eastAsia"/>
          <w:lang w:eastAsia="zh-CN"/>
        </w:rPr>
        <w:t>(一)、百菌清项目概况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百菌清项目的起源追溯至对市场的深入洞察。市场的不断演变与变革为百菌清项目提供了难得的机遇。当前市场存在的需求缺口和变革的大环境共同构成了百菌清项目的背景。这个百菌清项目旨在充分利用市场机遇，填补行业中尚未满足的需求，为客户提供全新的解决方案。市场的变革和需求的增长使得这个百菌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百菌清项目名称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百菌清项目正式命名为百菌清。这个名称不仅仅是一个标识，更代表了百菌清项目的核心理念和愿景。它蕴含着百菌清项目所要解决问题的关键字，具有强烈的表达和辨识度，为百菌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百菌清项目目标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百菌清项目的核心目标是提供一种全新、高效的解决方案，满足客户日益增长的需求。百菌清项目追求的不仅仅是满足市场需求，更是在市场中获得卓越的竞争优势。通过不断提升产品或服务的质量和创新水平，百菌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百菌清项目范围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百菌清项目全面涵盖了产品研发、制造、市场推广和售后服务，确保从产品设计到最终用户体验的全方位关注。这一全面的百菌清项目范围是为了确保百菌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百菌清项目时间表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百菌清项目计划在未来18个月内完成，包括研发、测试、市场试点和正式推出等不同阶段。这个时间表的合理设计是为了确保百菌清项目各个阶段的顺利推进，以便按时交付高质量的成果。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百菌清项目预算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百菌清项目总预算估算为XX百万美元，主要分配在研发、市场推广、人员培训和运营等方面。这一充足的预算为百菌清项目提供了充足的资源，确保百菌清项目在各个方面都能取得优异的表现。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百菌清项目风险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百菌清项目可能面临的风险包括市场接受度低、技术难题、竞争激烈等。百菌清项目团队已经制定了相应的风险应对计划，通过前瞻性的风险管理，确保百菌清项目在面对不确定性时能够迅速做出应对。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百菌清项目团队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百菌清项目汇聚了一支经验丰富、多领域专业素养的核心团队，确保百菌清项目在各个方面都能拥有高水平的执行力。团队的协同作战是百菌清项目成功的关键因素之一。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百菌清项目背景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百菌清项目的背景根植于市场对更高效、创新产品的渴望，同时也受到科技发展对行业格局的深刻改变的影响。这为百菌清项目提供了广阔的发展空间和市场需求。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百菌清项目现状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截至目前，百菌清项目已完成市场调研和技术验证，取得了初步的成功。这为百菌清项目在未来的发展奠定了坚实的基础，为更远大的目标打下了坚实的基石。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2337"/>
      <w:r>
        <w:rPr>
          <w:rFonts w:ascii="仿宋" w:eastAsia="仿宋" w:hAnsi="仿宋" w:cs="仿宋" w:hint="eastAsia"/>
          <w:sz w:val="28"/>
          <w:lang w:eastAsia="zh-CN"/>
        </w:rPr>
        <w:t>(二)、百菌清项目目标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keyword》百菌清项目首要业务目标是在市场中占据有利地位，实现产品/服务的成功推广和销售。通过不断提升产品质量、创新性，百菌清项目追求成为行业中的领导者，赢得更多客户的青睐。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在科技迅速发展的时代，百菌清项目着眼于技术创新。通过持续的研发和技术升级，百菌清项目旨在推出更具创新性的产品或服务，以满足市场对新鲜、先进解决方案的需求。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https://d.book118.com/878071007113006045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百菌清项目计划设计方案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FE3D8B"/>
    <w:rsid w:val="3DFE3D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071007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2024-03-01T10:05:00Z</dcterms:created>
  <dcterms:modified xsi:type="dcterms:W3CDTF">2024-03-01T10:06:10Z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D6116142AA1D4A1AB190EAEAA3B3E914_11</vt:lpwstr>
  </property>
  <property fmtid="{D5CDD505-2E9C-101B-9397-08002B2CF9AE}" pid="3" name="KSOProductBuildVer">
    <vt:lpwstr>2052-12.1.0.16388</vt:lpwstr>
  </property>
</Properties>
</file>