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人工骨相关行业公司成立报告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56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_Toc25566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9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_Toc29249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_Toc24145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_Toc9585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_Toc7770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_Toc7635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_Toc13177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_Toc32323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_Toc25314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_Toc28036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_Toc19921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_Toc28477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eastAsia="zh-CN"/>
          </w:rPr>
          <w:t>三、人工骨筹建公司基本信息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_Toc8494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_Toc16995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_Toc4892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_Toc14872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_Toc5915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_Toc29152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_Toc5400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_Toc13834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3" w:history="1">
        <w:r>
          <w:rPr>
            <w:rFonts w:ascii="仿宋" w:eastAsia="仿宋" w:hAnsi="仿宋" w:cs="仿宋" w:hint="eastAsia"/>
            <w:lang w:eastAsia="zh-CN"/>
          </w:rPr>
          <w:t>五、人工骨项目概况</w:t>
        </w:r>
        <w:r>
          <w:tab/>
        </w:r>
        <w:r>
          <w:fldChar w:fldCharType="begin"/>
        </w:r>
        <w:r>
          <w:instrText xml:space="preserve"> PAGEREF _Toc22323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_Toc31427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6" w:history="1">
        <w:r>
          <w:rPr>
            <w:rFonts w:ascii="仿宋" w:eastAsia="仿宋" w:hAnsi="仿宋" w:cs="仿宋" w:hint="eastAsia"/>
            <w:lang w:eastAsia="zh-CN"/>
          </w:rPr>
          <w:t>(二)、人工骨项目提出的理由</w:t>
        </w:r>
        <w:r>
          <w:tab/>
        </w:r>
        <w:r>
          <w:fldChar w:fldCharType="begin"/>
        </w:r>
        <w:r>
          <w:instrText xml:space="preserve"> PAGEREF _Toc31576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4" w:history="1">
        <w:r>
          <w:rPr>
            <w:rFonts w:ascii="仿宋" w:eastAsia="仿宋" w:hAnsi="仿宋" w:cs="仿宋" w:hint="eastAsia"/>
            <w:lang w:eastAsia="zh-CN"/>
          </w:rPr>
          <w:t>(三)、人工骨项目选址</w:t>
        </w:r>
        <w:r>
          <w:tab/>
        </w:r>
        <w:r>
          <w:fldChar w:fldCharType="begin"/>
        </w:r>
        <w:r>
          <w:instrText xml:space="preserve"> PAGEREF _Toc11064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_Toc27759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_Toc17717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1" w:history="1">
        <w:r>
          <w:rPr>
            <w:rFonts w:ascii="仿宋" w:eastAsia="仿宋" w:hAnsi="仿宋" w:cs="仿宋" w:hint="eastAsia"/>
            <w:lang w:eastAsia="zh-CN"/>
          </w:rPr>
          <w:t>(六)、人工骨项目投资</w:t>
        </w:r>
        <w:r>
          <w:tab/>
        </w:r>
        <w:r>
          <w:fldChar w:fldCharType="begin"/>
        </w:r>
        <w:r>
          <w:instrText xml:space="preserve"> PAGEREF _Toc30931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8" w:history="1">
        <w:r>
          <w:rPr>
            <w:rFonts w:ascii="仿宋" w:eastAsia="仿宋" w:hAnsi="仿宋" w:cs="仿宋" w:hint="eastAsia"/>
            <w:lang w:eastAsia="zh-CN"/>
          </w:rPr>
          <w:t>(七)、人工骨项目进度规划</w:t>
        </w:r>
        <w:r>
          <w:tab/>
        </w:r>
        <w:r>
          <w:fldChar w:fldCharType="begin"/>
        </w:r>
        <w:r>
          <w:instrText xml:space="preserve"> PAGEREF _Toc10908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_Toc23558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2" w:history="1">
        <w:r>
          <w:rPr>
            <w:rFonts w:ascii="仿宋" w:eastAsia="仿宋" w:hAnsi="仿宋" w:cs="仿宋" w:hint="eastAsia"/>
            <w:lang w:eastAsia="zh-CN"/>
          </w:rPr>
          <w:t>(九)、人工骨项目综合评价</w:t>
        </w:r>
        <w:r>
          <w:tab/>
        </w:r>
        <w:r>
          <w:fldChar w:fldCharType="begin"/>
        </w:r>
        <w:r>
          <w:instrText xml:space="preserve"> PAGEREF _Toc11622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_Toc6811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_Toc14450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_Toc21053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_Toc32731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_Toc18228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_Toc31996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_Toc23429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02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_Toc13020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_Toc26706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(五)、人工骨项目总投资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_Toc22502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_Toc32028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7" w:history="1">
        <w:r>
          <w:rPr>
            <w:rFonts w:ascii="仿宋" w:eastAsia="仿宋" w:hAnsi="仿宋" w:cs="仿宋" w:hint="eastAsia"/>
            <w:lang w:eastAsia="zh-CN"/>
          </w:rPr>
          <w:t>(一)、人工骨项目进度安排</w:t>
        </w:r>
        <w:r>
          <w:tab/>
        </w:r>
        <w:r>
          <w:fldChar w:fldCharType="begin"/>
        </w:r>
        <w:r>
          <w:instrText xml:space="preserve"> PAGEREF _Toc10667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4" w:history="1">
        <w:r>
          <w:rPr>
            <w:rFonts w:ascii="仿宋" w:eastAsia="仿宋" w:hAnsi="仿宋" w:cs="仿宋" w:hint="eastAsia"/>
            <w:lang w:eastAsia="zh-CN"/>
          </w:rPr>
          <w:t>(二)、人工骨项目实施保障措施</w:t>
        </w:r>
        <w:r>
          <w:tab/>
        </w:r>
        <w:r>
          <w:fldChar w:fldCharType="begin"/>
        </w:r>
        <w:r>
          <w:instrText xml:space="preserve"> PAGEREF _Toc30744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3" w:history="1">
        <w:r>
          <w:rPr>
            <w:rFonts w:ascii="仿宋" w:eastAsia="仿宋" w:hAnsi="仿宋" w:cs="仿宋" w:hint="eastAsia"/>
            <w:lang w:eastAsia="zh-CN"/>
          </w:rPr>
          <w:t>九、人工骨项目风险分析</w:t>
        </w:r>
        <w:r>
          <w:tab/>
        </w:r>
        <w:r>
          <w:fldChar w:fldCharType="begin"/>
        </w:r>
        <w:r>
          <w:instrText xml:space="preserve"> PAGEREF _Toc22133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4" w:history="1">
        <w:r>
          <w:rPr>
            <w:rFonts w:ascii="仿宋" w:eastAsia="仿宋" w:hAnsi="仿宋" w:cs="仿宋" w:hint="eastAsia"/>
            <w:lang w:eastAsia="zh-CN"/>
          </w:rPr>
          <w:t>(一)、人工骨项目风险分析</w:t>
        </w:r>
        <w:r>
          <w:tab/>
        </w:r>
        <w:r>
          <w:fldChar w:fldCharType="begin"/>
        </w:r>
        <w:r>
          <w:instrText xml:space="preserve"> PAGEREF _Toc19614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4" w:history="1">
        <w:r>
          <w:rPr>
            <w:rFonts w:ascii="仿宋" w:eastAsia="仿宋" w:hAnsi="仿宋" w:cs="仿宋" w:hint="eastAsia"/>
            <w:lang w:eastAsia="zh-CN"/>
          </w:rPr>
          <w:t>(二)、人工骨项目风险对策</w:t>
        </w:r>
        <w:r>
          <w:tab/>
        </w:r>
        <w:r>
          <w:fldChar w:fldCharType="begin"/>
        </w:r>
        <w:r>
          <w:instrText xml:space="preserve"> PAGEREF _Toc11224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_Toc10429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_Toc15121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_Toc9474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_Toc18656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_Toc13411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_Toc14324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_Toc14495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_Toc15224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_Toc28560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_Toc31691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_Toc16194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_Toc24886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_Toc21006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_Toc5917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_Toc28187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_Toc28621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_Toc11049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_Toc31346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_Toc27426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_Toc27774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_Toc15787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_Toc15702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3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_Toc19443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" w:history="1">
        <w:r>
          <w:rPr>
            <w:rFonts w:ascii="仿宋" w:eastAsia="仿宋" w:hAnsi="仿宋" w:cs="仿宋" w:hint="eastAsia"/>
            <w:lang w:eastAsia="zh-CN"/>
          </w:rPr>
          <w:t>(一)、社会责任人工骨项目</w:t>
        </w:r>
        <w:r>
          <w:tab/>
        </w:r>
        <w:r>
          <w:fldChar w:fldCharType="begin"/>
        </w:r>
        <w:r>
          <w:instrText xml:space="preserve"> PAGEREF _Toc430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_Toc23675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_Toc13831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7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_Toc4537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_Toc4884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8" w:history="1">
        <w:r>
          <w:rPr>
            <w:rFonts w:ascii="仿宋" w:eastAsia="仿宋" w:hAnsi="仿宋" w:cs="仿宋" w:hint="eastAsia"/>
            <w:lang w:eastAsia="zh-CN"/>
          </w:rPr>
          <w:t>(二)、合作人工骨项目</w:t>
        </w:r>
        <w:r>
          <w:tab/>
        </w:r>
        <w:r>
          <w:fldChar w:fldCharType="begin"/>
        </w:r>
        <w:r>
          <w:instrText xml:space="preserve"> PAGEREF _Toc10588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_Toc20586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56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249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145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一、人工骨行业分析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人工骨行业规模及增长性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人工骨行业代表品牌及对应公司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https://d.book118.com/878076062134006036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8076062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2024-02-05T06:11:00Z</dcterms:created>
  <dcterms:modified xsi:type="dcterms:W3CDTF">2024-02-05T06:11:29Z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09685819E34245A0A3FAE0DBC49DCC8C_11</vt:lpwstr>
  </property>
  <property fmtid="{D5CDD505-2E9C-101B-9397-08002B2CF9AE}" pid="3" name="KSOProductBuildVer">
    <vt:lpwstr>2052-12.1.0.16250</vt:lpwstr>
  </property>
</Properties>
</file>