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儿童学习桌行业相关公司筹备报告</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0421" w:history="1">
        <w:r>
          <w:rPr>
            <w:rFonts w:ascii="仿宋" w:eastAsia="仿宋" w:hAnsi="仿宋" w:cs="仿宋" w:hint="eastAsia"/>
            <w:lang w:eastAsia="zh-CN"/>
          </w:rPr>
          <w:t>序言</w:t>
        </w:r>
        <w:r>
          <w:tab/>
        </w:r>
        <w:r>
          <w:fldChar w:fldCharType="begin"/>
        </w:r>
        <w:r>
          <w:instrText xml:space="preserve"> PAGEREF _Toc20421 \h </w:instrText>
        </w:r>
        <w:r>
          <w:fldChar w:fldCharType="separate"/>
        </w:r>
        <w:r>
          <w:t>3</w:t>
        </w:r>
        <w:r>
          <w:fldChar w:fldCharType="end"/>
        </w:r>
      </w:hyperlink>
    </w:p>
    <w:p>
      <w:pPr>
        <w:pStyle w:val="TOC1"/>
        <w:tabs>
          <w:tab w:val="right" w:leader="dot" w:pos="8306"/>
        </w:tabs>
      </w:pPr>
      <w:hyperlink w:anchor="_Toc22727" w:history="1">
        <w:r>
          <w:rPr>
            <w:rFonts w:ascii="仿宋" w:eastAsia="仿宋" w:hAnsi="仿宋" w:cs="仿宋" w:hint="eastAsia"/>
            <w:lang w:eastAsia="zh-CN"/>
          </w:rPr>
          <w:t>一、发展规划</w:t>
        </w:r>
        <w:r>
          <w:tab/>
        </w:r>
        <w:r>
          <w:fldChar w:fldCharType="begin"/>
        </w:r>
        <w:r>
          <w:instrText xml:space="preserve"> PAGEREF _Toc22727 \h </w:instrText>
        </w:r>
        <w:r>
          <w:fldChar w:fldCharType="separate"/>
        </w:r>
        <w:r>
          <w:t>3</w:t>
        </w:r>
        <w:r>
          <w:fldChar w:fldCharType="end"/>
        </w:r>
      </w:hyperlink>
    </w:p>
    <w:p>
      <w:pPr>
        <w:pStyle w:val="TOC2"/>
        <w:tabs>
          <w:tab w:val="right" w:leader="dot" w:pos="8306"/>
        </w:tabs>
      </w:pPr>
      <w:hyperlink w:anchor="_Toc25873" w:history="1">
        <w:r>
          <w:rPr>
            <w:rFonts w:ascii="仿宋" w:eastAsia="仿宋" w:hAnsi="仿宋" w:cs="仿宋" w:hint="eastAsia"/>
            <w:lang w:eastAsia="zh-CN"/>
          </w:rPr>
          <w:t>(一)、公司发展规划</w:t>
        </w:r>
        <w:r>
          <w:tab/>
        </w:r>
        <w:r>
          <w:fldChar w:fldCharType="begin"/>
        </w:r>
        <w:r>
          <w:instrText xml:space="preserve"> PAGEREF _Toc25873 \h </w:instrText>
        </w:r>
        <w:r>
          <w:fldChar w:fldCharType="separate"/>
        </w:r>
        <w:r>
          <w:t>3</w:t>
        </w:r>
        <w:r>
          <w:fldChar w:fldCharType="end"/>
        </w:r>
      </w:hyperlink>
    </w:p>
    <w:p>
      <w:pPr>
        <w:pStyle w:val="TOC2"/>
        <w:tabs>
          <w:tab w:val="right" w:leader="dot" w:pos="8306"/>
        </w:tabs>
      </w:pPr>
      <w:hyperlink w:anchor="_Toc4599" w:history="1">
        <w:r>
          <w:rPr>
            <w:rFonts w:ascii="仿宋" w:eastAsia="仿宋" w:hAnsi="仿宋" w:cs="仿宋" w:hint="eastAsia"/>
            <w:lang w:eastAsia="zh-CN"/>
          </w:rPr>
          <w:t>(二)、保障措施</w:t>
        </w:r>
        <w:r>
          <w:tab/>
        </w:r>
        <w:r>
          <w:fldChar w:fldCharType="begin"/>
        </w:r>
        <w:r>
          <w:instrText xml:space="preserve"> PAGEREF _Toc4599 \h </w:instrText>
        </w:r>
        <w:r>
          <w:fldChar w:fldCharType="separate"/>
        </w:r>
        <w:r>
          <w:t>4</w:t>
        </w:r>
        <w:r>
          <w:fldChar w:fldCharType="end"/>
        </w:r>
      </w:hyperlink>
    </w:p>
    <w:p>
      <w:pPr>
        <w:pStyle w:val="TOC1"/>
        <w:tabs>
          <w:tab w:val="right" w:leader="dot" w:pos="8306"/>
        </w:tabs>
      </w:pPr>
      <w:hyperlink w:anchor="_Toc32484" w:history="1">
        <w:r>
          <w:rPr>
            <w:rFonts w:ascii="仿宋" w:eastAsia="仿宋" w:hAnsi="仿宋" w:cs="仿宋" w:hint="eastAsia"/>
            <w:lang w:eastAsia="zh-CN"/>
          </w:rPr>
          <w:t>二、儿童学习桌筹建公司基本信息</w:t>
        </w:r>
        <w:r>
          <w:tab/>
        </w:r>
        <w:r>
          <w:fldChar w:fldCharType="begin"/>
        </w:r>
        <w:r>
          <w:instrText xml:space="preserve"> PAGEREF _Toc32484 \h </w:instrText>
        </w:r>
        <w:r>
          <w:fldChar w:fldCharType="separate"/>
        </w:r>
        <w:r>
          <w:t>9</w:t>
        </w:r>
        <w:r>
          <w:fldChar w:fldCharType="end"/>
        </w:r>
      </w:hyperlink>
    </w:p>
    <w:p>
      <w:pPr>
        <w:pStyle w:val="TOC2"/>
        <w:tabs>
          <w:tab w:val="right" w:leader="dot" w:pos="8306"/>
        </w:tabs>
      </w:pPr>
      <w:hyperlink w:anchor="_Toc25200" w:history="1">
        <w:r>
          <w:rPr>
            <w:rFonts w:ascii="仿宋" w:eastAsia="仿宋" w:hAnsi="仿宋" w:cs="仿宋" w:hint="eastAsia"/>
            <w:lang w:eastAsia="zh-CN"/>
          </w:rPr>
          <w:t>(一)、公司名称</w:t>
        </w:r>
        <w:r>
          <w:tab/>
        </w:r>
        <w:r>
          <w:fldChar w:fldCharType="begin"/>
        </w:r>
        <w:r>
          <w:instrText xml:space="preserve"> PAGEREF _Toc25200 \h </w:instrText>
        </w:r>
        <w:r>
          <w:fldChar w:fldCharType="separate"/>
        </w:r>
        <w:r>
          <w:t>9</w:t>
        </w:r>
        <w:r>
          <w:fldChar w:fldCharType="end"/>
        </w:r>
      </w:hyperlink>
    </w:p>
    <w:p>
      <w:pPr>
        <w:pStyle w:val="TOC2"/>
        <w:tabs>
          <w:tab w:val="right" w:leader="dot" w:pos="8306"/>
        </w:tabs>
      </w:pPr>
      <w:hyperlink w:anchor="_Toc26951" w:history="1">
        <w:r>
          <w:rPr>
            <w:rFonts w:ascii="仿宋" w:eastAsia="仿宋" w:hAnsi="仿宋" w:cs="仿宋" w:hint="eastAsia"/>
            <w:lang w:eastAsia="zh-CN"/>
          </w:rPr>
          <w:t>(二)、注册资本</w:t>
        </w:r>
        <w:r>
          <w:tab/>
        </w:r>
        <w:r>
          <w:fldChar w:fldCharType="begin"/>
        </w:r>
        <w:r>
          <w:instrText xml:space="preserve"> PAGEREF _Toc26951 \h </w:instrText>
        </w:r>
        <w:r>
          <w:fldChar w:fldCharType="separate"/>
        </w:r>
        <w:r>
          <w:t>9</w:t>
        </w:r>
        <w:r>
          <w:fldChar w:fldCharType="end"/>
        </w:r>
      </w:hyperlink>
    </w:p>
    <w:p>
      <w:pPr>
        <w:pStyle w:val="TOC2"/>
        <w:tabs>
          <w:tab w:val="right" w:leader="dot" w:pos="8306"/>
        </w:tabs>
      </w:pPr>
      <w:hyperlink w:anchor="_Toc28415" w:history="1">
        <w:r>
          <w:rPr>
            <w:rFonts w:ascii="仿宋" w:eastAsia="仿宋" w:hAnsi="仿宋" w:cs="仿宋" w:hint="eastAsia"/>
            <w:lang w:eastAsia="zh-CN"/>
          </w:rPr>
          <w:t>(三)、注册地址</w:t>
        </w:r>
        <w:r>
          <w:tab/>
        </w:r>
        <w:r>
          <w:fldChar w:fldCharType="begin"/>
        </w:r>
        <w:r>
          <w:instrText xml:space="preserve"> PAGEREF _Toc28415 \h </w:instrText>
        </w:r>
        <w:r>
          <w:fldChar w:fldCharType="separate"/>
        </w:r>
        <w:r>
          <w:t>9</w:t>
        </w:r>
        <w:r>
          <w:fldChar w:fldCharType="end"/>
        </w:r>
      </w:hyperlink>
    </w:p>
    <w:p>
      <w:pPr>
        <w:pStyle w:val="TOC2"/>
        <w:tabs>
          <w:tab w:val="right" w:leader="dot" w:pos="8306"/>
        </w:tabs>
      </w:pPr>
      <w:hyperlink w:anchor="_Toc17169" w:history="1">
        <w:r>
          <w:rPr>
            <w:rFonts w:ascii="仿宋" w:eastAsia="仿宋" w:hAnsi="仿宋" w:cs="仿宋" w:hint="eastAsia"/>
            <w:lang w:eastAsia="zh-CN"/>
          </w:rPr>
          <w:t>(四)、法人代表</w:t>
        </w:r>
        <w:r>
          <w:tab/>
        </w:r>
        <w:r>
          <w:fldChar w:fldCharType="begin"/>
        </w:r>
        <w:r>
          <w:instrText xml:space="preserve"> PAGEREF _Toc17169 \h </w:instrText>
        </w:r>
        <w:r>
          <w:fldChar w:fldCharType="separate"/>
        </w:r>
        <w:r>
          <w:t>10</w:t>
        </w:r>
        <w:r>
          <w:fldChar w:fldCharType="end"/>
        </w:r>
      </w:hyperlink>
    </w:p>
    <w:p>
      <w:pPr>
        <w:pStyle w:val="TOC2"/>
        <w:tabs>
          <w:tab w:val="right" w:leader="dot" w:pos="8306"/>
        </w:tabs>
      </w:pPr>
      <w:hyperlink w:anchor="_Toc15194" w:history="1">
        <w:r>
          <w:rPr>
            <w:rFonts w:ascii="仿宋" w:eastAsia="仿宋" w:hAnsi="仿宋" w:cs="仿宋" w:hint="eastAsia"/>
            <w:lang w:eastAsia="zh-CN"/>
          </w:rPr>
          <w:t>(五)、主要经营范围</w:t>
        </w:r>
        <w:r>
          <w:tab/>
        </w:r>
        <w:r>
          <w:fldChar w:fldCharType="begin"/>
        </w:r>
        <w:r>
          <w:instrText xml:space="preserve"> PAGEREF _Toc15194 \h </w:instrText>
        </w:r>
        <w:r>
          <w:fldChar w:fldCharType="separate"/>
        </w:r>
        <w:r>
          <w:t>10</w:t>
        </w:r>
        <w:r>
          <w:fldChar w:fldCharType="end"/>
        </w:r>
      </w:hyperlink>
    </w:p>
    <w:p>
      <w:pPr>
        <w:pStyle w:val="TOC2"/>
        <w:tabs>
          <w:tab w:val="right" w:leader="dot" w:pos="8306"/>
        </w:tabs>
      </w:pPr>
      <w:hyperlink w:anchor="_Toc18547" w:history="1">
        <w:r>
          <w:rPr>
            <w:rFonts w:ascii="仿宋" w:eastAsia="仿宋" w:hAnsi="仿宋" w:cs="仿宋" w:hint="eastAsia"/>
            <w:lang w:eastAsia="zh-CN"/>
          </w:rPr>
          <w:t>(六)、主要股东</w:t>
        </w:r>
        <w:r>
          <w:tab/>
        </w:r>
        <w:r>
          <w:fldChar w:fldCharType="begin"/>
        </w:r>
        <w:r>
          <w:instrText xml:space="preserve"> PAGEREF _Toc18547 \h </w:instrText>
        </w:r>
        <w:r>
          <w:fldChar w:fldCharType="separate"/>
        </w:r>
        <w:r>
          <w:t>10</w:t>
        </w:r>
        <w:r>
          <w:fldChar w:fldCharType="end"/>
        </w:r>
      </w:hyperlink>
    </w:p>
    <w:p>
      <w:pPr>
        <w:pStyle w:val="TOC1"/>
        <w:tabs>
          <w:tab w:val="right" w:leader="dot" w:pos="8306"/>
        </w:tabs>
      </w:pPr>
      <w:hyperlink w:anchor="_Toc1273" w:history="1">
        <w:r>
          <w:rPr>
            <w:rFonts w:ascii="仿宋" w:eastAsia="仿宋" w:hAnsi="仿宋" w:cs="仿宋" w:hint="eastAsia"/>
            <w:lang w:eastAsia="zh-CN"/>
          </w:rPr>
          <w:t>三、行业、市场分析</w:t>
        </w:r>
        <w:r>
          <w:tab/>
        </w:r>
        <w:r>
          <w:fldChar w:fldCharType="begin"/>
        </w:r>
        <w:r>
          <w:instrText xml:space="preserve"> PAGEREF _Toc1273 \h </w:instrText>
        </w:r>
        <w:r>
          <w:fldChar w:fldCharType="separate"/>
        </w:r>
        <w:r>
          <w:t>11</w:t>
        </w:r>
        <w:r>
          <w:fldChar w:fldCharType="end"/>
        </w:r>
      </w:hyperlink>
    </w:p>
    <w:p>
      <w:pPr>
        <w:pStyle w:val="TOC2"/>
        <w:tabs>
          <w:tab w:val="right" w:leader="dot" w:pos="8306"/>
        </w:tabs>
      </w:pPr>
      <w:hyperlink w:anchor="_Toc4842" w:history="1">
        <w:r>
          <w:rPr>
            <w:rFonts w:ascii="仿宋" w:eastAsia="仿宋" w:hAnsi="仿宋" w:cs="仿宋" w:hint="eastAsia"/>
            <w:lang w:eastAsia="zh-CN"/>
          </w:rPr>
          <w:t>(一)、行业分析</w:t>
        </w:r>
        <w:r>
          <w:tab/>
        </w:r>
        <w:r>
          <w:fldChar w:fldCharType="begin"/>
        </w:r>
        <w:r>
          <w:instrText xml:space="preserve"> PAGEREF _Toc4842 \h </w:instrText>
        </w:r>
        <w:r>
          <w:fldChar w:fldCharType="separate"/>
        </w:r>
        <w:r>
          <w:t>11</w:t>
        </w:r>
        <w:r>
          <w:fldChar w:fldCharType="end"/>
        </w:r>
      </w:hyperlink>
    </w:p>
    <w:p>
      <w:pPr>
        <w:pStyle w:val="TOC2"/>
        <w:tabs>
          <w:tab w:val="right" w:leader="dot" w:pos="8306"/>
        </w:tabs>
      </w:pPr>
      <w:hyperlink w:anchor="_Toc4542" w:history="1">
        <w:r>
          <w:rPr>
            <w:rFonts w:ascii="仿宋" w:eastAsia="仿宋" w:hAnsi="仿宋" w:cs="仿宋" w:hint="eastAsia"/>
            <w:lang w:eastAsia="zh-CN"/>
          </w:rPr>
          <w:t>(二)、市场分析</w:t>
        </w:r>
        <w:r>
          <w:tab/>
        </w:r>
        <w:r>
          <w:fldChar w:fldCharType="begin"/>
        </w:r>
        <w:r>
          <w:instrText xml:space="preserve"> PAGEREF _Toc4542 \h </w:instrText>
        </w:r>
        <w:r>
          <w:fldChar w:fldCharType="separate"/>
        </w:r>
        <w:r>
          <w:t>12</w:t>
        </w:r>
        <w:r>
          <w:fldChar w:fldCharType="end"/>
        </w:r>
      </w:hyperlink>
    </w:p>
    <w:p>
      <w:pPr>
        <w:pStyle w:val="TOC2"/>
        <w:tabs>
          <w:tab w:val="right" w:leader="dot" w:pos="8306"/>
        </w:tabs>
      </w:pPr>
      <w:hyperlink w:anchor="_Toc445" w:history="1">
        <w:r>
          <w:rPr>
            <w:rFonts w:ascii="仿宋" w:eastAsia="仿宋" w:hAnsi="仿宋" w:cs="仿宋" w:hint="eastAsia"/>
            <w:lang w:eastAsia="zh-CN"/>
          </w:rPr>
          <w:t>(三)、行业发展及市场前景分析</w:t>
        </w:r>
        <w:r>
          <w:tab/>
        </w:r>
        <w:r>
          <w:fldChar w:fldCharType="begin"/>
        </w:r>
        <w:r>
          <w:instrText xml:space="preserve"> PAGEREF _Toc445 \h </w:instrText>
        </w:r>
        <w:r>
          <w:fldChar w:fldCharType="separate"/>
        </w:r>
        <w:r>
          <w:t>13</w:t>
        </w:r>
        <w:r>
          <w:fldChar w:fldCharType="end"/>
        </w:r>
      </w:hyperlink>
    </w:p>
    <w:p>
      <w:pPr>
        <w:pStyle w:val="TOC1"/>
        <w:tabs>
          <w:tab w:val="right" w:leader="dot" w:pos="8306"/>
        </w:tabs>
      </w:pPr>
      <w:hyperlink w:anchor="_Toc30974" w:history="1">
        <w:r>
          <w:rPr>
            <w:rFonts w:ascii="仿宋" w:eastAsia="仿宋" w:hAnsi="仿宋" w:cs="仿宋" w:hint="eastAsia"/>
            <w:lang w:eastAsia="zh-CN"/>
          </w:rPr>
          <w:t>四、公司成立背景及可行性分析</w:t>
        </w:r>
        <w:r>
          <w:tab/>
        </w:r>
        <w:r>
          <w:fldChar w:fldCharType="begin"/>
        </w:r>
        <w:r>
          <w:instrText xml:space="preserve"> PAGEREF _Toc30974 \h </w:instrText>
        </w:r>
        <w:r>
          <w:fldChar w:fldCharType="separate"/>
        </w:r>
        <w:r>
          <w:t>14</w:t>
        </w:r>
        <w:r>
          <w:fldChar w:fldCharType="end"/>
        </w:r>
      </w:hyperlink>
    </w:p>
    <w:p>
      <w:pPr>
        <w:pStyle w:val="TOC2"/>
        <w:tabs>
          <w:tab w:val="right" w:leader="dot" w:pos="8306"/>
        </w:tabs>
      </w:pPr>
      <w:hyperlink w:anchor="_Toc22385" w:history="1">
        <w:r>
          <w:rPr>
            <w:rFonts w:ascii="仿宋" w:eastAsia="仿宋" w:hAnsi="仿宋" w:cs="仿宋" w:hint="eastAsia"/>
            <w:lang w:eastAsia="zh-CN"/>
          </w:rPr>
          <w:t>(一)、发展思路</w:t>
        </w:r>
        <w:r>
          <w:tab/>
        </w:r>
        <w:r>
          <w:fldChar w:fldCharType="begin"/>
        </w:r>
        <w:r>
          <w:instrText xml:space="preserve"> PAGEREF _Toc22385 \h </w:instrText>
        </w:r>
        <w:r>
          <w:fldChar w:fldCharType="separate"/>
        </w:r>
        <w:r>
          <w:t>14</w:t>
        </w:r>
        <w:r>
          <w:fldChar w:fldCharType="end"/>
        </w:r>
      </w:hyperlink>
    </w:p>
    <w:p>
      <w:pPr>
        <w:pStyle w:val="TOC2"/>
        <w:tabs>
          <w:tab w:val="right" w:leader="dot" w:pos="8306"/>
        </w:tabs>
      </w:pPr>
      <w:hyperlink w:anchor="_Toc24995" w:history="1">
        <w:r>
          <w:rPr>
            <w:rFonts w:ascii="仿宋" w:eastAsia="仿宋" w:hAnsi="仿宋" w:cs="仿宋" w:hint="eastAsia"/>
            <w:lang w:eastAsia="zh-CN"/>
          </w:rPr>
          <w:t>(二)、产业发展背景分析</w:t>
        </w:r>
        <w:r>
          <w:tab/>
        </w:r>
        <w:r>
          <w:fldChar w:fldCharType="begin"/>
        </w:r>
        <w:r>
          <w:instrText xml:space="preserve"> PAGEREF _Toc24995 \h </w:instrText>
        </w:r>
        <w:r>
          <w:fldChar w:fldCharType="separate"/>
        </w:r>
        <w:r>
          <w:t>15</w:t>
        </w:r>
        <w:r>
          <w:fldChar w:fldCharType="end"/>
        </w:r>
      </w:hyperlink>
    </w:p>
    <w:p>
      <w:pPr>
        <w:pStyle w:val="TOC2"/>
        <w:tabs>
          <w:tab w:val="right" w:leader="dot" w:pos="8306"/>
        </w:tabs>
      </w:pPr>
      <w:hyperlink w:anchor="_Toc15323" w:history="1">
        <w:r>
          <w:rPr>
            <w:rFonts w:ascii="仿宋" w:eastAsia="仿宋" w:hAnsi="仿宋" w:cs="仿宋" w:hint="eastAsia"/>
            <w:lang w:eastAsia="zh-CN"/>
          </w:rPr>
          <w:t>(三)、产业发展原则</w:t>
        </w:r>
        <w:r>
          <w:tab/>
        </w:r>
        <w:r>
          <w:fldChar w:fldCharType="begin"/>
        </w:r>
        <w:r>
          <w:instrText xml:space="preserve"> PAGEREF _Toc15323 \h </w:instrText>
        </w:r>
        <w:r>
          <w:fldChar w:fldCharType="separate"/>
        </w:r>
        <w:r>
          <w:t>16</w:t>
        </w:r>
        <w:r>
          <w:fldChar w:fldCharType="end"/>
        </w:r>
      </w:hyperlink>
    </w:p>
    <w:p>
      <w:pPr>
        <w:pStyle w:val="TOC2"/>
        <w:tabs>
          <w:tab w:val="right" w:leader="dot" w:pos="8306"/>
        </w:tabs>
      </w:pPr>
      <w:hyperlink w:anchor="_Toc18043" w:history="1">
        <w:r>
          <w:rPr>
            <w:rFonts w:ascii="仿宋" w:eastAsia="仿宋" w:hAnsi="仿宋" w:cs="仿宋" w:hint="eastAsia"/>
            <w:lang w:eastAsia="zh-CN"/>
          </w:rPr>
          <w:t>(四)、区域产业环境分析</w:t>
        </w:r>
        <w:r>
          <w:tab/>
        </w:r>
        <w:r>
          <w:fldChar w:fldCharType="begin"/>
        </w:r>
        <w:r>
          <w:instrText xml:space="preserve"> PAGEREF _Toc18043 \h </w:instrText>
        </w:r>
        <w:r>
          <w:fldChar w:fldCharType="separate"/>
        </w:r>
        <w:r>
          <w:t>17</w:t>
        </w:r>
        <w:r>
          <w:fldChar w:fldCharType="end"/>
        </w:r>
      </w:hyperlink>
    </w:p>
    <w:p>
      <w:pPr>
        <w:pStyle w:val="TOC2"/>
        <w:tabs>
          <w:tab w:val="right" w:leader="dot" w:pos="8306"/>
        </w:tabs>
      </w:pPr>
      <w:hyperlink w:anchor="_Toc4019" w:history="1">
        <w:r>
          <w:rPr>
            <w:rFonts w:ascii="仿宋" w:eastAsia="仿宋" w:hAnsi="仿宋" w:cs="仿宋" w:hint="eastAsia"/>
            <w:lang w:eastAsia="zh-CN"/>
          </w:rPr>
          <w:t>(五)、可行性分析</w:t>
        </w:r>
        <w:r>
          <w:tab/>
        </w:r>
        <w:r>
          <w:fldChar w:fldCharType="begin"/>
        </w:r>
        <w:r>
          <w:instrText xml:space="preserve"> PAGEREF _Toc4019 \h </w:instrText>
        </w:r>
        <w:r>
          <w:fldChar w:fldCharType="separate"/>
        </w:r>
        <w:r>
          <w:t>19</w:t>
        </w:r>
        <w:r>
          <w:fldChar w:fldCharType="end"/>
        </w:r>
      </w:hyperlink>
    </w:p>
    <w:p>
      <w:pPr>
        <w:pStyle w:val="TOC2"/>
        <w:tabs>
          <w:tab w:val="right" w:leader="dot" w:pos="8306"/>
        </w:tabs>
      </w:pPr>
      <w:hyperlink w:anchor="_Toc6646" w:history="1">
        <w:r>
          <w:rPr>
            <w:rFonts w:ascii="仿宋" w:eastAsia="仿宋" w:hAnsi="仿宋" w:cs="仿宋" w:hint="eastAsia"/>
            <w:lang w:eastAsia="zh-CN"/>
          </w:rPr>
          <w:t>(六)、产业发展重点任务</w:t>
        </w:r>
        <w:r>
          <w:tab/>
        </w:r>
        <w:r>
          <w:fldChar w:fldCharType="begin"/>
        </w:r>
        <w:r>
          <w:instrText xml:space="preserve"> PAGEREF _Toc6646 \h </w:instrText>
        </w:r>
        <w:r>
          <w:fldChar w:fldCharType="separate"/>
        </w:r>
        <w:r>
          <w:t>20</w:t>
        </w:r>
        <w:r>
          <w:fldChar w:fldCharType="end"/>
        </w:r>
      </w:hyperlink>
    </w:p>
    <w:p>
      <w:pPr>
        <w:pStyle w:val="TOC2"/>
        <w:tabs>
          <w:tab w:val="right" w:leader="dot" w:pos="8306"/>
        </w:tabs>
      </w:pPr>
      <w:hyperlink w:anchor="_Toc9688" w:history="1">
        <w:r>
          <w:rPr>
            <w:rFonts w:ascii="仿宋" w:eastAsia="仿宋" w:hAnsi="仿宋" w:cs="仿宋" w:hint="eastAsia"/>
            <w:lang w:eastAsia="zh-CN"/>
          </w:rPr>
          <w:t>(七)、儿童学习桌项目建设必要性分析</w:t>
        </w:r>
        <w:r>
          <w:tab/>
        </w:r>
        <w:r>
          <w:fldChar w:fldCharType="begin"/>
        </w:r>
        <w:r>
          <w:instrText xml:space="preserve"> PAGEREF _Toc9688 \h </w:instrText>
        </w:r>
        <w:r>
          <w:fldChar w:fldCharType="separate"/>
        </w:r>
        <w:r>
          <w:t>22</w:t>
        </w:r>
        <w:r>
          <w:fldChar w:fldCharType="end"/>
        </w:r>
      </w:hyperlink>
    </w:p>
    <w:p>
      <w:pPr>
        <w:pStyle w:val="TOC1"/>
        <w:tabs>
          <w:tab w:val="right" w:leader="dot" w:pos="8306"/>
        </w:tabs>
      </w:pPr>
      <w:hyperlink w:anchor="_Toc11489" w:history="1">
        <w:r>
          <w:rPr>
            <w:rFonts w:ascii="仿宋" w:eastAsia="仿宋" w:hAnsi="仿宋" w:cs="仿宋" w:hint="eastAsia"/>
            <w:lang w:eastAsia="zh-CN"/>
          </w:rPr>
          <w:t>五、法人治理</w:t>
        </w:r>
        <w:r>
          <w:tab/>
        </w:r>
        <w:r>
          <w:fldChar w:fldCharType="begin"/>
        </w:r>
        <w:r>
          <w:instrText xml:space="preserve"> PAGEREF _Toc11489 \h </w:instrText>
        </w:r>
        <w:r>
          <w:fldChar w:fldCharType="separate"/>
        </w:r>
        <w:r>
          <w:t>23</w:t>
        </w:r>
        <w:r>
          <w:fldChar w:fldCharType="end"/>
        </w:r>
      </w:hyperlink>
    </w:p>
    <w:p>
      <w:pPr>
        <w:pStyle w:val="TOC2"/>
        <w:tabs>
          <w:tab w:val="right" w:leader="dot" w:pos="8306"/>
        </w:tabs>
      </w:pPr>
      <w:hyperlink w:anchor="_Toc22440" w:history="1">
        <w:r>
          <w:rPr>
            <w:rFonts w:ascii="仿宋" w:eastAsia="仿宋" w:hAnsi="仿宋" w:cs="仿宋" w:hint="eastAsia"/>
            <w:lang w:eastAsia="zh-CN"/>
          </w:rPr>
          <w:t>(一)、股东权利及义务</w:t>
        </w:r>
        <w:r>
          <w:tab/>
        </w:r>
        <w:r>
          <w:fldChar w:fldCharType="begin"/>
        </w:r>
        <w:r>
          <w:instrText xml:space="preserve"> PAGEREF _Toc22440 \h </w:instrText>
        </w:r>
        <w:r>
          <w:fldChar w:fldCharType="separate"/>
        </w:r>
        <w:r>
          <w:t>23</w:t>
        </w:r>
        <w:r>
          <w:fldChar w:fldCharType="end"/>
        </w:r>
      </w:hyperlink>
    </w:p>
    <w:p>
      <w:pPr>
        <w:pStyle w:val="TOC2"/>
        <w:tabs>
          <w:tab w:val="right" w:leader="dot" w:pos="8306"/>
        </w:tabs>
      </w:pPr>
      <w:hyperlink w:anchor="_Toc6108" w:history="1">
        <w:r>
          <w:rPr>
            <w:rFonts w:ascii="仿宋" w:eastAsia="仿宋" w:hAnsi="仿宋" w:cs="仿宋" w:hint="eastAsia"/>
            <w:lang w:eastAsia="zh-CN"/>
          </w:rPr>
          <w:t>(二)、董事</w:t>
        </w:r>
        <w:r>
          <w:tab/>
        </w:r>
        <w:r>
          <w:fldChar w:fldCharType="begin"/>
        </w:r>
        <w:r>
          <w:instrText xml:space="preserve"> PAGEREF _Toc6108 \h </w:instrText>
        </w:r>
        <w:r>
          <w:fldChar w:fldCharType="separate"/>
        </w:r>
        <w:r>
          <w:t>26</w:t>
        </w:r>
        <w:r>
          <w:fldChar w:fldCharType="end"/>
        </w:r>
      </w:hyperlink>
    </w:p>
    <w:p>
      <w:pPr>
        <w:pStyle w:val="TOC2"/>
        <w:tabs>
          <w:tab w:val="right" w:leader="dot" w:pos="8306"/>
        </w:tabs>
      </w:pPr>
      <w:hyperlink w:anchor="_Toc21780" w:history="1">
        <w:r>
          <w:rPr>
            <w:rFonts w:ascii="仿宋" w:eastAsia="仿宋" w:hAnsi="仿宋" w:cs="仿宋" w:hint="eastAsia"/>
            <w:lang w:eastAsia="zh-CN"/>
          </w:rPr>
          <w:t>(三)、高级管理人员</w:t>
        </w:r>
        <w:r>
          <w:tab/>
        </w:r>
        <w:r>
          <w:fldChar w:fldCharType="begin"/>
        </w:r>
        <w:r>
          <w:instrText xml:space="preserve"> PAGEREF _Toc21780 \h </w:instrText>
        </w:r>
        <w:r>
          <w:fldChar w:fldCharType="separate"/>
        </w:r>
        <w:r>
          <w:t>30</w:t>
        </w:r>
        <w:r>
          <w:fldChar w:fldCharType="end"/>
        </w:r>
      </w:hyperlink>
    </w:p>
    <w:p>
      <w:pPr>
        <w:pStyle w:val="TOC2"/>
        <w:tabs>
          <w:tab w:val="right" w:leader="dot" w:pos="8306"/>
        </w:tabs>
      </w:pPr>
      <w:hyperlink w:anchor="_Toc9630" w:history="1">
        <w:r>
          <w:rPr>
            <w:rFonts w:ascii="仿宋" w:eastAsia="仿宋" w:hAnsi="仿宋" w:cs="仿宋" w:hint="eastAsia"/>
            <w:lang w:eastAsia="zh-CN"/>
          </w:rPr>
          <w:t>(四)、监事</w:t>
        </w:r>
        <w:r>
          <w:tab/>
        </w:r>
        <w:r>
          <w:fldChar w:fldCharType="begin"/>
        </w:r>
        <w:r>
          <w:instrText xml:space="preserve"> PAGEREF _Toc9630 \h </w:instrText>
        </w:r>
        <w:r>
          <w:fldChar w:fldCharType="separate"/>
        </w:r>
        <w:r>
          <w:t>32</w:t>
        </w:r>
        <w:r>
          <w:fldChar w:fldCharType="end"/>
        </w:r>
      </w:hyperlink>
    </w:p>
    <w:p>
      <w:pPr>
        <w:pStyle w:val="TOC1"/>
        <w:tabs>
          <w:tab w:val="right" w:leader="dot" w:pos="8306"/>
        </w:tabs>
      </w:pPr>
      <w:hyperlink w:anchor="_Toc22107" w:history="1">
        <w:r>
          <w:rPr>
            <w:rFonts w:ascii="仿宋" w:eastAsia="仿宋" w:hAnsi="仿宋" w:cs="仿宋" w:hint="eastAsia"/>
            <w:lang w:eastAsia="zh-CN"/>
          </w:rPr>
          <w:t>六、公司组建背景分析</w:t>
        </w:r>
        <w:r>
          <w:tab/>
        </w:r>
        <w:r>
          <w:fldChar w:fldCharType="begin"/>
        </w:r>
        <w:r>
          <w:instrText xml:space="preserve"> PAGEREF _Toc22107 \h </w:instrText>
        </w:r>
        <w:r>
          <w:fldChar w:fldCharType="separate"/>
        </w:r>
        <w:r>
          <w:t>34</w:t>
        </w:r>
        <w:r>
          <w:fldChar w:fldCharType="end"/>
        </w:r>
      </w:hyperlink>
    </w:p>
    <w:p>
      <w:pPr>
        <w:pStyle w:val="TOC2"/>
        <w:tabs>
          <w:tab w:val="right" w:leader="dot" w:pos="8306"/>
        </w:tabs>
      </w:pPr>
      <w:hyperlink w:anchor="_Toc27719" w:history="1">
        <w:r>
          <w:rPr>
            <w:rFonts w:ascii="仿宋" w:eastAsia="仿宋" w:hAnsi="仿宋" w:cs="仿宋" w:hint="eastAsia"/>
            <w:lang w:eastAsia="zh-CN"/>
          </w:rPr>
          <w:t>(一)、儿童学习桌项目背景分析</w:t>
        </w:r>
        <w:r>
          <w:tab/>
        </w:r>
        <w:r>
          <w:fldChar w:fldCharType="begin"/>
        </w:r>
        <w:r>
          <w:instrText xml:space="preserve"> PAGEREF _Toc27719 \h </w:instrText>
        </w:r>
        <w:r>
          <w:fldChar w:fldCharType="separate"/>
        </w:r>
        <w:r>
          <w:t>34</w:t>
        </w:r>
        <w:r>
          <w:fldChar w:fldCharType="end"/>
        </w:r>
      </w:hyperlink>
    </w:p>
    <w:p>
      <w:pPr>
        <w:pStyle w:val="TOC2"/>
        <w:tabs>
          <w:tab w:val="right" w:leader="dot" w:pos="8306"/>
        </w:tabs>
      </w:pPr>
      <w:hyperlink w:anchor="_Toc17549" w:history="1">
        <w:r>
          <w:rPr>
            <w:rFonts w:ascii="仿宋" w:eastAsia="仿宋" w:hAnsi="仿宋" w:cs="仿宋" w:hint="eastAsia"/>
            <w:lang w:eastAsia="zh-CN"/>
          </w:rPr>
          <w:t>(二)、儿童学习桌项目建设必要性分析</w:t>
        </w:r>
        <w:r>
          <w:tab/>
        </w:r>
        <w:r>
          <w:fldChar w:fldCharType="begin"/>
        </w:r>
        <w:r>
          <w:instrText xml:space="preserve"> PAGEREF _Toc17549 \h </w:instrText>
        </w:r>
        <w:r>
          <w:fldChar w:fldCharType="separate"/>
        </w:r>
        <w:r>
          <w:t>35</w:t>
        </w:r>
        <w:r>
          <w:fldChar w:fldCharType="end"/>
        </w:r>
      </w:hyperlink>
    </w:p>
    <w:p>
      <w:pPr>
        <w:pStyle w:val="TOC2"/>
        <w:tabs>
          <w:tab w:val="right" w:leader="dot" w:pos="8306"/>
        </w:tabs>
      </w:pPr>
      <w:hyperlink w:anchor="_Toc30285" w:history="1">
        <w:r>
          <w:rPr>
            <w:rFonts w:ascii="仿宋" w:eastAsia="仿宋" w:hAnsi="仿宋" w:cs="仿宋" w:hint="eastAsia"/>
            <w:lang w:eastAsia="zh-CN"/>
          </w:rPr>
          <w:t>(三)、鼓励中小企业发展</w:t>
        </w:r>
        <w:r>
          <w:tab/>
        </w:r>
        <w:r>
          <w:fldChar w:fldCharType="begin"/>
        </w:r>
        <w:r>
          <w:instrText xml:space="preserve"> PAGEREF _Toc30285 \h </w:instrText>
        </w:r>
        <w:r>
          <w:fldChar w:fldCharType="separate"/>
        </w:r>
        <w:r>
          <w:t>36</w:t>
        </w:r>
        <w:r>
          <w:fldChar w:fldCharType="end"/>
        </w:r>
      </w:hyperlink>
    </w:p>
    <w:p>
      <w:pPr>
        <w:pStyle w:val="TOC2"/>
        <w:tabs>
          <w:tab w:val="right" w:leader="dot" w:pos="8306"/>
        </w:tabs>
      </w:pPr>
      <w:hyperlink w:anchor="_Toc22346" w:history="1">
        <w:r>
          <w:rPr>
            <w:rFonts w:ascii="仿宋" w:eastAsia="仿宋" w:hAnsi="仿宋" w:cs="仿宋" w:hint="eastAsia"/>
            <w:lang w:eastAsia="zh-CN"/>
          </w:rPr>
          <w:t>(四)、宏观经济形势分析</w:t>
        </w:r>
        <w:r>
          <w:tab/>
        </w:r>
        <w:r>
          <w:fldChar w:fldCharType="begin"/>
        </w:r>
        <w:r>
          <w:instrText xml:space="preserve"> PAGEREF _Toc22346 \h </w:instrText>
        </w:r>
        <w:r>
          <w:fldChar w:fldCharType="separate"/>
        </w:r>
        <w:r>
          <w:t>37</w:t>
        </w:r>
        <w:r>
          <w:fldChar w:fldCharType="end"/>
        </w:r>
      </w:hyperlink>
    </w:p>
    <w:p>
      <w:pPr>
        <w:pStyle w:val="TOC1"/>
        <w:tabs>
          <w:tab w:val="right" w:leader="dot" w:pos="8306"/>
        </w:tabs>
      </w:pPr>
      <w:hyperlink w:anchor="_Toc8136" w:history="1">
        <w:r>
          <w:rPr>
            <w:rFonts w:ascii="仿宋" w:eastAsia="仿宋" w:hAnsi="仿宋" w:cs="仿宋" w:hint="eastAsia"/>
            <w:lang w:eastAsia="zh-CN"/>
          </w:rPr>
          <w:t>七、环境保护分析</w:t>
        </w:r>
        <w:r>
          <w:tab/>
        </w:r>
        <w:r>
          <w:fldChar w:fldCharType="begin"/>
        </w:r>
        <w:r>
          <w:instrText xml:space="preserve"> PAGEREF _Toc8136 \h </w:instrText>
        </w:r>
        <w:r>
          <w:fldChar w:fldCharType="separate"/>
        </w:r>
        <w:r>
          <w:t>38</w:t>
        </w:r>
        <w:r>
          <w:fldChar w:fldCharType="end"/>
        </w:r>
      </w:hyperlink>
    </w:p>
    <w:p>
      <w:pPr>
        <w:pStyle w:val="TOC2"/>
        <w:tabs>
          <w:tab w:val="right" w:leader="dot" w:pos="8306"/>
        </w:tabs>
      </w:pPr>
      <w:hyperlink w:anchor="_Toc22876" w:history="1">
        <w:r>
          <w:rPr>
            <w:rFonts w:ascii="仿宋" w:eastAsia="仿宋" w:hAnsi="仿宋" w:cs="仿宋" w:hint="eastAsia"/>
            <w:lang w:eastAsia="zh-CN"/>
          </w:rPr>
          <w:t>(一)、编制依据</w:t>
        </w:r>
        <w:r>
          <w:tab/>
        </w:r>
        <w:r>
          <w:fldChar w:fldCharType="begin"/>
        </w:r>
        <w:r>
          <w:instrText xml:space="preserve"> PAGEREF _Toc22876 \h </w:instrText>
        </w:r>
        <w:r>
          <w:fldChar w:fldCharType="separate"/>
        </w:r>
        <w:r>
          <w:t>38</w:t>
        </w:r>
        <w:r>
          <w:fldChar w:fldCharType="end"/>
        </w:r>
      </w:hyperlink>
    </w:p>
    <w:p>
      <w:pPr>
        <w:pStyle w:val="TOC2"/>
        <w:tabs>
          <w:tab w:val="right" w:leader="dot" w:pos="8306"/>
        </w:tabs>
      </w:pPr>
      <w:hyperlink w:anchor="_Toc13097" w:history="1">
        <w:r>
          <w:rPr>
            <w:rFonts w:ascii="仿宋" w:eastAsia="仿宋" w:hAnsi="仿宋" w:cs="仿宋" w:hint="eastAsia"/>
            <w:lang w:eastAsia="zh-CN"/>
          </w:rPr>
          <w:t>(二)、环境影响合理性分析</w:t>
        </w:r>
        <w:r>
          <w:tab/>
        </w:r>
        <w:r>
          <w:fldChar w:fldCharType="begin"/>
        </w:r>
        <w:r>
          <w:instrText xml:space="preserve"> PAGEREF _Toc13097 \h </w:instrText>
        </w:r>
        <w:r>
          <w:fldChar w:fldCharType="separate"/>
        </w:r>
        <w:r>
          <w:t>39</w:t>
        </w:r>
        <w:r>
          <w:fldChar w:fldCharType="end"/>
        </w:r>
      </w:hyperlink>
    </w:p>
    <w:p>
      <w:pPr>
        <w:pStyle w:val="TOC2"/>
        <w:tabs>
          <w:tab w:val="right" w:leader="dot" w:pos="8306"/>
        </w:tabs>
      </w:pPr>
      <w:hyperlink w:anchor="_Toc4880" w:history="1">
        <w:r>
          <w:rPr>
            <w:rFonts w:ascii="仿宋" w:eastAsia="仿宋" w:hAnsi="仿宋" w:cs="仿宋" w:hint="eastAsia"/>
            <w:lang w:eastAsia="zh-CN"/>
          </w:rPr>
          <w:t>(三)、建设期大气环境影响分析</w:t>
        </w:r>
        <w:r>
          <w:tab/>
        </w:r>
        <w:r>
          <w:fldChar w:fldCharType="begin"/>
        </w:r>
        <w:r>
          <w:instrText xml:space="preserve"> PAGEREF _Toc4880 \h </w:instrText>
        </w:r>
        <w:r>
          <w:fldChar w:fldCharType="separate"/>
        </w:r>
        <w:r>
          <w:t>39</w:t>
        </w:r>
        <w:r>
          <w:fldChar w:fldCharType="end"/>
        </w:r>
      </w:hyperlink>
    </w:p>
    <w:p>
      <w:pPr>
        <w:pStyle w:val="TOC2"/>
        <w:tabs>
          <w:tab w:val="right" w:leader="dot" w:pos="8306"/>
        </w:tabs>
      </w:pPr>
      <w:hyperlink w:anchor="_Toc26788" w:history="1">
        <w:r>
          <w:rPr>
            <w:rFonts w:ascii="仿宋" w:eastAsia="仿宋" w:hAnsi="仿宋" w:cs="仿宋" w:hint="eastAsia"/>
            <w:lang w:eastAsia="zh-CN"/>
          </w:rPr>
          <w:t>(四)、建设期水环境影响分析</w:t>
        </w:r>
        <w:r>
          <w:tab/>
        </w:r>
        <w:r>
          <w:fldChar w:fldCharType="begin"/>
        </w:r>
        <w:r>
          <w:instrText xml:space="preserve"> PAGEREF _Toc26788 \h </w:instrText>
        </w:r>
        <w:r>
          <w:fldChar w:fldCharType="separate"/>
        </w:r>
        <w:r>
          <w:t>40</w:t>
        </w:r>
        <w:r>
          <w:fldChar w:fldCharType="end"/>
        </w:r>
      </w:hyperlink>
    </w:p>
    <w:p>
      <w:pPr>
        <w:pStyle w:val="TOC2"/>
        <w:tabs>
          <w:tab w:val="right" w:leader="dot" w:pos="8306"/>
        </w:tabs>
      </w:pPr>
      <w:hyperlink w:anchor="_Toc4227" w:history="1">
        <w:r>
          <w:rPr>
            <w:rFonts w:ascii="仿宋" w:eastAsia="仿宋" w:hAnsi="仿宋" w:cs="仿宋" w:hint="eastAsia"/>
            <w:lang w:eastAsia="zh-CN"/>
          </w:rPr>
          <w:t>(五)、建设期固体废弃物环境影响分析</w:t>
        </w:r>
        <w:r>
          <w:tab/>
        </w:r>
        <w:r>
          <w:fldChar w:fldCharType="begin"/>
        </w:r>
        <w:r>
          <w:instrText xml:space="preserve"> PAGEREF _Toc4227 \h </w:instrText>
        </w:r>
        <w:r>
          <w:fldChar w:fldCharType="separate"/>
        </w:r>
        <w:r>
          <w:t>41</w:t>
        </w:r>
        <w:r>
          <w:fldChar w:fldCharType="end"/>
        </w:r>
      </w:hyperlink>
    </w:p>
    <w:p>
      <w:pPr>
        <w:pStyle w:val="TOC2"/>
        <w:tabs>
          <w:tab w:val="right" w:leader="dot" w:pos="8306"/>
        </w:tabs>
      </w:pPr>
      <w:hyperlink w:anchor="_Toc17864" w:history="1">
        <w:r>
          <w:rPr>
            <w:rFonts w:ascii="仿宋" w:eastAsia="仿宋" w:hAnsi="仿宋" w:cs="仿宋" w:hint="eastAsia"/>
            <w:lang w:eastAsia="zh-CN"/>
          </w:rPr>
          <w:t>(六)、建设期声环境影响分析</w:t>
        </w:r>
        <w:r>
          <w:tab/>
        </w:r>
        <w:r>
          <w:fldChar w:fldCharType="begin"/>
        </w:r>
        <w:r>
          <w:instrText xml:space="preserve"> PAGEREF _Toc17864 \h </w:instrText>
        </w:r>
        <w:r>
          <w:fldChar w:fldCharType="separate"/>
        </w:r>
        <w:r>
          <w:t>43</w:t>
        </w:r>
        <w:r>
          <w:fldChar w:fldCharType="end"/>
        </w:r>
      </w:hyperlink>
    </w:p>
    <w:p>
      <w:pPr>
        <w:pStyle w:val="TOC2"/>
        <w:tabs>
          <w:tab w:val="right" w:leader="dot" w:pos="8306"/>
        </w:tabs>
      </w:pPr>
      <w:hyperlink w:anchor="_Toc27457" w:history="1">
        <w:r>
          <w:rPr>
            <w:rFonts w:ascii="仿宋" w:eastAsia="仿宋" w:hAnsi="仿宋" w:cs="仿宋" w:hint="eastAsia"/>
            <w:lang w:eastAsia="zh-CN"/>
          </w:rPr>
          <w:t>(七)、营运期大气环境影响分析</w:t>
        </w:r>
        <w:r>
          <w:tab/>
        </w:r>
        <w:r>
          <w:fldChar w:fldCharType="begin"/>
        </w:r>
        <w:r>
          <w:instrText xml:space="preserve"> PAGEREF _Toc27457 \h </w:instrText>
        </w:r>
        <w:r>
          <w:fldChar w:fldCharType="separate"/>
        </w:r>
        <w:r>
          <w:t>44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33" w:history="1">
        <w:r>
          <w:rPr>
            <w:rFonts w:ascii="仿宋" w:eastAsia="仿宋" w:hAnsi="仿宋" w:cs="仿宋" w:hint="eastAsia"/>
            <w:lang w:eastAsia="zh-CN"/>
          </w:rPr>
          <w:t>(八)、营运期水环境影响分析</w:t>
        </w:r>
        <w:r>
          <w:tab/>
        </w:r>
        <w:r>
          <w:fldChar w:fldCharType="begin"/>
        </w:r>
        <w:r>
          <w:instrText xml:space="preserve"> PAGEREF _Toc1833 \h </w:instrText>
        </w:r>
        <w:r>
          <w:fldChar w:fldCharType="separate"/>
        </w:r>
        <w:r>
          <w:t>45</w:t>
        </w:r>
        <w:r>
          <w:fldChar w:fldCharType="end"/>
        </w:r>
      </w:hyperlink>
    </w:p>
    <w:p>
      <w:pPr>
        <w:pStyle w:val="TOC2"/>
        <w:tabs>
          <w:tab w:val="right" w:leader="dot" w:pos="8306"/>
        </w:tabs>
      </w:pPr>
      <w:hyperlink w:anchor="_Toc14821" w:history="1">
        <w:r>
          <w:rPr>
            <w:rFonts w:ascii="仿宋" w:eastAsia="仿宋" w:hAnsi="仿宋" w:cs="仿宋" w:hint="eastAsia"/>
            <w:lang w:eastAsia="zh-CN"/>
          </w:rPr>
          <w:t>(九)、营运期固体废弃物环境影响分析</w:t>
        </w:r>
        <w:r>
          <w:tab/>
        </w:r>
        <w:r>
          <w:fldChar w:fldCharType="begin"/>
        </w:r>
        <w:r>
          <w:instrText xml:space="preserve"> PAGEREF _Toc14821 \h </w:instrText>
        </w:r>
        <w:r>
          <w:fldChar w:fldCharType="separate"/>
        </w:r>
        <w:r>
          <w:t>46</w:t>
        </w:r>
        <w:r>
          <w:fldChar w:fldCharType="end"/>
        </w:r>
      </w:hyperlink>
    </w:p>
    <w:p>
      <w:pPr>
        <w:pStyle w:val="TOC2"/>
        <w:tabs>
          <w:tab w:val="right" w:leader="dot" w:pos="8306"/>
        </w:tabs>
      </w:pPr>
      <w:hyperlink w:anchor="_Toc19462" w:history="1">
        <w:r>
          <w:rPr>
            <w:rFonts w:ascii="仿宋" w:eastAsia="仿宋" w:hAnsi="仿宋" w:cs="仿宋" w:hint="eastAsia"/>
            <w:lang w:eastAsia="zh-CN"/>
          </w:rPr>
          <w:t>(十)、营运期声环境影响分析</w:t>
        </w:r>
        <w:r>
          <w:tab/>
        </w:r>
        <w:r>
          <w:fldChar w:fldCharType="begin"/>
        </w:r>
        <w:r>
          <w:instrText xml:space="preserve"> PAGEREF _Toc19462 \h </w:instrText>
        </w:r>
        <w:r>
          <w:fldChar w:fldCharType="separate"/>
        </w:r>
        <w:r>
          <w:t>47</w:t>
        </w:r>
        <w:r>
          <w:fldChar w:fldCharType="end"/>
        </w:r>
      </w:hyperlink>
    </w:p>
    <w:p>
      <w:pPr>
        <w:pStyle w:val="TOC2"/>
        <w:tabs>
          <w:tab w:val="right" w:leader="dot" w:pos="8306"/>
        </w:tabs>
      </w:pPr>
      <w:hyperlink w:anchor="_Toc7574" w:history="1">
        <w:r>
          <w:rPr>
            <w:rFonts w:ascii="仿宋" w:eastAsia="仿宋" w:hAnsi="仿宋" w:cs="仿宋" w:hint="eastAsia"/>
            <w:lang w:eastAsia="zh-CN"/>
          </w:rPr>
          <w:t>(十一)、清洁生产</w:t>
        </w:r>
        <w:r>
          <w:tab/>
        </w:r>
        <w:r>
          <w:fldChar w:fldCharType="begin"/>
        </w:r>
        <w:r>
          <w:instrText xml:space="preserve"> PAGEREF _Toc7574 \h </w:instrText>
        </w:r>
        <w:r>
          <w:fldChar w:fldCharType="separate"/>
        </w:r>
        <w:r>
          <w:t>48</w:t>
        </w:r>
        <w:r>
          <w:fldChar w:fldCharType="end"/>
        </w:r>
      </w:hyperlink>
    </w:p>
    <w:p>
      <w:pPr>
        <w:pStyle w:val="TOC2"/>
        <w:tabs>
          <w:tab w:val="right" w:leader="dot" w:pos="8306"/>
        </w:tabs>
      </w:pPr>
      <w:hyperlink w:anchor="_Toc15426" w:history="1">
        <w:r>
          <w:rPr>
            <w:rFonts w:ascii="仿宋" w:eastAsia="仿宋" w:hAnsi="仿宋" w:cs="仿宋" w:hint="eastAsia"/>
            <w:lang w:eastAsia="zh-CN"/>
          </w:rPr>
          <w:t>(十二)、环境管理分析</w:t>
        </w:r>
        <w:r>
          <w:tab/>
        </w:r>
        <w:r>
          <w:fldChar w:fldCharType="begin"/>
        </w:r>
        <w:r>
          <w:instrText xml:space="preserve"> PAGEREF _Toc15426 \h </w:instrText>
        </w:r>
        <w:r>
          <w:fldChar w:fldCharType="separate"/>
        </w:r>
        <w:r>
          <w:t>49</w:t>
        </w:r>
        <w:r>
          <w:fldChar w:fldCharType="end"/>
        </w:r>
      </w:hyperlink>
    </w:p>
    <w:p>
      <w:pPr>
        <w:pStyle w:val="TOC2"/>
        <w:tabs>
          <w:tab w:val="right" w:leader="dot" w:pos="8306"/>
        </w:tabs>
      </w:pPr>
      <w:hyperlink w:anchor="_Toc25750" w:history="1">
        <w:r>
          <w:rPr>
            <w:rFonts w:ascii="仿宋" w:eastAsia="仿宋" w:hAnsi="仿宋" w:cs="仿宋" w:hint="eastAsia"/>
            <w:lang w:eastAsia="zh-CN"/>
          </w:rPr>
          <w:t>(十三)、结论及建议</w:t>
        </w:r>
        <w:r>
          <w:tab/>
        </w:r>
        <w:r>
          <w:fldChar w:fldCharType="begin"/>
        </w:r>
        <w:r>
          <w:instrText xml:space="preserve"> PAGEREF _Toc25750 \h </w:instrText>
        </w:r>
        <w:r>
          <w:fldChar w:fldCharType="separate"/>
        </w:r>
        <w:r>
          <w:t>51</w:t>
        </w:r>
        <w:r>
          <w:fldChar w:fldCharType="end"/>
        </w:r>
      </w:hyperlink>
    </w:p>
    <w:p>
      <w:pPr>
        <w:pStyle w:val="TOC1"/>
        <w:tabs>
          <w:tab w:val="right" w:leader="dot" w:pos="8306"/>
        </w:tabs>
      </w:pPr>
      <w:hyperlink w:anchor="_Toc25407" w:history="1">
        <w:r>
          <w:rPr>
            <w:rFonts w:ascii="仿宋" w:eastAsia="仿宋" w:hAnsi="仿宋" w:cs="仿宋" w:hint="eastAsia"/>
            <w:lang w:eastAsia="zh-CN"/>
          </w:rPr>
          <w:t>八、儿童学习桌项目经济效益</w:t>
        </w:r>
        <w:r>
          <w:tab/>
        </w:r>
        <w:r>
          <w:fldChar w:fldCharType="begin"/>
        </w:r>
        <w:r>
          <w:instrText xml:space="preserve"> PAGEREF _Toc25407 \h </w:instrText>
        </w:r>
        <w:r>
          <w:fldChar w:fldCharType="separate"/>
        </w:r>
        <w:r>
          <w:t>52</w:t>
        </w:r>
        <w:r>
          <w:fldChar w:fldCharType="end"/>
        </w:r>
      </w:hyperlink>
    </w:p>
    <w:p>
      <w:pPr>
        <w:pStyle w:val="TOC2"/>
        <w:tabs>
          <w:tab w:val="right" w:leader="dot" w:pos="8306"/>
        </w:tabs>
      </w:pPr>
      <w:hyperlink w:anchor="_Toc12874" w:history="1">
        <w:r>
          <w:rPr>
            <w:rFonts w:ascii="仿宋" w:eastAsia="仿宋" w:hAnsi="仿宋" w:cs="仿宋" w:hint="eastAsia"/>
            <w:lang w:eastAsia="zh-CN"/>
          </w:rPr>
          <w:t>(一)、基本假设及基础参数选取</w:t>
        </w:r>
        <w:r>
          <w:tab/>
        </w:r>
        <w:r>
          <w:fldChar w:fldCharType="begin"/>
        </w:r>
        <w:r>
          <w:instrText xml:space="preserve"> PAGEREF _Toc12874 \h </w:instrText>
        </w:r>
        <w:r>
          <w:fldChar w:fldCharType="separate"/>
        </w:r>
        <w:r>
          <w:t>52</w:t>
        </w:r>
        <w:r>
          <w:fldChar w:fldCharType="end"/>
        </w:r>
      </w:hyperlink>
    </w:p>
    <w:p>
      <w:pPr>
        <w:pStyle w:val="TOC2"/>
        <w:tabs>
          <w:tab w:val="right" w:leader="dot" w:pos="8306"/>
        </w:tabs>
      </w:pPr>
      <w:hyperlink w:anchor="_Toc3658" w:history="1">
        <w:r>
          <w:rPr>
            <w:rFonts w:ascii="仿宋" w:eastAsia="仿宋" w:hAnsi="仿宋" w:cs="仿宋" w:hint="eastAsia"/>
            <w:lang w:eastAsia="zh-CN"/>
          </w:rPr>
          <w:t>(二)、经济评价财务测算</w:t>
        </w:r>
        <w:r>
          <w:tab/>
        </w:r>
        <w:r>
          <w:fldChar w:fldCharType="begin"/>
        </w:r>
        <w:r>
          <w:instrText xml:space="preserve"> PAGEREF _Toc3658 \h </w:instrText>
        </w:r>
        <w:r>
          <w:fldChar w:fldCharType="separate"/>
        </w:r>
        <w:r>
          <w:t>52</w:t>
        </w:r>
        <w:r>
          <w:fldChar w:fldCharType="end"/>
        </w:r>
      </w:hyperlink>
    </w:p>
    <w:p>
      <w:pPr>
        <w:pStyle w:val="TOC2"/>
        <w:tabs>
          <w:tab w:val="right" w:leader="dot" w:pos="8306"/>
        </w:tabs>
      </w:pPr>
      <w:hyperlink w:anchor="_Toc24661" w:history="1">
        <w:r>
          <w:rPr>
            <w:rFonts w:ascii="仿宋" w:eastAsia="仿宋" w:hAnsi="仿宋" w:cs="仿宋" w:hint="eastAsia"/>
            <w:lang w:eastAsia="zh-CN"/>
          </w:rPr>
          <w:t>(三)、儿童学习桌项目盈利能力分析</w:t>
        </w:r>
        <w:r>
          <w:tab/>
        </w:r>
        <w:r>
          <w:fldChar w:fldCharType="begin"/>
        </w:r>
        <w:r>
          <w:instrText xml:space="preserve"> PAGEREF _Toc24661 \h </w:instrText>
        </w:r>
        <w:r>
          <w:fldChar w:fldCharType="separate"/>
        </w:r>
        <w:r>
          <w:t>54</w:t>
        </w:r>
        <w:r>
          <w:fldChar w:fldCharType="end"/>
        </w:r>
      </w:hyperlink>
    </w:p>
    <w:p>
      <w:pPr>
        <w:pStyle w:val="TOC2"/>
        <w:tabs>
          <w:tab w:val="right" w:leader="dot" w:pos="8306"/>
        </w:tabs>
      </w:pPr>
      <w:hyperlink w:anchor="_Toc13249" w:history="1">
        <w:r>
          <w:rPr>
            <w:rFonts w:ascii="仿宋" w:eastAsia="仿宋" w:hAnsi="仿宋" w:cs="仿宋" w:hint="eastAsia"/>
            <w:lang w:eastAsia="zh-CN"/>
          </w:rPr>
          <w:t>(四)、财务生存能力分析</w:t>
        </w:r>
        <w:r>
          <w:tab/>
        </w:r>
        <w:r>
          <w:fldChar w:fldCharType="begin"/>
        </w:r>
        <w:r>
          <w:instrText xml:space="preserve"> PAGEREF _Toc13249 \h </w:instrText>
        </w:r>
        <w:r>
          <w:fldChar w:fldCharType="separate"/>
        </w:r>
        <w:r>
          <w:t>55</w:t>
        </w:r>
        <w:r>
          <w:fldChar w:fldCharType="end"/>
        </w:r>
      </w:hyperlink>
    </w:p>
    <w:p>
      <w:pPr>
        <w:pStyle w:val="TOC2"/>
        <w:tabs>
          <w:tab w:val="right" w:leader="dot" w:pos="8306"/>
        </w:tabs>
      </w:pPr>
      <w:hyperlink w:anchor="_Toc10691" w:history="1">
        <w:r>
          <w:rPr>
            <w:rFonts w:ascii="仿宋" w:eastAsia="仿宋" w:hAnsi="仿宋" w:cs="仿宋" w:hint="eastAsia"/>
            <w:lang w:eastAsia="zh-CN"/>
          </w:rPr>
          <w:t>(五)、偿债能力分析</w:t>
        </w:r>
        <w:r>
          <w:tab/>
        </w:r>
        <w:r>
          <w:fldChar w:fldCharType="begin"/>
        </w:r>
        <w:r>
          <w:instrText xml:space="preserve"> PAGEREF _Toc10691 \h </w:instrText>
        </w:r>
        <w:r>
          <w:fldChar w:fldCharType="separate"/>
        </w:r>
        <w:r>
          <w:t>56</w:t>
        </w:r>
        <w:r>
          <w:fldChar w:fldCharType="end"/>
        </w:r>
      </w:hyperlink>
    </w:p>
    <w:p>
      <w:pPr>
        <w:pStyle w:val="TOC2"/>
        <w:tabs>
          <w:tab w:val="right" w:leader="dot" w:pos="8306"/>
        </w:tabs>
      </w:pPr>
      <w:hyperlink w:anchor="_Toc20510" w:history="1">
        <w:r>
          <w:rPr>
            <w:rFonts w:ascii="仿宋" w:eastAsia="仿宋" w:hAnsi="仿宋" w:cs="仿宋" w:hint="eastAsia"/>
            <w:lang w:eastAsia="zh-CN"/>
          </w:rPr>
          <w:t>(六)、经济评价结论</w:t>
        </w:r>
        <w:r>
          <w:tab/>
        </w:r>
        <w:r>
          <w:fldChar w:fldCharType="begin"/>
        </w:r>
        <w:r>
          <w:instrText xml:space="preserve"> PAGEREF _Toc20510 \h </w:instrText>
        </w:r>
        <w:r>
          <w:fldChar w:fldCharType="separate"/>
        </w:r>
        <w:r>
          <w:t>57</w:t>
        </w:r>
        <w:r>
          <w:fldChar w:fldCharType="end"/>
        </w:r>
      </w:hyperlink>
    </w:p>
    <w:p>
      <w:pPr>
        <w:pStyle w:val="TOC1"/>
        <w:tabs>
          <w:tab w:val="right" w:leader="dot" w:pos="8306"/>
        </w:tabs>
      </w:pPr>
      <w:hyperlink w:anchor="_Toc30807" w:history="1">
        <w:r>
          <w:rPr>
            <w:rFonts w:ascii="仿宋" w:eastAsia="仿宋" w:hAnsi="仿宋" w:cs="仿宋" w:hint="eastAsia"/>
            <w:lang w:eastAsia="zh-CN"/>
          </w:rPr>
          <w:t>九、建设进度分析</w:t>
        </w:r>
        <w:r>
          <w:tab/>
        </w:r>
        <w:r>
          <w:fldChar w:fldCharType="begin"/>
        </w:r>
        <w:r>
          <w:instrText xml:space="preserve"> PAGEREF _Toc30807 \h </w:instrText>
        </w:r>
        <w:r>
          <w:fldChar w:fldCharType="separate"/>
        </w:r>
        <w:r>
          <w:t>58</w:t>
        </w:r>
        <w:r>
          <w:fldChar w:fldCharType="end"/>
        </w:r>
      </w:hyperlink>
    </w:p>
    <w:p>
      <w:pPr>
        <w:pStyle w:val="TOC2"/>
        <w:tabs>
          <w:tab w:val="right" w:leader="dot" w:pos="8306"/>
        </w:tabs>
      </w:pPr>
      <w:hyperlink w:anchor="_Toc20608" w:history="1">
        <w:r>
          <w:rPr>
            <w:rFonts w:ascii="仿宋" w:eastAsia="仿宋" w:hAnsi="仿宋" w:cs="仿宋" w:hint="eastAsia"/>
            <w:lang w:eastAsia="zh-CN"/>
          </w:rPr>
          <w:t>(一)、儿童学习桌项目进度安排</w:t>
        </w:r>
        <w:r>
          <w:tab/>
        </w:r>
        <w:r>
          <w:fldChar w:fldCharType="begin"/>
        </w:r>
        <w:r>
          <w:instrText xml:space="preserve"> PAGEREF _Toc20608 \h </w:instrText>
        </w:r>
        <w:r>
          <w:fldChar w:fldCharType="separate"/>
        </w:r>
        <w:r>
          <w:t>58</w:t>
        </w:r>
        <w:r>
          <w:fldChar w:fldCharType="end"/>
        </w:r>
      </w:hyperlink>
    </w:p>
    <w:p>
      <w:pPr>
        <w:pStyle w:val="TOC2"/>
        <w:tabs>
          <w:tab w:val="right" w:leader="dot" w:pos="8306"/>
        </w:tabs>
      </w:pPr>
      <w:hyperlink w:anchor="_Toc11637" w:history="1">
        <w:r>
          <w:rPr>
            <w:rFonts w:ascii="仿宋" w:eastAsia="仿宋" w:hAnsi="仿宋" w:cs="仿宋" w:hint="eastAsia"/>
            <w:lang w:eastAsia="zh-CN"/>
          </w:rPr>
          <w:t>(二)、儿童学习桌项目实施保障措施</w:t>
        </w:r>
        <w:r>
          <w:tab/>
        </w:r>
        <w:r>
          <w:fldChar w:fldCharType="begin"/>
        </w:r>
        <w:r>
          <w:instrText xml:space="preserve"> PAGEREF _Toc11637 \h </w:instrText>
        </w:r>
        <w:r>
          <w:fldChar w:fldCharType="separate"/>
        </w:r>
        <w:r>
          <w:t>59</w:t>
        </w:r>
        <w:r>
          <w:fldChar w:fldCharType="end"/>
        </w:r>
      </w:hyperlink>
    </w:p>
    <w:p>
      <w:pPr>
        <w:pStyle w:val="TOC1"/>
        <w:tabs>
          <w:tab w:val="right" w:leader="dot" w:pos="8306"/>
        </w:tabs>
      </w:pPr>
      <w:hyperlink w:anchor="_Toc7798" w:history="1">
        <w:r>
          <w:rPr>
            <w:rFonts w:ascii="仿宋" w:eastAsia="仿宋" w:hAnsi="仿宋" w:cs="仿宋" w:hint="eastAsia"/>
            <w:lang w:eastAsia="zh-CN"/>
          </w:rPr>
          <w:t>十、目标客户和受众分析</w:t>
        </w:r>
        <w:r>
          <w:tab/>
        </w:r>
        <w:r>
          <w:fldChar w:fldCharType="begin"/>
        </w:r>
        <w:r>
          <w:instrText xml:space="preserve"> PAGEREF _Toc7798 \h </w:instrText>
        </w:r>
        <w:r>
          <w:fldChar w:fldCharType="separate"/>
        </w:r>
        <w:r>
          <w:t>60</w:t>
        </w:r>
        <w:r>
          <w:fldChar w:fldCharType="end"/>
        </w:r>
      </w:hyperlink>
    </w:p>
    <w:p>
      <w:pPr>
        <w:pStyle w:val="TOC2"/>
        <w:tabs>
          <w:tab w:val="right" w:leader="dot" w:pos="8306"/>
        </w:tabs>
      </w:pPr>
      <w:hyperlink w:anchor="_Toc19271" w:history="1">
        <w:r>
          <w:rPr>
            <w:rFonts w:ascii="仿宋" w:eastAsia="仿宋" w:hAnsi="仿宋" w:cs="仿宋" w:hint="eastAsia"/>
            <w:lang w:eastAsia="zh-CN"/>
          </w:rPr>
          <w:t>(一)、客户群体描述</w:t>
        </w:r>
        <w:r>
          <w:tab/>
        </w:r>
        <w:r>
          <w:fldChar w:fldCharType="begin"/>
        </w:r>
        <w:r>
          <w:instrText xml:space="preserve"> PAGEREF _Toc19271 \h </w:instrText>
        </w:r>
        <w:r>
          <w:fldChar w:fldCharType="separate"/>
        </w:r>
        <w:r>
          <w:t>60</w:t>
        </w:r>
        <w:r>
          <w:fldChar w:fldCharType="end"/>
        </w:r>
      </w:hyperlink>
    </w:p>
    <w:p>
      <w:pPr>
        <w:pStyle w:val="TOC2"/>
        <w:tabs>
          <w:tab w:val="right" w:leader="dot" w:pos="8306"/>
        </w:tabs>
      </w:pPr>
      <w:hyperlink w:anchor="_Toc16140" w:history="1">
        <w:r>
          <w:rPr>
            <w:rFonts w:ascii="仿宋" w:eastAsia="仿宋" w:hAnsi="仿宋" w:cs="仿宋" w:hint="eastAsia"/>
            <w:lang w:eastAsia="zh-CN"/>
          </w:rPr>
          <w:t>(二)、客户需求和期望</w:t>
        </w:r>
        <w:r>
          <w:tab/>
        </w:r>
        <w:r>
          <w:fldChar w:fldCharType="begin"/>
        </w:r>
        <w:r>
          <w:instrText xml:space="preserve"> PAGEREF _Toc16140 \h </w:instrText>
        </w:r>
        <w:r>
          <w:fldChar w:fldCharType="separate"/>
        </w:r>
        <w:r>
          <w:t>62</w:t>
        </w:r>
        <w:r>
          <w:fldChar w:fldCharType="end"/>
        </w:r>
      </w:hyperlink>
    </w:p>
    <w:p>
      <w:pPr>
        <w:pStyle w:val="TOC2"/>
        <w:tabs>
          <w:tab w:val="right" w:leader="dot" w:pos="8306"/>
        </w:tabs>
      </w:pPr>
      <w:hyperlink w:anchor="_Toc18436" w:history="1">
        <w:r>
          <w:rPr>
            <w:rFonts w:ascii="仿宋" w:eastAsia="仿宋" w:hAnsi="仿宋" w:cs="仿宋" w:hint="eastAsia"/>
            <w:lang w:eastAsia="zh-CN"/>
          </w:rPr>
          <w:t>(三)、客户获取策略</w:t>
        </w:r>
        <w:r>
          <w:tab/>
        </w:r>
        <w:r>
          <w:fldChar w:fldCharType="begin"/>
        </w:r>
        <w:r>
          <w:instrText xml:space="preserve"> PAGEREF _Toc18436 \h </w:instrText>
        </w:r>
        <w:r>
          <w:fldChar w:fldCharType="separate"/>
        </w:r>
        <w:r>
          <w:t>63</w:t>
        </w:r>
        <w:r>
          <w:fldChar w:fldCharType="end"/>
        </w:r>
      </w:hyperlink>
    </w:p>
    <w:p>
      <w:pPr>
        <w:pStyle w:val="TOC2"/>
        <w:tabs>
          <w:tab w:val="right" w:leader="dot" w:pos="8306"/>
        </w:tabs>
      </w:pPr>
      <w:hyperlink w:anchor="_Toc18293" w:history="1">
        <w:r>
          <w:rPr>
            <w:rFonts w:ascii="仿宋" w:eastAsia="仿宋" w:hAnsi="仿宋" w:cs="仿宋" w:hint="eastAsia"/>
            <w:lang w:eastAsia="zh-CN"/>
          </w:rPr>
          <w:t>(四)、客户关系管理</w:t>
        </w:r>
        <w:r>
          <w:tab/>
        </w:r>
        <w:r>
          <w:fldChar w:fldCharType="begin"/>
        </w:r>
        <w:r>
          <w:instrText xml:space="preserve"> PAGEREF _Toc18293 \h </w:instrText>
        </w:r>
        <w:r>
          <w:fldChar w:fldCharType="separate"/>
        </w:r>
        <w:r>
          <w:t>65</w:t>
        </w:r>
        <w:r>
          <w:fldChar w:fldCharType="end"/>
        </w:r>
      </w:hyperlink>
    </w:p>
    <w:p>
      <w:pPr>
        <w:pStyle w:val="TOC1"/>
        <w:tabs>
          <w:tab w:val="right" w:leader="dot" w:pos="8306"/>
        </w:tabs>
      </w:pPr>
      <w:hyperlink w:anchor="_Toc25738" w:history="1">
        <w:r>
          <w:rPr>
            <w:rFonts w:ascii="仿宋" w:eastAsia="仿宋" w:hAnsi="仿宋" w:cs="仿宋" w:hint="eastAsia"/>
            <w:lang w:eastAsia="zh-CN"/>
          </w:rPr>
          <w:t>十一、儿童学习桌项目总结分析</w:t>
        </w:r>
        <w:r>
          <w:tab/>
        </w:r>
        <w:r>
          <w:fldChar w:fldCharType="begin"/>
        </w:r>
        <w:r>
          <w:instrText xml:space="preserve"> PAGEREF _Toc25738 \h </w:instrText>
        </w:r>
        <w:r>
          <w:fldChar w:fldCharType="separate"/>
        </w:r>
        <w:r>
          <w:t>67</w:t>
        </w:r>
        <w:r>
          <w:fldChar w:fldCharType="end"/>
        </w:r>
      </w:hyperlink>
    </w:p>
    <w:p>
      <w:pPr>
        <w:pStyle w:val="TOC1"/>
        <w:tabs>
          <w:tab w:val="right" w:leader="dot" w:pos="8306"/>
        </w:tabs>
      </w:pPr>
      <w:hyperlink w:anchor="_Toc15297" w:history="1">
        <w:r>
          <w:rPr>
            <w:rFonts w:ascii="仿宋" w:eastAsia="仿宋" w:hAnsi="仿宋" w:cs="仿宋" w:hint="eastAsia"/>
            <w:lang w:eastAsia="zh-CN"/>
          </w:rPr>
          <w:t>十二、社会和环境责任</w:t>
        </w:r>
        <w:r>
          <w:tab/>
        </w:r>
        <w:r>
          <w:fldChar w:fldCharType="begin"/>
        </w:r>
        <w:r>
          <w:instrText xml:space="preserve"> PAGEREF _Toc15297 \h </w:instrText>
        </w:r>
        <w:r>
          <w:fldChar w:fldCharType="separate"/>
        </w:r>
        <w:r>
          <w:t>69</w:t>
        </w:r>
        <w:r>
          <w:fldChar w:fldCharType="end"/>
        </w:r>
      </w:hyperlink>
    </w:p>
    <w:p>
      <w:pPr>
        <w:pStyle w:val="TOC2"/>
        <w:tabs>
          <w:tab w:val="right" w:leader="dot" w:pos="8306"/>
        </w:tabs>
      </w:pPr>
      <w:hyperlink w:anchor="_Toc26792" w:history="1">
        <w:r>
          <w:rPr>
            <w:rFonts w:ascii="仿宋" w:eastAsia="仿宋" w:hAnsi="仿宋" w:cs="仿宋" w:hint="eastAsia"/>
            <w:lang w:eastAsia="zh-CN"/>
          </w:rPr>
          <w:t>(一)、社会责任儿童学习桌项目</w:t>
        </w:r>
        <w:r>
          <w:tab/>
        </w:r>
        <w:r>
          <w:fldChar w:fldCharType="begin"/>
        </w:r>
        <w:r>
          <w:instrText xml:space="preserve"> PAGEREF _Toc26792 \h </w:instrText>
        </w:r>
        <w:r>
          <w:fldChar w:fldCharType="separate"/>
        </w:r>
        <w:r>
          <w:t>69</w:t>
        </w:r>
        <w:r>
          <w:fldChar w:fldCharType="end"/>
        </w:r>
      </w:hyperlink>
    </w:p>
    <w:p>
      <w:pPr>
        <w:pStyle w:val="TOC2"/>
        <w:tabs>
          <w:tab w:val="right" w:leader="dot" w:pos="8306"/>
        </w:tabs>
      </w:pPr>
      <w:hyperlink w:anchor="_Toc20606" w:history="1">
        <w:r>
          <w:rPr>
            <w:rFonts w:ascii="仿宋" w:eastAsia="仿宋" w:hAnsi="仿宋" w:cs="仿宋" w:hint="eastAsia"/>
            <w:lang w:eastAsia="zh-CN"/>
          </w:rPr>
          <w:t>(二)、环境保护举措</w:t>
        </w:r>
        <w:r>
          <w:tab/>
        </w:r>
        <w:r>
          <w:fldChar w:fldCharType="begin"/>
        </w:r>
        <w:r>
          <w:instrText xml:space="preserve"> PAGEREF _Toc20606 \h </w:instrText>
        </w:r>
        <w:r>
          <w:fldChar w:fldCharType="separate"/>
        </w:r>
        <w:r>
          <w:t>69</w:t>
        </w:r>
        <w:r>
          <w:fldChar w:fldCharType="end"/>
        </w:r>
      </w:hyperlink>
    </w:p>
    <w:p>
      <w:pPr>
        <w:pStyle w:val="TOC2"/>
        <w:tabs>
          <w:tab w:val="right" w:leader="dot" w:pos="8306"/>
        </w:tabs>
      </w:pPr>
      <w:hyperlink w:anchor="_Toc31431" w:history="1">
        <w:r>
          <w:rPr>
            <w:rFonts w:ascii="仿宋" w:eastAsia="仿宋" w:hAnsi="仿宋" w:cs="仿宋" w:hint="eastAsia"/>
            <w:lang w:eastAsia="zh-CN"/>
          </w:rPr>
          <w:t>(三)、可持续发展倡议</w:t>
        </w:r>
        <w:r>
          <w:tab/>
        </w:r>
        <w:r>
          <w:fldChar w:fldCharType="begin"/>
        </w:r>
        <w:r>
          <w:instrText xml:space="preserve"> PAGEREF _Toc31431 \h </w:instrText>
        </w:r>
        <w:r>
          <w:fldChar w:fldCharType="separate"/>
        </w:r>
        <w:r>
          <w:t>69</w:t>
        </w:r>
        <w:r>
          <w:fldChar w:fldCharType="end"/>
        </w:r>
      </w:hyperlink>
    </w:p>
    <w:p>
      <w:pPr>
        <w:pStyle w:val="TOC1"/>
        <w:tabs>
          <w:tab w:val="right" w:leader="dot" w:pos="8306"/>
        </w:tabs>
      </w:pPr>
      <w:hyperlink w:anchor="_Toc3645" w:history="1">
        <w:r>
          <w:rPr>
            <w:rFonts w:ascii="仿宋" w:eastAsia="仿宋" w:hAnsi="仿宋" w:cs="仿宋" w:hint="eastAsia"/>
            <w:lang w:eastAsia="zh-CN"/>
          </w:rPr>
          <w:t>十三、法律和合规事项</w:t>
        </w:r>
        <w:r>
          <w:tab/>
        </w:r>
        <w:r>
          <w:fldChar w:fldCharType="begin"/>
        </w:r>
        <w:r>
          <w:instrText xml:space="preserve"> PAGEREF _Toc3645 \h </w:instrText>
        </w:r>
        <w:r>
          <w:fldChar w:fldCharType="separate"/>
        </w:r>
        <w:r>
          <w:t>70</w:t>
        </w:r>
        <w:r>
          <w:fldChar w:fldCharType="end"/>
        </w:r>
      </w:hyperlink>
    </w:p>
    <w:p>
      <w:pPr>
        <w:pStyle w:val="TOC2"/>
        <w:tabs>
          <w:tab w:val="right" w:leader="dot" w:pos="8306"/>
        </w:tabs>
      </w:pPr>
      <w:hyperlink w:anchor="_Toc13782" w:history="1">
        <w:r>
          <w:rPr>
            <w:rFonts w:ascii="仿宋" w:eastAsia="仿宋" w:hAnsi="仿宋" w:cs="仿宋" w:hint="eastAsia"/>
            <w:lang w:eastAsia="zh-CN"/>
          </w:rPr>
          <w:t>(一)、公司注册和法律地位</w:t>
        </w:r>
        <w:r>
          <w:tab/>
        </w:r>
        <w:r>
          <w:fldChar w:fldCharType="begin"/>
        </w:r>
        <w:r>
          <w:instrText xml:space="preserve"> PAGEREF _Toc13782 \h </w:instrText>
        </w:r>
        <w:r>
          <w:fldChar w:fldCharType="separate"/>
        </w:r>
        <w:r>
          <w:t>70</w:t>
        </w:r>
        <w:r>
          <w:fldChar w:fldCharType="end"/>
        </w:r>
      </w:hyperlink>
    </w:p>
    <w:p>
      <w:pPr>
        <w:pStyle w:val="TOC2"/>
        <w:tabs>
          <w:tab w:val="right" w:leader="dot" w:pos="8306"/>
        </w:tabs>
      </w:pPr>
      <w:hyperlink w:anchor="_Toc30631" w:history="1">
        <w:r>
          <w:rPr>
            <w:rFonts w:ascii="仿宋" w:eastAsia="仿宋" w:hAnsi="仿宋" w:cs="仿宋" w:hint="eastAsia"/>
            <w:lang w:eastAsia="zh-CN"/>
          </w:rPr>
          <w:t>(二)、专业许可与许可证</w:t>
        </w:r>
        <w:r>
          <w:tab/>
        </w:r>
        <w:r>
          <w:fldChar w:fldCharType="begin"/>
        </w:r>
        <w:r>
          <w:instrText xml:space="preserve"> PAGEREF _Toc30631 \h </w:instrText>
        </w:r>
        <w:r>
          <w:fldChar w:fldCharType="separate"/>
        </w:r>
        <w:r>
          <w:t>70</w:t>
        </w:r>
        <w:r>
          <w:fldChar w:fldCharType="end"/>
        </w:r>
      </w:hyperlink>
    </w:p>
    <w:p>
      <w:pPr>
        <w:pStyle w:val="TOC2"/>
        <w:tabs>
          <w:tab w:val="right" w:leader="dot" w:pos="8306"/>
        </w:tabs>
      </w:pPr>
      <w:hyperlink w:anchor="_Toc536" w:history="1">
        <w:r>
          <w:rPr>
            <w:rFonts w:ascii="仿宋" w:eastAsia="仿宋" w:hAnsi="仿宋" w:cs="仿宋" w:hint="eastAsia"/>
            <w:lang w:eastAsia="zh-CN"/>
          </w:rPr>
          <w:t>(三)、知识产权</w:t>
        </w:r>
        <w:r>
          <w:tab/>
        </w:r>
        <w:r>
          <w:fldChar w:fldCharType="begin"/>
        </w:r>
        <w:r>
          <w:instrText xml:space="preserve"> PAGEREF _Toc536 \h </w:instrText>
        </w:r>
        <w:r>
          <w:fldChar w:fldCharType="separate"/>
        </w:r>
        <w:r>
          <w:t>70</w:t>
        </w:r>
        <w:r>
          <w:fldChar w:fldCharType="end"/>
        </w:r>
      </w:hyperlink>
    </w:p>
    <w:p>
      <w:pPr>
        <w:pStyle w:val="TOC2"/>
        <w:tabs>
          <w:tab w:val="right" w:leader="dot" w:pos="8306"/>
        </w:tabs>
      </w:pPr>
      <w:hyperlink w:anchor="_Toc29469" w:history="1">
        <w:r>
          <w:rPr>
            <w:rFonts w:ascii="仿宋" w:eastAsia="仿宋" w:hAnsi="仿宋" w:cs="仿宋" w:hint="eastAsia"/>
            <w:lang w:eastAsia="zh-CN"/>
          </w:rPr>
          <w:t>(四)、合同与法律义务</w:t>
        </w:r>
        <w:r>
          <w:tab/>
        </w:r>
        <w:r>
          <w:fldChar w:fldCharType="begin"/>
        </w:r>
        <w:r>
          <w:instrText xml:space="preserve"> PAGEREF _Toc29469 \h </w:instrText>
        </w:r>
        <w:r>
          <w:fldChar w:fldCharType="separate"/>
        </w:r>
        <w:r>
          <w:t>70</w:t>
        </w:r>
        <w:r>
          <w:fldChar w:fldCharType="end"/>
        </w:r>
      </w:hyperlink>
    </w:p>
    <w:p>
      <w:pPr>
        <w:pStyle w:val="TOC1"/>
        <w:tabs>
          <w:tab w:val="right" w:leader="dot" w:pos="8306"/>
        </w:tabs>
      </w:pPr>
      <w:hyperlink w:anchor="_Toc823" w:history="1">
        <w:r>
          <w:rPr>
            <w:rFonts w:ascii="仿宋" w:eastAsia="仿宋" w:hAnsi="仿宋" w:cs="仿宋" w:hint="eastAsia"/>
            <w:lang w:eastAsia="zh-CN"/>
          </w:rPr>
          <w:t>十四、市场营销策略</w:t>
        </w:r>
        <w:r>
          <w:tab/>
        </w:r>
        <w:r>
          <w:fldChar w:fldCharType="begin"/>
        </w:r>
        <w:r>
          <w:instrText xml:space="preserve"> PAGEREF _Toc823 \h </w:instrText>
        </w:r>
        <w:r>
          <w:fldChar w:fldCharType="separate"/>
        </w:r>
        <w:r>
          <w:t>71</w:t>
        </w:r>
        <w:r>
          <w:fldChar w:fldCharType="end"/>
        </w:r>
      </w:hyperlink>
    </w:p>
    <w:p>
      <w:pPr>
        <w:pStyle w:val="TOC2"/>
        <w:tabs>
          <w:tab w:val="right" w:leader="dot" w:pos="8306"/>
        </w:tabs>
      </w:pPr>
      <w:hyperlink w:anchor="_Toc11481" w:history="1">
        <w:r>
          <w:rPr>
            <w:rFonts w:ascii="仿宋" w:eastAsia="仿宋" w:hAnsi="仿宋" w:cs="仿宋" w:hint="eastAsia"/>
            <w:lang w:eastAsia="zh-CN"/>
          </w:rPr>
          <w:t>(一)、市场定位和目标市场</w:t>
        </w:r>
        <w:r>
          <w:tab/>
        </w:r>
        <w:r>
          <w:fldChar w:fldCharType="begin"/>
        </w:r>
        <w:r>
          <w:instrText xml:space="preserve"> PAGEREF _Toc11481 \h </w:instrText>
        </w:r>
        <w:r>
          <w:fldChar w:fldCharType="separate"/>
        </w:r>
        <w:r>
          <w:t>71</w:t>
        </w:r>
        <w:r>
          <w:fldChar w:fldCharType="end"/>
        </w:r>
      </w:hyperlink>
    </w:p>
    <w:p>
      <w:pPr>
        <w:pStyle w:val="TOC2"/>
        <w:tabs>
          <w:tab w:val="right" w:leader="dot" w:pos="8306"/>
        </w:tabs>
      </w:pPr>
      <w:hyperlink w:anchor="_Toc22479" w:history="1">
        <w:r>
          <w:rPr>
            <w:rFonts w:ascii="仿宋" w:eastAsia="仿宋" w:hAnsi="仿宋" w:cs="仿宋" w:hint="eastAsia"/>
            <w:lang w:eastAsia="zh-CN"/>
          </w:rPr>
          <w:t>(二)、定价策略</w:t>
        </w:r>
        <w:r>
          <w:tab/>
        </w:r>
        <w:r>
          <w:fldChar w:fldCharType="begin"/>
        </w:r>
        <w:r>
          <w:instrText xml:space="preserve"> PAGEREF _Toc22479 \h </w:instrText>
        </w:r>
        <w:r>
          <w:fldChar w:fldCharType="separate"/>
        </w:r>
        <w:r>
          <w:t>72</w:t>
        </w:r>
        <w:r>
          <w:fldChar w:fldCharType="end"/>
        </w:r>
      </w:hyperlink>
    </w:p>
    <w:p>
      <w:pPr>
        <w:pStyle w:val="TOC2"/>
        <w:tabs>
          <w:tab w:val="right" w:leader="dot" w:pos="8306"/>
        </w:tabs>
      </w:pPr>
      <w:hyperlink w:anchor="_Toc32334" w:history="1">
        <w:r>
          <w:rPr>
            <w:rFonts w:ascii="仿宋" w:eastAsia="仿宋" w:hAnsi="仿宋" w:cs="仿宋" w:hint="eastAsia"/>
            <w:lang w:eastAsia="zh-CN"/>
          </w:rPr>
          <w:t>(三)、销售和推广策略</w:t>
        </w:r>
        <w:r>
          <w:tab/>
        </w:r>
        <w:r>
          <w:fldChar w:fldCharType="begin"/>
        </w:r>
        <w:r>
          <w:instrText xml:space="preserve"> PAGEREF _Toc32334 \h </w:instrText>
        </w:r>
        <w:r>
          <w:fldChar w:fldCharType="separate"/>
        </w:r>
        <w:r>
          <w:t>74</w:t>
        </w:r>
        <w:r>
          <w:fldChar w:fldCharType="end"/>
        </w:r>
      </w:hyperlink>
    </w:p>
    <w:p>
      <w:pPr>
        <w:pStyle w:val="TOC2"/>
        <w:tabs>
          <w:tab w:val="right" w:leader="dot" w:pos="8306"/>
        </w:tabs>
      </w:pPr>
      <w:hyperlink w:anchor="_Toc30691" w:history="1">
        <w:r>
          <w:rPr>
            <w:rFonts w:ascii="仿宋" w:eastAsia="仿宋" w:hAnsi="仿宋" w:cs="仿宋" w:hint="eastAsia"/>
            <w:lang w:eastAsia="zh-CN"/>
          </w:rPr>
          <w:t>(四)、销售渠道和分销策略</w:t>
        </w:r>
        <w:r>
          <w:tab/>
        </w:r>
        <w:r>
          <w:fldChar w:fldCharType="begin"/>
        </w:r>
        <w:r>
          <w:instrText xml:space="preserve"> PAGEREF _Toc30691 \h </w:instrText>
        </w:r>
        <w:r>
          <w:fldChar w:fldCharType="separate"/>
        </w:r>
        <w:r>
          <w:t>75</w:t>
        </w:r>
        <w:r>
          <w:fldChar w:fldCharType="end"/>
        </w:r>
      </w:hyperlink>
    </w:p>
    <w:p>
      <w:pPr>
        <w:pStyle w:val="TOC1"/>
        <w:tabs>
          <w:tab w:val="right" w:leader="dot" w:pos="8306"/>
        </w:tabs>
      </w:pPr>
      <w:hyperlink w:anchor="_Toc23130" w:history="1">
        <w:r>
          <w:rPr>
            <w:rFonts w:ascii="仿宋" w:eastAsia="仿宋" w:hAnsi="仿宋" w:cs="仿宋" w:hint="eastAsia"/>
            <w:lang w:eastAsia="zh-CN"/>
          </w:rPr>
          <w:t>十五、推进公司成立的必要性分析</w:t>
        </w:r>
        <w:r>
          <w:tab/>
        </w:r>
        <w:r>
          <w:fldChar w:fldCharType="begin"/>
        </w:r>
        <w:r>
          <w:instrText xml:space="preserve"> PAGEREF _Toc23130 \h </w:instrText>
        </w:r>
        <w:r>
          <w:fldChar w:fldCharType="separate"/>
        </w:r>
        <w:r>
          <w:t>76</w:t>
        </w:r>
        <w:r>
          <w:fldChar w:fldCharType="end"/>
        </w:r>
      </w:hyperlink>
    </w:p>
    <w:p>
      <w:pPr>
        <w:pStyle w:val="TOC2"/>
        <w:tabs>
          <w:tab w:val="right" w:leader="dot" w:pos="8306"/>
        </w:tabs>
      </w:pPr>
      <w:hyperlink w:anchor="_Toc16896" w:history="1">
        <w:r>
          <w:rPr>
            <w:rFonts w:ascii="仿宋" w:eastAsia="仿宋" w:hAnsi="仿宋" w:cs="仿宋" w:hint="eastAsia"/>
            <w:lang w:eastAsia="zh-CN"/>
          </w:rPr>
          <w:t>(一)、市场需求和机会</w:t>
        </w:r>
        <w:r>
          <w:tab/>
        </w:r>
        <w:r>
          <w:fldChar w:fldCharType="begin"/>
        </w:r>
        <w:r>
          <w:instrText xml:space="preserve"> PAGEREF _Toc16896 \h </w:instrText>
        </w:r>
        <w:r>
          <w:fldChar w:fldCharType="separate"/>
        </w:r>
        <w:r>
          <w:t>76</w:t>
        </w:r>
        <w:r>
          <w:fldChar w:fldCharType="end"/>
        </w:r>
      </w:hyperlink>
    </w:p>
    <w:p>
      <w:pPr>
        <w:pStyle w:val="TOC2"/>
        <w:tabs>
          <w:tab w:val="right" w:leader="dot" w:pos="8306"/>
        </w:tabs>
      </w:pPr>
      <w:hyperlink w:anchor="_Toc10207" w:history="1">
        <w:r>
          <w:rPr>
            <w:rFonts w:ascii="仿宋" w:eastAsia="仿宋" w:hAnsi="仿宋" w:cs="仿宋" w:hint="eastAsia"/>
            <w:lang w:eastAsia="zh-CN"/>
          </w:rPr>
          <w:t>(二)、公司目标和战略</w:t>
        </w:r>
        <w:r>
          <w:tab/>
        </w:r>
        <w:r>
          <w:fldChar w:fldCharType="begin"/>
        </w:r>
        <w:r>
          <w:instrText xml:space="preserve"> PAGEREF _Toc10207 \h </w:instrText>
        </w:r>
        <w:r>
          <w:fldChar w:fldCharType="separate"/>
        </w:r>
        <w:r>
          <w:t>76</w:t>
        </w:r>
        <w:r>
          <w:fldChar w:fldCharType="end"/>
        </w:r>
      </w:hyperlink>
    </w:p>
    <w:p>
      <w:pPr>
        <w:pStyle w:val="TOC2"/>
        <w:tabs>
          <w:tab w:val="right" w:leader="dot" w:pos="8306"/>
        </w:tabs>
      </w:pPr>
      <w:hyperlink w:anchor="_Toc506" w:history="1">
        <w:r>
          <w:rPr>
            <w:rFonts w:ascii="仿宋" w:eastAsia="仿宋" w:hAnsi="仿宋" w:cs="仿宋" w:hint="eastAsia"/>
            <w:lang w:eastAsia="zh-CN"/>
          </w:rPr>
          <w:t>(三)、公司竞争优势</w:t>
        </w:r>
        <w:r>
          <w:tab/>
        </w:r>
        <w:r>
          <w:fldChar w:fldCharType="begin"/>
        </w:r>
        <w:r>
          <w:instrText xml:space="preserve"> PAGEREF _Toc506 \h </w:instrText>
        </w:r>
        <w:r>
          <w:fldChar w:fldCharType="separate"/>
        </w:r>
        <w:r>
          <w:t>77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0421"/>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报告旨在描述和分析**公司的成立情况，以帮助读者对该公司有一个全面的了解。该公司成立的目的是为了满足市场需求，并为消费者提供高质量和创新的产品/服务。本报告将围绕公司的背景、发展历程、核心价值观以及未来发展计划展开介绍。重要信息都将在本报告中得到详细描述，以供读者了解**公司的战略定位。请注意，本报告不可做为商业用途，只用作学习交流。</w:t>
      </w:r>
    </w:p>
    <w:p>
      <w:pPr>
        <w:pStyle w:val="Heading1"/>
        <w:ind w:firstLine="560" w:firstLineChars="200"/>
        <w:rPr>
          <w:rFonts w:ascii="仿宋" w:eastAsia="仿宋" w:hAnsi="仿宋" w:cs="仿宋" w:hint="eastAsia"/>
          <w:sz w:val="28"/>
          <w:lang w:eastAsia="zh-CN"/>
        </w:rPr>
      </w:pPr>
      <w:bookmarkStart w:id="2" w:name="_Toc22727"/>
      <w:r>
        <w:rPr>
          <w:rFonts w:ascii="仿宋" w:eastAsia="仿宋" w:hAnsi="仿宋" w:cs="仿宋" w:hint="eastAsia"/>
          <w:sz w:val="28"/>
          <w:lang w:eastAsia="zh-CN"/>
        </w:rPr>
        <w:t>一、发展规划</w:t>
      </w:r>
      <w:bookmarkEnd w:id="2"/>
    </w:p>
    <w:p>
      <w:pPr>
        <w:pStyle w:val="Heading2"/>
        <w:rPr>
          <w:rFonts w:ascii="仿宋" w:eastAsia="仿宋" w:hAnsi="仿宋" w:cs="仿宋" w:hint="eastAsia"/>
          <w:lang w:eastAsia="zh-CN"/>
        </w:rPr>
      </w:pPr>
      <w:bookmarkStart w:id="3" w:name="_Toc25873"/>
      <w:r>
        <w:rPr>
          <w:rFonts w:ascii="仿宋" w:eastAsia="仿宋" w:hAnsi="仿宋" w:cs="仿宋" w:hint="eastAsia"/>
          <w:lang w:eastAsia="zh-CN"/>
        </w:rPr>
        <w:t>(一)、公司发展规划</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根据公司的战略规划，未来数年内，公司预计会经历显著的资产规模、业务规模、员工规模和资金运用规模的急速扩张。这一迅猛的扩张将对公司的管理水平构成巨大挑战，特别是在公司规模迅速膨胀后，组织结构和管理系统将更加复杂。在战略规划、组织设计、资源配置、市场策略、资金管理和内部控制等方面都将面临全新的考验。此外，公司的迅猛增长还将引发对高级管理层、营销专业人才和服务领域专业人才的更多需求，因此公司必须不断提高管理水平，以确保可持续的发展并实现业务目标。</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满足各项战略规划所需的资金，公司将采用多样化的融资方式。未来的融资计划将根据资金需求和市场情况的具体情况，选择灵活的方式，包括银行贷款、股权配售、股份增发以及发行可转换债券等，以制定合理的融资计划，进一步优化资本结构，为推动公司的发展提供所需的资金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积极引进和培养各领域的卓越人才，并增加对人才的投入，同时建立有效的激励机制，以确保公司的战略规划和目标的实现。公司将持续加强员工培训，培养高素质、高业务水平的营销、服务和管理人才。员工培训将涵盖沟通技巧、市场营销技能和现代企业管理方法等领域。同时，公司将积极吸纳外部人才，特别是那些在行业管理方面经验丰富的高级人才。此外，公司将逐步建立和完善多层次的激励机制，包括物质奖励、职业生涯规划和长期股权激励，以提高员工的积极性、创造力，并增强员工对公司的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遵守相关法律法规，严格按照《公司法》等法律法规的要求进行运营。公司将持续改进公司的法人治理结构，建立符合现代企业体制要求的决策和用人机制，更好地发挥董事会在重大决策和管理人员选拔等方面的作用。公司还将进一步完善内部决策程序和内部控制制度，提高决策的科学性和透明度，确保财务运作的合理性、合法性和有效性。公司还将根据客观情况和业务变化，及时调整组织结构，推动公司的机制创新。所有这些措施将有助于公司在迅速扩张的同时保持坚实的管理基础和持续的发展。</w:t>
      </w:r>
    </w:p>
    <w:p>
      <w:pPr>
        <w:pStyle w:val="Heading2"/>
        <w:ind w:firstLine="560" w:firstLineChars="200"/>
        <w:rPr>
          <w:rFonts w:ascii="仿宋" w:eastAsia="仿宋" w:hAnsi="仿宋" w:cs="仿宋" w:hint="eastAsia"/>
          <w:sz w:val="28"/>
          <w:lang w:eastAsia="zh-CN"/>
        </w:rPr>
      </w:pPr>
      <w:bookmarkStart w:id="4" w:name="_Toc4599"/>
      <w:r>
        <w:rPr>
          <w:rFonts w:ascii="仿宋" w:eastAsia="仿宋" w:hAnsi="仿宋" w:cs="仿宋" w:hint="eastAsia"/>
          <w:sz w:val="28"/>
          <w:lang w:eastAsia="zh-CN"/>
        </w:rPr>
        <w:t>(二)、保障措施</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（一）加强综合协调</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https://d.book118.com/878106120061006030</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儿童学习桌行业相关公司筹备报告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儿童学习桌行业相关公司筹备报告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儿童学习桌行业相关公司筹备报告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儿童学习桌行业相关公司筹备报告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儿童学习桌行业相关公司筹备报告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00000"/>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autoRedefine/>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78106120061006030"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黄晨</dc:creator>
  <cp:lastModifiedBy>黄晨</cp:lastModifiedBy>
  <cp:revision>1</cp:revision>
  <dcterms:created xsi:type="dcterms:W3CDTF">2024-01-16T03:32:00Z</dcterms:created>
  <dcterms:modified xsi:type="dcterms:W3CDTF">2024-01-16T03:32:53Z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9EDAAD8BF5F24395B99635B9B1A6FFCE_11</vt:lpwstr>
  </property>
  <property fmtid="{D5CDD505-2E9C-101B-9397-08002B2CF9AE}" pid="3" name="KSOProductBuildVer">
    <vt:lpwstr>2052-12.1.0.16120</vt:lpwstr>
  </property>
</Properties>
</file>