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果洛藏族自治州（玛沁县）甘德县（吾勤） 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（江苏省扬州市梅岭中学九年级（下）第一次月考物理试卷）关于粒子和宇宙，下列说法正确的是（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.分子是不可再分的最小粒子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.磁铁能吸引大头针，不能说明分子间有引力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.宇宙是一个有层次的天体结构系统，太阳是宇宙的中心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.酒精和水混合后总体积减小，表明分子在不停做无规则运动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（红桥区一模）（红桥区一模）如图所示电路中，电源电压不变，R</w:t>
      </w:r>
      <w:r w:rsidRPr="004E0094">
        <w:rPr>
          <w:vertAlign w:val="subscript"/>
        </w:rPr>
        <w:t>1</w:t>
      </w:r>
      <w:r>
        <w:t>为定值电阻，R</w:t>
      </w:r>
      <w:r w:rsidRPr="004E0094">
        <w:rPr>
          <w:vertAlign w:val="subscript"/>
        </w:rPr>
        <w:t>2</w:t>
      </w:r>
      <w:r>
        <w:t>为滑动变阻器（a、b为其两端点）．闭合开关S，当滑片P在某一端点时，电流表示数为0.1A，R</w:t>
      </w:r>
      <w:r w:rsidRPr="004E0094">
        <w:rPr>
          <w:vertAlign w:val="subscript"/>
        </w:rPr>
        <w:t>2</w:t>
      </w:r>
      <w:r>
        <w:t>消耗的电功率为1W；当滑片P移动至某一位置时，电流表示数为0.3A，R</w:t>
      </w:r>
      <w:r w:rsidRPr="004E0094">
        <w:rPr>
          <w:vertAlign w:val="subscript"/>
        </w:rPr>
        <w:t>2</w:t>
      </w:r>
      <w:r>
        <w:t>消耗的电功率为1.8W．则当滑片P从a移到b的过程中（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pt;height:5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.电流表示数变化了0.6A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.电压表示数变化了4V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.R</w:t>
      </w:r>
      <w:r w:rsidRPr="004E0094">
        <w:rPr>
          <w:vertAlign w:val="subscript"/>
        </w:rPr>
        <w:t>1</w:t>
      </w:r>
      <w:r>
        <w:t>消耗的电功率变化了5W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.电路消耗的总功率变化了6W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（2022年河北省唐山市路北区中考物理二模试卷）小明根据表格中的数据，得出了以下四个结论，其中正确的是（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33pt;height:10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.寒冬季节盛有水的水缸放在室外不可能破裂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.标准大气压下，铝在660℃时一定处于固液共存状态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.质量相等的实心铁块和实心铝块，升高相同的温度，铝块吸收的热量较多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.体积相等的铁球和铝球．如果它们的质量相等，铁球可能是实心的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（人教版九年级全册《第21章 信息的传递》2022年单元测试卷（江西省永丰县恩江中学））下列有关“物质和能”说法中，正确的是（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.一次能源指的是自然界中存在的，能被人们直接利用的能源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.地震发生时释放出巨大的能量使山体滑坡是重力势能转化为动能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.跟电子的质量相等的质子和中子挤在处于原子中心，构成非常小的原子核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.能量的转化和转移都是有方向性的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（2012春•镇海区期末）如图，这是一把同学们常用的不锈钢勺子，关于它的说法不正确的是（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49pt;height:3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.不锈钢勺子能导电，属于导体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.不锈钢勺子能被磁铁吸引，属于磁体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.人们能分辨出不锈钢勺子掉下地的声音，凭的是音色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.不锈钢勺子在光照下凹凸两面都遵守光的反射定律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如图所示，取两个相同的验电器A和B，使A带电，B不带电，用手拿金属棒把A和B连接起来，观察A、B金属箔的张角有什么变化（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https://d.book118.com/878112033022006031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878112033022006031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