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8" w:history="1">
        <w:r>
          <w:rPr>
            <w:rFonts w:ascii="仿宋" w:eastAsia="仿宋" w:hAnsi="仿宋" w:cs="仿宋" w:hint="eastAsia"/>
            <w:lang w:eastAsia="zh-CN"/>
          </w:rPr>
          <w:t>序言</w:t>
        </w:r>
        <w:r>
          <w:tab/>
        </w:r>
        <w:r>
          <w:fldChar w:fldCharType="begin"/>
        </w:r>
        <w:r>
          <w:instrText xml:space="preserve"> PAGEREF _Toc8498 \h </w:instrText>
        </w:r>
        <w:r>
          <w:fldChar w:fldCharType="separate"/>
        </w:r>
        <w:r>
          <w:t>3</w:t>
        </w:r>
        <w:r>
          <w:fldChar w:fldCharType="end"/>
        </w:r>
      </w:hyperlink>
    </w:p>
    <w:p>
      <w:pPr>
        <w:pStyle w:val="TOC1"/>
        <w:tabs>
          <w:tab w:val="right" w:leader="dot" w:pos="8306"/>
        </w:tabs>
      </w:pPr>
      <w:hyperlink w:anchor="_Toc28988" w:history="1">
        <w:r>
          <w:rPr>
            <w:rFonts w:ascii="仿宋" w:eastAsia="仿宋" w:hAnsi="仿宋" w:cs="仿宋" w:hint="eastAsia"/>
            <w:lang w:eastAsia="zh-CN"/>
          </w:rPr>
          <w:t>一、聚乙烯醇项目可持续发展</w:t>
        </w:r>
        <w:r>
          <w:tab/>
        </w:r>
        <w:r>
          <w:fldChar w:fldCharType="begin"/>
        </w:r>
        <w:r>
          <w:instrText xml:space="preserve"> PAGEREF _Toc28988 \h </w:instrText>
        </w:r>
        <w:r>
          <w:fldChar w:fldCharType="separate"/>
        </w:r>
        <w:r>
          <w:t>3</w:t>
        </w:r>
        <w:r>
          <w:fldChar w:fldCharType="end"/>
        </w:r>
      </w:hyperlink>
    </w:p>
    <w:p>
      <w:pPr>
        <w:pStyle w:val="TOC2"/>
        <w:tabs>
          <w:tab w:val="right" w:leader="dot" w:pos="8306"/>
        </w:tabs>
      </w:pPr>
      <w:hyperlink w:anchor="_Toc27968" w:history="1">
        <w:r>
          <w:rPr>
            <w:rFonts w:ascii="仿宋" w:eastAsia="仿宋" w:hAnsi="仿宋" w:cs="仿宋" w:hint="eastAsia"/>
            <w:lang w:eastAsia="zh-CN"/>
          </w:rPr>
          <w:t>(一)、可持续战略与实践</w:t>
        </w:r>
        <w:r>
          <w:tab/>
        </w:r>
        <w:r>
          <w:fldChar w:fldCharType="begin"/>
        </w:r>
        <w:r>
          <w:instrText xml:space="preserve"> PAGEREF _Toc27968 \h </w:instrText>
        </w:r>
        <w:r>
          <w:fldChar w:fldCharType="separate"/>
        </w:r>
        <w:r>
          <w:t>3</w:t>
        </w:r>
        <w:r>
          <w:fldChar w:fldCharType="end"/>
        </w:r>
      </w:hyperlink>
    </w:p>
    <w:p>
      <w:pPr>
        <w:pStyle w:val="TOC2"/>
        <w:tabs>
          <w:tab w:val="right" w:leader="dot" w:pos="8306"/>
        </w:tabs>
      </w:pPr>
      <w:hyperlink w:anchor="_Toc7547" w:history="1">
        <w:r>
          <w:rPr>
            <w:rFonts w:ascii="仿宋" w:eastAsia="仿宋" w:hAnsi="仿宋" w:cs="仿宋" w:hint="eastAsia"/>
            <w:lang w:eastAsia="zh-CN"/>
          </w:rPr>
          <w:t>(二)、环保与社会责任</w:t>
        </w:r>
        <w:r>
          <w:tab/>
        </w:r>
        <w:r>
          <w:fldChar w:fldCharType="begin"/>
        </w:r>
        <w:r>
          <w:instrText xml:space="preserve"> PAGEREF _Toc7547 \h </w:instrText>
        </w:r>
        <w:r>
          <w:fldChar w:fldCharType="separate"/>
        </w:r>
        <w:r>
          <w:t>4</w:t>
        </w:r>
        <w:r>
          <w:fldChar w:fldCharType="end"/>
        </w:r>
      </w:hyperlink>
    </w:p>
    <w:p>
      <w:pPr>
        <w:pStyle w:val="TOC1"/>
        <w:tabs>
          <w:tab w:val="right" w:leader="dot" w:pos="8306"/>
        </w:tabs>
      </w:pPr>
      <w:hyperlink w:anchor="_Toc9697" w:history="1">
        <w:r>
          <w:rPr>
            <w:rFonts w:ascii="仿宋" w:eastAsia="仿宋" w:hAnsi="仿宋" w:cs="仿宋" w:hint="eastAsia"/>
            <w:lang w:eastAsia="zh-CN"/>
          </w:rPr>
          <w:t>二、市场分析、调研</w:t>
        </w:r>
        <w:r>
          <w:tab/>
        </w:r>
        <w:r>
          <w:fldChar w:fldCharType="begin"/>
        </w:r>
        <w:r>
          <w:instrText xml:space="preserve"> PAGEREF _Toc9697 \h </w:instrText>
        </w:r>
        <w:r>
          <w:fldChar w:fldCharType="separate"/>
        </w:r>
        <w:r>
          <w:t>4</w:t>
        </w:r>
        <w:r>
          <w:fldChar w:fldCharType="end"/>
        </w:r>
      </w:hyperlink>
    </w:p>
    <w:p>
      <w:pPr>
        <w:pStyle w:val="TOC2"/>
        <w:tabs>
          <w:tab w:val="right" w:leader="dot" w:pos="8306"/>
        </w:tabs>
      </w:pPr>
      <w:hyperlink w:anchor="_Toc28575" w:history="1">
        <w:r>
          <w:rPr>
            <w:rFonts w:ascii="仿宋" w:eastAsia="仿宋" w:hAnsi="仿宋" w:cs="仿宋" w:hint="eastAsia"/>
            <w:lang w:eastAsia="zh-CN"/>
          </w:rPr>
          <w:t>(一)、聚乙烯醇行业分析</w:t>
        </w:r>
        <w:r>
          <w:tab/>
        </w:r>
        <w:r>
          <w:fldChar w:fldCharType="begin"/>
        </w:r>
        <w:r>
          <w:instrText xml:space="preserve"> PAGEREF _Toc28575 \h </w:instrText>
        </w:r>
        <w:r>
          <w:fldChar w:fldCharType="separate"/>
        </w:r>
        <w:r>
          <w:t>4</w:t>
        </w:r>
        <w:r>
          <w:fldChar w:fldCharType="end"/>
        </w:r>
      </w:hyperlink>
    </w:p>
    <w:p>
      <w:pPr>
        <w:pStyle w:val="TOC2"/>
        <w:tabs>
          <w:tab w:val="right" w:leader="dot" w:pos="8306"/>
        </w:tabs>
      </w:pPr>
      <w:hyperlink w:anchor="_Toc7943" w:history="1">
        <w:r>
          <w:rPr>
            <w:rFonts w:ascii="仿宋" w:eastAsia="仿宋" w:hAnsi="仿宋" w:cs="仿宋" w:hint="eastAsia"/>
            <w:lang w:eastAsia="zh-CN"/>
          </w:rPr>
          <w:t>(二)、聚乙烯醇市场分析预测</w:t>
        </w:r>
        <w:r>
          <w:tab/>
        </w:r>
        <w:r>
          <w:fldChar w:fldCharType="begin"/>
        </w:r>
        <w:r>
          <w:instrText xml:space="preserve"> PAGEREF _Toc7943 \h </w:instrText>
        </w:r>
        <w:r>
          <w:fldChar w:fldCharType="separate"/>
        </w:r>
        <w:r>
          <w:t>5</w:t>
        </w:r>
        <w:r>
          <w:fldChar w:fldCharType="end"/>
        </w:r>
      </w:hyperlink>
    </w:p>
    <w:p>
      <w:pPr>
        <w:pStyle w:val="TOC1"/>
        <w:tabs>
          <w:tab w:val="right" w:leader="dot" w:pos="8306"/>
        </w:tabs>
      </w:pPr>
      <w:hyperlink w:anchor="_Toc2706" w:history="1">
        <w:r>
          <w:rPr>
            <w:rFonts w:ascii="仿宋" w:eastAsia="仿宋" w:hAnsi="仿宋" w:cs="仿宋" w:hint="eastAsia"/>
            <w:lang w:eastAsia="zh-CN"/>
          </w:rPr>
          <w:t>三、工艺说明</w:t>
        </w:r>
        <w:r>
          <w:tab/>
        </w:r>
        <w:r>
          <w:fldChar w:fldCharType="begin"/>
        </w:r>
        <w:r>
          <w:instrText xml:space="preserve"> PAGEREF _Toc2706 \h </w:instrText>
        </w:r>
        <w:r>
          <w:fldChar w:fldCharType="separate"/>
        </w:r>
        <w:r>
          <w:t>6</w:t>
        </w:r>
        <w:r>
          <w:fldChar w:fldCharType="end"/>
        </w:r>
      </w:hyperlink>
    </w:p>
    <w:p>
      <w:pPr>
        <w:pStyle w:val="TOC2"/>
        <w:tabs>
          <w:tab w:val="right" w:leader="dot" w:pos="8306"/>
        </w:tabs>
      </w:pPr>
      <w:hyperlink w:anchor="_Toc15256" w:history="1">
        <w:r>
          <w:rPr>
            <w:rFonts w:ascii="仿宋" w:eastAsia="仿宋" w:hAnsi="仿宋" w:cs="仿宋" w:hint="eastAsia"/>
            <w:lang w:eastAsia="zh-CN"/>
          </w:rPr>
          <w:t>(一)、技术管理特点</w:t>
        </w:r>
        <w:r>
          <w:tab/>
        </w:r>
        <w:r>
          <w:fldChar w:fldCharType="begin"/>
        </w:r>
        <w:r>
          <w:instrText xml:space="preserve"> PAGEREF _Toc15256 \h </w:instrText>
        </w:r>
        <w:r>
          <w:fldChar w:fldCharType="separate"/>
        </w:r>
        <w:r>
          <w:t>6</w:t>
        </w:r>
        <w:r>
          <w:fldChar w:fldCharType="end"/>
        </w:r>
      </w:hyperlink>
    </w:p>
    <w:p>
      <w:pPr>
        <w:pStyle w:val="TOC2"/>
        <w:tabs>
          <w:tab w:val="right" w:leader="dot" w:pos="8306"/>
        </w:tabs>
      </w:pPr>
      <w:hyperlink w:anchor="_Toc27335" w:history="1">
        <w:r>
          <w:rPr>
            <w:rFonts w:ascii="仿宋" w:eastAsia="仿宋" w:hAnsi="仿宋" w:cs="仿宋" w:hint="eastAsia"/>
            <w:lang w:eastAsia="zh-CN"/>
          </w:rPr>
          <w:t>(二)、聚乙烯醇项目工艺技术设计方案</w:t>
        </w:r>
        <w:r>
          <w:tab/>
        </w:r>
        <w:r>
          <w:fldChar w:fldCharType="begin"/>
        </w:r>
        <w:r>
          <w:instrText xml:space="preserve"> PAGEREF _Toc27335 \h </w:instrText>
        </w:r>
        <w:r>
          <w:fldChar w:fldCharType="separate"/>
        </w:r>
        <w:r>
          <w:t>7</w:t>
        </w:r>
        <w:r>
          <w:fldChar w:fldCharType="end"/>
        </w:r>
      </w:hyperlink>
    </w:p>
    <w:p>
      <w:pPr>
        <w:pStyle w:val="TOC2"/>
        <w:tabs>
          <w:tab w:val="right" w:leader="dot" w:pos="8306"/>
        </w:tabs>
      </w:pPr>
      <w:hyperlink w:anchor="_Toc32491" w:history="1">
        <w:r>
          <w:rPr>
            <w:rFonts w:ascii="仿宋" w:eastAsia="仿宋" w:hAnsi="仿宋" w:cs="仿宋" w:hint="eastAsia"/>
            <w:lang w:eastAsia="zh-CN"/>
          </w:rPr>
          <w:t>(三)、设备选型方案</w:t>
        </w:r>
        <w:r>
          <w:tab/>
        </w:r>
        <w:r>
          <w:fldChar w:fldCharType="begin"/>
        </w:r>
        <w:r>
          <w:instrText xml:space="preserve"> PAGEREF _Toc32491 \h </w:instrText>
        </w:r>
        <w:r>
          <w:fldChar w:fldCharType="separate"/>
        </w:r>
        <w:r>
          <w:t>8</w:t>
        </w:r>
        <w:r>
          <w:fldChar w:fldCharType="end"/>
        </w:r>
      </w:hyperlink>
    </w:p>
    <w:p>
      <w:pPr>
        <w:pStyle w:val="TOC1"/>
        <w:tabs>
          <w:tab w:val="right" w:leader="dot" w:pos="8306"/>
        </w:tabs>
      </w:pPr>
      <w:hyperlink w:anchor="_Toc25623" w:history="1">
        <w:r>
          <w:rPr>
            <w:rFonts w:ascii="仿宋" w:eastAsia="仿宋" w:hAnsi="仿宋" w:cs="仿宋" w:hint="eastAsia"/>
            <w:lang w:eastAsia="zh-CN"/>
          </w:rPr>
          <w:t>四、聚乙烯醇项目选址可行性分析</w:t>
        </w:r>
        <w:r>
          <w:tab/>
        </w:r>
        <w:r>
          <w:fldChar w:fldCharType="begin"/>
        </w:r>
        <w:r>
          <w:instrText xml:space="preserve"> PAGEREF _Toc25623 \h </w:instrText>
        </w:r>
        <w:r>
          <w:fldChar w:fldCharType="separate"/>
        </w:r>
        <w:r>
          <w:t>10</w:t>
        </w:r>
        <w:r>
          <w:fldChar w:fldCharType="end"/>
        </w:r>
      </w:hyperlink>
    </w:p>
    <w:p>
      <w:pPr>
        <w:pStyle w:val="TOC2"/>
        <w:tabs>
          <w:tab w:val="right" w:leader="dot" w:pos="8306"/>
        </w:tabs>
      </w:pPr>
      <w:hyperlink w:anchor="_Toc31669" w:history="1">
        <w:r>
          <w:rPr>
            <w:rFonts w:ascii="仿宋" w:eastAsia="仿宋" w:hAnsi="仿宋" w:cs="仿宋" w:hint="eastAsia"/>
            <w:lang w:eastAsia="zh-CN"/>
          </w:rPr>
          <w:t>(一)、聚乙烯醇项目选址</w:t>
        </w:r>
        <w:r>
          <w:tab/>
        </w:r>
        <w:r>
          <w:fldChar w:fldCharType="begin"/>
        </w:r>
        <w:r>
          <w:instrText xml:space="preserve"> PAGEREF _Toc31669 \h </w:instrText>
        </w:r>
        <w:r>
          <w:fldChar w:fldCharType="separate"/>
        </w:r>
        <w:r>
          <w:t>10</w:t>
        </w:r>
        <w:r>
          <w:fldChar w:fldCharType="end"/>
        </w:r>
      </w:hyperlink>
    </w:p>
    <w:p>
      <w:pPr>
        <w:pStyle w:val="TOC2"/>
        <w:tabs>
          <w:tab w:val="right" w:leader="dot" w:pos="8306"/>
        </w:tabs>
      </w:pPr>
      <w:hyperlink w:anchor="_Toc7080" w:history="1">
        <w:r>
          <w:rPr>
            <w:rFonts w:ascii="仿宋" w:eastAsia="仿宋" w:hAnsi="仿宋" w:cs="仿宋" w:hint="eastAsia"/>
            <w:lang w:eastAsia="zh-CN"/>
          </w:rPr>
          <w:t>(二)、用地控制指标</w:t>
        </w:r>
        <w:r>
          <w:tab/>
        </w:r>
        <w:r>
          <w:fldChar w:fldCharType="begin"/>
        </w:r>
        <w:r>
          <w:instrText xml:space="preserve"> PAGEREF _Toc7080 \h </w:instrText>
        </w:r>
        <w:r>
          <w:fldChar w:fldCharType="separate"/>
        </w:r>
        <w:r>
          <w:t>10</w:t>
        </w:r>
        <w:r>
          <w:fldChar w:fldCharType="end"/>
        </w:r>
      </w:hyperlink>
    </w:p>
    <w:p>
      <w:pPr>
        <w:pStyle w:val="TOC2"/>
        <w:tabs>
          <w:tab w:val="right" w:leader="dot" w:pos="8306"/>
        </w:tabs>
      </w:pPr>
      <w:hyperlink w:anchor="_Toc4826" w:history="1">
        <w:r>
          <w:rPr>
            <w:rFonts w:ascii="仿宋" w:eastAsia="仿宋" w:hAnsi="仿宋" w:cs="仿宋" w:hint="eastAsia"/>
            <w:lang w:eastAsia="zh-CN"/>
          </w:rPr>
          <w:t>(三)、节约用地措施</w:t>
        </w:r>
        <w:r>
          <w:tab/>
        </w:r>
        <w:r>
          <w:fldChar w:fldCharType="begin"/>
        </w:r>
        <w:r>
          <w:instrText xml:space="preserve"> PAGEREF _Toc4826 \h </w:instrText>
        </w:r>
        <w:r>
          <w:fldChar w:fldCharType="separate"/>
        </w:r>
        <w:r>
          <w:t>12</w:t>
        </w:r>
        <w:r>
          <w:fldChar w:fldCharType="end"/>
        </w:r>
      </w:hyperlink>
    </w:p>
    <w:p>
      <w:pPr>
        <w:pStyle w:val="TOC2"/>
        <w:tabs>
          <w:tab w:val="right" w:leader="dot" w:pos="8306"/>
        </w:tabs>
      </w:pPr>
      <w:hyperlink w:anchor="_Toc17872" w:history="1">
        <w:r>
          <w:rPr>
            <w:rFonts w:ascii="仿宋" w:eastAsia="仿宋" w:hAnsi="仿宋" w:cs="仿宋" w:hint="eastAsia"/>
            <w:lang w:eastAsia="zh-CN"/>
          </w:rPr>
          <w:t>(四)、总图布置方案</w:t>
        </w:r>
        <w:r>
          <w:tab/>
        </w:r>
        <w:r>
          <w:fldChar w:fldCharType="begin"/>
        </w:r>
        <w:r>
          <w:instrText xml:space="preserve"> PAGEREF _Toc17872 \h </w:instrText>
        </w:r>
        <w:r>
          <w:fldChar w:fldCharType="separate"/>
        </w:r>
        <w:r>
          <w:t>13</w:t>
        </w:r>
        <w:r>
          <w:fldChar w:fldCharType="end"/>
        </w:r>
      </w:hyperlink>
    </w:p>
    <w:p>
      <w:pPr>
        <w:pStyle w:val="TOC2"/>
        <w:tabs>
          <w:tab w:val="right" w:leader="dot" w:pos="8306"/>
        </w:tabs>
      </w:pPr>
      <w:hyperlink w:anchor="_Toc19000" w:history="1">
        <w:r>
          <w:rPr>
            <w:rFonts w:ascii="仿宋" w:eastAsia="仿宋" w:hAnsi="仿宋" w:cs="仿宋" w:hint="eastAsia"/>
            <w:lang w:eastAsia="zh-CN"/>
          </w:rPr>
          <w:t>(五)、选址综合评价</w:t>
        </w:r>
        <w:r>
          <w:tab/>
        </w:r>
        <w:r>
          <w:fldChar w:fldCharType="begin"/>
        </w:r>
        <w:r>
          <w:instrText xml:space="preserve"> PAGEREF _Toc19000 \h </w:instrText>
        </w:r>
        <w:r>
          <w:fldChar w:fldCharType="separate"/>
        </w:r>
        <w:r>
          <w:t>14</w:t>
        </w:r>
        <w:r>
          <w:fldChar w:fldCharType="end"/>
        </w:r>
      </w:hyperlink>
    </w:p>
    <w:p>
      <w:pPr>
        <w:pStyle w:val="TOC1"/>
        <w:tabs>
          <w:tab w:val="right" w:leader="dot" w:pos="8306"/>
        </w:tabs>
      </w:pPr>
      <w:hyperlink w:anchor="_Toc28758" w:history="1">
        <w:r>
          <w:rPr>
            <w:rFonts w:ascii="仿宋" w:eastAsia="仿宋" w:hAnsi="仿宋" w:cs="仿宋" w:hint="eastAsia"/>
            <w:lang w:eastAsia="zh-CN"/>
          </w:rPr>
          <w:t>五、聚乙烯醇项目土建工程</w:t>
        </w:r>
        <w:r>
          <w:tab/>
        </w:r>
        <w:r>
          <w:fldChar w:fldCharType="begin"/>
        </w:r>
        <w:r>
          <w:instrText xml:space="preserve"> PAGEREF _Toc28758 \h </w:instrText>
        </w:r>
        <w:r>
          <w:fldChar w:fldCharType="separate"/>
        </w:r>
        <w:r>
          <w:t>15</w:t>
        </w:r>
        <w:r>
          <w:fldChar w:fldCharType="end"/>
        </w:r>
      </w:hyperlink>
    </w:p>
    <w:p>
      <w:pPr>
        <w:pStyle w:val="TOC2"/>
        <w:tabs>
          <w:tab w:val="right" w:leader="dot" w:pos="8306"/>
        </w:tabs>
      </w:pPr>
      <w:hyperlink w:anchor="_Toc622" w:history="1">
        <w:r>
          <w:rPr>
            <w:rFonts w:ascii="仿宋" w:eastAsia="仿宋" w:hAnsi="仿宋" w:cs="仿宋" w:hint="eastAsia"/>
            <w:lang w:eastAsia="zh-CN"/>
          </w:rPr>
          <w:t>(一)、建筑工程设计原则</w:t>
        </w:r>
        <w:r>
          <w:tab/>
        </w:r>
        <w:r>
          <w:fldChar w:fldCharType="begin"/>
        </w:r>
        <w:r>
          <w:instrText xml:space="preserve"> PAGEREF _Toc622 \h </w:instrText>
        </w:r>
        <w:r>
          <w:fldChar w:fldCharType="separate"/>
        </w:r>
        <w:r>
          <w:t>15</w:t>
        </w:r>
        <w:r>
          <w:fldChar w:fldCharType="end"/>
        </w:r>
      </w:hyperlink>
    </w:p>
    <w:p>
      <w:pPr>
        <w:pStyle w:val="TOC2"/>
        <w:tabs>
          <w:tab w:val="right" w:leader="dot" w:pos="8306"/>
        </w:tabs>
      </w:pPr>
      <w:hyperlink w:anchor="_Toc9089" w:history="1">
        <w:r>
          <w:rPr>
            <w:rFonts w:ascii="仿宋" w:eastAsia="仿宋" w:hAnsi="仿宋" w:cs="仿宋" w:hint="eastAsia"/>
            <w:lang w:eastAsia="zh-CN"/>
          </w:rPr>
          <w:t>(二)、土建工程设计年限及安全等级</w:t>
        </w:r>
        <w:r>
          <w:tab/>
        </w:r>
        <w:r>
          <w:fldChar w:fldCharType="begin"/>
        </w:r>
        <w:r>
          <w:instrText xml:space="preserve"> PAGEREF _Toc9089 \h </w:instrText>
        </w:r>
        <w:r>
          <w:fldChar w:fldCharType="separate"/>
        </w:r>
        <w:r>
          <w:t>16</w:t>
        </w:r>
        <w:r>
          <w:fldChar w:fldCharType="end"/>
        </w:r>
      </w:hyperlink>
    </w:p>
    <w:p>
      <w:pPr>
        <w:pStyle w:val="TOC2"/>
        <w:tabs>
          <w:tab w:val="right" w:leader="dot" w:pos="8306"/>
        </w:tabs>
      </w:pPr>
      <w:hyperlink w:anchor="_Toc19493" w:history="1">
        <w:r>
          <w:rPr>
            <w:rFonts w:ascii="仿宋" w:eastAsia="仿宋" w:hAnsi="仿宋" w:cs="仿宋" w:hint="eastAsia"/>
            <w:lang w:eastAsia="zh-CN"/>
          </w:rPr>
          <w:t>(三)、建筑工程设计总体要求</w:t>
        </w:r>
        <w:r>
          <w:tab/>
        </w:r>
        <w:r>
          <w:fldChar w:fldCharType="begin"/>
        </w:r>
        <w:r>
          <w:instrText xml:space="preserve"> PAGEREF _Toc19493 \h </w:instrText>
        </w:r>
        <w:r>
          <w:fldChar w:fldCharType="separate"/>
        </w:r>
        <w:r>
          <w:t>17</w:t>
        </w:r>
        <w:r>
          <w:fldChar w:fldCharType="end"/>
        </w:r>
      </w:hyperlink>
    </w:p>
    <w:p>
      <w:pPr>
        <w:pStyle w:val="TOC2"/>
        <w:tabs>
          <w:tab w:val="right" w:leader="dot" w:pos="8306"/>
        </w:tabs>
      </w:pPr>
      <w:hyperlink w:anchor="_Toc14546" w:history="1">
        <w:r>
          <w:rPr>
            <w:rFonts w:ascii="仿宋" w:eastAsia="仿宋" w:hAnsi="仿宋" w:cs="仿宋" w:hint="eastAsia"/>
            <w:lang w:eastAsia="zh-CN"/>
          </w:rPr>
          <w:t>(四)、土建工程建设指标</w:t>
        </w:r>
        <w:r>
          <w:tab/>
        </w:r>
        <w:r>
          <w:fldChar w:fldCharType="begin"/>
        </w:r>
        <w:r>
          <w:instrText xml:space="preserve"> PAGEREF _Toc14546 \h </w:instrText>
        </w:r>
        <w:r>
          <w:fldChar w:fldCharType="separate"/>
        </w:r>
        <w:r>
          <w:t>18</w:t>
        </w:r>
        <w:r>
          <w:fldChar w:fldCharType="end"/>
        </w:r>
      </w:hyperlink>
    </w:p>
    <w:p>
      <w:pPr>
        <w:pStyle w:val="TOC1"/>
        <w:tabs>
          <w:tab w:val="right" w:leader="dot" w:pos="8306"/>
        </w:tabs>
      </w:pPr>
      <w:hyperlink w:anchor="_Toc24687" w:history="1">
        <w:r>
          <w:rPr>
            <w:rFonts w:ascii="仿宋" w:eastAsia="仿宋" w:hAnsi="仿宋" w:cs="仿宋" w:hint="eastAsia"/>
            <w:lang w:eastAsia="zh-CN"/>
          </w:rPr>
          <w:t>六、聚乙烯醇项目危机管理</w:t>
        </w:r>
        <w:r>
          <w:tab/>
        </w:r>
        <w:r>
          <w:fldChar w:fldCharType="begin"/>
        </w:r>
        <w:r>
          <w:instrText xml:space="preserve"> PAGEREF _Toc24687 \h </w:instrText>
        </w:r>
        <w:r>
          <w:fldChar w:fldCharType="separate"/>
        </w:r>
        <w:r>
          <w:t>18</w:t>
        </w:r>
        <w:r>
          <w:fldChar w:fldCharType="end"/>
        </w:r>
      </w:hyperlink>
    </w:p>
    <w:p>
      <w:pPr>
        <w:pStyle w:val="TOC2"/>
        <w:tabs>
          <w:tab w:val="right" w:leader="dot" w:pos="8306"/>
        </w:tabs>
      </w:pPr>
      <w:hyperlink w:anchor="_Toc31839" w:history="1">
        <w:r>
          <w:rPr>
            <w:rFonts w:ascii="仿宋" w:eastAsia="仿宋" w:hAnsi="仿宋" w:cs="仿宋" w:hint="eastAsia"/>
            <w:lang w:eastAsia="zh-CN"/>
          </w:rPr>
          <w:t>(一)、危机预警与识别</w:t>
        </w:r>
        <w:r>
          <w:tab/>
        </w:r>
        <w:r>
          <w:fldChar w:fldCharType="begin"/>
        </w:r>
        <w:r>
          <w:instrText xml:space="preserve"> PAGEREF _Toc31839 \h </w:instrText>
        </w:r>
        <w:r>
          <w:fldChar w:fldCharType="separate"/>
        </w:r>
        <w:r>
          <w:t>18</w:t>
        </w:r>
        <w:r>
          <w:fldChar w:fldCharType="end"/>
        </w:r>
      </w:hyperlink>
    </w:p>
    <w:p>
      <w:pPr>
        <w:pStyle w:val="TOC2"/>
        <w:tabs>
          <w:tab w:val="right" w:leader="dot" w:pos="8306"/>
        </w:tabs>
      </w:pPr>
      <w:hyperlink w:anchor="_Toc7466" w:history="1">
        <w:r>
          <w:rPr>
            <w:rFonts w:ascii="仿宋" w:eastAsia="仿宋" w:hAnsi="仿宋" w:cs="仿宋" w:hint="eastAsia"/>
            <w:lang w:eastAsia="zh-CN"/>
          </w:rPr>
          <w:t>(二)、危机应对与恢复</w:t>
        </w:r>
        <w:r>
          <w:tab/>
        </w:r>
        <w:r>
          <w:fldChar w:fldCharType="begin"/>
        </w:r>
        <w:r>
          <w:instrText xml:space="preserve"> PAGEREF _Toc7466 \h </w:instrText>
        </w:r>
        <w:r>
          <w:fldChar w:fldCharType="separate"/>
        </w:r>
        <w:r>
          <w:t>19</w:t>
        </w:r>
        <w:r>
          <w:fldChar w:fldCharType="end"/>
        </w:r>
      </w:hyperlink>
    </w:p>
    <w:p>
      <w:pPr>
        <w:pStyle w:val="TOC1"/>
        <w:tabs>
          <w:tab w:val="right" w:leader="dot" w:pos="8306"/>
        </w:tabs>
      </w:pPr>
      <w:hyperlink w:anchor="_Toc5667" w:history="1">
        <w:r>
          <w:rPr>
            <w:rFonts w:ascii="仿宋" w:eastAsia="仿宋" w:hAnsi="仿宋" w:cs="仿宋" w:hint="eastAsia"/>
            <w:lang w:eastAsia="zh-CN"/>
          </w:rPr>
          <w:t>七、聚乙烯醇项目人力资源管理</w:t>
        </w:r>
        <w:r>
          <w:tab/>
        </w:r>
        <w:r>
          <w:fldChar w:fldCharType="begin"/>
        </w:r>
        <w:r>
          <w:instrText xml:space="preserve"> PAGEREF _Toc5667 \h </w:instrText>
        </w:r>
        <w:r>
          <w:fldChar w:fldCharType="separate"/>
        </w:r>
        <w:r>
          <w:t>21</w:t>
        </w:r>
        <w:r>
          <w:fldChar w:fldCharType="end"/>
        </w:r>
      </w:hyperlink>
    </w:p>
    <w:p>
      <w:pPr>
        <w:pStyle w:val="TOC2"/>
        <w:tabs>
          <w:tab w:val="right" w:leader="dot" w:pos="8306"/>
        </w:tabs>
      </w:pPr>
      <w:hyperlink w:anchor="_Toc11672" w:history="1">
        <w:r>
          <w:rPr>
            <w:rFonts w:ascii="仿宋" w:eastAsia="仿宋" w:hAnsi="仿宋" w:cs="仿宋" w:hint="eastAsia"/>
            <w:lang w:eastAsia="zh-CN"/>
          </w:rPr>
          <w:t>(一)、建立健全的预算管理制度</w:t>
        </w:r>
        <w:r>
          <w:tab/>
        </w:r>
        <w:r>
          <w:fldChar w:fldCharType="begin"/>
        </w:r>
        <w:r>
          <w:instrText xml:space="preserve"> PAGEREF _Toc11672 \h </w:instrText>
        </w:r>
        <w:r>
          <w:fldChar w:fldCharType="separate"/>
        </w:r>
        <w:r>
          <w:t>21</w:t>
        </w:r>
        <w:r>
          <w:fldChar w:fldCharType="end"/>
        </w:r>
      </w:hyperlink>
    </w:p>
    <w:p>
      <w:pPr>
        <w:pStyle w:val="TOC2"/>
        <w:tabs>
          <w:tab w:val="right" w:leader="dot" w:pos="8306"/>
        </w:tabs>
      </w:pPr>
      <w:hyperlink w:anchor="_Toc25287" w:history="1">
        <w:r>
          <w:rPr>
            <w:rFonts w:ascii="仿宋" w:eastAsia="仿宋" w:hAnsi="仿宋" w:cs="仿宋" w:hint="eastAsia"/>
            <w:lang w:eastAsia="zh-CN"/>
          </w:rPr>
          <w:t>(二)、加强资金流动监控</w:t>
        </w:r>
        <w:r>
          <w:tab/>
        </w:r>
        <w:r>
          <w:fldChar w:fldCharType="begin"/>
        </w:r>
        <w:r>
          <w:instrText xml:space="preserve"> PAGEREF _Toc25287 \h </w:instrText>
        </w:r>
        <w:r>
          <w:fldChar w:fldCharType="separate"/>
        </w:r>
        <w:r>
          <w:t>22</w:t>
        </w:r>
        <w:r>
          <w:fldChar w:fldCharType="end"/>
        </w:r>
      </w:hyperlink>
    </w:p>
    <w:p>
      <w:pPr>
        <w:pStyle w:val="TOC2"/>
        <w:tabs>
          <w:tab w:val="right" w:leader="dot" w:pos="8306"/>
        </w:tabs>
      </w:pPr>
      <w:hyperlink w:anchor="_Toc2178" w:history="1">
        <w:r>
          <w:rPr>
            <w:rFonts w:ascii="仿宋" w:eastAsia="仿宋" w:hAnsi="仿宋" w:cs="仿宋" w:hint="eastAsia"/>
            <w:lang w:eastAsia="zh-CN"/>
          </w:rPr>
          <w:t>(三)、制定完善的风险控制机制</w:t>
        </w:r>
        <w:r>
          <w:tab/>
        </w:r>
        <w:r>
          <w:fldChar w:fldCharType="begin"/>
        </w:r>
        <w:r>
          <w:instrText xml:space="preserve"> PAGEREF _Toc2178 \h </w:instrText>
        </w:r>
        <w:r>
          <w:fldChar w:fldCharType="separate"/>
        </w:r>
        <w:r>
          <w:t>23</w:t>
        </w:r>
        <w:r>
          <w:fldChar w:fldCharType="end"/>
        </w:r>
      </w:hyperlink>
    </w:p>
    <w:p>
      <w:pPr>
        <w:pStyle w:val="TOC2"/>
        <w:tabs>
          <w:tab w:val="right" w:leader="dot" w:pos="8306"/>
        </w:tabs>
      </w:pPr>
      <w:hyperlink w:anchor="_Toc24489" w:history="1">
        <w:r>
          <w:rPr>
            <w:rFonts w:ascii="仿宋" w:eastAsia="仿宋" w:hAnsi="仿宋" w:cs="仿宋" w:hint="eastAsia"/>
            <w:lang w:eastAsia="zh-CN"/>
          </w:rPr>
          <w:t>(四)、优化成本管理</w:t>
        </w:r>
        <w:r>
          <w:tab/>
        </w:r>
        <w:r>
          <w:fldChar w:fldCharType="begin"/>
        </w:r>
        <w:r>
          <w:instrText xml:space="preserve"> PAGEREF _Toc24489 \h </w:instrText>
        </w:r>
        <w:r>
          <w:fldChar w:fldCharType="separate"/>
        </w:r>
        <w:r>
          <w:t>25</w:t>
        </w:r>
        <w:r>
          <w:fldChar w:fldCharType="end"/>
        </w:r>
      </w:hyperlink>
    </w:p>
    <w:p>
      <w:pPr>
        <w:pStyle w:val="TOC1"/>
        <w:tabs>
          <w:tab w:val="right" w:leader="dot" w:pos="8306"/>
        </w:tabs>
      </w:pPr>
      <w:hyperlink w:anchor="_Toc30878" w:history="1">
        <w:r>
          <w:rPr>
            <w:rFonts w:ascii="仿宋" w:eastAsia="仿宋" w:hAnsi="仿宋" w:cs="仿宋" w:hint="eastAsia"/>
            <w:lang w:eastAsia="zh-CN"/>
          </w:rPr>
          <w:t>八、聚乙烯醇项目环境影响分析</w:t>
        </w:r>
        <w:r>
          <w:tab/>
        </w:r>
        <w:r>
          <w:fldChar w:fldCharType="begin"/>
        </w:r>
        <w:r>
          <w:instrText xml:space="preserve"> PAGEREF _Toc30878 \h </w:instrText>
        </w:r>
        <w:r>
          <w:fldChar w:fldCharType="separate"/>
        </w:r>
        <w:r>
          <w:t>26</w:t>
        </w:r>
        <w:r>
          <w:fldChar w:fldCharType="end"/>
        </w:r>
      </w:hyperlink>
    </w:p>
    <w:p>
      <w:pPr>
        <w:pStyle w:val="TOC2"/>
        <w:tabs>
          <w:tab w:val="right" w:leader="dot" w:pos="8306"/>
        </w:tabs>
      </w:pPr>
      <w:hyperlink w:anchor="_Toc11312" w:history="1">
        <w:r>
          <w:rPr>
            <w:rFonts w:ascii="仿宋" w:eastAsia="仿宋" w:hAnsi="仿宋" w:cs="仿宋" w:hint="eastAsia"/>
            <w:lang w:eastAsia="zh-CN"/>
          </w:rPr>
          <w:t>(一)、建设区域环境质量现状</w:t>
        </w:r>
        <w:r>
          <w:tab/>
        </w:r>
        <w:r>
          <w:fldChar w:fldCharType="begin"/>
        </w:r>
        <w:r>
          <w:instrText xml:space="preserve"> PAGEREF _Toc11312 \h </w:instrText>
        </w:r>
        <w:r>
          <w:fldChar w:fldCharType="separate"/>
        </w:r>
        <w:r>
          <w:t>26</w:t>
        </w:r>
        <w:r>
          <w:fldChar w:fldCharType="end"/>
        </w:r>
      </w:hyperlink>
    </w:p>
    <w:p>
      <w:pPr>
        <w:pStyle w:val="TOC2"/>
        <w:tabs>
          <w:tab w:val="right" w:leader="dot" w:pos="8306"/>
        </w:tabs>
      </w:pPr>
      <w:hyperlink w:anchor="_Toc18713" w:history="1">
        <w:r>
          <w:rPr>
            <w:rFonts w:ascii="仿宋" w:eastAsia="仿宋" w:hAnsi="仿宋" w:cs="仿宋" w:hint="eastAsia"/>
            <w:lang w:eastAsia="zh-CN"/>
          </w:rPr>
          <w:t>(二)、建设期环境保护</w:t>
        </w:r>
        <w:r>
          <w:tab/>
        </w:r>
        <w:r>
          <w:fldChar w:fldCharType="begin"/>
        </w:r>
        <w:r>
          <w:instrText xml:space="preserve"> PAGEREF _Toc18713 \h </w:instrText>
        </w:r>
        <w:r>
          <w:fldChar w:fldCharType="separate"/>
        </w:r>
        <w:r>
          <w:t>27</w:t>
        </w:r>
        <w:r>
          <w:fldChar w:fldCharType="end"/>
        </w:r>
      </w:hyperlink>
    </w:p>
    <w:p>
      <w:pPr>
        <w:pStyle w:val="TOC2"/>
        <w:tabs>
          <w:tab w:val="right" w:leader="dot" w:pos="8306"/>
        </w:tabs>
      </w:pPr>
      <w:hyperlink w:anchor="_Toc29359" w:history="1">
        <w:r>
          <w:rPr>
            <w:rFonts w:ascii="仿宋" w:eastAsia="仿宋" w:hAnsi="仿宋" w:cs="仿宋" w:hint="eastAsia"/>
            <w:lang w:eastAsia="zh-CN"/>
          </w:rPr>
          <w:t>(三)、运营期环境保护</w:t>
        </w:r>
        <w:r>
          <w:tab/>
        </w:r>
        <w:r>
          <w:fldChar w:fldCharType="begin"/>
        </w:r>
        <w:r>
          <w:instrText xml:space="preserve"> PAGEREF _Toc29359 \h </w:instrText>
        </w:r>
        <w:r>
          <w:fldChar w:fldCharType="separate"/>
        </w:r>
        <w:r>
          <w:t>29</w:t>
        </w:r>
        <w:r>
          <w:fldChar w:fldCharType="end"/>
        </w:r>
      </w:hyperlink>
    </w:p>
    <w:p>
      <w:pPr>
        <w:pStyle w:val="TOC2"/>
        <w:tabs>
          <w:tab w:val="right" w:leader="dot" w:pos="8306"/>
        </w:tabs>
      </w:pPr>
      <w:hyperlink w:anchor="_Toc16238" w:history="1">
        <w:r>
          <w:rPr>
            <w:rFonts w:ascii="仿宋" w:eastAsia="仿宋" w:hAnsi="仿宋" w:cs="仿宋" w:hint="eastAsia"/>
            <w:lang w:eastAsia="zh-CN"/>
          </w:rPr>
          <w:t>(四)、聚乙烯醇项目建设对区域经济的影响</w:t>
        </w:r>
        <w:r>
          <w:tab/>
        </w:r>
        <w:r>
          <w:fldChar w:fldCharType="begin"/>
        </w:r>
        <w:r>
          <w:instrText xml:space="preserve"> PAGEREF _Toc16238 \h </w:instrText>
        </w:r>
        <w:r>
          <w:fldChar w:fldCharType="separate"/>
        </w:r>
        <w:r>
          <w:t>30</w:t>
        </w:r>
        <w:r>
          <w:fldChar w:fldCharType="end"/>
        </w:r>
      </w:hyperlink>
    </w:p>
    <w:p>
      <w:pPr>
        <w:pStyle w:val="TOC2"/>
        <w:tabs>
          <w:tab w:val="right" w:leader="dot" w:pos="8306"/>
        </w:tabs>
      </w:pPr>
      <w:hyperlink w:anchor="_Toc23903" w:history="1">
        <w:r>
          <w:rPr>
            <w:rFonts w:ascii="仿宋" w:eastAsia="仿宋" w:hAnsi="仿宋" w:cs="仿宋" w:hint="eastAsia"/>
            <w:lang w:eastAsia="zh-CN"/>
          </w:rPr>
          <w:t>(五)、废弃物处理</w:t>
        </w:r>
        <w:r>
          <w:tab/>
        </w:r>
        <w:r>
          <w:fldChar w:fldCharType="begin"/>
        </w:r>
        <w:r>
          <w:instrText xml:space="preserve"> PAGEREF _Toc23903 \h </w:instrText>
        </w:r>
        <w:r>
          <w:fldChar w:fldCharType="separate"/>
        </w:r>
        <w:r>
          <w:t>32</w:t>
        </w:r>
        <w:r>
          <w:fldChar w:fldCharType="end"/>
        </w:r>
      </w:hyperlink>
    </w:p>
    <w:p>
      <w:pPr>
        <w:pStyle w:val="TOC2"/>
        <w:tabs>
          <w:tab w:val="right" w:leader="dot" w:pos="8306"/>
        </w:tabs>
      </w:pPr>
      <w:hyperlink w:anchor="_Toc5361" w:history="1">
        <w:r>
          <w:rPr>
            <w:rFonts w:ascii="仿宋" w:eastAsia="仿宋" w:hAnsi="仿宋" w:cs="仿宋" w:hint="eastAsia"/>
            <w:lang w:eastAsia="zh-CN"/>
          </w:rPr>
          <w:t>(六)、特殊环境影响分析</w:t>
        </w:r>
        <w:r>
          <w:tab/>
        </w:r>
        <w:r>
          <w:fldChar w:fldCharType="begin"/>
        </w:r>
        <w:r>
          <w:instrText xml:space="preserve"> PAGEREF _Toc5361 \h </w:instrText>
        </w:r>
        <w:r>
          <w:fldChar w:fldCharType="separate"/>
        </w:r>
        <w:r>
          <w:t>33</w:t>
        </w:r>
        <w:r>
          <w:fldChar w:fldCharType="end"/>
        </w:r>
      </w:hyperlink>
    </w:p>
    <w:p>
      <w:pPr>
        <w:pStyle w:val="TOC2"/>
        <w:tabs>
          <w:tab w:val="right" w:leader="dot" w:pos="8306"/>
        </w:tabs>
      </w:pPr>
      <w:hyperlink w:anchor="_Toc8255" w:history="1">
        <w:r>
          <w:rPr>
            <w:rFonts w:ascii="仿宋" w:eastAsia="仿宋" w:hAnsi="仿宋" w:cs="仿宋" w:hint="eastAsia"/>
            <w:lang w:eastAsia="zh-CN"/>
          </w:rPr>
          <w:t>(七)、清洁生产</w:t>
        </w:r>
        <w:r>
          <w:tab/>
        </w:r>
        <w:r>
          <w:fldChar w:fldCharType="begin"/>
        </w:r>
        <w:r>
          <w:instrText xml:space="preserve"> PAGEREF _Toc8255 \h </w:instrText>
        </w:r>
        <w:r>
          <w:fldChar w:fldCharType="separate"/>
        </w:r>
        <w:r>
          <w:t>34</w:t>
        </w:r>
        <w:r>
          <w:fldChar w:fldCharType="end"/>
        </w:r>
      </w:hyperlink>
    </w:p>
    <w:p>
      <w:pPr>
        <w:pStyle w:val="TOC2"/>
        <w:tabs>
          <w:tab w:val="right" w:leader="dot" w:pos="8306"/>
        </w:tabs>
      </w:pPr>
      <w:hyperlink w:anchor="_Toc30134" w:history="1">
        <w:r>
          <w:rPr>
            <w:rFonts w:ascii="仿宋" w:eastAsia="仿宋" w:hAnsi="仿宋" w:cs="仿宋" w:hint="eastAsia"/>
            <w:lang w:eastAsia="zh-CN"/>
          </w:rPr>
          <w:t>(八)、环境保护综合评价</w:t>
        </w:r>
        <w:r>
          <w:tab/>
        </w:r>
        <w:r>
          <w:fldChar w:fldCharType="begin"/>
        </w:r>
        <w:r>
          <w:instrText xml:space="preserve"> PAGEREF _Toc30134 \h </w:instrText>
        </w:r>
        <w:r>
          <w:fldChar w:fldCharType="separate"/>
        </w:r>
        <w:r>
          <w:t>35</w:t>
        </w:r>
        <w:r>
          <w:fldChar w:fldCharType="end"/>
        </w:r>
      </w:hyperlink>
    </w:p>
    <w:p>
      <w:pPr>
        <w:pStyle w:val="TOC1"/>
        <w:tabs>
          <w:tab w:val="right" w:leader="dot" w:pos="8306"/>
        </w:tabs>
      </w:pPr>
      <w:hyperlink w:anchor="_Toc9946" w:history="1">
        <w:r>
          <w:rPr>
            <w:rFonts w:ascii="仿宋" w:eastAsia="仿宋" w:hAnsi="仿宋" w:cs="仿宋" w:hint="eastAsia"/>
            <w:lang w:eastAsia="zh-CN"/>
          </w:rPr>
          <w:t>九、聚乙烯醇项目人力资源培养与发展</w:t>
        </w:r>
        <w:r>
          <w:tab/>
        </w:r>
        <w:r>
          <w:fldChar w:fldCharType="begin"/>
        </w:r>
        <w:r>
          <w:instrText xml:space="preserve"> PAGEREF _Toc9946 \h </w:instrText>
        </w:r>
        <w:r>
          <w:fldChar w:fldCharType="separate"/>
        </w:r>
        <w:r>
          <w:t>37</w:t>
        </w:r>
        <w:r>
          <w:fldChar w:fldCharType="end"/>
        </w:r>
      </w:hyperlink>
    </w:p>
    <w:p>
      <w:pPr>
        <w:pStyle w:val="TOC2"/>
        <w:tabs>
          <w:tab w:val="right" w:leader="dot" w:pos="8306"/>
        </w:tabs>
      </w:pPr>
      <w:hyperlink w:anchor="_Toc30660" w:history="1">
        <w:r>
          <w:rPr>
            <w:rFonts w:ascii="仿宋" w:eastAsia="仿宋" w:hAnsi="仿宋" w:cs="仿宋" w:hint="eastAsia"/>
            <w:lang w:eastAsia="zh-CN"/>
          </w:rPr>
          <w:t>(一)、人才需求与规划</w:t>
        </w:r>
        <w:r>
          <w:tab/>
        </w:r>
        <w:r>
          <w:fldChar w:fldCharType="begin"/>
        </w:r>
        <w:r>
          <w:instrText xml:space="preserve"> PAGEREF _Toc30660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78" w:history="1">
        <w:r>
          <w:rPr>
            <w:rFonts w:ascii="仿宋" w:eastAsia="仿宋" w:hAnsi="仿宋" w:cs="仿宋" w:hint="eastAsia"/>
            <w:lang w:eastAsia="zh-CN"/>
          </w:rPr>
          <w:t>(二)、培训与发展计划</w:t>
        </w:r>
        <w:r>
          <w:tab/>
        </w:r>
        <w:r>
          <w:fldChar w:fldCharType="begin"/>
        </w:r>
        <w:r>
          <w:instrText xml:space="preserve"> PAGEREF _Toc11578 \h </w:instrText>
        </w:r>
        <w:r>
          <w:fldChar w:fldCharType="separate"/>
        </w:r>
        <w:r>
          <w:t>37</w:t>
        </w:r>
        <w:r>
          <w:fldChar w:fldCharType="end"/>
        </w:r>
      </w:hyperlink>
    </w:p>
    <w:p>
      <w:pPr>
        <w:pStyle w:val="TOC1"/>
        <w:tabs>
          <w:tab w:val="right" w:leader="dot" w:pos="8306"/>
        </w:tabs>
      </w:pPr>
      <w:hyperlink w:anchor="_Toc21672" w:history="1">
        <w:r>
          <w:rPr>
            <w:rFonts w:ascii="仿宋" w:eastAsia="仿宋" w:hAnsi="仿宋" w:cs="仿宋" w:hint="eastAsia"/>
            <w:lang w:eastAsia="zh-CN"/>
          </w:rPr>
          <w:t>十、聚乙烯醇项目技术管理</w:t>
        </w:r>
        <w:r>
          <w:tab/>
        </w:r>
        <w:r>
          <w:fldChar w:fldCharType="begin"/>
        </w:r>
        <w:r>
          <w:instrText xml:space="preserve"> PAGEREF _Toc21672 \h </w:instrText>
        </w:r>
        <w:r>
          <w:fldChar w:fldCharType="separate"/>
        </w:r>
        <w:r>
          <w:t>38</w:t>
        </w:r>
        <w:r>
          <w:fldChar w:fldCharType="end"/>
        </w:r>
      </w:hyperlink>
    </w:p>
    <w:p>
      <w:pPr>
        <w:pStyle w:val="TOC2"/>
        <w:tabs>
          <w:tab w:val="right" w:leader="dot" w:pos="8306"/>
        </w:tabs>
      </w:pPr>
      <w:hyperlink w:anchor="_Toc1438" w:history="1">
        <w:r>
          <w:rPr>
            <w:rFonts w:ascii="仿宋" w:eastAsia="仿宋" w:hAnsi="仿宋" w:cs="仿宋" w:hint="eastAsia"/>
            <w:lang w:eastAsia="zh-CN"/>
          </w:rPr>
          <w:t>(一)、技术方案选用方向</w:t>
        </w:r>
        <w:r>
          <w:tab/>
        </w:r>
        <w:r>
          <w:fldChar w:fldCharType="begin"/>
        </w:r>
        <w:r>
          <w:instrText xml:space="preserve"> PAGEREF _Toc1438 \h </w:instrText>
        </w:r>
        <w:r>
          <w:fldChar w:fldCharType="separate"/>
        </w:r>
        <w:r>
          <w:t>38</w:t>
        </w:r>
        <w:r>
          <w:fldChar w:fldCharType="end"/>
        </w:r>
      </w:hyperlink>
    </w:p>
    <w:p>
      <w:pPr>
        <w:pStyle w:val="TOC2"/>
        <w:tabs>
          <w:tab w:val="right" w:leader="dot" w:pos="8306"/>
        </w:tabs>
      </w:pPr>
      <w:hyperlink w:anchor="_Toc16619" w:history="1">
        <w:r>
          <w:rPr>
            <w:rFonts w:ascii="仿宋" w:eastAsia="仿宋" w:hAnsi="仿宋" w:cs="仿宋" w:hint="eastAsia"/>
            <w:lang w:eastAsia="zh-CN"/>
          </w:rPr>
          <w:t>(二)、工艺技术方案选用原则</w:t>
        </w:r>
        <w:r>
          <w:tab/>
        </w:r>
        <w:r>
          <w:fldChar w:fldCharType="begin"/>
        </w:r>
        <w:r>
          <w:instrText xml:space="preserve"> PAGEREF _Toc16619 \h </w:instrText>
        </w:r>
        <w:r>
          <w:fldChar w:fldCharType="separate"/>
        </w:r>
        <w:r>
          <w:t>39</w:t>
        </w:r>
        <w:r>
          <w:fldChar w:fldCharType="end"/>
        </w:r>
      </w:hyperlink>
    </w:p>
    <w:p>
      <w:pPr>
        <w:pStyle w:val="TOC2"/>
        <w:tabs>
          <w:tab w:val="right" w:leader="dot" w:pos="8306"/>
        </w:tabs>
      </w:pPr>
      <w:hyperlink w:anchor="_Toc6312" w:history="1">
        <w:r>
          <w:rPr>
            <w:rFonts w:ascii="仿宋" w:eastAsia="仿宋" w:hAnsi="仿宋" w:cs="仿宋" w:hint="eastAsia"/>
            <w:lang w:eastAsia="zh-CN"/>
          </w:rPr>
          <w:t>(三)、工艺技术方案要求</w:t>
        </w:r>
        <w:r>
          <w:tab/>
        </w:r>
        <w:r>
          <w:fldChar w:fldCharType="begin"/>
        </w:r>
        <w:r>
          <w:instrText xml:space="preserve"> PAGEREF _Toc6312 \h </w:instrText>
        </w:r>
        <w:r>
          <w:fldChar w:fldCharType="separate"/>
        </w:r>
        <w:r>
          <w:t>42</w:t>
        </w:r>
        <w:r>
          <w:fldChar w:fldCharType="end"/>
        </w:r>
      </w:hyperlink>
    </w:p>
    <w:p>
      <w:pPr>
        <w:pStyle w:val="TOC1"/>
        <w:tabs>
          <w:tab w:val="right" w:leader="dot" w:pos="8306"/>
        </w:tabs>
      </w:pPr>
      <w:hyperlink w:anchor="_Toc22523" w:history="1">
        <w:r>
          <w:rPr>
            <w:rFonts w:ascii="仿宋" w:eastAsia="仿宋" w:hAnsi="仿宋" w:cs="仿宋" w:hint="eastAsia"/>
            <w:lang w:eastAsia="zh-CN"/>
          </w:rPr>
          <w:t>十一、聚乙烯醇项目创新与研发</w:t>
        </w:r>
        <w:r>
          <w:tab/>
        </w:r>
        <w:r>
          <w:fldChar w:fldCharType="begin"/>
        </w:r>
        <w:r>
          <w:instrText xml:space="preserve"> PAGEREF _Toc22523 \h </w:instrText>
        </w:r>
        <w:r>
          <w:fldChar w:fldCharType="separate"/>
        </w:r>
        <w:r>
          <w:t>44</w:t>
        </w:r>
        <w:r>
          <w:fldChar w:fldCharType="end"/>
        </w:r>
      </w:hyperlink>
    </w:p>
    <w:p>
      <w:pPr>
        <w:pStyle w:val="TOC2"/>
        <w:tabs>
          <w:tab w:val="right" w:leader="dot" w:pos="8306"/>
        </w:tabs>
      </w:pPr>
      <w:hyperlink w:anchor="_Toc23572" w:history="1">
        <w:r>
          <w:rPr>
            <w:rFonts w:ascii="仿宋" w:eastAsia="仿宋" w:hAnsi="仿宋" w:cs="仿宋" w:hint="eastAsia"/>
            <w:lang w:eastAsia="zh-CN"/>
          </w:rPr>
          <w:t>(一)、创新策略与方向</w:t>
        </w:r>
        <w:r>
          <w:tab/>
        </w:r>
        <w:r>
          <w:fldChar w:fldCharType="begin"/>
        </w:r>
        <w:r>
          <w:instrText xml:space="preserve"> PAGEREF _Toc23572 \h </w:instrText>
        </w:r>
        <w:r>
          <w:fldChar w:fldCharType="separate"/>
        </w:r>
        <w:r>
          <w:t>44</w:t>
        </w:r>
        <w:r>
          <w:fldChar w:fldCharType="end"/>
        </w:r>
      </w:hyperlink>
    </w:p>
    <w:p>
      <w:pPr>
        <w:pStyle w:val="TOC2"/>
        <w:tabs>
          <w:tab w:val="right" w:leader="dot" w:pos="8306"/>
        </w:tabs>
      </w:pPr>
      <w:hyperlink w:anchor="_Toc2174" w:history="1">
        <w:r>
          <w:rPr>
            <w:rFonts w:ascii="仿宋" w:eastAsia="仿宋" w:hAnsi="仿宋" w:cs="仿宋" w:hint="eastAsia"/>
            <w:lang w:eastAsia="zh-CN"/>
          </w:rPr>
          <w:t>(二)、研发规划与投入</w:t>
        </w:r>
        <w:r>
          <w:tab/>
        </w:r>
        <w:r>
          <w:fldChar w:fldCharType="begin"/>
        </w:r>
        <w:r>
          <w:instrText xml:space="preserve"> PAGEREF _Toc2174 \h </w:instrText>
        </w:r>
        <w:r>
          <w:fldChar w:fldCharType="separate"/>
        </w:r>
        <w:r>
          <w:t>45</w:t>
        </w:r>
        <w:r>
          <w:fldChar w:fldCharType="end"/>
        </w:r>
      </w:hyperlink>
    </w:p>
    <w:p>
      <w:pPr>
        <w:pStyle w:val="TOC1"/>
        <w:tabs>
          <w:tab w:val="right" w:leader="dot" w:pos="8306"/>
        </w:tabs>
      </w:pPr>
      <w:hyperlink w:anchor="_Toc7244" w:history="1">
        <w:r>
          <w:rPr>
            <w:rFonts w:ascii="仿宋" w:eastAsia="仿宋" w:hAnsi="仿宋" w:cs="仿宋" w:hint="eastAsia"/>
            <w:lang w:eastAsia="zh-CN"/>
          </w:rPr>
          <w:t>十二、聚乙烯醇项目计划安排</w:t>
        </w:r>
        <w:r>
          <w:tab/>
        </w:r>
        <w:r>
          <w:fldChar w:fldCharType="begin"/>
        </w:r>
        <w:r>
          <w:instrText xml:space="preserve"> PAGEREF _Toc7244 \h </w:instrText>
        </w:r>
        <w:r>
          <w:fldChar w:fldCharType="separate"/>
        </w:r>
        <w:r>
          <w:t>47</w:t>
        </w:r>
        <w:r>
          <w:fldChar w:fldCharType="end"/>
        </w:r>
      </w:hyperlink>
    </w:p>
    <w:p>
      <w:pPr>
        <w:pStyle w:val="TOC2"/>
        <w:tabs>
          <w:tab w:val="right" w:leader="dot" w:pos="8306"/>
        </w:tabs>
      </w:pPr>
      <w:hyperlink w:anchor="_Toc3122" w:history="1">
        <w:r>
          <w:rPr>
            <w:rFonts w:ascii="仿宋" w:eastAsia="仿宋" w:hAnsi="仿宋" w:cs="仿宋" w:hint="eastAsia"/>
            <w:lang w:eastAsia="zh-CN"/>
          </w:rPr>
          <w:t>(一)、建设周期</w:t>
        </w:r>
        <w:r>
          <w:tab/>
        </w:r>
        <w:r>
          <w:fldChar w:fldCharType="begin"/>
        </w:r>
        <w:r>
          <w:instrText xml:space="preserve"> PAGEREF _Toc3122 \h </w:instrText>
        </w:r>
        <w:r>
          <w:fldChar w:fldCharType="separate"/>
        </w:r>
        <w:r>
          <w:t>47</w:t>
        </w:r>
        <w:r>
          <w:fldChar w:fldCharType="end"/>
        </w:r>
      </w:hyperlink>
    </w:p>
    <w:p>
      <w:pPr>
        <w:pStyle w:val="TOC2"/>
        <w:tabs>
          <w:tab w:val="right" w:leader="dot" w:pos="8306"/>
        </w:tabs>
      </w:pPr>
      <w:hyperlink w:anchor="_Toc5954" w:history="1">
        <w:r>
          <w:rPr>
            <w:rFonts w:ascii="仿宋" w:eastAsia="仿宋" w:hAnsi="仿宋" w:cs="仿宋" w:hint="eastAsia"/>
            <w:lang w:eastAsia="zh-CN"/>
          </w:rPr>
          <w:t>(二)、建设进度</w:t>
        </w:r>
        <w:r>
          <w:tab/>
        </w:r>
        <w:r>
          <w:fldChar w:fldCharType="begin"/>
        </w:r>
        <w:r>
          <w:instrText xml:space="preserve"> PAGEREF _Toc5954 \h </w:instrText>
        </w:r>
        <w:r>
          <w:fldChar w:fldCharType="separate"/>
        </w:r>
        <w:r>
          <w:t>48</w:t>
        </w:r>
        <w:r>
          <w:fldChar w:fldCharType="end"/>
        </w:r>
      </w:hyperlink>
    </w:p>
    <w:p>
      <w:pPr>
        <w:pStyle w:val="TOC2"/>
        <w:tabs>
          <w:tab w:val="right" w:leader="dot" w:pos="8306"/>
        </w:tabs>
      </w:pPr>
      <w:hyperlink w:anchor="_Toc4029" w:history="1">
        <w:r>
          <w:rPr>
            <w:rFonts w:ascii="仿宋" w:eastAsia="仿宋" w:hAnsi="仿宋" w:cs="仿宋" w:hint="eastAsia"/>
            <w:lang w:eastAsia="zh-CN"/>
          </w:rPr>
          <w:t>(三)、进度安排注意事项</w:t>
        </w:r>
        <w:r>
          <w:tab/>
        </w:r>
        <w:r>
          <w:fldChar w:fldCharType="begin"/>
        </w:r>
        <w:r>
          <w:instrText xml:space="preserve"> PAGEREF _Toc4029 \h </w:instrText>
        </w:r>
        <w:r>
          <w:fldChar w:fldCharType="separate"/>
        </w:r>
        <w:r>
          <w:t>49</w:t>
        </w:r>
        <w:r>
          <w:fldChar w:fldCharType="end"/>
        </w:r>
      </w:hyperlink>
    </w:p>
    <w:p>
      <w:pPr>
        <w:pStyle w:val="TOC2"/>
        <w:tabs>
          <w:tab w:val="right" w:leader="dot" w:pos="8306"/>
        </w:tabs>
      </w:pPr>
      <w:hyperlink w:anchor="_Toc7035" w:history="1">
        <w:r>
          <w:rPr>
            <w:rFonts w:ascii="仿宋" w:eastAsia="仿宋" w:hAnsi="仿宋" w:cs="仿宋" w:hint="eastAsia"/>
            <w:lang w:eastAsia="zh-CN"/>
          </w:rPr>
          <w:t>(四)、人力资源配置</w:t>
        </w:r>
        <w:r>
          <w:tab/>
        </w:r>
        <w:r>
          <w:fldChar w:fldCharType="begin"/>
        </w:r>
        <w:r>
          <w:instrText xml:space="preserve"> PAGEREF _Toc7035 \h </w:instrText>
        </w:r>
        <w:r>
          <w:fldChar w:fldCharType="separate"/>
        </w:r>
        <w:r>
          <w:t>50</w:t>
        </w:r>
        <w:r>
          <w:fldChar w:fldCharType="end"/>
        </w:r>
      </w:hyperlink>
    </w:p>
    <w:p>
      <w:pPr>
        <w:pStyle w:val="TOC1"/>
        <w:tabs>
          <w:tab w:val="right" w:leader="dot" w:pos="8306"/>
        </w:tabs>
      </w:pPr>
      <w:hyperlink w:anchor="_Toc4640" w:history="1">
        <w:r>
          <w:rPr>
            <w:rFonts w:ascii="仿宋" w:eastAsia="仿宋" w:hAnsi="仿宋" w:cs="仿宋" w:hint="eastAsia"/>
            <w:lang w:eastAsia="zh-CN"/>
          </w:rPr>
          <w:t>十三、聚乙烯醇项目变更管理</w:t>
        </w:r>
        <w:r>
          <w:tab/>
        </w:r>
        <w:r>
          <w:fldChar w:fldCharType="begin"/>
        </w:r>
        <w:r>
          <w:instrText xml:space="preserve"> PAGEREF _Toc4640 \h </w:instrText>
        </w:r>
        <w:r>
          <w:fldChar w:fldCharType="separate"/>
        </w:r>
        <w:r>
          <w:t>51</w:t>
        </w:r>
        <w:r>
          <w:fldChar w:fldCharType="end"/>
        </w:r>
      </w:hyperlink>
    </w:p>
    <w:p>
      <w:pPr>
        <w:pStyle w:val="TOC2"/>
        <w:tabs>
          <w:tab w:val="right" w:leader="dot" w:pos="8306"/>
        </w:tabs>
      </w:pPr>
      <w:hyperlink w:anchor="_Toc13374" w:history="1">
        <w:r>
          <w:rPr>
            <w:rFonts w:ascii="仿宋" w:eastAsia="仿宋" w:hAnsi="仿宋" w:cs="仿宋" w:hint="eastAsia"/>
            <w:lang w:eastAsia="zh-CN"/>
          </w:rPr>
          <w:t>(一)、变更申请与评估</w:t>
        </w:r>
        <w:r>
          <w:tab/>
        </w:r>
        <w:r>
          <w:fldChar w:fldCharType="begin"/>
        </w:r>
        <w:r>
          <w:instrText xml:space="preserve"> PAGEREF _Toc13374 \h </w:instrText>
        </w:r>
        <w:r>
          <w:fldChar w:fldCharType="separate"/>
        </w:r>
        <w:r>
          <w:t>51</w:t>
        </w:r>
        <w:r>
          <w:fldChar w:fldCharType="end"/>
        </w:r>
      </w:hyperlink>
    </w:p>
    <w:p>
      <w:pPr>
        <w:pStyle w:val="TOC2"/>
        <w:tabs>
          <w:tab w:val="right" w:leader="dot" w:pos="8306"/>
        </w:tabs>
      </w:pPr>
      <w:hyperlink w:anchor="_Toc174" w:history="1">
        <w:r>
          <w:rPr>
            <w:rFonts w:ascii="仿宋" w:eastAsia="仿宋" w:hAnsi="仿宋" w:cs="仿宋" w:hint="eastAsia"/>
            <w:lang w:eastAsia="zh-CN"/>
          </w:rPr>
          <w:t>(二)、变更实施与控制</w:t>
        </w:r>
        <w:r>
          <w:tab/>
        </w:r>
        <w:r>
          <w:fldChar w:fldCharType="begin"/>
        </w:r>
        <w:r>
          <w:instrText xml:space="preserve"> PAGEREF _Toc174 \h </w:instrText>
        </w:r>
        <w:r>
          <w:fldChar w:fldCharType="separate"/>
        </w:r>
        <w:r>
          <w:t>52</w:t>
        </w:r>
        <w:r>
          <w:fldChar w:fldCharType="end"/>
        </w:r>
      </w:hyperlink>
    </w:p>
    <w:p>
      <w:pPr>
        <w:pStyle w:val="TOC1"/>
        <w:tabs>
          <w:tab w:val="right" w:leader="dot" w:pos="8306"/>
        </w:tabs>
      </w:pPr>
      <w:hyperlink w:anchor="_Toc29743" w:history="1">
        <w:r>
          <w:rPr>
            <w:rFonts w:ascii="仿宋" w:eastAsia="仿宋" w:hAnsi="仿宋" w:cs="仿宋" w:hint="eastAsia"/>
            <w:lang w:eastAsia="zh-CN"/>
          </w:rPr>
          <w:t>十四、风险识别与分类</w:t>
        </w:r>
        <w:r>
          <w:tab/>
        </w:r>
        <w:r>
          <w:fldChar w:fldCharType="begin"/>
        </w:r>
        <w:r>
          <w:instrText xml:space="preserve"> PAGEREF _Toc29743 \h </w:instrText>
        </w:r>
        <w:r>
          <w:fldChar w:fldCharType="separate"/>
        </w:r>
        <w:r>
          <w:t>52</w:t>
        </w:r>
        <w:r>
          <w:fldChar w:fldCharType="end"/>
        </w:r>
      </w:hyperlink>
    </w:p>
    <w:p>
      <w:pPr>
        <w:pStyle w:val="TOC2"/>
        <w:tabs>
          <w:tab w:val="right" w:leader="dot" w:pos="8306"/>
        </w:tabs>
      </w:pPr>
      <w:hyperlink w:anchor="_Toc31660" w:history="1">
        <w:r>
          <w:rPr>
            <w:rFonts w:ascii="仿宋" w:eastAsia="仿宋" w:hAnsi="仿宋" w:cs="仿宋" w:hint="eastAsia"/>
            <w:lang w:eastAsia="zh-CN"/>
          </w:rPr>
          <w:t>(一)、风险识别</w:t>
        </w:r>
        <w:r>
          <w:tab/>
        </w:r>
        <w:r>
          <w:fldChar w:fldCharType="begin"/>
        </w:r>
        <w:r>
          <w:instrText xml:space="preserve"> PAGEREF _Toc31660 \h </w:instrText>
        </w:r>
        <w:r>
          <w:fldChar w:fldCharType="separate"/>
        </w:r>
        <w:r>
          <w:t>52</w:t>
        </w:r>
        <w:r>
          <w:fldChar w:fldCharType="end"/>
        </w:r>
      </w:hyperlink>
    </w:p>
    <w:p>
      <w:pPr>
        <w:pStyle w:val="TOC2"/>
        <w:tabs>
          <w:tab w:val="right" w:leader="dot" w:pos="8306"/>
        </w:tabs>
      </w:pPr>
      <w:hyperlink w:anchor="_Toc14825" w:history="1">
        <w:r>
          <w:rPr>
            <w:rFonts w:ascii="仿宋" w:eastAsia="仿宋" w:hAnsi="仿宋" w:cs="仿宋" w:hint="eastAsia"/>
            <w:lang w:eastAsia="zh-CN"/>
          </w:rPr>
          <w:t>(二)、风险分类</w:t>
        </w:r>
        <w:r>
          <w:tab/>
        </w:r>
        <w:r>
          <w:fldChar w:fldCharType="begin"/>
        </w:r>
        <w:r>
          <w:instrText xml:space="preserve"> PAGEREF _Toc14825 \h </w:instrText>
        </w:r>
        <w:r>
          <w:fldChar w:fldCharType="separate"/>
        </w:r>
        <w:r>
          <w:t>53</w:t>
        </w:r>
        <w:r>
          <w:fldChar w:fldCharType="end"/>
        </w:r>
      </w:hyperlink>
    </w:p>
    <w:p>
      <w:pPr>
        <w:pStyle w:val="TOC1"/>
        <w:tabs>
          <w:tab w:val="right" w:leader="dot" w:pos="8306"/>
        </w:tabs>
      </w:pPr>
      <w:hyperlink w:anchor="_Toc20744" w:history="1">
        <w:r>
          <w:rPr>
            <w:rFonts w:ascii="仿宋" w:eastAsia="仿宋" w:hAnsi="仿宋" w:cs="仿宋" w:hint="eastAsia"/>
            <w:lang w:eastAsia="zh-CN"/>
          </w:rPr>
          <w:t>十五、质量管理体系</w:t>
        </w:r>
        <w:r>
          <w:tab/>
        </w:r>
        <w:r>
          <w:fldChar w:fldCharType="begin"/>
        </w:r>
        <w:r>
          <w:instrText xml:space="preserve"> PAGEREF _Toc20744 \h </w:instrText>
        </w:r>
        <w:r>
          <w:fldChar w:fldCharType="separate"/>
        </w:r>
        <w:r>
          <w:t>55</w:t>
        </w:r>
        <w:r>
          <w:fldChar w:fldCharType="end"/>
        </w:r>
      </w:hyperlink>
    </w:p>
    <w:p>
      <w:pPr>
        <w:pStyle w:val="TOC2"/>
        <w:tabs>
          <w:tab w:val="right" w:leader="dot" w:pos="8306"/>
        </w:tabs>
      </w:pPr>
      <w:hyperlink w:anchor="_Toc26200" w:history="1">
        <w:r>
          <w:rPr>
            <w:rFonts w:ascii="仿宋" w:eastAsia="仿宋" w:hAnsi="仿宋" w:cs="仿宋" w:hint="eastAsia"/>
            <w:lang w:eastAsia="zh-CN"/>
          </w:rPr>
          <w:t>(一)、质量目标与方针</w:t>
        </w:r>
        <w:r>
          <w:tab/>
        </w:r>
        <w:r>
          <w:fldChar w:fldCharType="begin"/>
        </w:r>
        <w:r>
          <w:instrText xml:space="preserve"> PAGEREF _Toc26200 \h </w:instrText>
        </w:r>
        <w:r>
          <w:fldChar w:fldCharType="separate"/>
        </w:r>
        <w:r>
          <w:t>55</w:t>
        </w:r>
        <w:r>
          <w:fldChar w:fldCharType="end"/>
        </w:r>
      </w:hyperlink>
    </w:p>
    <w:p>
      <w:pPr>
        <w:pStyle w:val="TOC2"/>
        <w:tabs>
          <w:tab w:val="right" w:leader="dot" w:pos="8306"/>
        </w:tabs>
      </w:pPr>
      <w:hyperlink w:anchor="_Toc26066" w:history="1">
        <w:r>
          <w:rPr>
            <w:rFonts w:ascii="仿宋" w:eastAsia="仿宋" w:hAnsi="仿宋" w:cs="仿宋" w:hint="eastAsia"/>
            <w:lang w:eastAsia="zh-CN"/>
          </w:rPr>
          <w:t>(二)、质量管理责任</w:t>
        </w:r>
        <w:r>
          <w:tab/>
        </w:r>
        <w:r>
          <w:fldChar w:fldCharType="begin"/>
        </w:r>
        <w:r>
          <w:instrText xml:space="preserve"> PAGEREF _Toc26066 \h </w:instrText>
        </w:r>
        <w:r>
          <w:fldChar w:fldCharType="separate"/>
        </w:r>
        <w:r>
          <w:t>56</w:t>
        </w:r>
        <w:r>
          <w:fldChar w:fldCharType="end"/>
        </w:r>
      </w:hyperlink>
    </w:p>
    <w:p>
      <w:pPr>
        <w:pStyle w:val="TOC2"/>
        <w:tabs>
          <w:tab w:val="right" w:leader="dot" w:pos="8306"/>
        </w:tabs>
      </w:pPr>
      <w:hyperlink w:anchor="_Toc31449" w:history="1">
        <w:r>
          <w:rPr>
            <w:rFonts w:ascii="仿宋" w:eastAsia="仿宋" w:hAnsi="仿宋" w:cs="仿宋" w:hint="eastAsia"/>
            <w:lang w:eastAsia="zh-CN"/>
          </w:rPr>
          <w:t>(三)、质量管理体系文件</w:t>
        </w:r>
        <w:r>
          <w:tab/>
        </w:r>
        <w:r>
          <w:fldChar w:fldCharType="begin"/>
        </w:r>
        <w:r>
          <w:instrText xml:space="preserve"> PAGEREF _Toc31449 \h </w:instrText>
        </w:r>
        <w:r>
          <w:fldChar w:fldCharType="separate"/>
        </w:r>
        <w:r>
          <w:t>58</w:t>
        </w:r>
        <w:r>
          <w:fldChar w:fldCharType="end"/>
        </w:r>
      </w:hyperlink>
    </w:p>
    <w:p>
      <w:pPr>
        <w:pStyle w:val="TOC2"/>
        <w:tabs>
          <w:tab w:val="right" w:leader="dot" w:pos="8306"/>
        </w:tabs>
      </w:pPr>
      <w:hyperlink w:anchor="_Toc19536" w:history="1">
        <w:r>
          <w:rPr>
            <w:rFonts w:ascii="仿宋" w:eastAsia="仿宋" w:hAnsi="仿宋" w:cs="仿宋" w:hint="eastAsia"/>
            <w:lang w:eastAsia="zh-CN"/>
          </w:rPr>
          <w:t>(四)、质量培训与教育</w:t>
        </w:r>
        <w:r>
          <w:tab/>
        </w:r>
        <w:r>
          <w:fldChar w:fldCharType="begin"/>
        </w:r>
        <w:r>
          <w:instrText xml:space="preserve"> PAGEREF _Toc19536 \h </w:instrText>
        </w:r>
        <w:r>
          <w:fldChar w:fldCharType="separate"/>
        </w:r>
        <w:r>
          <w:t>60</w:t>
        </w:r>
        <w:r>
          <w:fldChar w:fldCharType="end"/>
        </w:r>
      </w:hyperlink>
    </w:p>
    <w:p>
      <w:pPr>
        <w:pStyle w:val="TOC2"/>
        <w:tabs>
          <w:tab w:val="right" w:leader="dot" w:pos="8306"/>
        </w:tabs>
      </w:pPr>
      <w:hyperlink w:anchor="_Toc1394" w:history="1">
        <w:r>
          <w:rPr>
            <w:rFonts w:ascii="仿宋" w:eastAsia="仿宋" w:hAnsi="仿宋" w:cs="仿宋" w:hint="eastAsia"/>
            <w:lang w:eastAsia="zh-CN"/>
          </w:rPr>
          <w:t>(五)、质量审核与评价</w:t>
        </w:r>
        <w:r>
          <w:tab/>
        </w:r>
        <w:r>
          <w:fldChar w:fldCharType="begin"/>
        </w:r>
        <w:r>
          <w:instrText xml:space="preserve"> PAGEREF _Toc1394 \h </w:instrText>
        </w:r>
        <w:r>
          <w:fldChar w:fldCharType="separate"/>
        </w:r>
        <w:r>
          <w:t>61</w:t>
        </w:r>
        <w:r>
          <w:fldChar w:fldCharType="end"/>
        </w:r>
      </w:hyperlink>
    </w:p>
    <w:p>
      <w:pPr>
        <w:pStyle w:val="TOC2"/>
        <w:tabs>
          <w:tab w:val="right" w:leader="dot" w:pos="8306"/>
        </w:tabs>
      </w:pPr>
      <w:hyperlink w:anchor="_Toc29674" w:history="1">
        <w:r>
          <w:rPr>
            <w:rFonts w:ascii="仿宋" w:eastAsia="仿宋" w:hAnsi="仿宋" w:cs="仿宋" w:hint="eastAsia"/>
            <w:lang w:eastAsia="zh-CN"/>
          </w:rPr>
          <w:t>(六)、不符合与纠正措施</w:t>
        </w:r>
        <w:r>
          <w:tab/>
        </w:r>
        <w:r>
          <w:fldChar w:fldCharType="begin"/>
        </w:r>
        <w:r>
          <w:instrText xml:space="preserve"> PAGEREF _Toc29674 \h </w:instrText>
        </w:r>
        <w:r>
          <w:fldChar w:fldCharType="separate"/>
        </w:r>
        <w:r>
          <w:t>62</w:t>
        </w:r>
        <w:r>
          <w:fldChar w:fldCharType="end"/>
        </w:r>
      </w:hyperlink>
    </w:p>
    <w:p>
      <w:pPr>
        <w:pStyle w:val="TOC1"/>
        <w:tabs>
          <w:tab w:val="right" w:leader="dot" w:pos="8306"/>
        </w:tabs>
      </w:pPr>
      <w:hyperlink w:anchor="_Toc13207" w:history="1">
        <w:r>
          <w:rPr>
            <w:rFonts w:ascii="仿宋" w:eastAsia="仿宋" w:hAnsi="仿宋" w:cs="仿宋" w:hint="eastAsia"/>
            <w:lang w:eastAsia="zh-CN"/>
          </w:rPr>
          <w:t>十六、利益相关者分析与沟通计划</w:t>
        </w:r>
        <w:r>
          <w:tab/>
        </w:r>
        <w:r>
          <w:fldChar w:fldCharType="begin"/>
        </w:r>
        <w:r>
          <w:instrText xml:space="preserve"> PAGEREF _Toc13207 \h </w:instrText>
        </w:r>
        <w:r>
          <w:fldChar w:fldCharType="separate"/>
        </w:r>
        <w:r>
          <w:t>63</w:t>
        </w:r>
        <w:r>
          <w:fldChar w:fldCharType="end"/>
        </w:r>
      </w:hyperlink>
    </w:p>
    <w:p>
      <w:pPr>
        <w:pStyle w:val="TOC2"/>
        <w:tabs>
          <w:tab w:val="right" w:leader="dot" w:pos="8306"/>
        </w:tabs>
      </w:pPr>
      <w:hyperlink w:anchor="_Toc2370" w:history="1">
        <w:r>
          <w:rPr>
            <w:rFonts w:ascii="仿宋" w:eastAsia="仿宋" w:hAnsi="仿宋" w:cs="仿宋" w:hint="eastAsia"/>
            <w:lang w:eastAsia="zh-CN"/>
          </w:rPr>
          <w:t>(一)、利益相关者分析</w:t>
        </w:r>
        <w:r>
          <w:tab/>
        </w:r>
        <w:r>
          <w:fldChar w:fldCharType="begin"/>
        </w:r>
        <w:r>
          <w:instrText xml:space="preserve"> PAGEREF _Toc2370 \h </w:instrText>
        </w:r>
        <w:r>
          <w:fldChar w:fldCharType="separate"/>
        </w:r>
        <w:r>
          <w:t>63</w:t>
        </w:r>
        <w:r>
          <w:fldChar w:fldCharType="end"/>
        </w:r>
      </w:hyperlink>
    </w:p>
    <w:p>
      <w:pPr>
        <w:pStyle w:val="TOC2"/>
        <w:tabs>
          <w:tab w:val="right" w:leader="dot" w:pos="8306"/>
        </w:tabs>
      </w:pPr>
      <w:hyperlink w:anchor="_Toc26716" w:history="1">
        <w:r>
          <w:rPr>
            <w:rFonts w:ascii="仿宋" w:eastAsia="仿宋" w:hAnsi="仿宋" w:cs="仿宋" w:hint="eastAsia"/>
            <w:lang w:eastAsia="zh-CN"/>
          </w:rPr>
          <w:t>(二)、沟通计划</w:t>
        </w:r>
        <w:r>
          <w:tab/>
        </w:r>
        <w:r>
          <w:fldChar w:fldCharType="begin"/>
        </w:r>
        <w:r>
          <w:instrText xml:space="preserve"> PAGEREF _Toc26716 \h </w:instrText>
        </w:r>
        <w:r>
          <w:fldChar w:fldCharType="separate"/>
        </w:r>
        <w:r>
          <w:t>64</w:t>
        </w:r>
        <w:r>
          <w:fldChar w:fldCharType="end"/>
        </w:r>
      </w:hyperlink>
    </w:p>
    <w:p>
      <w:pPr>
        <w:pStyle w:val="TOC1"/>
        <w:tabs>
          <w:tab w:val="right" w:leader="dot" w:pos="8306"/>
        </w:tabs>
      </w:pPr>
      <w:hyperlink w:anchor="_Toc4141" w:history="1">
        <w:r>
          <w:rPr>
            <w:rFonts w:ascii="仿宋" w:eastAsia="仿宋" w:hAnsi="仿宋" w:cs="仿宋" w:hint="eastAsia"/>
            <w:lang w:eastAsia="zh-CN"/>
          </w:rPr>
          <w:t>十七、聚乙烯醇项目实施时间节点</w:t>
        </w:r>
        <w:r>
          <w:tab/>
        </w:r>
        <w:r>
          <w:fldChar w:fldCharType="begin"/>
        </w:r>
        <w:r>
          <w:instrText xml:space="preserve"> PAGEREF _Toc4141 \h </w:instrText>
        </w:r>
        <w:r>
          <w:fldChar w:fldCharType="separate"/>
        </w:r>
        <w:r>
          <w:t>65</w:t>
        </w:r>
        <w:r>
          <w:fldChar w:fldCharType="end"/>
        </w:r>
      </w:hyperlink>
    </w:p>
    <w:p>
      <w:pPr>
        <w:pStyle w:val="TOC2"/>
        <w:tabs>
          <w:tab w:val="right" w:leader="dot" w:pos="8306"/>
        </w:tabs>
      </w:pPr>
      <w:hyperlink w:anchor="_Toc22795" w:history="1">
        <w:r>
          <w:rPr>
            <w:rFonts w:ascii="仿宋" w:eastAsia="仿宋" w:hAnsi="仿宋" w:cs="仿宋" w:hint="eastAsia"/>
            <w:lang w:eastAsia="zh-CN"/>
          </w:rPr>
          <w:t>(一)、聚乙烯醇项目启动阶段时间节点</w:t>
        </w:r>
        <w:r>
          <w:tab/>
        </w:r>
        <w:r>
          <w:fldChar w:fldCharType="begin"/>
        </w:r>
        <w:r>
          <w:instrText xml:space="preserve"> PAGEREF _Toc22795 \h </w:instrText>
        </w:r>
        <w:r>
          <w:fldChar w:fldCharType="separate"/>
        </w:r>
        <w:r>
          <w:t>65</w:t>
        </w:r>
        <w:r>
          <w:fldChar w:fldCharType="end"/>
        </w:r>
      </w:hyperlink>
    </w:p>
    <w:p>
      <w:pPr>
        <w:pStyle w:val="TOC2"/>
        <w:tabs>
          <w:tab w:val="right" w:leader="dot" w:pos="8306"/>
        </w:tabs>
      </w:pPr>
      <w:hyperlink w:anchor="_Toc20082" w:history="1">
        <w:r>
          <w:rPr>
            <w:rFonts w:ascii="仿宋" w:eastAsia="仿宋" w:hAnsi="仿宋" w:cs="仿宋" w:hint="eastAsia"/>
            <w:lang w:eastAsia="zh-CN"/>
          </w:rPr>
          <w:t>(二)、聚乙烯醇项目执行阶段时间节点</w:t>
        </w:r>
        <w:r>
          <w:tab/>
        </w:r>
        <w:r>
          <w:fldChar w:fldCharType="begin"/>
        </w:r>
        <w:r>
          <w:instrText xml:space="preserve"> PAGEREF _Toc20082 \h </w:instrText>
        </w:r>
        <w:r>
          <w:fldChar w:fldCharType="separate"/>
        </w:r>
        <w:r>
          <w:t>67</w:t>
        </w:r>
        <w:r>
          <w:fldChar w:fldCharType="end"/>
        </w:r>
      </w:hyperlink>
    </w:p>
    <w:p>
      <w:pPr>
        <w:pStyle w:val="TOC2"/>
        <w:tabs>
          <w:tab w:val="right" w:leader="dot" w:pos="8306"/>
        </w:tabs>
      </w:pPr>
      <w:hyperlink w:anchor="_Toc2920" w:history="1">
        <w:r>
          <w:rPr>
            <w:rFonts w:ascii="仿宋" w:eastAsia="仿宋" w:hAnsi="仿宋" w:cs="仿宋" w:hint="eastAsia"/>
            <w:lang w:eastAsia="zh-CN"/>
          </w:rPr>
          <w:t>(三)、聚乙烯醇项目完成阶段时间节点</w:t>
        </w:r>
        <w:r>
          <w:tab/>
        </w:r>
        <w:r>
          <w:fldChar w:fldCharType="begin"/>
        </w:r>
        <w:r>
          <w:instrText xml:space="preserve"> PAGEREF _Toc2920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88"/>
      <w:r>
        <w:rPr>
          <w:rFonts w:ascii="仿宋" w:eastAsia="仿宋" w:hAnsi="仿宋" w:cs="仿宋" w:hint="eastAsia"/>
          <w:sz w:val="28"/>
          <w:lang w:eastAsia="zh-CN"/>
        </w:rPr>
        <w:t>一、聚乙烯醇项目可持续发展</w:t>
      </w:r>
      <w:bookmarkEnd w:id="2"/>
    </w:p>
    <w:p>
      <w:pPr>
        <w:pStyle w:val="Heading2"/>
        <w:rPr>
          <w:rFonts w:ascii="仿宋" w:eastAsia="仿宋" w:hAnsi="仿宋" w:cs="仿宋" w:hint="eastAsia"/>
          <w:lang w:eastAsia="zh-CN"/>
        </w:rPr>
      </w:pPr>
      <w:bookmarkStart w:id="3" w:name="_Toc279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中，聚乙烯醇项目团队着眼于未来，明确了可持续发展的战略方向。制定的具体可持续发展目标包括降低资源使用、采用环保技术、最大化社会效益等。这一步骤不仅有助于聚乙烯醇项目在环保和社会责任方面达到最高标准，也为未来提供了明确的指引，确保聚乙烯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可持续实践的融入聚乙烯醇项目管理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聚乙烯醇项目管理周期。从聚乙烯醇项目规划开始，聚乙烯醇项目团队就考虑了环境和社会的因素。在执行阶段，聚乙烯醇项目团队积极推动绿色技术的应用，优化资源利用。此外，关注员工的社会责任，通过培训和沟通活动提高员工对可持续发展的认知，使他们能够在日常工作中践行可持续实践。这些举措不仅为聚乙烯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5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扎根于聚乙烯醇项目的可持续发展理念，我们深信环保与社会责任是聚乙烯醇项目成功的关键支柱。在聚乙烯醇项目的每一步，我们都致力于通过创新和实践，履行对环境和社会的坚定责任。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团队通过引入先进的环保技术、建立高效的废物处理系统以及推动能源节约措施，积极履行环保责任。定期的环保监测和评估确保聚乙烯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不仅致力于自身可持续发展，还注重对社会的回馈。通过支持社区聚乙烯醇项目、参与慈善事业、提供培训机会等方式，聚乙烯醇项目积极履行社会责任。与当地社区建立积极互动，关注员工的工作与生活平衡，以及员工的身心健康，是聚乙烯醇项目在社会责任层面的关键举措。这样的实践不仅增强了聚乙烯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69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575"/>
      <w:r>
        <w:rPr>
          <w:rFonts w:ascii="仿宋" w:eastAsia="仿宋" w:hAnsi="仿宋" w:cs="仿宋" w:hint="eastAsia"/>
          <w:lang w:eastAsia="zh-CN"/>
        </w:rPr>
        <w:t>(一)、聚乙烯醇行业分析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行业一直以来都是市场的关注焦点。行业内的发展趋势、竞争态势以及潜在机会都对聚乙烯醇项目的推进产生深远的影响。通过深入研究行业的整体概貌，我们将更好地理解行业的核心特征，为聚乙烯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行业，技术一直是推动创新和发展的关键因素。我们将对当前技术趋势进行详尽分析，包括但不限于人工智能、大数据应用、先进制造技术等。这有助于聚乙烯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烯醇项目成功的基础。我们将对主要竞争对手进行深入研究，包括其市场份额、产品特点、市场定位等。通过全面了解竞争对手的优势和劣势，聚乙烯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943"/>
      <w:r>
        <w:rPr>
          <w:rFonts w:ascii="仿宋" w:eastAsia="仿宋" w:hAnsi="仿宋" w:cs="仿宋" w:hint="eastAsia"/>
          <w:sz w:val="28"/>
          <w:lang w:eastAsia="zh-CN"/>
        </w:rPr>
        <w:t>(二)、聚乙烯醇市场分析预测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通过对市场规模的深入调研，我们将预测聚乙烯醇市场未来的增长趋势。这包括市场的整体规模、各细分领域的发展趋势等。聚乙烯醇项目可以根据市场的扩张速度和潜在机会，制定更符合市场需求的发展策略。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烯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乙烯醇项目实施过程中需要充分考虑的因素。我们将对市场风险进行全面评估，包括但不限于政策法规风险、市场竞争风险、技术变革风险等。通过对潜在风险的深入分析，聚乙烯醇项目可以制定相应的风险缓解策略，降低不确定性对聚乙烯醇项目的影响。</w:t>
      </w:r>
    </w:p>
    <w:p>
      <w:pPr>
        <w:pStyle w:val="Heading1"/>
        <w:ind w:firstLine="560" w:firstLineChars="200"/>
        <w:rPr>
          <w:rFonts w:ascii="仿宋" w:eastAsia="仿宋" w:hAnsi="仿宋" w:cs="仿宋" w:hint="eastAsia"/>
          <w:sz w:val="28"/>
          <w:lang w:eastAsia="zh-CN"/>
        </w:rPr>
      </w:pPr>
      <w:bookmarkStart w:id="8" w:name="_Toc270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25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的技术管理特点体现在其创新导向。通过引入最先进的技术趋势和解决方案，聚乙烯醇项目致力于提升科技含量、提高质量和效率水平。这意味着我们将采用最新的工具和方法，确保聚乙烯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聚乙烯醇项目技术管理的显著特征。通过整合不同领域的技术资源，我们实现了跨学科的协同工作。这有助于优化技术架构，提高整体效能。此外，整合性策略还促进了不同技术团队之间的紧密沟通和高效合作，确保聚乙烯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乙烯醇项目所采用的技术。通过不断优化技术方案，聚乙烯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乙烯醇项目团队将在聚乙烯醇项目初期识别可能的技术风险，并采取相应的预防和应对措施。通过建立健全的风险评估机制，聚乙烯醇项目能够在实施过程中及时发现并解决潜在的技术问题，保障聚乙烯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乙烯醇项目中，技术将成为聚乙烯醇项目成功的有力支持。这一深度剖析揭示了技术管理在聚乙烯醇项目实施中的关键作用，为聚乙烯醇项目的技术基础奠定了坚实的基础。</w:t>
      </w:r>
    </w:p>
    <w:p>
      <w:pPr>
        <w:pStyle w:val="Heading2"/>
        <w:ind w:firstLine="560" w:firstLineChars="200"/>
        <w:rPr>
          <w:rFonts w:ascii="仿宋" w:eastAsia="仿宋" w:hAnsi="仿宋" w:cs="仿宋" w:hint="eastAsia"/>
          <w:sz w:val="28"/>
          <w:lang w:eastAsia="zh-CN"/>
        </w:rPr>
      </w:pPr>
      <w:bookmarkStart w:id="10" w:name="_Toc27335"/>
      <w:r>
        <w:rPr>
          <w:rFonts w:ascii="仿宋" w:eastAsia="仿宋" w:hAnsi="仿宋" w:cs="仿宋" w:hint="eastAsia"/>
          <w:sz w:val="28"/>
          <w:lang w:eastAsia="zh-CN"/>
        </w:rPr>
        <w:t>(二)、聚乙烯醇项目工艺技术设计方案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乙烯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乙烯醇项目将严格按照相关行业规范要求进行组织。通过有效控制产品质量，聚乙烯醇项目将致力于为顾客提供优质的聚乙烯醇项目产品和良好的服务。这体现了聚乙烯醇项目对于生产活动合规性和质量标准的高度重视，为聚乙烯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乙烯醇项目注重生态效益和清洁生产原则。聚乙烯醇项目建设将紧密结合地方特色经济发展，与社会经济发展规划和区域环境保护规划方案相协调一致。通过与当地区域自然生态系统的结合，聚乙烯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乙烯醇项目产品具有多样化的客户需求和个性化的特点。因此，聚乙烯醇项目产品规格品种多样，且单批生产数量较小。为满足这一特点，聚乙烯醇项目承办单位将建设先进的柔性制造生产线。通过广泛应用柔性制造技术，聚乙烯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乙烯醇项目采用的技术具有较高的技术含量和自动化水平，处于国内先进水平。这一技术选用不仅体现了对生产效率、质量和环境友好性的高标准要求，同时为聚乙烯醇项目的可持续发展奠定了坚实的基础。</w:t>
      </w:r>
    </w:p>
    <w:p>
      <w:pPr>
        <w:pStyle w:val="Heading2"/>
        <w:ind w:firstLine="560" w:firstLineChars="200"/>
        <w:rPr>
          <w:rFonts w:ascii="仿宋" w:eastAsia="仿宋" w:hAnsi="仿宋" w:cs="仿宋" w:hint="eastAsia"/>
          <w:sz w:val="28"/>
          <w:lang w:eastAsia="zh-CN"/>
        </w:rPr>
      </w:pPr>
      <w:bookmarkStart w:id="11" w:name="_Toc3249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为确保聚乙烯醇项目的高效生产和技术实施，我们制定了一套精心设计的设备选型方案，以满足聚乙烯醇项目生产、质量和环保的要求。该方案的主要特点如下：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乙烯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针对聚乙烯醇项目产品的多样性和小批量生产的特点，我们将建设柔性制造生产线。通过在设备选型中考虑柔性制造技术，可以灵活应对不同产品规格和生产需求，实现生产线的高度灵活性和适应性。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623"/>
      <w:r>
        <w:rPr>
          <w:rFonts w:ascii="仿宋" w:eastAsia="仿宋" w:hAnsi="仿宋" w:cs="仿宋" w:hint="eastAsia"/>
          <w:sz w:val="28"/>
          <w:lang w:eastAsia="zh-CN"/>
        </w:rPr>
        <w:t>四、聚乙烯醇项目选址可行性分析</w:t>
      </w:r>
      <w:bookmarkEnd w:id="12"/>
    </w:p>
    <w:p>
      <w:pPr>
        <w:pStyle w:val="Heading2"/>
        <w:rPr>
          <w:rFonts w:ascii="仿宋" w:eastAsia="仿宋" w:hAnsi="仿宋" w:cs="仿宋" w:hint="eastAsia"/>
          <w:lang w:eastAsia="zh-CN"/>
        </w:rPr>
      </w:pPr>
      <w:bookmarkStart w:id="13" w:name="_Toc31669"/>
      <w:r>
        <w:rPr>
          <w:rFonts w:ascii="仿宋" w:eastAsia="仿宋" w:hAnsi="仿宋" w:cs="仿宋" w:hint="eastAsia"/>
          <w:lang w:eastAsia="zh-CN"/>
        </w:rPr>
        <w:t>(一)、聚乙烯醇项目选址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该聚乙烯醇项目选址位于XX省XX市XX区XXX街道</w:t>
      </w:r>
    </w:p>
    <w:p>
      <w:pPr>
        <w:pStyle w:val="Heading2"/>
        <w:ind w:firstLine="560" w:firstLineChars="200"/>
        <w:rPr>
          <w:rFonts w:ascii="仿宋" w:eastAsia="仿宋" w:hAnsi="仿宋" w:cs="仿宋" w:hint="eastAsia"/>
          <w:sz w:val="28"/>
          <w:lang w:eastAsia="zh-CN"/>
        </w:rPr>
      </w:pPr>
      <w:bookmarkStart w:id="14" w:name="_Toc708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聚乙烯醇项目的征地面积将根据聚乙烯醇项目的实际规模和需求进行精确规划。具体面积XXX平方米，旨在确保聚乙烯醇项目不仅能够满足当前的发展需求，还能够预留空间以适应未来的扩展。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净用地面积是在征地面积基础上去除不可利用面积后的实际可开发用地。具体面积XXX平方米，考虑到环保、交通、安全等多方面因素，以确保聚乙烯醇项目在整体利用效率上达到最优。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聚乙烯醇项目计划建设的建筑总规模具体面积XXX平方米。这一规模的确定综合考虑了聚乙烯醇项目的性质、规模，以及城市规划的相关要求，确保建筑布局与周边环境协调一致。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绿地率是聚乙烯醇项目用地中被规划为绿地的比例。具体面积XXX平方米，旨在通过合理规划绿地，改善聚乙烯醇项目周边环境，提升居民生活质量，并符合城市整体绿化规划。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容积率是用地上可以建设的建筑总体积与用地面积之比。具体面积XXX，通过合理的容积率规划，确保聚乙烯醇项目建筑规模与周边环境和谐共生。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确保聚乙烯醇项目选址与当地城市规划相一致，具体面积XXX平方米。通过与城市规划部门深入沟通，确保聚乙烯醇项目不仅符合城市的整体发展方向，还能够融入城市的发展布局，为城市的长远发展贡献力量。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乙烯醇项目选址符合当地产业政策，具体面积XXX平方米。这包括聚乙烯醇项目对当地经济的促进作用，以及对相关产业的带动效应，确保聚乙烯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用地总体要求必须符合环保和可持续发展的原则，具体面积XXX平方米。通过采用绿色建筑设计、节能减排等措施，确保聚乙烯醇项目在建设和运营过程中对环境的影响最小化，达到可持续发展的要求。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确保聚乙烯醇项目选址具备必要的公共设施配套，具体面积XXX平方米。这包括交通便利性、教育、医疗等基础设施，以提高居民生活品质，使得聚乙烯醇项目选址更具吸引力。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考虑用地总体要求对当地社会稳定性的影响，具体面积XXX平方米。通过深入了解当地社区反馈，确保聚乙烯醇项目的选址和建设过程对当地社会和谐稳定产生积极作用。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乙烯醇项目选址不仅符合法规和规划，还在实际操作中具有可行性。这一全面规划将为聚乙烯醇项目的成功实施提供坚实的基础，确保聚乙烯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82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乙烯醇项目的设备规划和空间设计中，我们将采取灵活设备布局的措施。设备布局将根据实际需求进行灵活设计，避免不必要的浪费。通过合理规划设备摆放位置，我们将提高设备的利用率，减少设备间距，以确保聚乙烯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乙烯醇项目内部引入共享设施的概念，例如共享会议室、办公区等。通过这种方式，我们可以减少对资源的重复建设，提高资源共享效率，从而减小聚乙烯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87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乙烯醇项目的总图布置中，我们将不同功能区域进行明确的规划，以最大程度满足聚乙烯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00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乙烯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聚乙烯醇项目对环境的影响是综合评价的重要因素之一。我们将详细考虑选址周边的自然环境、生态保护区、水源地等情况，确保聚乙烯醇项目的建设和运营对环境影响最小化，并符合当地的环保法规标准。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对选址的评价还需充分考虑当地政府的产业政策和法规。我们将详细了解聚乙烯醇项目所在地的相关政策，确保聚乙烯醇项目的规划和运营与当地法规相符，降低不必要的法律风险。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考虑到社会稳定性对企业运营的重要性，我们将评估选址地区的社会安全情况、劳工关系、社区反馈等方面，以确保聚乙烯醇项目的建设和运营不会受到社会稳定性的负面影响。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最后，我们将综合考虑用地成本，包括土地购置费用、土地开发成本等。通过对用地成本的详细评估，我们能够做出更为精确的经济效益分析，为聚乙烯醇项目的投资决策提供有力支持。</w:t>
      </w:r>
    </w:p>
    <w:p>
      <w:pPr>
        <w:pStyle w:val="Heading1"/>
        <w:ind w:firstLine="560" w:firstLineChars="200"/>
        <w:rPr>
          <w:rFonts w:ascii="仿宋" w:eastAsia="仿宋" w:hAnsi="仿宋" w:cs="仿宋" w:hint="eastAsia"/>
          <w:sz w:val="28"/>
          <w:lang w:eastAsia="zh-CN"/>
        </w:rPr>
      </w:pPr>
      <w:bookmarkStart w:id="18" w:name="_Toc28758"/>
      <w:r>
        <w:rPr>
          <w:rFonts w:ascii="仿宋" w:eastAsia="仿宋" w:hAnsi="仿宋" w:cs="仿宋" w:hint="eastAsia"/>
          <w:sz w:val="28"/>
          <w:lang w:eastAsia="zh-CN"/>
        </w:rPr>
        <w:t>五、聚乙烯醇项目土建工程</w:t>
      </w:r>
      <w:bookmarkEnd w:id="18"/>
    </w:p>
    <w:p>
      <w:pPr>
        <w:pStyle w:val="Heading2"/>
        <w:rPr>
          <w:rFonts w:ascii="仿宋" w:eastAsia="仿宋" w:hAnsi="仿宋" w:cs="仿宋" w:hint="eastAsia"/>
          <w:lang w:eastAsia="zh-CN"/>
        </w:rPr>
      </w:pPr>
      <w:bookmarkStart w:id="19" w:name="_Toc62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在聚乙烯醇项目的建筑工程设计中，我们将秉承一系列重要的设计原则，以确保聚乙烯醇项目建筑在功能、美观、可持续性等方面达到最佳效果。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在建筑设计中，我们将综合考虑建设和运营成本。通过精细的经济效益分析，确保设计方案在高效利用资源的同时，对聚乙烯醇项目的长期盈利能力有积极的贡献。</w:t>
      </w:r>
    </w:p>
    <w:p>
      <w:pPr>
        <w:pStyle w:val="Heading2"/>
        <w:ind w:firstLine="560" w:firstLineChars="200"/>
        <w:rPr>
          <w:rFonts w:ascii="仿宋" w:eastAsia="仿宋" w:hAnsi="仿宋" w:cs="仿宋" w:hint="eastAsia"/>
          <w:sz w:val="28"/>
          <w:lang w:eastAsia="zh-CN"/>
        </w:rPr>
      </w:pPr>
      <w:bookmarkStart w:id="20" w:name="_Toc908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的土建工程设计中，我们将精准设定设计年限，结合聚乙烯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https://d.book118.com/878114116053006041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70056"/>
    <w:rsid w:val="68F700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411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2024-02-22T20:24:00Z</dcterms:created>
  <dcterms:modified xsi:type="dcterms:W3CDTF">2024-02-22T20:24:47Z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B4F15014F7444DF890F11CD51F7964D7_11</vt:lpwstr>
  </property>
  <property fmtid="{D5CDD505-2E9C-101B-9397-08002B2CF9AE}" pid="3" name="KSOProductBuildVer">
    <vt:lpwstr>2052-12.1.0.16250</vt:lpwstr>
  </property>
</Properties>
</file>