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居家鞋项目规划设计方案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14832" w:history="1">
        <w:r>
          <w:rPr>
            <w:rFonts w:ascii="仿宋" w:eastAsia="仿宋" w:hAnsi="仿宋" w:cs="仿宋" w:hint="eastAsia"/>
            <w:lang w:eastAsia="zh-CN"/>
          </w:rPr>
          <w:t>概论</w:t>
        </w:r>
        <w:r>
          <w:tab/>
        </w:r>
        <w:r>
          <w:fldChar w:fldCharType="begin"/>
        </w:r>
        <w:r>
          <w:instrText xml:space="preserve"> PAGEREF _Toc14832 \h </w:instrText>
        </w:r>
        <w:r>
          <w:fldChar w:fldCharType="separate"/>
        </w:r>
        <w:r>
          <w:t>3</w:t>
        </w:r>
        <w:r>
          <w:fldChar w:fldCharType="end"/>
        </w:r>
      </w:hyperlink>
    </w:p>
    <w:p>
      <w:pPr>
        <w:pStyle w:val="TOC1"/>
        <w:tabs>
          <w:tab w:val="right" w:leader="dot" w:pos="8306"/>
        </w:tabs>
      </w:pPr>
      <w:hyperlink w:anchor="_Toc25074" w:history="1">
        <w:r>
          <w:rPr>
            <w:rFonts w:ascii="仿宋" w:eastAsia="仿宋" w:hAnsi="仿宋" w:cs="仿宋" w:hint="eastAsia"/>
            <w:lang w:eastAsia="zh-CN"/>
          </w:rPr>
          <w:t>一、工艺说明</w:t>
        </w:r>
        <w:r>
          <w:tab/>
        </w:r>
        <w:r>
          <w:fldChar w:fldCharType="begin"/>
        </w:r>
        <w:r>
          <w:instrText xml:space="preserve"> PAGEREF _Toc25074 \h </w:instrText>
        </w:r>
        <w:r>
          <w:fldChar w:fldCharType="separate"/>
        </w:r>
        <w:r>
          <w:t>3</w:t>
        </w:r>
        <w:r>
          <w:fldChar w:fldCharType="end"/>
        </w:r>
      </w:hyperlink>
    </w:p>
    <w:p>
      <w:pPr>
        <w:pStyle w:val="TOC2"/>
        <w:tabs>
          <w:tab w:val="right" w:leader="dot" w:pos="8306"/>
        </w:tabs>
      </w:pPr>
      <w:hyperlink w:anchor="_Toc22889" w:history="1">
        <w:r>
          <w:rPr>
            <w:rFonts w:ascii="仿宋" w:eastAsia="仿宋" w:hAnsi="仿宋" w:cs="仿宋" w:hint="eastAsia"/>
            <w:lang w:eastAsia="zh-CN"/>
          </w:rPr>
          <w:t>(一)、技术管理特点</w:t>
        </w:r>
        <w:r>
          <w:tab/>
        </w:r>
        <w:r>
          <w:fldChar w:fldCharType="begin"/>
        </w:r>
        <w:r>
          <w:instrText xml:space="preserve"> PAGEREF _Toc22889 \h </w:instrText>
        </w:r>
        <w:r>
          <w:fldChar w:fldCharType="separate"/>
        </w:r>
        <w:r>
          <w:t>3</w:t>
        </w:r>
        <w:r>
          <w:fldChar w:fldCharType="end"/>
        </w:r>
      </w:hyperlink>
    </w:p>
    <w:p>
      <w:pPr>
        <w:pStyle w:val="TOC2"/>
        <w:tabs>
          <w:tab w:val="right" w:leader="dot" w:pos="8306"/>
        </w:tabs>
      </w:pPr>
      <w:hyperlink w:anchor="_Toc20670" w:history="1">
        <w:r>
          <w:rPr>
            <w:rFonts w:ascii="仿宋" w:eastAsia="仿宋" w:hAnsi="仿宋" w:cs="仿宋" w:hint="eastAsia"/>
            <w:lang w:eastAsia="zh-CN"/>
          </w:rPr>
          <w:t>(二)、居家鞋项目工艺技术设计方案</w:t>
        </w:r>
        <w:r>
          <w:tab/>
        </w:r>
        <w:r>
          <w:fldChar w:fldCharType="begin"/>
        </w:r>
        <w:r>
          <w:instrText xml:space="preserve"> PAGEREF _Toc20670 \h </w:instrText>
        </w:r>
        <w:r>
          <w:fldChar w:fldCharType="separate"/>
        </w:r>
        <w:r>
          <w:t>4</w:t>
        </w:r>
        <w:r>
          <w:fldChar w:fldCharType="end"/>
        </w:r>
      </w:hyperlink>
    </w:p>
    <w:p>
      <w:pPr>
        <w:pStyle w:val="TOC2"/>
        <w:tabs>
          <w:tab w:val="right" w:leader="dot" w:pos="8306"/>
        </w:tabs>
      </w:pPr>
      <w:hyperlink w:anchor="_Toc3335" w:history="1">
        <w:r>
          <w:rPr>
            <w:rFonts w:ascii="仿宋" w:eastAsia="仿宋" w:hAnsi="仿宋" w:cs="仿宋" w:hint="eastAsia"/>
            <w:lang w:eastAsia="zh-CN"/>
          </w:rPr>
          <w:t>(三)、设备选型方案</w:t>
        </w:r>
        <w:r>
          <w:tab/>
        </w:r>
        <w:r>
          <w:fldChar w:fldCharType="begin"/>
        </w:r>
        <w:r>
          <w:instrText xml:space="preserve"> PAGEREF _Toc3335 \h </w:instrText>
        </w:r>
        <w:r>
          <w:fldChar w:fldCharType="separate"/>
        </w:r>
        <w:r>
          <w:t>5</w:t>
        </w:r>
        <w:r>
          <w:fldChar w:fldCharType="end"/>
        </w:r>
      </w:hyperlink>
    </w:p>
    <w:p>
      <w:pPr>
        <w:pStyle w:val="TOC1"/>
        <w:tabs>
          <w:tab w:val="right" w:leader="dot" w:pos="8306"/>
        </w:tabs>
      </w:pPr>
      <w:hyperlink w:anchor="_Toc32515" w:history="1">
        <w:r>
          <w:rPr>
            <w:rFonts w:ascii="仿宋" w:eastAsia="仿宋" w:hAnsi="仿宋" w:cs="仿宋" w:hint="eastAsia"/>
            <w:lang w:eastAsia="zh-CN"/>
          </w:rPr>
          <w:t>二、居家鞋项目危机管理</w:t>
        </w:r>
        <w:r>
          <w:tab/>
        </w:r>
        <w:r>
          <w:fldChar w:fldCharType="begin"/>
        </w:r>
        <w:r>
          <w:instrText xml:space="preserve"> PAGEREF _Toc32515 \h </w:instrText>
        </w:r>
        <w:r>
          <w:fldChar w:fldCharType="separate"/>
        </w:r>
        <w:r>
          <w:t>7</w:t>
        </w:r>
        <w:r>
          <w:fldChar w:fldCharType="end"/>
        </w:r>
      </w:hyperlink>
    </w:p>
    <w:p>
      <w:pPr>
        <w:pStyle w:val="TOC2"/>
        <w:tabs>
          <w:tab w:val="right" w:leader="dot" w:pos="8306"/>
        </w:tabs>
      </w:pPr>
      <w:hyperlink w:anchor="_Toc19315" w:history="1">
        <w:r>
          <w:rPr>
            <w:rFonts w:ascii="仿宋" w:eastAsia="仿宋" w:hAnsi="仿宋" w:cs="仿宋" w:hint="eastAsia"/>
            <w:lang w:eastAsia="zh-CN"/>
          </w:rPr>
          <w:t>(一)、危机预警与识别</w:t>
        </w:r>
        <w:r>
          <w:tab/>
        </w:r>
        <w:r>
          <w:fldChar w:fldCharType="begin"/>
        </w:r>
        <w:r>
          <w:instrText xml:space="preserve"> PAGEREF _Toc19315 \h </w:instrText>
        </w:r>
        <w:r>
          <w:fldChar w:fldCharType="separate"/>
        </w:r>
        <w:r>
          <w:t>7</w:t>
        </w:r>
        <w:r>
          <w:fldChar w:fldCharType="end"/>
        </w:r>
      </w:hyperlink>
    </w:p>
    <w:p>
      <w:pPr>
        <w:pStyle w:val="TOC2"/>
        <w:tabs>
          <w:tab w:val="right" w:leader="dot" w:pos="8306"/>
        </w:tabs>
      </w:pPr>
      <w:hyperlink w:anchor="_Toc31268" w:history="1">
        <w:r>
          <w:rPr>
            <w:rFonts w:ascii="仿宋" w:eastAsia="仿宋" w:hAnsi="仿宋" w:cs="仿宋" w:hint="eastAsia"/>
            <w:lang w:eastAsia="zh-CN"/>
          </w:rPr>
          <w:t>(二)、危机应对与恢复</w:t>
        </w:r>
        <w:r>
          <w:tab/>
        </w:r>
        <w:r>
          <w:fldChar w:fldCharType="begin"/>
        </w:r>
        <w:r>
          <w:instrText xml:space="preserve"> PAGEREF _Toc31268 \h </w:instrText>
        </w:r>
        <w:r>
          <w:fldChar w:fldCharType="separate"/>
        </w:r>
        <w:r>
          <w:t>8</w:t>
        </w:r>
        <w:r>
          <w:fldChar w:fldCharType="end"/>
        </w:r>
      </w:hyperlink>
    </w:p>
    <w:p>
      <w:pPr>
        <w:pStyle w:val="TOC1"/>
        <w:tabs>
          <w:tab w:val="right" w:leader="dot" w:pos="8306"/>
        </w:tabs>
      </w:pPr>
      <w:hyperlink w:anchor="_Toc127" w:history="1">
        <w:r>
          <w:rPr>
            <w:rFonts w:ascii="仿宋" w:eastAsia="仿宋" w:hAnsi="仿宋" w:cs="仿宋" w:hint="eastAsia"/>
            <w:lang w:eastAsia="zh-CN"/>
          </w:rPr>
          <w:t>三、产品规划分析</w:t>
        </w:r>
        <w:r>
          <w:tab/>
        </w:r>
        <w:r>
          <w:fldChar w:fldCharType="begin"/>
        </w:r>
        <w:r>
          <w:instrText xml:space="preserve"> PAGEREF _Toc127 \h </w:instrText>
        </w:r>
        <w:r>
          <w:fldChar w:fldCharType="separate"/>
        </w:r>
        <w:r>
          <w:t>9</w:t>
        </w:r>
        <w:r>
          <w:fldChar w:fldCharType="end"/>
        </w:r>
      </w:hyperlink>
    </w:p>
    <w:p>
      <w:pPr>
        <w:pStyle w:val="TOC2"/>
        <w:tabs>
          <w:tab w:val="right" w:leader="dot" w:pos="8306"/>
        </w:tabs>
      </w:pPr>
      <w:hyperlink w:anchor="_Toc2775" w:history="1">
        <w:r>
          <w:rPr>
            <w:rFonts w:ascii="仿宋" w:eastAsia="仿宋" w:hAnsi="仿宋" w:cs="仿宋" w:hint="eastAsia"/>
            <w:lang w:eastAsia="zh-CN"/>
          </w:rPr>
          <w:t>(一)、产品规划</w:t>
        </w:r>
        <w:r>
          <w:tab/>
        </w:r>
        <w:r>
          <w:fldChar w:fldCharType="begin"/>
        </w:r>
        <w:r>
          <w:instrText xml:space="preserve"> PAGEREF _Toc2775 \h </w:instrText>
        </w:r>
        <w:r>
          <w:fldChar w:fldCharType="separate"/>
        </w:r>
        <w:r>
          <w:t>9</w:t>
        </w:r>
        <w:r>
          <w:fldChar w:fldCharType="end"/>
        </w:r>
      </w:hyperlink>
    </w:p>
    <w:p>
      <w:pPr>
        <w:pStyle w:val="TOC2"/>
        <w:tabs>
          <w:tab w:val="right" w:leader="dot" w:pos="8306"/>
        </w:tabs>
      </w:pPr>
      <w:hyperlink w:anchor="_Toc21894" w:history="1">
        <w:r>
          <w:rPr>
            <w:rFonts w:ascii="仿宋" w:eastAsia="仿宋" w:hAnsi="仿宋" w:cs="仿宋" w:hint="eastAsia"/>
            <w:lang w:eastAsia="zh-CN"/>
          </w:rPr>
          <w:t>(二)、建设规模</w:t>
        </w:r>
        <w:r>
          <w:tab/>
        </w:r>
        <w:r>
          <w:fldChar w:fldCharType="begin"/>
        </w:r>
        <w:r>
          <w:instrText xml:space="preserve"> PAGEREF _Toc21894 \h </w:instrText>
        </w:r>
        <w:r>
          <w:fldChar w:fldCharType="separate"/>
        </w:r>
        <w:r>
          <w:t>10</w:t>
        </w:r>
        <w:r>
          <w:fldChar w:fldCharType="end"/>
        </w:r>
      </w:hyperlink>
    </w:p>
    <w:p>
      <w:pPr>
        <w:pStyle w:val="TOC1"/>
        <w:tabs>
          <w:tab w:val="right" w:leader="dot" w:pos="8306"/>
        </w:tabs>
      </w:pPr>
      <w:hyperlink w:anchor="_Toc12927" w:history="1">
        <w:r>
          <w:rPr>
            <w:rFonts w:ascii="仿宋" w:eastAsia="仿宋" w:hAnsi="仿宋" w:cs="仿宋" w:hint="eastAsia"/>
            <w:lang w:eastAsia="zh-CN"/>
          </w:rPr>
          <w:t>四、居家鞋项目概论</w:t>
        </w:r>
        <w:r>
          <w:tab/>
        </w:r>
        <w:r>
          <w:fldChar w:fldCharType="begin"/>
        </w:r>
        <w:r>
          <w:instrText xml:space="preserve"> PAGEREF _Toc12927 \h </w:instrText>
        </w:r>
        <w:r>
          <w:fldChar w:fldCharType="separate"/>
        </w:r>
        <w:r>
          <w:t>11</w:t>
        </w:r>
        <w:r>
          <w:fldChar w:fldCharType="end"/>
        </w:r>
      </w:hyperlink>
    </w:p>
    <w:p>
      <w:pPr>
        <w:pStyle w:val="TOC2"/>
        <w:tabs>
          <w:tab w:val="right" w:leader="dot" w:pos="8306"/>
        </w:tabs>
      </w:pPr>
      <w:hyperlink w:anchor="_Toc13812" w:history="1">
        <w:r>
          <w:rPr>
            <w:rFonts w:ascii="仿宋" w:eastAsia="仿宋" w:hAnsi="仿宋" w:cs="仿宋" w:hint="eastAsia"/>
            <w:lang w:eastAsia="zh-CN"/>
          </w:rPr>
          <w:t>(一)、居家鞋项目概况</w:t>
        </w:r>
        <w:r>
          <w:tab/>
        </w:r>
        <w:r>
          <w:fldChar w:fldCharType="begin"/>
        </w:r>
        <w:r>
          <w:instrText xml:space="preserve"> PAGEREF _Toc13812 \h </w:instrText>
        </w:r>
        <w:r>
          <w:fldChar w:fldCharType="separate"/>
        </w:r>
        <w:r>
          <w:t>11</w:t>
        </w:r>
        <w:r>
          <w:fldChar w:fldCharType="end"/>
        </w:r>
      </w:hyperlink>
    </w:p>
    <w:p>
      <w:pPr>
        <w:pStyle w:val="TOC2"/>
        <w:tabs>
          <w:tab w:val="right" w:leader="dot" w:pos="8306"/>
        </w:tabs>
      </w:pPr>
      <w:hyperlink w:anchor="_Toc10280" w:history="1">
        <w:r>
          <w:rPr>
            <w:rFonts w:ascii="仿宋" w:eastAsia="仿宋" w:hAnsi="仿宋" w:cs="仿宋" w:hint="eastAsia"/>
            <w:lang w:eastAsia="zh-CN"/>
          </w:rPr>
          <w:t>(二)、居家鞋项目目标</w:t>
        </w:r>
        <w:r>
          <w:tab/>
        </w:r>
        <w:r>
          <w:fldChar w:fldCharType="begin"/>
        </w:r>
        <w:r>
          <w:instrText xml:space="preserve"> PAGEREF _Toc10280 \h </w:instrText>
        </w:r>
        <w:r>
          <w:fldChar w:fldCharType="separate"/>
        </w:r>
        <w:r>
          <w:t>13</w:t>
        </w:r>
        <w:r>
          <w:fldChar w:fldCharType="end"/>
        </w:r>
      </w:hyperlink>
    </w:p>
    <w:p>
      <w:pPr>
        <w:pStyle w:val="TOC2"/>
        <w:tabs>
          <w:tab w:val="right" w:leader="dot" w:pos="8306"/>
        </w:tabs>
      </w:pPr>
      <w:hyperlink w:anchor="_Toc14531" w:history="1">
        <w:r>
          <w:rPr>
            <w:rFonts w:ascii="仿宋" w:eastAsia="仿宋" w:hAnsi="仿宋" w:cs="仿宋" w:hint="eastAsia"/>
            <w:lang w:eastAsia="zh-CN"/>
          </w:rPr>
          <w:t>(三)、居家鞋项目提出的理由</w:t>
        </w:r>
        <w:r>
          <w:tab/>
        </w:r>
        <w:r>
          <w:fldChar w:fldCharType="begin"/>
        </w:r>
        <w:r>
          <w:instrText xml:space="preserve"> PAGEREF _Toc14531 \h </w:instrText>
        </w:r>
        <w:r>
          <w:fldChar w:fldCharType="separate"/>
        </w:r>
        <w:r>
          <w:t>14</w:t>
        </w:r>
        <w:r>
          <w:fldChar w:fldCharType="end"/>
        </w:r>
      </w:hyperlink>
    </w:p>
    <w:p>
      <w:pPr>
        <w:pStyle w:val="TOC2"/>
        <w:tabs>
          <w:tab w:val="right" w:leader="dot" w:pos="8306"/>
        </w:tabs>
      </w:pPr>
      <w:hyperlink w:anchor="_Toc31352" w:history="1">
        <w:r>
          <w:rPr>
            <w:rFonts w:ascii="仿宋" w:eastAsia="仿宋" w:hAnsi="仿宋" w:cs="仿宋" w:hint="eastAsia"/>
            <w:lang w:eastAsia="zh-CN"/>
          </w:rPr>
          <w:t>(四)、居家鞋项目意义</w:t>
        </w:r>
        <w:r>
          <w:tab/>
        </w:r>
        <w:r>
          <w:fldChar w:fldCharType="begin"/>
        </w:r>
        <w:r>
          <w:instrText xml:space="preserve"> PAGEREF _Toc31352 \h </w:instrText>
        </w:r>
        <w:r>
          <w:fldChar w:fldCharType="separate"/>
        </w:r>
        <w:r>
          <w:t>16</w:t>
        </w:r>
        <w:r>
          <w:fldChar w:fldCharType="end"/>
        </w:r>
      </w:hyperlink>
    </w:p>
    <w:p>
      <w:pPr>
        <w:pStyle w:val="TOC2"/>
        <w:tabs>
          <w:tab w:val="right" w:leader="dot" w:pos="8306"/>
        </w:tabs>
      </w:pPr>
      <w:hyperlink w:anchor="_Toc7990" w:history="1">
        <w:r>
          <w:rPr>
            <w:rFonts w:ascii="仿宋" w:eastAsia="仿宋" w:hAnsi="仿宋" w:cs="仿宋" w:hint="eastAsia"/>
            <w:lang w:eastAsia="zh-CN"/>
          </w:rPr>
          <w:t>(五)、居家鞋项目背景</w:t>
        </w:r>
        <w:r>
          <w:tab/>
        </w:r>
        <w:r>
          <w:fldChar w:fldCharType="begin"/>
        </w:r>
        <w:r>
          <w:instrText xml:space="preserve"> PAGEREF _Toc7990 \h </w:instrText>
        </w:r>
        <w:r>
          <w:fldChar w:fldCharType="separate"/>
        </w:r>
        <w:r>
          <w:t>16</w:t>
        </w:r>
        <w:r>
          <w:fldChar w:fldCharType="end"/>
        </w:r>
      </w:hyperlink>
    </w:p>
    <w:p>
      <w:pPr>
        <w:pStyle w:val="TOC1"/>
        <w:tabs>
          <w:tab w:val="right" w:leader="dot" w:pos="8306"/>
        </w:tabs>
      </w:pPr>
      <w:hyperlink w:anchor="_Toc26134" w:history="1">
        <w:r>
          <w:rPr>
            <w:rFonts w:ascii="仿宋" w:eastAsia="仿宋" w:hAnsi="仿宋" w:cs="仿宋" w:hint="eastAsia"/>
            <w:lang w:eastAsia="zh-CN"/>
          </w:rPr>
          <w:t>五、居家鞋项目选址可行性分析</w:t>
        </w:r>
        <w:r>
          <w:tab/>
        </w:r>
        <w:r>
          <w:fldChar w:fldCharType="begin"/>
        </w:r>
        <w:r>
          <w:instrText xml:space="preserve"> PAGEREF _Toc26134 \h </w:instrText>
        </w:r>
        <w:r>
          <w:fldChar w:fldCharType="separate"/>
        </w:r>
        <w:r>
          <w:t>17</w:t>
        </w:r>
        <w:r>
          <w:fldChar w:fldCharType="end"/>
        </w:r>
      </w:hyperlink>
    </w:p>
    <w:p>
      <w:pPr>
        <w:pStyle w:val="TOC2"/>
        <w:tabs>
          <w:tab w:val="right" w:leader="dot" w:pos="8306"/>
        </w:tabs>
      </w:pPr>
      <w:hyperlink w:anchor="_Toc23066" w:history="1">
        <w:r>
          <w:rPr>
            <w:rFonts w:ascii="仿宋" w:eastAsia="仿宋" w:hAnsi="仿宋" w:cs="仿宋" w:hint="eastAsia"/>
            <w:lang w:eastAsia="zh-CN"/>
          </w:rPr>
          <w:t>(一)、居家鞋项目选址</w:t>
        </w:r>
        <w:r>
          <w:tab/>
        </w:r>
        <w:r>
          <w:fldChar w:fldCharType="begin"/>
        </w:r>
        <w:r>
          <w:instrText xml:space="preserve"> PAGEREF _Toc23066 \h </w:instrText>
        </w:r>
        <w:r>
          <w:fldChar w:fldCharType="separate"/>
        </w:r>
        <w:r>
          <w:t>17</w:t>
        </w:r>
        <w:r>
          <w:fldChar w:fldCharType="end"/>
        </w:r>
      </w:hyperlink>
    </w:p>
    <w:p>
      <w:pPr>
        <w:pStyle w:val="TOC2"/>
        <w:tabs>
          <w:tab w:val="right" w:leader="dot" w:pos="8306"/>
        </w:tabs>
      </w:pPr>
      <w:hyperlink w:anchor="_Toc11347" w:history="1">
        <w:r>
          <w:rPr>
            <w:rFonts w:ascii="仿宋" w:eastAsia="仿宋" w:hAnsi="仿宋" w:cs="仿宋" w:hint="eastAsia"/>
            <w:lang w:eastAsia="zh-CN"/>
          </w:rPr>
          <w:t>(二)、用地控制指标</w:t>
        </w:r>
        <w:r>
          <w:tab/>
        </w:r>
        <w:r>
          <w:fldChar w:fldCharType="begin"/>
        </w:r>
        <w:r>
          <w:instrText xml:space="preserve"> PAGEREF _Toc11347 \h </w:instrText>
        </w:r>
        <w:r>
          <w:fldChar w:fldCharType="separate"/>
        </w:r>
        <w:r>
          <w:t>17</w:t>
        </w:r>
        <w:r>
          <w:fldChar w:fldCharType="end"/>
        </w:r>
      </w:hyperlink>
    </w:p>
    <w:p>
      <w:pPr>
        <w:pStyle w:val="TOC2"/>
        <w:tabs>
          <w:tab w:val="right" w:leader="dot" w:pos="8306"/>
        </w:tabs>
      </w:pPr>
      <w:hyperlink w:anchor="_Toc21069" w:history="1">
        <w:r>
          <w:rPr>
            <w:rFonts w:ascii="仿宋" w:eastAsia="仿宋" w:hAnsi="仿宋" w:cs="仿宋" w:hint="eastAsia"/>
            <w:lang w:eastAsia="zh-CN"/>
          </w:rPr>
          <w:t>(三)、节约用地措施</w:t>
        </w:r>
        <w:r>
          <w:tab/>
        </w:r>
        <w:r>
          <w:fldChar w:fldCharType="begin"/>
        </w:r>
        <w:r>
          <w:instrText xml:space="preserve"> PAGEREF _Toc21069 \h </w:instrText>
        </w:r>
        <w:r>
          <w:fldChar w:fldCharType="separate"/>
        </w:r>
        <w:r>
          <w:t>19</w:t>
        </w:r>
        <w:r>
          <w:fldChar w:fldCharType="end"/>
        </w:r>
      </w:hyperlink>
    </w:p>
    <w:p>
      <w:pPr>
        <w:pStyle w:val="TOC2"/>
        <w:tabs>
          <w:tab w:val="right" w:leader="dot" w:pos="8306"/>
        </w:tabs>
      </w:pPr>
      <w:hyperlink w:anchor="_Toc21533" w:history="1">
        <w:r>
          <w:rPr>
            <w:rFonts w:ascii="仿宋" w:eastAsia="仿宋" w:hAnsi="仿宋" w:cs="仿宋" w:hint="eastAsia"/>
            <w:lang w:eastAsia="zh-CN"/>
          </w:rPr>
          <w:t>(四)、总图布置方案</w:t>
        </w:r>
        <w:r>
          <w:tab/>
        </w:r>
        <w:r>
          <w:fldChar w:fldCharType="begin"/>
        </w:r>
        <w:r>
          <w:instrText xml:space="preserve"> PAGEREF _Toc21533 \h </w:instrText>
        </w:r>
        <w:r>
          <w:fldChar w:fldCharType="separate"/>
        </w:r>
        <w:r>
          <w:t>20</w:t>
        </w:r>
        <w:r>
          <w:fldChar w:fldCharType="end"/>
        </w:r>
      </w:hyperlink>
    </w:p>
    <w:p>
      <w:pPr>
        <w:pStyle w:val="TOC2"/>
        <w:tabs>
          <w:tab w:val="right" w:leader="dot" w:pos="8306"/>
        </w:tabs>
      </w:pPr>
      <w:hyperlink w:anchor="_Toc22121" w:history="1">
        <w:r>
          <w:rPr>
            <w:rFonts w:ascii="仿宋" w:eastAsia="仿宋" w:hAnsi="仿宋" w:cs="仿宋" w:hint="eastAsia"/>
            <w:lang w:eastAsia="zh-CN"/>
          </w:rPr>
          <w:t>(五)、选址综合评价</w:t>
        </w:r>
        <w:r>
          <w:tab/>
        </w:r>
        <w:r>
          <w:fldChar w:fldCharType="begin"/>
        </w:r>
        <w:r>
          <w:instrText xml:space="preserve"> PAGEREF _Toc22121 \h </w:instrText>
        </w:r>
        <w:r>
          <w:fldChar w:fldCharType="separate"/>
        </w:r>
        <w:r>
          <w:t>21</w:t>
        </w:r>
        <w:r>
          <w:fldChar w:fldCharType="end"/>
        </w:r>
      </w:hyperlink>
    </w:p>
    <w:p>
      <w:pPr>
        <w:pStyle w:val="TOC1"/>
        <w:tabs>
          <w:tab w:val="right" w:leader="dot" w:pos="8306"/>
        </w:tabs>
      </w:pPr>
      <w:hyperlink w:anchor="_Toc20351" w:history="1">
        <w:r>
          <w:rPr>
            <w:rFonts w:ascii="仿宋" w:eastAsia="仿宋" w:hAnsi="仿宋" w:cs="仿宋" w:hint="eastAsia"/>
            <w:lang w:eastAsia="zh-CN"/>
          </w:rPr>
          <w:t>六、居家鞋项目可持续发展</w:t>
        </w:r>
        <w:r>
          <w:tab/>
        </w:r>
        <w:r>
          <w:fldChar w:fldCharType="begin"/>
        </w:r>
        <w:r>
          <w:instrText xml:space="preserve"> PAGEREF _Toc20351 \h </w:instrText>
        </w:r>
        <w:r>
          <w:fldChar w:fldCharType="separate"/>
        </w:r>
        <w:r>
          <w:t>22</w:t>
        </w:r>
        <w:r>
          <w:fldChar w:fldCharType="end"/>
        </w:r>
      </w:hyperlink>
    </w:p>
    <w:p>
      <w:pPr>
        <w:pStyle w:val="TOC2"/>
        <w:tabs>
          <w:tab w:val="right" w:leader="dot" w:pos="8306"/>
        </w:tabs>
      </w:pPr>
      <w:hyperlink w:anchor="_Toc24250" w:history="1">
        <w:r>
          <w:rPr>
            <w:rFonts w:ascii="仿宋" w:eastAsia="仿宋" w:hAnsi="仿宋" w:cs="仿宋" w:hint="eastAsia"/>
            <w:lang w:eastAsia="zh-CN"/>
          </w:rPr>
          <w:t>(一)、可持续战略与实践</w:t>
        </w:r>
        <w:r>
          <w:tab/>
        </w:r>
        <w:r>
          <w:fldChar w:fldCharType="begin"/>
        </w:r>
        <w:r>
          <w:instrText xml:space="preserve"> PAGEREF _Toc24250 \h </w:instrText>
        </w:r>
        <w:r>
          <w:fldChar w:fldCharType="separate"/>
        </w:r>
        <w:r>
          <w:t>22</w:t>
        </w:r>
        <w:r>
          <w:fldChar w:fldCharType="end"/>
        </w:r>
      </w:hyperlink>
    </w:p>
    <w:p>
      <w:pPr>
        <w:pStyle w:val="TOC2"/>
        <w:tabs>
          <w:tab w:val="right" w:leader="dot" w:pos="8306"/>
        </w:tabs>
      </w:pPr>
      <w:hyperlink w:anchor="_Toc4675" w:history="1">
        <w:r>
          <w:rPr>
            <w:rFonts w:ascii="仿宋" w:eastAsia="仿宋" w:hAnsi="仿宋" w:cs="仿宋" w:hint="eastAsia"/>
            <w:lang w:eastAsia="zh-CN"/>
          </w:rPr>
          <w:t>(二)、环保与社会责任</w:t>
        </w:r>
        <w:r>
          <w:tab/>
        </w:r>
        <w:r>
          <w:fldChar w:fldCharType="begin"/>
        </w:r>
        <w:r>
          <w:instrText xml:space="preserve"> PAGEREF _Toc4675 \h </w:instrText>
        </w:r>
        <w:r>
          <w:fldChar w:fldCharType="separate"/>
        </w:r>
        <w:r>
          <w:t>23</w:t>
        </w:r>
        <w:r>
          <w:fldChar w:fldCharType="end"/>
        </w:r>
      </w:hyperlink>
    </w:p>
    <w:p>
      <w:pPr>
        <w:pStyle w:val="TOC1"/>
        <w:tabs>
          <w:tab w:val="right" w:leader="dot" w:pos="8306"/>
        </w:tabs>
      </w:pPr>
      <w:hyperlink w:anchor="_Toc8680" w:history="1">
        <w:r>
          <w:rPr>
            <w:rFonts w:ascii="仿宋" w:eastAsia="仿宋" w:hAnsi="仿宋" w:cs="仿宋" w:hint="eastAsia"/>
            <w:lang w:eastAsia="zh-CN"/>
          </w:rPr>
          <w:t>七、生产安全保护</w:t>
        </w:r>
        <w:r>
          <w:tab/>
        </w:r>
        <w:r>
          <w:fldChar w:fldCharType="begin"/>
        </w:r>
        <w:r>
          <w:instrText xml:space="preserve"> PAGEREF _Toc8680 \h </w:instrText>
        </w:r>
        <w:r>
          <w:fldChar w:fldCharType="separate"/>
        </w:r>
        <w:r>
          <w:t>24</w:t>
        </w:r>
        <w:r>
          <w:fldChar w:fldCharType="end"/>
        </w:r>
      </w:hyperlink>
    </w:p>
    <w:p>
      <w:pPr>
        <w:pStyle w:val="TOC2"/>
        <w:tabs>
          <w:tab w:val="right" w:leader="dot" w:pos="8306"/>
        </w:tabs>
      </w:pPr>
      <w:hyperlink w:anchor="_Toc19051" w:history="1">
        <w:r>
          <w:rPr>
            <w:rFonts w:ascii="仿宋" w:eastAsia="仿宋" w:hAnsi="仿宋" w:cs="仿宋" w:hint="eastAsia"/>
            <w:lang w:eastAsia="zh-CN"/>
          </w:rPr>
          <w:t>(一)、消防安全</w:t>
        </w:r>
        <w:r>
          <w:tab/>
        </w:r>
        <w:r>
          <w:fldChar w:fldCharType="begin"/>
        </w:r>
        <w:r>
          <w:instrText xml:space="preserve"> PAGEREF _Toc19051 \h </w:instrText>
        </w:r>
        <w:r>
          <w:fldChar w:fldCharType="separate"/>
        </w:r>
        <w:r>
          <w:t>24</w:t>
        </w:r>
        <w:r>
          <w:fldChar w:fldCharType="end"/>
        </w:r>
      </w:hyperlink>
    </w:p>
    <w:p>
      <w:pPr>
        <w:pStyle w:val="TOC2"/>
        <w:tabs>
          <w:tab w:val="right" w:leader="dot" w:pos="8306"/>
        </w:tabs>
      </w:pPr>
      <w:hyperlink w:anchor="_Toc2048" w:history="1">
        <w:r>
          <w:rPr>
            <w:rFonts w:ascii="仿宋" w:eastAsia="仿宋" w:hAnsi="仿宋" w:cs="仿宋" w:hint="eastAsia"/>
            <w:lang w:eastAsia="zh-CN"/>
          </w:rPr>
          <w:t>(二)、防火防爆总图布置措施</w:t>
        </w:r>
        <w:r>
          <w:tab/>
        </w:r>
        <w:r>
          <w:fldChar w:fldCharType="begin"/>
        </w:r>
        <w:r>
          <w:instrText xml:space="preserve"> PAGEREF _Toc2048 \h </w:instrText>
        </w:r>
        <w:r>
          <w:fldChar w:fldCharType="separate"/>
        </w:r>
        <w:r>
          <w:t>25</w:t>
        </w:r>
        <w:r>
          <w:fldChar w:fldCharType="end"/>
        </w:r>
      </w:hyperlink>
    </w:p>
    <w:p>
      <w:pPr>
        <w:pStyle w:val="TOC2"/>
        <w:tabs>
          <w:tab w:val="right" w:leader="dot" w:pos="8306"/>
        </w:tabs>
      </w:pPr>
      <w:hyperlink w:anchor="_Toc12694" w:history="1">
        <w:r>
          <w:rPr>
            <w:rFonts w:ascii="仿宋" w:eastAsia="仿宋" w:hAnsi="仿宋" w:cs="仿宋" w:hint="eastAsia"/>
            <w:lang w:eastAsia="zh-CN"/>
          </w:rPr>
          <w:t>(三)、自然灾害防范措施</w:t>
        </w:r>
        <w:r>
          <w:tab/>
        </w:r>
        <w:r>
          <w:fldChar w:fldCharType="begin"/>
        </w:r>
        <w:r>
          <w:instrText xml:space="preserve"> PAGEREF _Toc12694 \h </w:instrText>
        </w:r>
        <w:r>
          <w:fldChar w:fldCharType="separate"/>
        </w:r>
        <w:r>
          <w:t>26</w:t>
        </w:r>
        <w:r>
          <w:fldChar w:fldCharType="end"/>
        </w:r>
      </w:hyperlink>
    </w:p>
    <w:p>
      <w:pPr>
        <w:pStyle w:val="TOC2"/>
        <w:tabs>
          <w:tab w:val="right" w:leader="dot" w:pos="8306"/>
        </w:tabs>
      </w:pPr>
      <w:hyperlink w:anchor="_Toc14020" w:history="1">
        <w:r>
          <w:rPr>
            <w:rFonts w:ascii="仿宋" w:eastAsia="仿宋" w:hAnsi="仿宋" w:cs="仿宋" w:hint="eastAsia"/>
            <w:lang w:eastAsia="zh-CN"/>
          </w:rPr>
          <w:t>(四)、安全色及安全标志使用要求</w:t>
        </w:r>
        <w:r>
          <w:tab/>
        </w:r>
        <w:r>
          <w:fldChar w:fldCharType="begin"/>
        </w:r>
        <w:r>
          <w:instrText xml:space="preserve"> PAGEREF _Toc14020 \h </w:instrText>
        </w:r>
        <w:r>
          <w:fldChar w:fldCharType="separate"/>
        </w:r>
        <w:r>
          <w:t>27</w:t>
        </w:r>
        <w:r>
          <w:fldChar w:fldCharType="end"/>
        </w:r>
      </w:hyperlink>
    </w:p>
    <w:p>
      <w:pPr>
        <w:pStyle w:val="TOC2"/>
        <w:tabs>
          <w:tab w:val="right" w:leader="dot" w:pos="8306"/>
        </w:tabs>
      </w:pPr>
      <w:hyperlink w:anchor="_Toc26267" w:history="1">
        <w:r>
          <w:rPr>
            <w:rFonts w:ascii="仿宋" w:eastAsia="仿宋" w:hAnsi="仿宋" w:cs="仿宋" w:hint="eastAsia"/>
            <w:lang w:eastAsia="zh-CN"/>
          </w:rPr>
          <w:t>(五)、防尘防毒措施</w:t>
        </w:r>
        <w:r>
          <w:tab/>
        </w:r>
        <w:r>
          <w:fldChar w:fldCharType="begin"/>
        </w:r>
        <w:r>
          <w:instrText xml:space="preserve"> PAGEREF _Toc26267 \h </w:instrText>
        </w:r>
        <w:r>
          <w:fldChar w:fldCharType="separate"/>
        </w:r>
        <w:r>
          <w:t>28</w:t>
        </w:r>
        <w:r>
          <w:fldChar w:fldCharType="end"/>
        </w:r>
      </w:hyperlink>
    </w:p>
    <w:p>
      <w:pPr>
        <w:pStyle w:val="TOC2"/>
        <w:tabs>
          <w:tab w:val="right" w:leader="dot" w:pos="8306"/>
        </w:tabs>
      </w:pPr>
      <w:hyperlink w:anchor="_Toc2403" w:history="1">
        <w:r>
          <w:rPr>
            <w:rFonts w:ascii="仿宋" w:eastAsia="仿宋" w:hAnsi="仿宋" w:cs="仿宋" w:hint="eastAsia"/>
            <w:lang w:eastAsia="zh-CN"/>
          </w:rPr>
          <w:t>(六)、防静电、触电防护及防雷措施</w:t>
        </w:r>
        <w:r>
          <w:tab/>
        </w:r>
        <w:r>
          <w:fldChar w:fldCharType="begin"/>
        </w:r>
        <w:r>
          <w:instrText xml:space="preserve"> PAGEREF _Toc2403 \h </w:instrText>
        </w:r>
        <w:r>
          <w:fldChar w:fldCharType="separate"/>
        </w:r>
        <w:r>
          <w:t>29</w:t>
        </w:r>
        <w:r>
          <w:fldChar w:fldCharType="end"/>
        </w:r>
      </w:hyperlink>
    </w:p>
    <w:p>
      <w:pPr>
        <w:pStyle w:val="TOC2"/>
        <w:tabs>
          <w:tab w:val="right" w:leader="dot" w:pos="8306"/>
        </w:tabs>
      </w:pPr>
      <w:hyperlink w:anchor="_Toc30933" w:history="1">
        <w:r>
          <w:rPr>
            <w:rFonts w:ascii="仿宋" w:eastAsia="仿宋" w:hAnsi="仿宋" w:cs="仿宋" w:hint="eastAsia"/>
            <w:lang w:eastAsia="zh-CN"/>
          </w:rPr>
          <w:t>(七)、机械设备安全保障措施</w:t>
        </w:r>
        <w:r>
          <w:tab/>
        </w:r>
        <w:r>
          <w:fldChar w:fldCharType="begin"/>
        </w:r>
        <w:r>
          <w:instrText xml:space="preserve"> PAGEREF _Toc30933 \h </w:instrText>
        </w:r>
        <w:r>
          <w:fldChar w:fldCharType="separate"/>
        </w:r>
        <w:r>
          <w:t>30</w:t>
        </w:r>
        <w:r>
          <w:fldChar w:fldCharType="end"/>
        </w:r>
      </w:hyperlink>
    </w:p>
    <w:p>
      <w:pPr>
        <w:pStyle w:val="TOC1"/>
        <w:tabs>
          <w:tab w:val="right" w:leader="dot" w:pos="8306"/>
        </w:tabs>
      </w:pPr>
      <w:hyperlink w:anchor="_Toc5898" w:history="1">
        <w:r>
          <w:rPr>
            <w:rFonts w:ascii="仿宋" w:eastAsia="仿宋" w:hAnsi="仿宋" w:cs="仿宋" w:hint="eastAsia"/>
            <w:lang w:eastAsia="zh-CN"/>
          </w:rPr>
          <w:t>八、居家鞋项目技术管理</w:t>
        </w:r>
        <w:r>
          <w:tab/>
        </w:r>
        <w:r>
          <w:fldChar w:fldCharType="begin"/>
        </w:r>
        <w:r>
          <w:instrText xml:space="preserve"> PAGEREF _Toc5898 \h </w:instrText>
        </w:r>
        <w:r>
          <w:fldChar w:fldCharType="separate"/>
        </w:r>
        <w:r>
          <w:t>32</w:t>
        </w:r>
        <w:r>
          <w:fldChar w:fldCharType="end"/>
        </w:r>
      </w:hyperlink>
    </w:p>
    <w:p>
      <w:pPr>
        <w:pStyle w:val="TOC2"/>
        <w:tabs>
          <w:tab w:val="right" w:leader="dot" w:pos="8306"/>
        </w:tabs>
      </w:pPr>
      <w:hyperlink w:anchor="_Toc23290" w:history="1">
        <w:r>
          <w:rPr>
            <w:rFonts w:ascii="仿宋" w:eastAsia="仿宋" w:hAnsi="仿宋" w:cs="仿宋" w:hint="eastAsia"/>
            <w:lang w:eastAsia="zh-CN"/>
          </w:rPr>
          <w:t>(一)、技术方案选用方向</w:t>
        </w:r>
        <w:r>
          <w:tab/>
        </w:r>
        <w:r>
          <w:fldChar w:fldCharType="begin"/>
        </w:r>
        <w:r>
          <w:instrText xml:space="preserve"> PAGEREF _Toc23290 \h </w:instrText>
        </w:r>
        <w:r>
          <w:fldChar w:fldCharType="separate"/>
        </w:r>
        <w:r>
          <w:t>32</w:t>
        </w:r>
        <w:r>
          <w:fldChar w:fldCharType="end"/>
        </w:r>
      </w:hyperlink>
    </w:p>
    <w:p>
      <w:pPr>
        <w:pStyle w:val="TOC2"/>
        <w:tabs>
          <w:tab w:val="right" w:leader="dot" w:pos="8306"/>
        </w:tabs>
      </w:pPr>
      <w:hyperlink w:anchor="_Toc18160" w:history="1">
        <w:r>
          <w:rPr>
            <w:rFonts w:ascii="仿宋" w:eastAsia="仿宋" w:hAnsi="仿宋" w:cs="仿宋" w:hint="eastAsia"/>
            <w:lang w:eastAsia="zh-CN"/>
          </w:rPr>
          <w:t>(二)、工艺技术方案选用原则</w:t>
        </w:r>
        <w:r>
          <w:tab/>
        </w:r>
        <w:r>
          <w:fldChar w:fldCharType="begin"/>
        </w:r>
        <w:r>
          <w:instrText xml:space="preserve"> PAGEREF _Toc18160 \h </w:instrText>
        </w:r>
        <w:r>
          <w:fldChar w:fldCharType="separate"/>
        </w:r>
        <w:r>
          <w:t>34</w:t>
        </w:r>
        <w:r>
          <w:fldChar w:fldCharType="end"/>
        </w:r>
      </w:hyperlink>
    </w:p>
    <w:p>
      <w:pPr>
        <w:pStyle w:val="TOC2"/>
        <w:tabs>
          <w:tab w:val="right" w:leader="dot" w:pos="8306"/>
        </w:tabs>
      </w:pPr>
      <w:hyperlink w:anchor="_Toc24942" w:history="1">
        <w:r>
          <w:rPr>
            <w:rFonts w:ascii="仿宋" w:eastAsia="仿宋" w:hAnsi="仿宋" w:cs="仿宋" w:hint="eastAsia"/>
            <w:lang w:eastAsia="zh-CN"/>
          </w:rPr>
          <w:t>(三)、工艺技术方案要求</w:t>
        </w:r>
        <w:r>
          <w:tab/>
        </w:r>
        <w:r>
          <w:fldChar w:fldCharType="begin"/>
        </w:r>
        <w:r>
          <w:instrText xml:space="preserve"> PAGEREF _Toc24942 \h </w:instrText>
        </w:r>
        <w:r>
          <w:fldChar w:fldCharType="separate"/>
        </w:r>
        <w:r>
          <w:t>36</w:t>
        </w:r>
        <w:r>
          <w:fldChar w:fldCharType="end"/>
        </w:r>
      </w:hyperlink>
    </w:p>
    <w:p>
      <w:pPr>
        <w:pStyle w:val="TOC1"/>
        <w:tabs>
          <w:tab w:val="right" w:leader="dot" w:pos="8306"/>
        </w:tabs>
      </w:pPr>
      <w:hyperlink w:anchor="_Toc9671" w:history="1">
        <w:r>
          <w:rPr>
            <w:rFonts w:ascii="仿宋" w:eastAsia="仿宋" w:hAnsi="仿宋" w:cs="仿宋" w:hint="eastAsia"/>
            <w:lang w:eastAsia="zh-CN"/>
          </w:rPr>
          <w:t>九、居家鞋项目创新与研发</w:t>
        </w:r>
        <w:r>
          <w:tab/>
        </w:r>
        <w:r>
          <w:fldChar w:fldCharType="begin"/>
        </w:r>
        <w:r>
          <w:instrText xml:space="preserve"> PAGEREF _Toc9671 \h </w:instrText>
        </w:r>
        <w:r>
          <w:fldChar w:fldCharType="separate"/>
        </w:r>
        <w:r>
          <w:t>38</w:t>
        </w:r>
        <w:r>
          <w:fldChar w:fldCharType="end"/>
        </w:r>
      </w:hyperlink>
    </w:p>
    <w:p>
      <w:pPr>
        <w:pStyle w:val="TOC2"/>
        <w:tabs>
          <w:tab w:val="right" w:leader="dot" w:pos="8306"/>
        </w:tabs>
      </w:pPr>
      <w:hyperlink w:anchor="_Toc20594" w:history="1">
        <w:r>
          <w:rPr>
            <w:rFonts w:ascii="仿宋" w:eastAsia="仿宋" w:hAnsi="仿宋" w:cs="仿宋" w:hint="eastAsia"/>
            <w:lang w:eastAsia="zh-CN"/>
          </w:rPr>
          <w:t>(一)、创新策略与方向</w:t>
        </w:r>
        <w:r>
          <w:tab/>
        </w:r>
        <w:r>
          <w:fldChar w:fldCharType="begin"/>
        </w:r>
        <w:r>
          <w:instrText xml:space="preserve"> PAGEREF _Toc20594 \h </w:instrText>
        </w:r>
        <w:r>
          <w:fldChar w:fldCharType="separate"/>
        </w:r>
        <w:r>
          <w:t>38</w:t>
        </w:r>
        <w:r>
          <w:fldChar w:fldCharType="end"/>
        </w:r>
      </w:hyperlink>
    </w:p>
    <w:p>
      <w:pPr>
        <w:pStyle w:val="TOC2"/>
        <w:tabs>
          <w:tab w:val="right" w:leader="dot" w:pos="8306"/>
        </w:tabs>
      </w:pPr>
      <w:hyperlink w:anchor="_Toc4029" w:history="1">
        <w:r>
          <w:rPr>
            <w:rFonts w:ascii="仿宋" w:eastAsia="仿宋" w:hAnsi="仿宋" w:cs="仿宋" w:hint="eastAsia"/>
            <w:lang w:eastAsia="zh-CN"/>
          </w:rPr>
          <w:t>(二)、研发规划与投入</w:t>
        </w:r>
        <w:r>
          <w:tab/>
        </w:r>
        <w:r>
          <w:fldChar w:fldCharType="begin"/>
        </w:r>
        <w:r>
          <w:instrText xml:space="preserve"> PAGEREF _Toc4029 \h </w:instrText>
        </w:r>
        <w:r>
          <w:fldChar w:fldCharType="separate"/>
        </w:r>
        <w:r>
          <w:t>39</w:t>
        </w:r>
        <w:r>
          <w:fldChar w:fldCharType="end"/>
        </w:r>
      </w:hyperlink>
    </w:p>
    <w:p>
      <w:pPr>
        <w:pStyle w:val="TOC1"/>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24744" w:history="1">
        <w:r>
          <w:rPr>
            <w:rFonts w:ascii="仿宋" w:eastAsia="仿宋" w:hAnsi="仿宋" w:cs="仿宋" w:hint="eastAsia"/>
            <w:lang w:eastAsia="zh-CN"/>
          </w:rPr>
          <w:t>十、居家鞋项目投资规划</w:t>
        </w:r>
        <w:r>
          <w:tab/>
        </w:r>
        <w:r>
          <w:fldChar w:fldCharType="begin"/>
        </w:r>
        <w:r>
          <w:instrText xml:space="preserve"> PAGEREF _Toc24744 \h </w:instrText>
        </w:r>
        <w:r>
          <w:fldChar w:fldCharType="separate"/>
        </w:r>
        <w:r>
          <w:t>41</w:t>
        </w:r>
        <w:r>
          <w:fldChar w:fldCharType="end"/>
        </w:r>
      </w:hyperlink>
    </w:p>
    <w:p>
      <w:pPr>
        <w:pStyle w:val="TOC2"/>
        <w:tabs>
          <w:tab w:val="right" w:leader="dot" w:pos="8306"/>
        </w:tabs>
      </w:pPr>
      <w:hyperlink w:anchor="_Toc7022" w:history="1">
        <w:r>
          <w:rPr>
            <w:rFonts w:ascii="仿宋" w:eastAsia="仿宋" w:hAnsi="仿宋" w:cs="仿宋" w:hint="eastAsia"/>
            <w:lang w:eastAsia="zh-CN"/>
          </w:rPr>
          <w:t>(一)、居家鞋项目总投资估算</w:t>
        </w:r>
        <w:r>
          <w:tab/>
        </w:r>
        <w:r>
          <w:fldChar w:fldCharType="begin"/>
        </w:r>
        <w:r>
          <w:instrText xml:space="preserve"> PAGEREF _Toc7022 \h </w:instrText>
        </w:r>
        <w:r>
          <w:fldChar w:fldCharType="separate"/>
        </w:r>
        <w:r>
          <w:t>41</w:t>
        </w:r>
        <w:r>
          <w:fldChar w:fldCharType="end"/>
        </w:r>
      </w:hyperlink>
    </w:p>
    <w:p>
      <w:pPr>
        <w:pStyle w:val="TOC2"/>
        <w:tabs>
          <w:tab w:val="right" w:leader="dot" w:pos="8306"/>
        </w:tabs>
      </w:pPr>
      <w:hyperlink w:anchor="_Toc5306" w:history="1">
        <w:r>
          <w:rPr>
            <w:rFonts w:ascii="仿宋" w:eastAsia="仿宋" w:hAnsi="仿宋" w:cs="仿宋" w:hint="eastAsia"/>
            <w:lang w:eastAsia="zh-CN"/>
          </w:rPr>
          <w:t>(二)、资金筹措</w:t>
        </w:r>
        <w:r>
          <w:tab/>
        </w:r>
        <w:r>
          <w:fldChar w:fldCharType="begin"/>
        </w:r>
        <w:r>
          <w:instrText xml:space="preserve"> PAGEREF _Toc5306 \h </w:instrText>
        </w:r>
        <w:r>
          <w:fldChar w:fldCharType="separate"/>
        </w:r>
        <w:r>
          <w:t>42</w:t>
        </w:r>
        <w:r>
          <w:fldChar w:fldCharType="end"/>
        </w:r>
      </w:hyperlink>
    </w:p>
    <w:p>
      <w:pPr>
        <w:pStyle w:val="TOC1"/>
        <w:tabs>
          <w:tab w:val="right" w:leader="dot" w:pos="8306"/>
        </w:tabs>
      </w:pPr>
      <w:hyperlink w:anchor="_Toc21874" w:history="1">
        <w:r>
          <w:rPr>
            <w:rFonts w:ascii="仿宋" w:eastAsia="仿宋" w:hAnsi="仿宋" w:cs="仿宋" w:hint="eastAsia"/>
            <w:lang w:eastAsia="zh-CN"/>
          </w:rPr>
          <w:t>十一、居家鞋项目人力资源培养与发展</w:t>
        </w:r>
        <w:r>
          <w:tab/>
        </w:r>
        <w:r>
          <w:fldChar w:fldCharType="begin"/>
        </w:r>
        <w:r>
          <w:instrText xml:space="preserve"> PAGEREF _Toc21874 \h </w:instrText>
        </w:r>
        <w:r>
          <w:fldChar w:fldCharType="separate"/>
        </w:r>
        <w:r>
          <w:t>43</w:t>
        </w:r>
        <w:r>
          <w:fldChar w:fldCharType="end"/>
        </w:r>
      </w:hyperlink>
    </w:p>
    <w:p>
      <w:pPr>
        <w:pStyle w:val="TOC2"/>
        <w:tabs>
          <w:tab w:val="right" w:leader="dot" w:pos="8306"/>
        </w:tabs>
      </w:pPr>
      <w:hyperlink w:anchor="_Toc20770" w:history="1">
        <w:r>
          <w:rPr>
            <w:rFonts w:ascii="仿宋" w:eastAsia="仿宋" w:hAnsi="仿宋" w:cs="仿宋" w:hint="eastAsia"/>
            <w:lang w:eastAsia="zh-CN"/>
          </w:rPr>
          <w:t>(一)、人才需求与规划</w:t>
        </w:r>
        <w:r>
          <w:tab/>
        </w:r>
        <w:r>
          <w:fldChar w:fldCharType="begin"/>
        </w:r>
        <w:r>
          <w:instrText xml:space="preserve"> PAGEREF _Toc20770 \h </w:instrText>
        </w:r>
        <w:r>
          <w:fldChar w:fldCharType="separate"/>
        </w:r>
        <w:r>
          <w:t>43</w:t>
        </w:r>
        <w:r>
          <w:fldChar w:fldCharType="end"/>
        </w:r>
      </w:hyperlink>
    </w:p>
    <w:p>
      <w:pPr>
        <w:pStyle w:val="TOC2"/>
        <w:tabs>
          <w:tab w:val="right" w:leader="dot" w:pos="8306"/>
        </w:tabs>
      </w:pPr>
      <w:hyperlink w:anchor="_Toc6521" w:history="1">
        <w:r>
          <w:rPr>
            <w:rFonts w:ascii="仿宋" w:eastAsia="仿宋" w:hAnsi="仿宋" w:cs="仿宋" w:hint="eastAsia"/>
            <w:lang w:eastAsia="zh-CN"/>
          </w:rPr>
          <w:t>(二)、培训与发展计划</w:t>
        </w:r>
        <w:r>
          <w:tab/>
        </w:r>
        <w:r>
          <w:fldChar w:fldCharType="begin"/>
        </w:r>
        <w:r>
          <w:instrText xml:space="preserve"> PAGEREF _Toc6521 \h </w:instrText>
        </w:r>
        <w:r>
          <w:fldChar w:fldCharType="separate"/>
        </w:r>
        <w:r>
          <w:t>43</w:t>
        </w:r>
        <w:r>
          <w:fldChar w:fldCharType="end"/>
        </w:r>
      </w:hyperlink>
    </w:p>
    <w:p>
      <w:pPr>
        <w:pStyle w:val="TOC1"/>
        <w:tabs>
          <w:tab w:val="right" w:leader="dot" w:pos="8306"/>
        </w:tabs>
      </w:pPr>
      <w:hyperlink w:anchor="_Toc28527" w:history="1">
        <w:r>
          <w:rPr>
            <w:rFonts w:ascii="仿宋" w:eastAsia="仿宋" w:hAnsi="仿宋" w:cs="仿宋" w:hint="eastAsia"/>
            <w:lang w:eastAsia="zh-CN"/>
          </w:rPr>
          <w:t>十二、居家鞋项目财务管理</w:t>
        </w:r>
        <w:r>
          <w:tab/>
        </w:r>
        <w:r>
          <w:fldChar w:fldCharType="begin"/>
        </w:r>
        <w:r>
          <w:instrText xml:space="preserve"> PAGEREF _Toc28527 \h </w:instrText>
        </w:r>
        <w:r>
          <w:fldChar w:fldCharType="separate"/>
        </w:r>
        <w:r>
          <w:t>44</w:t>
        </w:r>
        <w:r>
          <w:fldChar w:fldCharType="end"/>
        </w:r>
      </w:hyperlink>
    </w:p>
    <w:p>
      <w:pPr>
        <w:pStyle w:val="TOC2"/>
        <w:tabs>
          <w:tab w:val="right" w:leader="dot" w:pos="8306"/>
        </w:tabs>
      </w:pPr>
      <w:hyperlink w:anchor="_Toc32008" w:history="1">
        <w:r>
          <w:rPr>
            <w:rFonts w:ascii="仿宋" w:eastAsia="仿宋" w:hAnsi="仿宋" w:cs="仿宋" w:hint="eastAsia"/>
            <w:lang w:eastAsia="zh-CN"/>
          </w:rPr>
          <w:t>(一)、资金需求大</w:t>
        </w:r>
        <w:r>
          <w:tab/>
        </w:r>
        <w:r>
          <w:fldChar w:fldCharType="begin"/>
        </w:r>
        <w:r>
          <w:instrText xml:space="preserve"> PAGEREF _Toc32008 \h </w:instrText>
        </w:r>
        <w:r>
          <w:fldChar w:fldCharType="separate"/>
        </w:r>
        <w:r>
          <w:t>44</w:t>
        </w:r>
        <w:r>
          <w:fldChar w:fldCharType="end"/>
        </w:r>
      </w:hyperlink>
    </w:p>
    <w:p>
      <w:pPr>
        <w:pStyle w:val="TOC2"/>
        <w:tabs>
          <w:tab w:val="right" w:leader="dot" w:pos="8306"/>
        </w:tabs>
      </w:pPr>
      <w:hyperlink w:anchor="_Toc4220" w:history="1">
        <w:r>
          <w:rPr>
            <w:rFonts w:ascii="仿宋" w:eastAsia="仿宋" w:hAnsi="仿宋" w:cs="仿宋" w:hint="eastAsia"/>
            <w:lang w:eastAsia="zh-CN"/>
          </w:rPr>
          <w:t>(二)、研发周期长</w:t>
        </w:r>
        <w:r>
          <w:tab/>
        </w:r>
        <w:r>
          <w:fldChar w:fldCharType="begin"/>
        </w:r>
        <w:r>
          <w:instrText xml:space="preserve"> PAGEREF _Toc4220 \h </w:instrText>
        </w:r>
        <w:r>
          <w:fldChar w:fldCharType="separate"/>
        </w:r>
        <w:r>
          <w:t>45</w:t>
        </w:r>
        <w:r>
          <w:fldChar w:fldCharType="end"/>
        </w:r>
      </w:hyperlink>
    </w:p>
    <w:p>
      <w:pPr>
        <w:pStyle w:val="TOC2"/>
        <w:tabs>
          <w:tab w:val="right" w:leader="dot" w:pos="8306"/>
        </w:tabs>
      </w:pPr>
      <w:hyperlink w:anchor="_Toc8531" w:history="1">
        <w:r>
          <w:rPr>
            <w:rFonts w:ascii="仿宋" w:eastAsia="仿宋" w:hAnsi="仿宋" w:cs="仿宋" w:hint="eastAsia"/>
            <w:lang w:eastAsia="zh-CN"/>
          </w:rPr>
          <w:t>(三)、市场风险大</w:t>
        </w:r>
        <w:r>
          <w:tab/>
        </w:r>
        <w:r>
          <w:fldChar w:fldCharType="begin"/>
        </w:r>
        <w:r>
          <w:instrText xml:space="preserve"> PAGEREF _Toc8531 \h </w:instrText>
        </w:r>
        <w:r>
          <w:fldChar w:fldCharType="separate"/>
        </w:r>
        <w:r>
          <w:t>46</w:t>
        </w:r>
        <w:r>
          <w:fldChar w:fldCharType="end"/>
        </w:r>
      </w:hyperlink>
    </w:p>
    <w:p>
      <w:pPr>
        <w:pStyle w:val="TOC2"/>
        <w:tabs>
          <w:tab w:val="right" w:leader="dot" w:pos="8306"/>
        </w:tabs>
      </w:pPr>
      <w:hyperlink w:anchor="_Toc19815" w:history="1">
        <w:r>
          <w:rPr>
            <w:rFonts w:ascii="仿宋" w:eastAsia="仿宋" w:hAnsi="仿宋" w:cs="仿宋" w:hint="eastAsia"/>
            <w:lang w:eastAsia="zh-CN"/>
          </w:rPr>
          <w:t>(四)、利润率高</w:t>
        </w:r>
        <w:r>
          <w:tab/>
        </w:r>
        <w:r>
          <w:fldChar w:fldCharType="begin"/>
        </w:r>
        <w:r>
          <w:instrText xml:space="preserve"> PAGEREF _Toc19815 \h </w:instrText>
        </w:r>
        <w:r>
          <w:fldChar w:fldCharType="separate"/>
        </w:r>
        <w:r>
          <w:t>49</w:t>
        </w:r>
        <w:r>
          <w:fldChar w:fldCharType="end"/>
        </w:r>
      </w:hyperlink>
    </w:p>
    <w:p>
      <w:pPr>
        <w:pStyle w:val="TOC1"/>
        <w:tabs>
          <w:tab w:val="right" w:leader="dot" w:pos="8306"/>
        </w:tabs>
      </w:pPr>
      <w:hyperlink w:anchor="_Toc11473" w:history="1">
        <w:r>
          <w:rPr>
            <w:rFonts w:ascii="仿宋" w:eastAsia="仿宋" w:hAnsi="仿宋" w:cs="仿宋" w:hint="eastAsia"/>
            <w:lang w:eastAsia="zh-CN"/>
          </w:rPr>
          <w:t>十三、风险识别与分类</w:t>
        </w:r>
        <w:r>
          <w:tab/>
        </w:r>
        <w:r>
          <w:fldChar w:fldCharType="begin"/>
        </w:r>
        <w:r>
          <w:instrText xml:space="preserve"> PAGEREF _Toc11473 \h </w:instrText>
        </w:r>
        <w:r>
          <w:fldChar w:fldCharType="separate"/>
        </w:r>
        <w:r>
          <w:t>51</w:t>
        </w:r>
        <w:r>
          <w:fldChar w:fldCharType="end"/>
        </w:r>
      </w:hyperlink>
    </w:p>
    <w:p>
      <w:pPr>
        <w:pStyle w:val="TOC2"/>
        <w:tabs>
          <w:tab w:val="right" w:leader="dot" w:pos="8306"/>
        </w:tabs>
      </w:pPr>
      <w:hyperlink w:anchor="_Toc9556" w:history="1">
        <w:r>
          <w:rPr>
            <w:rFonts w:ascii="仿宋" w:eastAsia="仿宋" w:hAnsi="仿宋" w:cs="仿宋" w:hint="eastAsia"/>
            <w:lang w:eastAsia="zh-CN"/>
          </w:rPr>
          <w:t>(一)、风险识别</w:t>
        </w:r>
        <w:r>
          <w:tab/>
        </w:r>
        <w:r>
          <w:fldChar w:fldCharType="begin"/>
        </w:r>
        <w:r>
          <w:instrText xml:space="preserve"> PAGEREF _Toc9556 \h </w:instrText>
        </w:r>
        <w:r>
          <w:fldChar w:fldCharType="separate"/>
        </w:r>
        <w:r>
          <w:t>51</w:t>
        </w:r>
        <w:r>
          <w:fldChar w:fldCharType="end"/>
        </w:r>
      </w:hyperlink>
    </w:p>
    <w:p>
      <w:pPr>
        <w:pStyle w:val="TOC2"/>
        <w:tabs>
          <w:tab w:val="right" w:leader="dot" w:pos="8306"/>
        </w:tabs>
      </w:pPr>
      <w:hyperlink w:anchor="_Toc29302" w:history="1">
        <w:r>
          <w:rPr>
            <w:rFonts w:ascii="仿宋" w:eastAsia="仿宋" w:hAnsi="仿宋" w:cs="仿宋" w:hint="eastAsia"/>
            <w:lang w:eastAsia="zh-CN"/>
          </w:rPr>
          <w:t>(二)、风险分类</w:t>
        </w:r>
        <w:r>
          <w:tab/>
        </w:r>
        <w:r>
          <w:fldChar w:fldCharType="begin"/>
        </w:r>
        <w:r>
          <w:instrText xml:space="preserve"> PAGEREF _Toc29302 \h </w:instrText>
        </w:r>
        <w:r>
          <w:fldChar w:fldCharType="separate"/>
        </w:r>
        <w:r>
          <w:t>52</w:t>
        </w:r>
        <w:r>
          <w:fldChar w:fldCharType="end"/>
        </w:r>
      </w:hyperlink>
    </w:p>
    <w:p>
      <w:pPr>
        <w:pStyle w:val="TOC1"/>
        <w:tabs>
          <w:tab w:val="right" w:leader="dot" w:pos="8306"/>
        </w:tabs>
      </w:pPr>
      <w:hyperlink w:anchor="_Toc13890" w:history="1">
        <w:r>
          <w:rPr>
            <w:rFonts w:ascii="仿宋" w:eastAsia="仿宋" w:hAnsi="仿宋" w:cs="仿宋" w:hint="eastAsia"/>
            <w:lang w:eastAsia="zh-CN"/>
          </w:rPr>
          <w:t>十四、居家鞋项目实施时间节点</w:t>
        </w:r>
        <w:r>
          <w:tab/>
        </w:r>
        <w:r>
          <w:fldChar w:fldCharType="begin"/>
        </w:r>
        <w:r>
          <w:instrText xml:space="preserve"> PAGEREF _Toc13890 \h </w:instrText>
        </w:r>
        <w:r>
          <w:fldChar w:fldCharType="separate"/>
        </w:r>
        <w:r>
          <w:t>54</w:t>
        </w:r>
        <w:r>
          <w:fldChar w:fldCharType="end"/>
        </w:r>
      </w:hyperlink>
    </w:p>
    <w:p>
      <w:pPr>
        <w:pStyle w:val="TOC2"/>
        <w:tabs>
          <w:tab w:val="right" w:leader="dot" w:pos="8306"/>
        </w:tabs>
      </w:pPr>
      <w:hyperlink w:anchor="_Toc15289" w:history="1">
        <w:r>
          <w:rPr>
            <w:rFonts w:ascii="仿宋" w:eastAsia="仿宋" w:hAnsi="仿宋" w:cs="仿宋" w:hint="eastAsia"/>
            <w:lang w:eastAsia="zh-CN"/>
          </w:rPr>
          <w:t>(一)、居家鞋项目启动阶段时间节点</w:t>
        </w:r>
        <w:r>
          <w:tab/>
        </w:r>
        <w:r>
          <w:fldChar w:fldCharType="begin"/>
        </w:r>
        <w:r>
          <w:instrText xml:space="preserve"> PAGEREF _Toc15289 \h </w:instrText>
        </w:r>
        <w:r>
          <w:fldChar w:fldCharType="separate"/>
        </w:r>
        <w:r>
          <w:t>54</w:t>
        </w:r>
        <w:r>
          <w:fldChar w:fldCharType="end"/>
        </w:r>
      </w:hyperlink>
    </w:p>
    <w:p>
      <w:pPr>
        <w:pStyle w:val="TOC2"/>
        <w:tabs>
          <w:tab w:val="right" w:leader="dot" w:pos="8306"/>
        </w:tabs>
      </w:pPr>
      <w:hyperlink w:anchor="_Toc372" w:history="1">
        <w:r>
          <w:rPr>
            <w:rFonts w:ascii="仿宋" w:eastAsia="仿宋" w:hAnsi="仿宋" w:cs="仿宋" w:hint="eastAsia"/>
            <w:lang w:eastAsia="zh-CN"/>
          </w:rPr>
          <w:t>(二)、居家鞋项目执行阶段时间节点</w:t>
        </w:r>
        <w:r>
          <w:tab/>
        </w:r>
        <w:r>
          <w:fldChar w:fldCharType="begin"/>
        </w:r>
        <w:r>
          <w:instrText xml:space="preserve"> PAGEREF _Toc372 \h </w:instrText>
        </w:r>
        <w:r>
          <w:fldChar w:fldCharType="separate"/>
        </w:r>
        <w:r>
          <w:t>55</w:t>
        </w:r>
        <w:r>
          <w:fldChar w:fldCharType="end"/>
        </w:r>
      </w:hyperlink>
    </w:p>
    <w:p>
      <w:pPr>
        <w:pStyle w:val="TOC2"/>
        <w:tabs>
          <w:tab w:val="right" w:leader="dot" w:pos="8306"/>
        </w:tabs>
      </w:pPr>
      <w:hyperlink w:anchor="_Toc5072" w:history="1">
        <w:r>
          <w:rPr>
            <w:rFonts w:ascii="仿宋" w:eastAsia="仿宋" w:hAnsi="仿宋" w:cs="仿宋" w:hint="eastAsia"/>
            <w:lang w:eastAsia="zh-CN"/>
          </w:rPr>
          <w:t>(三)、居家鞋项目完成阶段时间节点</w:t>
        </w:r>
        <w:r>
          <w:tab/>
        </w:r>
        <w:r>
          <w:fldChar w:fldCharType="begin"/>
        </w:r>
        <w:r>
          <w:instrText xml:space="preserve"> PAGEREF _Toc5072 \h </w:instrText>
        </w:r>
        <w:r>
          <w:fldChar w:fldCharType="separate"/>
        </w:r>
        <w:r>
          <w:t>56</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14832"/>
      <w:r>
        <w:rPr>
          <w:rFonts w:ascii="仿宋" w:eastAsia="仿宋" w:hAnsi="仿宋" w:cs="仿宋" w:hint="eastAsia"/>
          <w:lang w:eastAsia="zh-CN"/>
        </w:rPr>
        <w:t>概论</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规划设计方案的编制将依据相关的规范标准，通过充分的调研和分析，在满足项目需求的前提下，确定合理的设计方案。在此，郑重声明本方案仅限于学习交流使用，并不可做为商业用途。通过本方案的实施，期望能够在项目的全过程中有效地进行规划和设计，推动项目进展并取得良好的成果。</w:t>
      </w:r>
    </w:p>
    <w:p>
      <w:pPr>
        <w:pStyle w:val="Heading1"/>
        <w:ind w:firstLine="560" w:firstLineChars="200"/>
        <w:rPr>
          <w:rFonts w:ascii="仿宋" w:eastAsia="仿宋" w:hAnsi="仿宋" w:cs="仿宋" w:hint="eastAsia"/>
          <w:sz w:val="28"/>
          <w:lang w:eastAsia="zh-CN"/>
        </w:rPr>
      </w:pPr>
      <w:bookmarkStart w:id="2" w:name="_Toc25074"/>
      <w:r>
        <w:rPr>
          <w:rFonts w:ascii="仿宋" w:eastAsia="仿宋" w:hAnsi="仿宋" w:cs="仿宋" w:hint="eastAsia"/>
          <w:sz w:val="28"/>
          <w:lang w:eastAsia="zh-CN"/>
        </w:rPr>
        <w:t>一、工艺说明</w:t>
      </w:r>
      <w:bookmarkEnd w:id="2"/>
    </w:p>
    <w:p>
      <w:pPr>
        <w:pStyle w:val="Heading2"/>
        <w:rPr>
          <w:rFonts w:ascii="仿宋" w:eastAsia="仿宋" w:hAnsi="仿宋" w:cs="仿宋" w:hint="eastAsia"/>
          <w:lang w:eastAsia="zh-CN"/>
        </w:rPr>
      </w:pPr>
      <w:bookmarkStart w:id="3" w:name="_Toc22889"/>
      <w:r>
        <w:rPr>
          <w:rFonts w:ascii="仿宋" w:eastAsia="仿宋" w:hAnsi="仿宋" w:cs="仿宋" w:hint="eastAsia"/>
          <w:lang w:eastAsia="zh-CN"/>
        </w:rPr>
        <w:t>(一)、技术管理特点</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居家鞋项目的技术管理特点体现在其创新导向。通过引入最先进的技术趋势和解决方案，居家鞋项目致力于提升科技含量、提高质量和效率水平。这意味着我们将采用最新的工具和方法，确保居家鞋项目在技术层面始终走在前沿，从而在竞争激烈的市场中脱颖而出。</w:t>
      </w:r>
    </w:p>
    <w:p>
      <w:pPr>
        <w:ind w:firstLine="560" w:firstLineChars="200"/>
        <w:rPr>
          <w:rFonts w:ascii="仿宋" w:eastAsia="仿宋" w:hAnsi="仿宋" w:cs="仿宋" w:hint="eastAsia"/>
          <w:sz w:val="28"/>
        </w:rPr>
      </w:pPr>
      <w:r>
        <w:rPr>
          <w:rFonts w:ascii="仿宋" w:eastAsia="仿宋" w:hAnsi="仿宋" w:cs="仿宋" w:hint="eastAsia"/>
          <w:sz w:val="28"/>
          <w:lang w:eastAsia="zh-CN"/>
        </w:rPr>
        <w:t>其次，整合性策略是居家鞋项目技术管理的显著特征。通过整合不同领域的技术资源，我们实现了跨学科的协同工作。这有助于优化技术架构，提高整体效能。此外，整合性策略还促进了不同技术团队之间的紧密沟通和高效合作，确保居家鞋项目各方面的技术都能得到协同发展。</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技术管理的第三个显著特点是持续优化。为了保持竞争力，我们将建立健全的技术监测体系，定期评估和更新居家鞋项目所采用的技术。通过不断优化技术方案，居家鞋项目将能够灵活应对市场和行业的变化，确保技术一直处于领先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另一方面，风险管理在技术管理中也占据重要地位。居家鞋项目团队将在居家鞋项目初期识别可能的技术风险，并采取相应的预防和应对措施。通过建立健全的风险评估机制，居家鞋项目能够在实施过程中及时发现并解决潜在的技术问题，保障居家鞋项目技术实施的平稳进行。</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通过这些独特的技术管理特点，我们确信在居家鞋项目中，技术将成为居家鞋项目成功的有力支持。这一深度剖析揭示了技术管理在居家鞋项目实施中的关键作用，为居家鞋项目的技术基础奠定了坚实的基础。</w:t>
      </w:r>
    </w:p>
    <w:p>
      <w:pPr>
        <w:pStyle w:val="Heading2"/>
        <w:ind w:firstLine="560" w:firstLineChars="200"/>
        <w:rPr>
          <w:rFonts w:ascii="仿宋" w:eastAsia="仿宋" w:hAnsi="仿宋" w:cs="仿宋" w:hint="eastAsia"/>
          <w:sz w:val="28"/>
          <w:lang w:eastAsia="zh-CN"/>
        </w:rPr>
      </w:pPr>
      <w:bookmarkStart w:id="4" w:name="_Toc20670"/>
      <w:r>
        <w:rPr>
          <w:rFonts w:ascii="仿宋" w:eastAsia="仿宋" w:hAnsi="仿宋" w:cs="仿宋" w:hint="eastAsia"/>
          <w:sz w:val="28"/>
          <w:lang w:eastAsia="zh-CN"/>
        </w:rPr>
        <w:t>(二)、居家鞋项目工艺技术设计方案</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对于生产技术方案的选用，居家鞋项目将遵循“利用资源”的原则，选择当前较先进的集散型控制系统。这系统能够全面掌控整个生产线的各项工艺参数，确保产品质量稳定在高水平，同时降低物料的消耗。这一决策旨在通过高效的控制系统实现生产过程的优化，提高产品生产的效率和质量。</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在生产经营活动方面，居家鞋项目将严格按照相关行业规范要求进行组织。通过有效控制产品质量，居家鞋项目将致力于为顾客提供优质的居家鞋项目产品和良好的服务。这体现了居家鞋项目对于生产活动合规性和质量标准的高度重视，为居家鞋项目的可持续发展和顾客满意度奠定了基础。</w:t>
      </w:r>
    </w:p>
    <w:p>
      <w:pPr>
        <w:ind w:firstLine="560" w:firstLineChars="200"/>
        <w:rPr>
          <w:rFonts w:ascii="仿宋" w:eastAsia="仿宋" w:hAnsi="仿宋" w:cs="仿宋" w:hint="eastAsia"/>
          <w:sz w:val="28"/>
        </w:rPr>
      </w:pPr>
      <w:r>
        <w:rPr>
          <w:rFonts w:ascii="仿宋" w:eastAsia="仿宋" w:hAnsi="仿宋" w:cs="仿宋" w:hint="eastAsia"/>
          <w:sz w:val="28"/>
          <w:lang w:eastAsia="zh-CN"/>
        </w:rPr>
        <w:t>在工艺技术方面，居家鞋项目注重生态效益和清洁生产原则。居家鞋项目建设将紧密结合地方特色经济发展，与社会经济发展规划和区域环境保护规划方案相协调一致。通过与当地区域自然生态系统的结合，居家鞋项目将实施可持续发展的产业结构调整和传统产业的升级改造，以提高资源利用效率，减少污染物产生和对环境的压力。</w:t>
      </w:r>
    </w:p>
    <w:p>
      <w:pPr>
        <w:ind w:firstLine="560" w:firstLineChars="200"/>
        <w:rPr>
          <w:rFonts w:ascii="仿宋" w:eastAsia="仿宋" w:hAnsi="仿宋" w:cs="仿宋" w:hint="eastAsia"/>
          <w:sz w:val="28"/>
        </w:rPr>
      </w:pPr>
      <w:r>
        <w:rPr>
          <w:rFonts w:ascii="仿宋" w:eastAsia="仿宋" w:hAnsi="仿宋" w:cs="仿宋" w:hint="eastAsia"/>
          <w:sz w:val="28"/>
          <w:lang w:eastAsia="zh-CN"/>
        </w:rPr>
        <w:t>在产品方面，居家鞋项目产品具有多样化的客户需求和个性化的特点。因此，居家鞋项目产品规格品种多样，且单批生产数量较小。为满足这一特点，居家鞋项目承办单位将建设先进的柔性制造生产线。通过广泛应用柔性制造技术，居家鞋项目能够在照顾客户个性化要求的同时，保持生产规模优势和高水平的质量控制。</w:t>
      </w:r>
    </w:p>
    <w:p>
      <w:pPr>
        <w:ind w:firstLine="560" w:firstLineChars="200"/>
        <w:rPr>
          <w:rFonts w:ascii="仿宋" w:eastAsia="仿宋" w:hAnsi="仿宋" w:cs="仿宋" w:hint="eastAsia"/>
          <w:sz w:val="28"/>
        </w:rPr>
      </w:pPr>
      <w:r>
        <w:rPr>
          <w:rFonts w:ascii="仿宋" w:eastAsia="仿宋" w:hAnsi="仿宋" w:cs="仿宋" w:hint="eastAsia"/>
          <w:sz w:val="28"/>
          <w:lang w:eastAsia="zh-CN"/>
        </w:rPr>
        <w:t>总体而言，居家鞋项目采用的技术具有较高的技术含量和自动化水平，处于国内先进水平。这一技术选用不仅体现了对生产效率、质量和环境友好性的高标准要求，同时为居家鞋项目的可持续发展奠定了坚实的基础。</w:t>
      </w:r>
    </w:p>
    <w:p>
      <w:pPr>
        <w:pStyle w:val="Heading2"/>
        <w:ind w:firstLine="560" w:firstLineChars="200"/>
        <w:rPr>
          <w:rFonts w:ascii="仿宋" w:eastAsia="仿宋" w:hAnsi="仿宋" w:cs="仿宋" w:hint="eastAsia"/>
          <w:sz w:val="28"/>
          <w:lang w:eastAsia="zh-CN"/>
        </w:rPr>
      </w:pPr>
      <w:bookmarkStart w:id="5" w:name="_Toc3335"/>
      <w:r>
        <w:rPr>
          <w:rFonts w:ascii="仿宋" w:eastAsia="仿宋" w:hAnsi="仿宋" w:cs="仿宋" w:hint="eastAsia"/>
          <w:sz w:val="28"/>
          <w:lang w:eastAsia="zh-CN"/>
        </w:rPr>
        <w:t>(三)、设备选型方案</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为确保居家鞋项目的高效生产和技术实施，我们制定了一套精心设计的设备选型方案，以满足居家鞋项目生产、质量和环保的要求。该方案的主要特点如下：</w:t>
      </w:r>
    </w:p>
    <w:p>
      <w:pPr>
        <w:ind w:firstLine="560" w:firstLineChars="200"/>
        <w:rPr>
          <w:rFonts w:ascii="仿宋" w:eastAsia="仿宋" w:hAnsi="仿宋" w:cs="仿宋" w:hint="eastAsia"/>
          <w:sz w:val="28"/>
        </w:rPr>
      </w:pPr>
      <w:r>
        <w:rPr>
          <w:rFonts w:ascii="仿宋" w:eastAsia="仿宋" w:hAnsi="仿宋" w:cs="仿宋" w:hint="eastAsia"/>
          <w:sz w:val="28"/>
          <w:lang w:eastAsia="zh-CN"/>
        </w:rPr>
        <w:t>1. 先进控制系统选用</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生产技术方案的选用中，我们决定采用先进的集散型控制系统。这一系统将负责监控和控制整个生产线的工艺参数，确保产品的生产过程得到精准控制。通过引入这一控制系统，我们能够实现生产线的高度自动化和数字化，提高生产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2. 设备智能化水平提升</w:t>
      </w:r>
    </w:p>
    <w:p>
      <w:pPr>
        <w:ind w:firstLine="560" w:firstLineChars="200"/>
        <w:rPr>
          <w:rFonts w:ascii="仿宋" w:eastAsia="仿宋" w:hAnsi="仿宋" w:cs="仿宋" w:hint="eastAsia"/>
          <w:sz w:val="28"/>
        </w:rPr>
      </w:pPr>
      <w:r>
        <w:rPr>
          <w:rFonts w:ascii="仿宋" w:eastAsia="仿宋" w:hAnsi="仿宋" w:cs="仿宋" w:hint="eastAsia"/>
          <w:sz w:val="28"/>
          <w:lang w:eastAsia="zh-CN"/>
        </w:rPr>
        <w:t>在设备选型中，我们注重提高设备的智能化水平。通过选择智能化设备，可以实现设备之间的联动，减少人工干预，降低操作成本。同时，这也有助于提高设备的故障诊断和维护效率，确保生产线的稳定运行。</w:t>
      </w:r>
    </w:p>
    <w:p>
      <w:pPr>
        <w:ind w:firstLine="560" w:firstLineChars="200"/>
        <w:rPr>
          <w:rFonts w:ascii="仿宋" w:eastAsia="仿宋" w:hAnsi="仿宋" w:cs="仿宋" w:hint="eastAsia"/>
          <w:sz w:val="28"/>
        </w:rPr>
      </w:pPr>
      <w:r>
        <w:rPr>
          <w:rFonts w:ascii="仿宋" w:eastAsia="仿宋" w:hAnsi="仿宋" w:cs="仿宋" w:hint="eastAsia"/>
          <w:sz w:val="28"/>
          <w:lang w:eastAsia="zh-CN"/>
        </w:rPr>
        <w:t>3. 遵循清洁生产原则</w:t>
      </w:r>
    </w:p>
    <w:p>
      <w:pPr>
        <w:ind w:firstLine="560" w:firstLineChars="200"/>
        <w:rPr>
          <w:rFonts w:ascii="仿宋" w:eastAsia="仿宋" w:hAnsi="仿宋" w:cs="仿宋" w:hint="eastAsia"/>
          <w:sz w:val="28"/>
        </w:rPr>
      </w:pPr>
      <w:r>
        <w:rPr>
          <w:rFonts w:ascii="仿宋" w:eastAsia="仿宋" w:hAnsi="仿宋" w:cs="仿宋" w:hint="eastAsia"/>
          <w:sz w:val="28"/>
          <w:lang w:eastAsia="zh-CN"/>
        </w:rPr>
        <w:t>在设备选型中，我们将严格遵循清洁生产原则。选择符合环保标准的设备，以减少对环境的影响。设备的能效和资源利用率将得到优化，降低能源消耗和废弃物产生。这有助于居家鞋项目在生产过程中实现更高的生态效益。</w:t>
      </w:r>
    </w:p>
    <w:p>
      <w:pPr>
        <w:ind w:firstLine="560" w:firstLineChars="200"/>
        <w:rPr>
          <w:rFonts w:ascii="仿宋" w:eastAsia="仿宋" w:hAnsi="仿宋" w:cs="仿宋" w:hint="eastAsia"/>
          <w:sz w:val="28"/>
        </w:rPr>
      </w:pPr>
      <w:r>
        <w:rPr>
          <w:rFonts w:ascii="仿宋" w:eastAsia="仿宋" w:hAnsi="仿宋" w:cs="仿宋" w:hint="eastAsia"/>
          <w:sz w:val="28"/>
          <w:lang w:eastAsia="zh-CN"/>
        </w:rPr>
        <w:t>4. 柔性制造生产线建设</w:t>
      </w:r>
    </w:p>
    <w:p>
      <w:pPr>
        <w:ind w:firstLine="560" w:firstLineChars="200"/>
        <w:rPr>
          <w:rFonts w:ascii="仿宋" w:eastAsia="仿宋" w:hAnsi="仿宋" w:cs="仿宋" w:hint="eastAsia"/>
          <w:sz w:val="28"/>
        </w:rPr>
      </w:pPr>
      <w:r>
        <w:rPr>
          <w:rFonts w:ascii="仿宋" w:eastAsia="仿宋" w:hAnsi="仿宋" w:cs="仿宋" w:hint="eastAsia"/>
          <w:sz w:val="28"/>
          <w:lang w:eastAsia="zh-CN"/>
        </w:rPr>
        <w:t>针对居家鞋项目产品的多样性和小批量生产的特点，我们将建设柔性制造生产线。通过在设备选型中考虑柔性制造技术，可以灵活应对不同产品规格和生产需求，实现生产线的高度灵活性和适应性。</w:t>
      </w:r>
    </w:p>
    <w:p>
      <w:pPr>
        <w:ind w:firstLine="560" w:firstLineChars="200"/>
        <w:rPr>
          <w:rFonts w:ascii="仿宋" w:eastAsia="仿宋" w:hAnsi="仿宋" w:cs="仿宋" w:hint="eastAsia"/>
          <w:sz w:val="28"/>
        </w:rPr>
      </w:pPr>
      <w:r>
        <w:rPr>
          <w:rFonts w:ascii="仿宋" w:eastAsia="仿宋" w:hAnsi="仿宋" w:cs="仿宋" w:hint="eastAsia"/>
          <w:sz w:val="28"/>
          <w:lang w:eastAsia="zh-CN"/>
        </w:rPr>
        <w:t>5. 设备质量和耐久性</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在设备选型中，我们将优先选择质量可靠、耐久性强的设备。这有助于减少设备故障和维护频率，确保生产线的稳定运行，最大程度地提高设备的使用寿命。</w:t>
      </w:r>
    </w:p>
    <w:p>
      <w:pPr>
        <w:pStyle w:val="Heading1"/>
        <w:ind w:firstLine="560" w:firstLineChars="200"/>
        <w:rPr>
          <w:rFonts w:ascii="仿宋" w:eastAsia="仿宋" w:hAnsi="仿宋" w:cs="仿宋" w:hint="eastAsia"/>
          <w:sz w:val="28"/>
          <w:lang w:eastAsia="zh-CN"/>
        </w:rPr>
      </w:pPr>
      <w:bookmarkStart w:id="6" w:name="_Toc32515"/>
      <w:r>
        <w:rPr>
          <w:rFonts w:ascii="仿宋" w:eastAsia="仿宋" w:hAnsi="仿宋" w:cs="仿宋" w:hint="eastAsia"/>
          <w:sz w:val="28"/>
          <w:lang w:eastAsia="zh-CN"/>
        </w:rPr>
        <w:t>二、居家鞋项目危机管理</w:t>
      </w:r>
      <w:bookmarkEnd w:id="6"/>
    </w:p>
    <w:p>
      <w:pPr>
        <w:pStyle w:val="Heading2"/>
        <w:rPr>
          <w:rFonts w:ascii="仿宋" w:eastAsia="仿宋" w:hAnsi="仿宋" w:cs="仿宋" w:hint="eastAsia"/>
          <w:lang w:eastAsia="zh-CN"/>
        </w:rPr>
      </w:pPr>
      <w:bookmarkStart w:id="7" w:name="_Toc19315"/>
      <w:r>
        <w:rPr>
          <w:rFonts w:ascii="仿宋" w:eastAsia="仿宋" w:hAnsi="仿宋" w:cs="仿宋" w:hint="eastAsia"/>
          <w:lang w:eastAsia="zh-CN"/>
        </w:rPr>
        <w:t>(一)、危机预警与识别</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在居家鞋项目危机管理中，危机预警与识别是确保居家鞋项目稳健运行的核心步骤。通过建立全面的监测机制，居家鞋项目团队旨在及时发现和理解潜在的风险和危机因素，以便采取及时的预防和应对措施，确保居家鞋项目持续处于可控状态。</w:t>
      </w:r>
    </w:p>
    <w:p>
      <w:pPr>
        <w:ind w:firstLine="560" w:firstLineChars="200"/>
        <w:rPr>
          <w:rFonts w:ascii="仿宋" w:eastAsia="仿宋" w:hAnsi="仿宋" w:cs="仿宋" w:hint="eastAsia"/>
          <w:sz w:val="28"/>
        </w:rPr>
      </w:pPr>
      <w:r>
        <w:rPr>
          <w:rFonts w:ascii="仿宋" w:eastAsia="仿宋" w:hAnsi="仿宋" w:cs="仿宋" w:hint="eastAsia"/>
          <w:sz w:val="28"/>
          <w:lang w:eastAsia="zh-CN"/>
        </w:rPr>
        <w:t>首先，通过深入的风险评估，居家鞋项目团队全面分析了整个居家鞋项目和各个阶段可能存在的威胁。这包括准确评估每个潜在风险的发生概率和可能影响的程度，为后续危机预警提供了有力支持。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其次，制定敏感指标和预警机制，居家鞋项目团队着重于明确定义居家鞋项目进展中的关键节点和相关指标，以便迅速察觉潜在问题。通过建立预警系统，团队能够更早地发现可能导致危机的迹象，并及时采取必要的行动。</w:t>
      </w:r>
    </w:p>
    <w:p>
      <w:pPr>
        <w:ind w:firstLine="560" w:firstLineChars="200"/>
        <w:rPr>
          <w:rFonts w:ascii="仿宋" w:eastAsia="仿宋" w:hAnsi="仿宋" w:cs="仿宋" w:hint="eastAsia"/>
          <w:sz w:val="28"/>
        </w:rPr>
      </w:pPr>
      <w:r>
        <w:rPr>
          <w:rFonts w:ascii="仿宋" w:eastAsia="仿宋" w:hAnsi="仿宋" w:cs="仿宋" w:hint="eastAsia"/>
          <w:sz w:val="28"/>
          <w:lang w:eastAsia="zh-CN"/>
        </w:rPr>
        <w:t>实时监测作为危机预警的关键手段，通过对居家鞋项目进展的持续监控，团队能够及时发现潜在问题并作出迅速反应。居家鞋项目管理工具、定期进度报告以及团队会议等方式都被纳入监测体系，确保信息能够流畅传递。</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在这一阶段，团队的专业素养和反应速度将发挥至关重要的作用，以确保潜在危机能够在初期得到有效的处理，最大程度地减轻负面影响。通过危机预警与识别，居家鞋项目得以更有序、可控地推进。</w:t>
      </w:r>
    </w:p>
    <w:p>
      <w:pPr>
        <w:pStyle w:val="Heading2"/>
        <w:ind w:firstLine="560" w:firstLineChars="200"/>
        <w:rPr>
          <w:rFonts w:ascii="仿宋" w:eastAsia="仿宋" w:hAnsi="仿宋" w:cs="仿宋" w:hint="eastAsia"/>
          <w:sz w:val="28"/>
          <w:lang w:eastAsia="zh-CN"/>
        </w:rPr>
      </w:pPr>
      <w:bookmarkStart w:id="8" w:name="_Toc31268"/>
      <w:r>
        <w:rPr>
          <w:rFonts w:ascii="仿宋" w:eastAsia="仿宋" w:hAnsi="仿宋" w:cs="仿宋" w:hint="eastAsia"/>
          <w:sz w:val="28"/>
          <w:lang w:eastAsia="zh-CN"/>
        </w:rPr>
        <w:t>(二)、危机应对与恢复</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1. 紧急应对措施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在危机发生时，居家鞋项目团队立即行动，成立了应急小组。该小组的任务是迅速制定并实施紧急应对措施，以最小化潜在损失。以下是采取的主要措施：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暂停居家鞋项目进度：为遏制危机蔓延，居家鞋项目暂时停止进行，以便全面评估当前状况。</w:t>
      </w:r>
    </w:p>
    <w:p>
      <w:pPr>
        <w:ind w:firstLine="560" w:firstLineChars="200"/>
        <w:rPr>
          <w:rFonts w:ascii="仿宋" w:eastAsia="仿宋" w:hAnsi="仿宋" w:cs="仿宋" w:hint="eastAsia"/>
          <w:sz w:val="28"/>
        </w:rPr>
      </w:pPr>
      <w:r>
        <w:rPr>
          <w:rFonts w:ascii="仿宋" w:eastAsia="仿宋" w:hAnsi="仿宋" w:cs="仿宋" w:hint="eastAsia"/>
          <w:sz w:val="28"/>
          <w:lang w:eastAsia="zh-CN"/>
        </w:rPr>
        <w:t>资源重新分配：重新评估居家鞋项目资源的分配，确保最大限度地减小损失。</w:t>
      </w:r>
    </w:p>
    <w:p>
      <w:pPr>
        <w:ind w:firstLine="560" w:firstLineChars="200"/>
        <w:rPr>
          <w:rFonts w:ascii="仿宋" w:eastAsia="仿宋" w:hAnsi="仿宋" w:cs="仿宋" w:hint="eastAsia"/>
          <w:sz w:val="28"/>
        </w:rPr>
      </w:pPr>
      <w:r>
        <w:rPr>
          <w:rFonts w:ascii="仿宋" w:eastAsia="仿宋" w:hAnsi="仿宋" w:cs="仿宋" w:hint="eastAsia"/>
          <w:sz w:val="28"/>
          <w:lang w:eastAsia="zh-CN"/>
        </w:rPr>
        <w:t>实时沟通：与关键利益相关者建立实时沟通机制，向他们传递居家鞋项目危机的实际状况，保障居家鞋项目核心利益。</w:t>
      </w:r>
    </w:p>
    <w:p>
      <w:pPr>
        <w:ind w:firstLine="560" w:firstLineChars="200"/>
        <w:rPr>
          <w:rFonts w:ascii="仿宋" w:eastAsia="仿宋" w:hAnsi="仿宋" w:cs="仿宋" w:hint="eastAsia"/>
          <w:sz w:val="28"/>
        </w:rPr>
      </w:pPr>
      <w:r>
        <w:rPr>
          <w:rFonts w:ascii="仿宋" w:eastAsia="仿宋" w:hAnsi="仿宋" w:cs="仿宋" w:hint="eastAsia"/>
          <w:sz w:val="28"/>
          <w:lang w:eastAsia="zh-CN"/>
        </w:rPr>
        <w:t>2. 团队协作与沟通</w:t>
      </w:r>
    </w:p>
    <w:p>
      <w:pPr>
        <w:ind w:firstLine="560" w:firstLineChars="200"/>
        <w:rPr>
          <w:rFonts w:ascii="仿宋" w:eastAsia="仿宋" w:hAnsi="仿宋" w:cs="仿宋" w:hint="eastAsia"/>
          <w:sz w:val="28"/>
        </w:rPr>
      </w:pPr>
      <w:r>
        <w:rPr>
          <w:rFonts w:ascii="仿宋" w:eastAsia="仿宋" w:hAnsi="仿宋" w:cs="仿宋" w:hint="eastAsia"/>
          <w:sz w:val="28"/>
          <w:lang w:eastAsia="zh-CN"/>
        </w:rPr>
        <w:t>在紧急应对的同时，居家鞋项目团队强调了团队协作和有效沟通的重要性。以下是团队协作的关键举措：</w:t>
      </w:r>
    </w:p>
    <w:p>
      <w:pPr>
        <w:ind w:firstLine="560" w:firstLineChars="200"/>
        <w:rPr>
          <w:rFonts w:ascii="仿宋" w:eastAsia="仿宋" w:hAnsi="仿宋" w:cs="仿宋" w:hint="eastAsia"/>
          <w:sz w:val="28"/>
        </w:rPr>
      </w:pPr>
      <w:r>
        <w:rPr>
          <w:rFonts w:ascii="仿宋" w:eastAsia="仿宋" w:hAnsi="仿宋" w:cs="仿宋" w:hint="eastAsia"/>
          <w:sz w:val="28"/>
          <w:lang w:eastAsia="zh-CN"/>
        </w:rPr>
        <w:t>应急小组成员职责明确：每位成员清晰了解自己在应急小组中的任务，保证任务执行的高效协同。</w:t>
      </w:r>
    </w:p>
    <w:p>
      <w:pPr>
        <w:ind w:firstLine="560" w:firstLineChars="200"/>
        <w:rPr>
          <w:rFonts w:ascii="仿宋" w:eastAsia="仿宋" w:hAnsi="仿宋" w:cs="仿宋" w:hint="eastAsia"/>
          <w:sz w:val="28"/>
        </w:rPr>
      </w:pPr>
      <w:r>
        <w:rPr>
          <w:rFonts w:ascii="仿宋" w:eastAsia="仿宋" w:hAnsi="仿宋" w:cs="仿宋" w:hint="eastAsia"/>
          <w:sz w:val="28"/>
          <w:lang w:eastAsia="zh-CN"/>
        </w:rPr>
        <w:t>信息共享机制：建立了信息共享平台，确保团队成员能够及时获取居家鞋项目危机的实时信息。</w:t>
      </w:r>
    </w:p>
    <w:p>
      <w:pPr>
        <w:ind w:firstLine="560" w:firstLineChars="200"/>
        <w:rPr>
          <w:rFonts w:ascii="仿宋" w:eastAsia="仿宋" w:hAnsi="仿宋" w:cs="仿宋" w:hint="eastAsia"/>
          <w:sz w:val="28"/>
        </w:rPr>
      </w:pPr>
      <w:r>
        <w:rPr>
          <w:rFonts w:ascii="仿宋" w:eastAsia="仿宋" w:hAnsi="仿宋" w:cs="仿宋" w:hint="eastAsia"/>
          <w:sz w:val="28"/>
          <w:lang w:eastAsia="zh-CN"/>
        </w:rPr>
        <w:t>领导者沟通：居家鞋项目领导者通过定期会议和即时沟通工具，指导团队应对危机，保持团队稳定运行。</w:t>
      </w:r>
    </w:p>
    <w:p>
      <w:pPr>
        <w:ind w:firstLine="560" w:firstLineChars="200"/>
        <w:rPr>
          <w:rFonts w:ascii="仿宋" w:eastAsia="仿宋" w:hAnsi="仿宋" w:cs="仿宋" w:hint="eastAsia"/>
          <w:sz w:val="28"/>
        </w:rPr>
      </w:pPr>
      <w:r>
        <w:rPr>
          <w:rFonts w:ascii="仿宋" w:eastAsia="仿宋" w:hAnsi="仿宋" w:cs="仿宋" w:hint="eastAsia"/>
          <w:sz w:val="28"/>
          <w:lang w:eastAsia="zh-CN"/>
        </w:rPr>
        <w:t>3. 恢复计划制定</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随着危机得到初步控制，居家鞋项目团队转向制定恢复计划，以确保居家鞋项目能够从中迅速恢复。主要恢复计划包括：</w:t>
      </w:r>
    </w:p>
    <w:p>
      <w:pPr>
        <w:ind w:firstLine="560" w:firstLineChars="200"/>
        <w:rPr>
          <w:rFonts w:ascii="仿宋" w:eastAsia="仿宋" w:hAnsi="仿宋" w:cs="仿宋" w:hint="eastAsia"/>
          <w:sz w:val="28"/>
        </w:rPr>
      </w:pPr>
      <w:r>
        <w:rPr>
          <w:rFonts w:ascii="仿宋" w:eastAsia="仿宋" w:hAnsi="仿宋" w:cs="仿宋" w:hint="eastAsia"/>
          <w:sz w:val="28"/>
          <w:lang w:eastAsia="zh-CN"/>
        </w:rPr>
        <w:t>修复受损的进度计划：重新评估居家鞋项目进度，制定修复计划，确保居家鞋项目尽快回归正常进程。</w:t>
      </w:r>
    </w:p>
    <w:p>
      <w:pPr>
        <w:ind w:firstLine="560" w:firstLineChars="200"/>
        <w:rPr>
          <w:rFonts w:ascii="仿宋" w:eastAsia="仿宋" w:hAnsi="仿宋" w:cs="仿宋" w:hint="eastAsia"/>
          <w:sz w:val="28"/>
        </w:rPr>
      </w:pPr>
      <w:r>
        <w:rPr>
          <w:rFonts w:ascii="仿宋" w:eastAsia="仿宋" w:hAnsi="仿宋" w:cs="仿宋" w:hint="eastAsia"/>
          <w:sz w:val="28"/>
          <w:lang w:eastAsia="zh-CN"/>
        </w:rPr>
        <w:t>重新调整资源分配：优化资源分配，确保居家鞋项目在有限资源下高效运转。</w:t>
      </w:r>
    </w:p>
    <w:p>
      <w:pPr>
        <w:ind w:firstLine="560" w:firstLineChars="200"/>
        <w:rPr>
          <w:rFonts w:ascii="仿宋" w:eastAsia="仿宋" w:hAnsi="仿宋" w:cs="仿宋" w:hint="eastAsia"/>
          <w:sz w:val="28"/>
        </w:rPr>
      </w:pPr>
      <w:r>
        <w:rPr>
          <w:rFonts w:ascii="仿宋" w:eastAsia="仿宋" w:hAnsi="仿宋" w:cs="仿宋" w:hint="eastAsia"/>
          <w:sz w:val="28"/>
          <w:lang w:eastAsia="zh-CN"/>
        </w:rPr>
        <w:t>风险管理机制加强：对居家鞋项目风险进行全面评估，制定更强化的风险管理策略，以预防未来可能的危机。</w:t>
      </w:r>
    </w:p>
    <w:p>
      <w:pPr>
        <w:pStyle w:val="Heading1"/>
        <w:ind w:firstLine="560" w:firstLineChars="200"/>
        <w:rPr>
          <w:rFonts w:ascii="仿宋" w:eastAsia="仿宋" w:hAnsi="仿宋" w:cs="仿宋" w:hint="eastAsia"/>
          <w:sz w:val="28"/>
          <w:lang w:eastAsia="zh-CN"/>
        </w:rPr>
      </w:pPr>
      <w:bookmarkStart w:id="9" w:name="_Toc127"/>
      <w:r>
        <w:rPr>
          <w:rFonts w:ascii="仿宋" w:eastAsia="仿宋" w:hAnsi="仿宋" w:cs="仿宋" w:hint="eastAsia"/>
          <w:sz w:val="28"/>
          <w:lang w:eastAsia="zh-CN"/>
        </w:rPr>
        <w:t>三、产品规划分析</w:t>
      </w:r>
      <w:bookmarkEnd w:id="9"/>
    </w:p>
    <w:p>
      <w:pPr>
        <w:pStyle w:val="Heading2"/>
        <w:rPr>
          <w:rFonts w:ascii="仿宋" w:eastAsia="仿宋" w:hAnsi="仿宋" w:cs="仿宋" w:hint="eastAsia"/>
          <w:lang w:eastAsia="zh-CN"/>
        </w:rPr>
      </w:pPr>
      <w:bookmarkStart w:id="10" w:name="_Toc2775"/>
      <w:r>
        <w:rPr>
          <w:rFonts w:ascii="仿宋" w:eastAsia="仿宋" w:hAnsi="仿宋" w:cs="仿宋" w:hint="eastAsia"/>
          <w:lang w:eastAsia="zh-CN"/>
        </w:rPr>
        <w:t>(一)、产品规划</w:t>
      </w:r>
      <w:bookmarkEnd w:id="10"/>
    </w:p>
    <w:p>
      <w:pPr>
        <w:ind w:firstLine="560" w:firstLineChars="200"/>
        <w:rPr>
          <w:rFonts w:ascii="仿宋" w:eastAsia="仿宋" w:hAnsi="仿宋" w:cs="仿宋" w:hint="eastAsia"/>
          <w:sz w:val="28"/>
        </w:rPr>
      </w:pPr>
      <w:r>
        <w:rPr>
          <w:rFonts w:ascii="仿宋" w:eastAsia="仿宋" w:hAnsi="仿宋" w:cs="仿宋" w:hint="eastAsia"/>
          <w:sz w:val="28"/>
          <w:lang w:eastAsia="zh-CN"/>
        </w:rPr>
        <w:t>居家鞋项目的主要产品是XXXX，预计年产值为XXX万元。这一产品在市场中占据着重要的地位，其广泛的应用范围使得该居家鞋项目的市场前景非常广阔。</w:t>
      </w:r>
    </w:p>
    <w:p>
      <w:pPr>
        <w:ind w:firstLine="560" w:firstLineChars="200"/>
        <w:rPr>
          <w:rFonts w:ascii="仿宋" w:eastAsia="仿宋" w:hAnsi="仿宋" w:cs="仿宋" w:hint="eastAsia"/>
          <w:sz w:val="28"/>
        </w:rPr>
      </w:pPr>
      <w:r>
        <w:rPr>
          <w:rFonts w:ascii="仿宋" w:eastAsia="仿宋" w:hAnsi="仿宋" w:cs="仿宋" w:hint="eastAsia"/>
          <w:sz w:val="28"/>
          <w:lang w:eastAsia="zh-CN"/>
        </w:rPr>
        <w:t>与此相关的行业具有高度的关联度，涉及范围广泛，对相关产业的带动力也较大。根据国内统计数据显示，相关行业的发展不仅直接关系到原材料、能源、商业、金融、交通运输等多个领域，同时也对人力资源配置产生深远影响。这种产业的发展不仅仅是单一行业的独立增长，更是对整个国民经济的全方位推动。</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这一产业生态系统中，居家鞋项目的xxx产品作为重要的原材料之一，将在多个领域发挥关键作用。其在建筑、交通、能源等方面的广泛应用将为整个产业链提供强大的支持，形成产业协同效应。居家鞋项目的年产值XXX万XXX万XXX万万元不仅反映了其在市场上的巨大潜力，更预示着它对国民经济的积极贡献。这种关联度高、涉及面广的产业关系，使得该居家鞋项目在未来的发展中将成为相关产业链的重要推动力。</w:t>
      </w:r>
    </w:p>
    <w:p>
      <w:pPr>
        <w:pStyle w:val="Heading2"/>
        <w:ind w:firstLine="560" w:firstLineChars="200"/>
        <w:rPr>
          <w:rFonts w:ascii="仿宋" w:eastAsia="仿宋" w:hAnsi="仿宋" w:cs="仿宋" w:hint="eastAsia"/>
          <w:sz w:val="28"/>
          <w:lang w:eastAsia="zh-CN"/>
        </w:rPr>
      </w:pPr>
      <w:bookmarkStart w:id="11" w:name="_Toc21894"/>
      <w:r>
        <w:rPr>
          <w:rFonts w:ascii="仿宋" w:eastAsia="仿宋" w:hAnsi="仿宋" w:cs="仿宋" w:hint="eastAsia"/>
          <w:sz w:val="28"/>
          <w:lang w:eastAsia="zh-CN"/>
        </w:rPr>
        <w:t>(二)、建设规模</w:t>
      </w:r>
      <w:bookmarkEnd w:id="11"/>
    </w:p>
    <w:p>
      <w:pPr>
        <w:ind w:firstLine="560" w:firstLineChars="200"/>
        <w:rPr>
          <w:rFonts w:ascii="仿宋" w:eastAsia="仿宋" w:hAnsi="仿宋" w:cs="仿宋" w:hint="eastAsia"/>
          <w:sz w:val="28"/>
        </w:rPr>
      </w:pPr>
      <w:r>
        <w:rPr>
          <w:rFonts w:ascii="仿宋" w:eastAsia="仿宋" w:hAnsi="仿宋" w:cs="仿宋" w:hint="eastAsia"/>
          <w:sz w:val="28"/>
          <w:lang w:eastAsia="zh-CN"/>
        </w:rPr>
        <w:t>（一）用地规模</w:t>
      </w:r>
    </w:p>
    <w:p>
      <w:pPr>
        <w:ind w:firstLine="560" w:firstLineChars="200"/>
        <w:rPr>
          <w:rFonts w:ascii="仿宋" w:eastAsia="仿宋" w:hAnsi="仿宋" w:cs="仿宋" w:hint="eastAsia"/>
          <w:sz w:val="28"/>
        </w:rPr>
      </w:pPr>
      <w:r>
        <w:rPr>
          <w:rFonts w:ascii="仿宋" w:eastAsia="仿宋" w:hAnsi="仿宋" w:cs="仿宋" w:hint="eastAsia"/>
          <w:sz w:val="28"/>
          <w:lang w:eastAsia="zh-CN"/>
        </w:rPr>
        <w:t>居家鞋项目总征地面积为XXXX平方米，相当于约XX.XX亩，其中净用地面积为XXXX平方米，红线范围内相当于约XX.XX亩。这一用地规模充分考虑了居家鞋项目的建设需求，保障了居家鞋项目在合适的空间内得以充分发展。居家鞋项目规划的总建筑面积为XXXX平方米，其中主体工程建设占XXXX平方米，计容建筑面积达XXXX平方米。预计建筑工程的投资将达到XXXX万元，为居家鞋项目的顺利推进提供了经济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（二）设备购置</w:t>
      </w:r>
    </w:p>
    <w:p>
      <w:pPr>
        <w:ind w:firstLine="560" w:firstLineChars="200"/>
        <w:rPr>
          <w:rFonts w:ascii="仿宋" w:eastAsia="仿宋" w:hAnsi="仿宋" w:cs="仿宋" w:hint="eastAsia"/>
          <w:sz w:val="28"/>
        </w:rPr>
      </w:pPr>
      <w:r>
        <w:rPr>
          <w:rFonts w:ascii="仿宋" w:eastAsia="仿宋" w:hAnsi="仿宋" w:cs="仿宋" w:hint="eastAsia"/>
          <w:sz w:val="28"/>
          <w:lang w:eastAsia="zh-CN"/>
        </w:rPr>
        <w:t>居家鞋项目计划购置的设备共计XXXX台（套），设备购置费用为XXXX万元。这一设备购置计划充分考虑到居家鞋项目的生产需求和技术要求，确保了居家鞋项目在生产运营中具备先进的技术装备和高效的生产能力。设备的合理配置将为居家鞋项目的正常运作和未来的产能提升奠定坚实基础。</w:t>
      </w:r>
    </w:p>
    <w:p>
      <w:pPr>
        <w:ind w:firstLine="560" w:firstLineChars="200"/>
        <w:rPr>
          <w:rFonts w:ascii="仿宋" w:eastAsia="仿宋" w:hAnsi="仿宋" w:cs="仿宋" w:hint="eastAsia"/>
          <w:sz w:val="28"/>
        </w:rPr>
      </w:pPr>
      <w:r>
        <w:rPr>
          <w:rFonts w:ascii="仿宋" w:eastAsia="仿宋" w:hAnsi="仿宋" w:cs="仿宋" w:hint="eastAsia"/>
          <w:sz w:val="28"/>
          <w:lang w:eastAsia="zh-CN"/>
        </w:rPr>
        <w:t>（三）产能规模</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居家鞋项目计划总投资为XXXX万元，预计年实现营业收入为XXXX万元。这一产能规模的设定旨在确保居家鞋项目能够在投资与回报之间取得平衡，实现长期可持续的发展。居家鞋项目的总投资充分考虑到各个方面的需求，包括用地建设、设备购置等多个环节，以确保居家鞋项目在未来能够具备强大的产能规模，为市场创造更大的经济效益。</w:t>
      </w:r>
    </w:p>
    <w:p>
      <w:pPr>
        <w:pStyle w:val="Heading1"/>
        <w:ind w:firstLine="560" w:firstLineChars="200"/>
        <w:rPr>
          <w:rFonts w:ascii="仿宋" w:eastAsia="仿宋" w:hAnsi="仿宋" w:cs="仿宋" w:hint="eastAsia"/>
          <w:sz w:val="28"/>
          <w:lang w:eastAsia="zh-CN"/>
        </w:rPr>
      </w:pPr>
      <w:bookmarkStart w:id="12" w:name="_Toc12927"/>
      <w:r>
        <w:rPr>
          <w:rFonts w:ascii="仿宋" w:eastAsia="仿宋" w:hAnsi="仿宋" w:cs="仿宋" w:hint="eastAsia"/>
          <w:sz w:val="28"/>
          <w:lang w:eastAsia="zh-CN"/>
        </w:rPr>
        <w:t>四、居家鞋项目概论</w:t>
      </w:r>
      <w:bookmarkEnd w:id="12"/>
    </w:p>
    <w:p>
      <w:pPr>
        <w:pStyle w:val="Heading2"/>
        <w:rPr>
          <w:rFonts w:ascii="仿宋" w:eastAsia="仿宋" w:hAnsi="仿宋" w:cs="仿宋" w:hint="eastAsia"/>
          <w:lang w:eastAsia="zh-CN"/>
        </w:rPr>
      </w:pPr>
      <w:bookmarkStart w:id="13" w:name="_Toc13812"/>
      <w:r>
        <w:rPr>
          <w:rFonts w:ascii="仿宋" w:eastAsia="仿宋" w:hAnsi="仿宋" w:cs="仿宋" w:hint="eastAsia"/>
          <w:lang w:eastAsia="zh-CN"/>
        </w:rPr>
        <w:t>(一)、居家鞋项目概况</w:t>
      </w:r>
      <w:bookmarkEnd w:id="13"/>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1.1 背景</w:t>
      </w:r>
    </w:p>
    <w:p>
      <w:pPr>
        <w:ind w:firstLine="560" w:firstLineChars="200"/>
        <w:rPr>
          <w:rFonts w:ascii="仿宋" w:eastAsia="仿宋" w:hAnsi="仿宋" w:cs="仿宋" w:hint="eastAsia"/>
          <w:sz w:val="28"/>
        </w:rPr>
      </w:pPr>
      <w:r>
        <w:rPr>
          <w:rFonts w:ascii="仿宋" w:eastAsia="仿宋" w:hAnsi="仿宋" w:cs="仿宋" w:hint="eastAsia"/>
          <w:sz w:val="28"/>
          <w:lang w:eastAsia="zh-CN"/>
        </w:rPr>
        <w:t>居家鞋项目的起源追溯至对市场的深入洞察。市场的不断演变与变革为居家鞋项目提供了难得的机遇。当前市场存在的需求缺口和变革的大环境共同构成了居家鞋项目的背景。这个居家鞋项目旨在充分利用市场机遇，填补行业中尚未满足的需求，为客户提供全新的解决方案。市场的变革和需求的增长使得这个居家鞋项目具备了巨大的发展潜力。</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1.2 居家鞋项目名称</w:t>
      </w:r>
    </w:p>
    <w:p>
      <w:pPr>
        <w:ind w:firstLine="560" w:firstLineChars="200"/>
        <w:rPr>
          <w:rFonts w:ascii="仿宋" w:eastAsia="仿宋" w:hAnsi="仿宋" w:cs="仿宋" w:hint="eastAsia"/>
          <w:sz w:val="28"/>
        </w:rPr>
      </w:pPr>
      <w:r>
        <w:rPr>
          <w:rFonts w:ascii="仿宋" w:eastAsia="仿宋" w:hAnsi="仿宋" w:cs="仿宋" w:hint="eastAsia"/>
          <w:sz w:val="28"/>
          <w:lang w:eastAsia="zh-CN"/>
        </w:rPr>
        <w:t>居家鞋项目正式命名为居家鞋。这个名称不仅仅是一个标识，更代表了居家鞋项目的核心理念和愿景。它蕴含着居家鞋项目所要解决问题的关键字，具有强烈的表达和辨识度，为居家鞋项目树立了鲜明的品牌形象。</w:t>
      </w:r>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r>
        <w:rPr>
          <w:rFonts w:ascii="仿宋" w:eastAsia="仿宋" w:hAnsi="仿宋" w:cs="仿宋" w:hint="eastAsia"/>
          <w:sz w:val="28"/>
          <w:lang w:eastAsia="zh-CN"/>
        </w:rPr>
        <w:t xml:space="preserve"> 1.3 居家鞋项目目标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居家鞋项目的核心目标是提供一种全新、高效的解决方案，满足客户日益增长的需求。居家鞋项目追求的不仅仅是满足市场需求，更是在市场中获得卓越的竞争优势。通过不断提升产品或服务的质量和创新水平，居家鞋项目旨在成为行业中的领军者。</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1.4 居家鞋项目范围</w:t>
      </w:r>
    </w:p>
    <w:p>
      <w:pPr>
        <w:ind w:firstLine="560" w:firstLineChars="200"/>
        <w:rPr>
          <w:rFonts w:ascii="仿宋" w:eastAsia="仿宋" w:hAnsi="仿宋" w:cs="仿宋" w:hint="eastAsia"/>
          <w:sz w:val="28"/>
        </w:rPr>
      </w:pPr>
      <w:r>
        <w:rPr>
          <w:rFonts w:ascii="仿宋" w:eastAsia="仿宋" w:hAnsi="仿宋" w:cs="仿宋" w:hint="eastAsia"/>
          <w:sz w:val="28"/>
          <w:lang w:eastAsia="zh-CN"/>
        </w:rPr>
        <w:t>居家鞋项目全面涵盖了产品研发、制造、市场推广和售后服务，确保从产品设计到最终用户体验的全方位关注。这一全面的居家鞋项目范围是为了确保居家鞋项目能够在整个价值链中提供卓越的价值，从而满足客户的期望并赢得市场份额。</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1.5 居家鞋项目时间表</w:t>
      </w:r>
    </w:p>
    <w:p>
      <w:pPr>
        <w:ind w:firstLine="560" w:firstLineChars="200"/>
        <w:rPr>
          <w:rFonts w:ascii="仿宋" w:eastAsia="仿宋" w:hAnsi="仿宋" w:cs="仿宋" w:hint="eastAsia"/>
          <w:sz w:val="28"/>
        </w:rPr>
      </w:pPr>
      <w:r>
        <w:rPr>
          <w:rFonts w:ascii="仿宋" w:eastAsia="仿宋" w:hAnsi="仿宋" w:cs="仿宋" w:hint="eastAsia"/>
          <w:sz w:val="28"/>
          <w:lang w:eastAsia="zh-CN"/>
        </w:rPr>
        <w:t>居家鞋项目计划在未来18个月内完成，包括研发、测试、市场试点和正式推出等不同阶段。这个时间表的合理设计是为了确保居家鞋项目各个阶段的顺利推进，以便按时交付高质量的成果。</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1.6 居家鞋项目预算</w:t>
      </w:r>
    </w:p>
    <w:p>
      <w:pPr>
        <w:ind w:firstLine="560" w:firstLineChars="200"/>
        <w:rPr>
          <w:rFonts w:ascii="仿宋" w:eastAsia="仿宋" w:hAnsi="仿宋" w:cs="仿宋" w:hint="eastAsia"/>
          <w:sz w:val="28"/>
        </w:rPr>
      </w:pPr>
      <w:r>
        <w:rPr>
          <w:rFonts w:ascii="仿宋" w:eastAsia="仿宋" w:hAnsi="仿宋" w:cs="仿宋" w:hint="eastAsia"/>
          <w:sz w:val="28"/>
          <w:lang w:eastAsia="zh-CN"/>
        </w:rPr>
        <w:t>居家鞋项目总预算估算为XX百万美元，主要分配在研发、市场推广、人员培训和运营等方面。这一充足的预算为居家鞋项目提供了充足的资源，确保居家鞋项目在各个方面都能取得优异的表现。</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1.7 居家鞋项目风险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居家鞋项目可能面临的风险包括市场接受度低、技术难题、竞争激烈等。居家鞋项目团队已经制定了相应的风险应对计划，通过前瞻性的风险管理，确保居家鞋项目在面对不确定性时能够迅速做出应对。</w:t>
      </w:r>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r>
        <w:rPr>
          <w:rFonts w:ascii="仿宋" w:eastAsia="仿宋" w:hAnsi="仿宋" w:cs="仿宋" w:hint="eastAsia"/>
          <w:sz w:val="28"/>
          <w:lang w:eastAsia="zh-CN"/>
        </w:rPr>
        <w:t xml:space="preserve"> 1.8 居家鞋项目团队</w:t>
      </w:r>
    </w:p>
    <w:p>
      <w:pPr>
        <w:ind w:firstLine="560" w:firstLineChars="200"/>
        <w:rPr>
          <w:rFonts w:ascii="仿宋" w:eastAsia="仿宋" w:hAnsi="仿宋" w:cs="仿宋" w:hint="eastAsia"/>
          <w:sz w:val="28"/>
        </w:rPr>
      </w:pPr>
      <w:r>
        <w:rPr>
          <w:rFonts w:ascii="仿宋" w:eastAsia="仿宋" w:hAnsi="仿宋" w:cs="仿宋" w:hint="eastAsia"/>
          <w:sz w:val="28"/>
          <w:lang w:eastAsia="zh-CN"/>
        </w:rPr>
        <w:t>居家鞋项目汇聚了一支经验丰富、多领域专业素养的核心团队，确保居家鞋项目在各个方面都能拥有高水平的执行力。团队的协同作战是居家鞋项目成功的关键因素之一。</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1.9 居家鞋项目背景</w:t>
      </w:r>
    </w:p>
    <w:p>
      <w:pPr>
        <w:ind w:firstLine="560" w:firstLineChars="200"/>
        <w:rPr>
          <w:rFonts w:ascii="仿宋" w:eastAsia="仿宋" w:hAnsi="仿宋" w:cs="仿宋" w:hint="eastAsia"/>
          <w:sz w:val="28"/>
        </w:rPr>
      </w:pPr>
      <w:r>
        <w:rPr>
          <w:rFonts w:ascii="仿宋" w:eastAsia="仿宋" w:hAnsi="仿宋" w:cs="仿宋" w:hint="eastAsia"/>
          <w:sz w:val="28"/>
          <w:lang w:eastAsia="zh-CN"/>
        </w:rPr>
        <w:t>居家鞋项目的背景根植于市场对更高效、创新产品的渴望，同时也受到科技发展对行业格局的深刻改变的影响。这为居家鞋项目提供了广阔的发展空间和市场需求。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1.10 居家鞋项目现状</w:t>
      </w:r>
    </w:p>
    <w:p>
      <w:pPr>
        <w:ind w:firstLine="560" w:firstLineChars="200"/>
        <w:rPr>
          <w:rFonts w:ascii="仿宋" w:eastAsia="仿宋" w:hAnsi="仿宋" w:cs="仿宋" w:hint="eastAsia"/>
          <w:sz w:val="28"/>
        </w:rPr>
      </w:pPr>
      <w:r>
        <w:rPr>
          <w:rFonts w:ascii="仿宋" w:eastAsia="仿宋" w:hAnsi="仿宋" w:cs="仿宋" w:hint="eastAsia"/>
          <w:sz w:val="28"/>
          <w:lang w:eastAsia="zh-CN"/>
        </w:rPr>
        <w:t>截至目前，居家鞋项目已完成市场调研和技术验证，取得了初步的成功。这为居家鞋项目在未来的发展奠定了坚实的基础，为更远大的目标打下了坚实的基石。</w:t>
      </w:r>
    </w:p>
    <w:p>
      <w:pPr>
        <w:pStyle w:val="Heading2"/>
        <w:ind w:firstLine="560" w:firstLineChars="200"/>
        <w:rPr>
          <w:rFonts w:ascii="仿宋" w:eastAsia="仿宋" w:hAnsi="仿宋" w:cs="仿宋" w:hint="eastAsia"/>
          <w:sz w:val="28"/>
          <w:lang w:eastAsia="zh-CN"/>
        </w:rPr>
      </w:pPr>
      <w:bookmarkStart w:id="14" w:name="_Toc10280"/>
      <w:r>
        <w:rPr>
          <w:rFonts w:ascii="仿宋" w:eastAsia="仿宋" w:hAnsi="仿宋" w:cs="仿宋" w:hint="eastAsia"/>
          <w:sz w:val="28"/>
          <w:lang w:eastAsia="zh-CN"/>
        </w:rPr>
        <w:t>(二)、居家鞋项目目标</w:t>
      </w:r>
      <w:bookmarkEnd w:id="14"/>
    </w:p>
    <w:p>
      <w:pPr>
        <w:ind w:firstLine="560" w:firstLineChars="200"/>
        <w:rPr>
          <w:rFonts w:ascii="仿宋" w:eastAsia="仿宋" w:hAnsi="仿宋" w:cs="仿宋" w:hint="eastAsia"/>
          <w:sz w:val="28"/>
        </w:rPr>
      </w:pPr>
      <w:r>
        <w:rPr>
          <w:rFonts w:ascii="仿宋" w:eastAsia="仿宋" w:hAnsi="仿宋" w:cs="仿宋" w:hint="eastAsia"/>
          <w:sz w:val="28"/>
          <w:lang w:eastAsia="zh-CN"/>
        </w:rPr>
        <w:t>keyword》居家鞋项目首要业务目标是在市场中占据有利地位，实现产品/服务的成功推广和销售。通过不断提升产品质量、创新性，居家鞋项目追求成为行业中的领导者，赢得更多客户的青睐。</w:t>
      </w:r>
    </w:p>
    <w:p>
      <w:pPr>
        <w:ind w:firstLine="560" w:firstLineChars="200"/>
        <w:rPr>
          <w:rFonts w:ascii="仿宋" w:eastAsia="仿宋" w:hAnsi="仿宋" w:cs="仿宋" w:hint="eastAsia"/>
          <w:sz w:val="28"/>
        </w:rPr>
      </w:pPr>
      <w:r>
        <w:rPr>
          <w:rFonts w:ascii="仿宋" w:eastAsia="仿宋" w:hAnsi="仿宋" w:cs="仿宋" w:hint="eastAsia"/>
          <w:sz w:val="28"/>
          <w:lang w:eastAsia="zh-CN"/>
        </w:rPr>
        <w:t>在科技迅速发展的时代，居家鞋项目着眼于技术创新。通过持续的研发和技术升级，居家鞋项目旨在推出更具创新性的产品或服务，以满足市场对新鲜、先进解决方案的需求。</w:t>
      </w:r>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r>
        <w:rPr>
          <w:rFonts w:ascii="仿宋" w:eastAsia="仿宋" w:hAnsi="仿宋" w:cs="仿宋" w:hint="eastAsia"/>
          <w:sz w:val="28"/>
          <w:lang w:eastAsia="zh-CN"/>
        </w:rPr>
        <w:t>为了建立可持续的客户关系，居家鞋项目设定了客户满意度目标。通过提供卓越的产品质量和优质的客户服务，居家鞋项目追求赢得客户的信任和忠诚度，确保他们的满意度达到行业领先水平。</w:t>
      </w:r>
    </w:p>
    <w:p>
      <w:pPr>
        <w:ind w:firstLine="560" w:firstLineChars="200"/>
        <w:rPr>
          <w:rFonts w:ascii="仿宋" w:eastAsia="仿宋" w:hAnsi="仿宋" w:cs="仿宋" w:hint="eastAsia"/>
          <w:sz w:val="28"/>
        </w:rPr>
      </w:pPr>
      <w:r>
        <w:rPr>
          <w:rFonts w:ascii="仿宋" w:eastAsia="仿宋" w:hAnsi="仿宋" w:cs="仿宋" w:hint="eastAsia"/>
          <w:sz w:val="28"/>
          <w:lang w:eastAsia="zh-CN"/>
        </w:rPr>
        <w:t>居家鞋项目注重社会责任和可持续发展。通过实施环保、社会责任居家鞋项目，居家鞋项目致力于在经济发展的同时保护环境，促进社会公平，实现可持续经营。</w:t>
      </w:r>
    </w:p>
    <w:p>
      <w:pPr>
        <w:ind w:firstLine="560" w:firstLineChars="200"/>
        <w:rPr>
          <w:rFonts w:ascii="仿宋" w:eastAsia="仿宋" w:hAnsi="仿宋" w:cs="仿宋" w:hint="eastAsia"/>
          <w:sz w:val="28"/>
        </w:rPr>
      </w:pPr>
      <w:r>
        <w:rPr>
          <w:rFonts w:ascii="仿宋" w:eastAsia="仿宋" w:hAnsi="仿宋" w:cs="仿宋" w:hint="eastAsia"/>
          <w:sz w:val="28"/>
          <w:lang w:eastAsia="zh-CN"/>
        </w:rPr>
        <w:t>居家鞋项目的团队是实现目标的核心驱动力。因此，居家鞋项目设定了团队发展目标，包括提升团队成员的专业技能、培养领导力，以及搭建协同高效的团队工作氛围。</w:t>
      </w:r>
    </w:p>
    <w:p>
      <w:pPr>
        <w:pStyle w:val="Heading2"/>
        <w:ind w:firstLine="560" w:firstLineChars="200"/>
        <w:rPr>
          <w:rFonts w:ascii="仿宋" w:eastAsia="仿宋" w:hAnsi="仿宋" w:cs="仿宋" w:hint="eastAsia"/>
          <w:sz w:val="28"/>
          <w:lang w:eastAsia="zh-CN"/>
        </w:rPr>
      </w:pPr>
      <w:bookmarkStart w:id="15" w:name="_Toc14531"/>
      <w:r>
        <w:rPr>
          <w:rFonts w:ascii="仿宋" w:eastAsia="仿宋" w:hAnsi="仿宋" w:cs="仿宋" w:hint="eastAsia"/>
          <w:sz w:val="28"/>
          <w:lang w:eastAsia="zh-CN"/>
        </w:rPr>
        <w:t>(三)、居家鞋项目提出的理由</w:t>
      </w:r>
      <w:bookmarkEnd w:id="15"/>
    </w:p>
    <w:p>
      <w:pPr>
        <w:ind w:firstLine="560" w:firstLineChars="200"/>
        <w:rPr>
          <w:rFonts w:ascii="仿宋" w:eastAsia="仿宋" w:hAnsi="仿宋" w:cs="仿宋" w:hint="eastAsia"/>
          <w:sz w:val="28"/>
        </w:rPr>
      </w:pPr>
      <w:r>
        <w:rPr>
          <w:rFonts w:ascii="仿宋" w:eastAsia="仿宋" w:hAnsi="仿宋" w:cs="仿宋" w:hint="eastAsia"/>
          <w:sz w:val="28"/>
          <w:lang w:eastAsia="zh-CN"/>
        </w:rPr>
        <w:t>## 2. 居家鞋项目提出的理由</w:t>
      </w:r>
    </w:p>
    <w:p>
      <w:pPr>
        <w:ind w:firstLine="560" w:firstLineChars="200"/>
        <w:rPr>
          <w:rFonts w:ascii="仿宋" w:eastAsia="仿宋" w:hAnsi="仿宋" w:cs="仿宋" w:hint="eastAsia"/>
          <w:sz w:val="28"/>
        </w:rPr>
      </w:pPr>
      <w:r>
        <w:rPr>
          <w:rFonts w:ascii="仿宋" w:eastAsia="仿宋" w:hAnsi="仿宋" w:cs="仿宋" w:hint="eastAsia"/>
          <w:sz w:val="28"/>
          <w:lang w:eastAsia="zh-CN"/>
        </w:rPr>
        <w:t>2.1 市场机遇</w:t>
      </w:r>
    </w:p>
    <w:p>
      <w:pPr>
        <w:ind w:firstLine="560" w:firstLineChars="200"/>
        <w:rPr>
          <w:rFonts w:ascii="仿宋" w:eastAsia="仿宋" w:hAnsi="仿宋" w:cs="仿宋" w:hint="eastAsia"/>
          <w:sz w:val="28"/>
        </w:rPr>
      </w:pPr>
      <w:r>
        <w:rPr>
          <w:rFonts w:ascii="仿宋" w:eastAsia="仿宋" w:hAnsi="仿宋" w:cs="仿宋" w:hint="eastAsia"/>
          <w:sz w:val="28"/>
          <w:lang w:eastAsia="zh-CN"/>
        </w:rPr>
        <w:t>居家鞋项目的提出源于对市场机遇的深刻洞察。当前市场中存在的需求缺口和行业发展趋势表明，有巨大的商业机会等待被开发。通过准确捕捉市场机遇，居家鞋项目可以在激烈的竞争中脱颖而出，迅速占领市场份额。</w:t>
      </w:r>
    </w:p>
    <w:p>
      <w:pPr>
        <w:ind w:firstLine="560" w:firstLineChars="200"/>
        <w:rPr>
          <w:rFonts w:ascii="仿宋" w:eastAsia="仿宋" w:hAnsi="仿宋" w:cs="仿宋" w:hint="eastAsia"/>
          <w:sz w:val="28"/>
        </w:rPr>
      </w:pPr>
      <w:r>
        <w:rPr>
          <w:rFonts w:ascii="仿宋" w:eastAsia="仿宋" w:hAnsi="仿宋" w:cs="仿宋" w:hint="eastAsia"/>
          <w:sz w:val="28"/>
          <w:lang w:eastAsia="zh-CN"/>
        </w:rPr>
        <w:t>2.2 技术创新</w:t>
      </w:r>
    </w:p>
    <w:p>
      <w:pPr>
        <w:ind w:firstLine="560" w:firstLineChars="200"/>
        <w:rPr>
          <w:rFonts w:ascii="仿宋" w:eastAsia="仿宋" w:hAnsi="仿宋" w:cs="仿宋" w:hint="eastAsia"/>
          <w:sz w:val="28"/>
        </w:rPr>
      </w:pPr>
      <w:r>
        <w:rPr>
          <w:rFonts w:ascii="仿宋" w:eastAsia="仿宋" w:hAnsi="仿宋" w:cs="仿宋" w:hint="eastAsia"/>
          <w:sz w:val="28"/>
          <w:lang w:eastAsia="zh-CN"/>
        </w:rPr>
        <w:t>居家鞋项目的理念基于对技术创新的信仰。通过持续的研发和技术投入，居家鞋项目有望推出更具创新性的产品或服务。在科技飞速发展的当下，居家鞋项目将充分利用先进技术，满足客户对高质量、高效率解决方案的迫切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2.3 行业竞争力</w:t>
      </w:r>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居家鞋项目的提出是为了增强企业的行业竞争力。通过提升产品或服务的质量和独特性，居家鞋项目力图在行业中建立起巩固的地位。这不仅有助于吸引更多客户，还能够吸引优秀的人才和合作伙伴，共同推动企业的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2.4 消费者需求变化</w:t>
      </w:r>
    </w:p>
    <w:p>
      <w:pPr>
        <w:ind w:firstLine="560" w:firstLineChars="200"/>
        <w:rPr>
          <w:rFonts w:ascii="仿宋" w:eastAsia="仿宋" w:hAnsi="仿宋" w:cs="仿宋" w:hint="eastAsia"/>
          <w:sz w:val="28"/>
        </w:rPr>
      </w:pPr>
      <w:r>
        <w:rPr>
          <w:rFonts w:ascii="仿宋" w:eastAsia="仿宋" w:hAnsi="仿宋" w:cs="仿宋" w:hint="eastAsia"/>
          <w:sz w:val="28"/>
          <w:lang w:eastAsia="zh-CN"/>
        </w:rPr>
        <w:t>居家鞋项目响应了消费者需求的变化。随着社会和科技的不断发展，消费者对产品和服务的需求也在发生变化。通过深入了解并及时回应消费者的新需求，居家鞋项目将能够提供更符合市场潮流和客户期望的解决方案。</w:t>
      </w:r>
    </w:p>
    <w:p>
      <w:pPr>
        <w:ind w:firstLine="560" w:firstLineChars="200"/>
        <w:rPr>
          <w:rFonts w:ascii="仿宋" w:eastAsia="仿宋" w:hAnsi="仿宋" w:cs="仿宋" w:hint="eastAsia"/>
          <w:sz w:val="28"/>
        </w:rPr>
      </w:pPr>
      <w:r>
        <w:rPr>
          <w:rFonts w:ascii="仿宋" w:eastAsia="仿宋" w:hAnsi="仿宋" w:cs="仿宋" w:hint="eastAsia"/>
          <w:sz w:val="28"/>
          <w:lang w:eastAsia="zh-CN"/>
        </w:rPr>
        <w:t>2.5 战略发展规划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居家鞋项目的提出是企业战略发展规划的一部分。在面对日益激烈的市场竞争和不断变化的商业环境中，居家鞋项目作为企业战略的一环，旨在为企业开辟新的增长领域，巩固企业在行业中的地位。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2.6 社会责任</w:t>
      </w:r>
    </w:p>
    <w:p>
      <w:pPr>
        <w:ind w:firstLine="560" w:firstLineChars="200"/>
        <w:rPr>
          <w:rFonts w:ascii="仿宋" w:eastAsia="仿宋" w:hAnsi="仿宋" w:cs="仿宋" w:hint="eastAsia"/>
          <w:sz w:val="28"/>
        </w:rPr>
      </w:pPr>
      <w:r>
        <w:rPr>
          <w:rFonts w:ascii="仿宋" w:eastAsia="仿宋" w:hAnsi="仿宋" w:cs="仿宋" w:hint="eastAsia"/>
          <w:sz w:val="28"/>
          <w:lang w:eastAsia="zh-CN"/>
        </w:rPr>
        <w:t>居家鞋项目的提出不仅仅是基于商业考量，还注重社会责任。通过推出环保、社会责任等方面的居家鞋项目，居家鞋企业可以在社会中树立积极形象，为社会做出积极贡献，实现经济效益和社会效益的双赢。</w:t>
      </w:r>
    </w:p>
    <w:p>
      <w:pPr>
        <w:ind w:firstLine="560" w:firstLineChars="200"/>
        <w:rPr>
          <w:rFonts w:ascii="仿宋" w:eastAsia="仿宋" w:hAnsi="仿宋" w:cs="仿宋" w:hint="eastAsia"/>
          <w:sz w:val="28"/>
        </w:rPr>
      </w:pPr>
      <w:r>
        <w:rPr>
          <w:rFonts w:ascii="仿宋" w:eastAsia="仿宋" w:hAnsi="仿宋" w:cs="仿宋" w:hint="eastAsia"/>
          <w:sz w:val="28"/>
          <w:lang w:eastAsia="zh-CN"/>
        </w:rPr>
        <w:t>2.7 利益相关者期望</w:t>
      </w:r>
    </w:p>
    <w:p>
      <w:pPr>
        <w:ind w:firstLine="560" w:firstLineChars="200"/>
        <w:rPr>
          <w:rFonts w:ascii="仿宋" w:eastAsia="仿宋" w:hAnsi="仿宋" w:cs="仿宋" w:hint="eastAsia"/>
          <w:sz w:val="28"/>
        </w:rPr>
      </w:pPr>
      <w:r>
        <w:rPr>
          <w:rFonts w:ascii="仿宋" w:eastAsia="仿宋" w:hAnsi="仿宋" w:cs="仿宋" w:hint="eastAsia"/>
          <w:sz w:val="28"/>
          <w:lang w:eastAsia="zh-CN"/>
        </w:rPr>
        <w:t>居家鞋项目的提出反映了对利益相关者期望的关注。包括客户、员工、投资者等利益相关者在企业发展中都有着各自的期望，居家鞋项目力求在满足这些期望的同时，取得更大的共赢。</w:t>
      </w:r>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p>
    <w:p>
      <w:pPr>
        <w:pStyle w:val="Heading2"/>
        <w:ind w:firstLine="560" w:firstLineChars="200"/>
        <w:rPr>
          <w:rFonts w:ascii="仿宋" w:eastAsia="仿宋" w:hAnsi="仿宋" w:cs="仿宋" w:hint="eastAsia"/>
          <w:sz w:val="28"/>
          <w:lang w:eastAsia="zh-CN"/>
        </w:rPr>
      </w:pPr>
      <w:bookmarkStart w:id="16" w:name="_Toc31352"/>
      <w:r>
        <w:rPr>
          <w:rFonts w:ascii="仿宋" w:eastAsia="仿宋" w:hAnsi="仿宋" w:cs="仿宋" w:hint="eastAsia"/>
          <w:sz w:val="28"/>
          <w:lang w:eastAsia="zh-CN"/>
        </w:rPr>
        <w:t>(四)、居家鞋项目意义</w:t>
      </w:r>
      <w:bookmarkEnd w:id="16"/>
    </w:p>
    <w:p>
      <w:pPr>
        <w:ind w:firstLine="560" w:firstLineChars="200"/>
        <w:rPr>
          <w:rFonts w:ascii="仿宋" w:eastAsia="仿宋" w:hAnsi="仿宋" w:cs="仿宋" w:hint="eastAsia"/>
          <w:sz w:val="28"/>
        </w:rPr>
      </w:pPr>
      <w:r>
        <w:rPr>
          <w:rFonts w:ascii="仿宋" w:eastAsia="仿宋" w:hAnsi="仿宋" w:cs="仿宋" w:hint="eastAsia"/>
          <w:sz w:val="28"/>
          <w:lang w:eastAsia="zh-CN"/>
        </w:rPr>
        <w:t>在实施居家鞋项目的过程中，我们不仅仅是在追逐商业成功，更是为企业和社会的多个层面创造了深远的意义。</w:t>
      </w:r>
    </w:p>
    <w:p>
      <w:pPr>
        <w:ind w:firstLine="560" w:firstLineChars="200"/>
        <w:rPr>
          <w:rFonts w:ascii="仿宋" w:eastAsia="仿宋" w:hAnsi="仿宋" w:cs="仿宋" w:hint="eastAsia"/>
          <w:sz w:val="28"/>
        </w:rPr>
      </w:pPr>
      <w:r>
        <w:rPr>
          <w:rFonts w:ascii="仿宋" w:eastAsia="仿宋" w:hAnsi="仿宋" w:cs="仿宋" w:hint="eastAsia"/>
          <w:sz w:val="28"/>
          <w:lang w:eastAsia="zh-CN"/>
        </w:rPr>
        <w:t>居家鞋项目的首要意义在于提升企业的市场竞争力。通过持续的创新和对产品质量的高标准要求，居家鞋项目将使企业在市场中脱颖而出。这不仅为企业带来了更多的商业机会，也将吸引更多的客户和投资者，为企业打造可持续增长的基石。</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居家鞋项目的推进将促使行业技术水平的提升。通过引入先进技术和创新性解决方案，居家鞋项目有望在行业中树立标杆，推动整个行业走向更高水平。这对于行业的可持续发展和创新力的提升都具有积极的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在社会层面，居家鞋项目不仅创造了大量就业机会，提高了就业水平，还注重社会责任和环保。通过参与社会公益事业和推动环保居家鞋项目，居家鞋项目为社会贡献了一份力量，体现了企业对社会的积极回馈。</w:t>
      </w:r>
    </w:p>
    <w:p>
      <w:pPr>
        <w:ind w:firstLine="560" w:firstLineChars="200"/>
        <w:rPr>
          <w:rFonts w:ascii="仿宋" w:eastAsia="仿宋" w:hAnsi="仿宋" w:cs="仿宋" w:hint="eastAsia"/>
          <w:sz w:val="28"/>
        </w:rPr>
      </w:pPr>
      <w:r>
        <w:rPr>
          <w:rFonts w:ascii="仿宋" w:eastAsia="仿宋" w:hAnsi="仿宋" w:cs="仿宋" w:hint="eastAsia"/>
          <w:sz w:val="28"/>
          <w:lang w:eastAsia="zh-CN"/>
        </w:rPr>
        <w:t>综合而言，居家鞋项目意义重大，不仅推动了企业的发展，也为行业和社会的进步贡献了积极力量。这是一个全面而深刻的影响，将在未来产生可持续的正面效应。</w:t>
      </w:r>
    </w:p>
    <w:p>
      <w:pPr>
        <w:pStyle w:val="Heading2"/>
        <w:ind w:firstLine="560" w:firstLineChars="200"/>
        <w:rPr>
          <w:rFonts w:ascii="仿宋" w:eastAsia="仿宋" w:hAnsi="仿宋" w:cs="仿宋" w:hint="eastAsia"/>
          <w:sz w:val="28"/>
          <w:lang w:eastAsia="zh-CN"/>
        </w:rPr>
      </w:pPr>
      <w:bookmarkStart w:id="17" w:name="_Toc7990"/>
      <w:r>
        <w:rPr>
          <w:rFonts w:ascii="仿宋" w:eastAsia="仿宋" w:hAnsi="仿宋" w:cs="仿宋" w:hint="eastAsia"/>
          <w:sz w:val="28"/>
          <w:lang w:eastAsia="zh-CN"/>
        </w:rPr>
        <w:t>(五)、居家鞋项目背景</w:t>
      </w:r>
      <w:bookmarkEnd w:id="17"/>
    </w:p>
    <w:p>
      <w:pPr>
        <w:ind w:firstLine="560" w:firstLineChars="200"/>
        <w:rPr>
          <w:rFonts w:ascii="仿宋" w:eastAsia="仿宋" w:hAnsi="仿宋" w:cs="仿宋" w:hint="eastAsia"/>
          <w:sz w:val="28"/>
        </w:rPr>
      </w:pP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6" w:history="1">
        <w:r>
          <w:rPr>
            <w:rFonts w:ascii="SimSun" w:eastAsia="SimSun" w:hAnsi="SimSun" w:cs="SimSun"/>
            <w:b/>
            <w:bCs/>
            <w:color w:val="0000EE"/>
            <w:kern w:val="0"/>
            <w:sz w:val="30"/>
            <w:szCs w:val="30"/>
            <w:u w:val="single" w:color="0000EE"/>
          </w:rPr>
          <w:t>https://d.book118.com/878116033112006045</w:t>
        </w:r>
      </w:hyperlink>
    </w:p>
    <w:p>
      <w:pPr>
        <w:ind w:firstLine="560" w:firstLineChars="200"/>
        <w:rPr>
          <w:rFonts w:ascii="仿宋" w:eastAsia="仿宋" w:hAnsi="仿宋" w:cs="仿宋" w:hint="eastAsia"/>
          <w:sz w:val="28"/>
        </w:rPr>
      </w:pPr>
    </w:p>
    <w:sectPr>
      <w:headerReference w:type="default" r:id="rId37"/>
      <w:footerReference w:type="default" r:id="rId38"/>
      <w:type w:val="nextPage"/>
      <w:pgSz w:w="11906" w:h="16838"/>
      <w:pgMar w:top="1440" w:right="1800" w:bottom="1440" w:left="1800" w:header="851" w:footer="992" w:gutter="0"/>
      <w:pgNumType w:start="17"/>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居家鞋项目规划设计方案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居家鞋项目规划设计方案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居家鞋项目规划设计方案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居家鞋项目规划设计方案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居家鞋项目规划设计方案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居家鞋项目规划设计方案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居家鞋项目规划设计方案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居家鞋项目规划设计方案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居家鞋项目规划设计方案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居家鞋项目规划设计方案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居家鞋项目规划设计方案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居家鞋项目规划设计方案</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居家鞋项目规划设计方案</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居家鞋项目规划设计方案</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居家鞋项目规划设计方案</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居家鞋项目规划设计方案</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居家鞋项目规划设计方案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36803C14"/>
    <w:rsid w:val="36803C14"/>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yperlink" Target="https://d.book118.com/878116033112006045" TargetMode="External" /><Relationship Id="rId37" Type="http://schemas.openxmlformats.org/officeDocument/2006/relationships/header" Target="header17.xml" /><Relationship Id="rId38" Type="http://schemas.openxmlformats.org/officeDocument/2006/relationships/footer" Target="footer17.xml" /><Relationship Id="rId39" Type="http://schemas.openxmlformats.org/officeDocument/2006/relationships/theme" Target="theme/theme1.xml" /><Relationship Id="rId4" Type="http://schemas.openxmlformats.org/officeDocument/2006/relationships/header" Target="header1.xml" /><Relationship Id="rId40" Type="http://schemas.openxmlformats.org/officeDocument/2006/relationships/styles" Target="styles.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20</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2024-03-03T15:04:00Z</dcterms:created>
  <dcterms:modified xsi:type="dcterms:W3CDTF">2024-03-03T15:05:14Z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F0C93918787345AAB323FEDB49AF534A_11</vt:lpwstr>
  </property>
  <property fmtid="{D5CDD505-2E9C-101B-9397-08002B2CF9AE}" pid="3" name="KSOProductBuildVer">
    <vt:lpwstr>2052-12.1.0.16388</vt:lpwstr>
  </property>
</Properties>
</file>