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极轨气象卫星接收处理系统项目建设总纲及方案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90" w:history="1">
        <w:r>
          <w:rPr>
            <w:rFonts w:ascii="仿宋" w:eastAsia="仿宋" w:hAnsi="仿宋" w:cs="仿宋" w:hint="eastAsia"/>
            <w:lang w:eastAsia="zh-CN"/>
          </w:rPr>
          <w:t>概论</w:t>
        </w:r>
        <w:r>
          <w:tab/>
        </w:r>
        <w:r>
          <w:fldChar w:fldCharType="begin"/>
        </w:r>
        <w:r>
          <w:instrText xml:space="preserve"> PAGEREF _Toc21690 \h </w:instrText>
        </w:r>
        <w:r>
          <w:fldChar w:fldCharType="separate"/>
        </w:r>
        <w:r>
          <w:t>3</w:t>
        </w:r>
        <w:r>
          <w:fldChar w:fldCharType="end"/>
        </w:r>
      </w:hyperlink>
    </w:p>
    <w:p>
      <w:pPr>
        <w:pStyle w:val="TOC1"/>
        <w:tabs>
          <w:tab w:val="right" w:leader="dot" w:pos="8306"/>
        </w:tabs>
      </w:pPr>
      <w:hyperlink w:anchor="_Toc23440" w:history="1">
        <w:r>
          <w:rPr>
            <w:rFonts w:ascii="仿宋" w:eastAsia="仿宋" w:hAnsi="仿宋" w:cs="仿宋" w:hint="eastAsia"/>
            <w:lang w:eastAsia="zh-CN"/>
          </w:rPr>
          <w:t>一、极轨气象卫星接收处理系统项目概论</w:t>
        </w:r>
        <w:r>
          <w:tab/>
        </w:r>
        <w:r>
          <w:fldChar w:fldCharType="begin"/>
        </w:r>
        <w:r>
          <w:instrText xml:space="preserve"> PAGEREF _Toc23440 \h </w:instrText>
        </w:r>
        <w:r>
          <w:fldChar w:fldCharType="separate"/>
        </w:r>
        <w:r>
          <w:t>3</w:t>
        </w:r>
        <w:r>
          <w:fldChar w:fldCharType="end"/>
        </w:r>
      </w:hyperlink>
    </w:p>
    <w:p>
      <w:pPr>
        <w:pStyle w:val="TOC2"/>
        <w:tabs>
          <w:tab w:val="right" w:leader="dot" w:pos="8306"/>
        </w:tabs>
      </w:pPr>
      <w:hyperlink w:anchor="_Toc17693" w:history="1">
        <w:r>
          <w:rPr>
            <w:rFonts w:ascii="仿宋" w:eastAsia="仿宋" w:hAnsi="仿宋" w:cs="仿宋" w:hint="eastAsia"/>
            <w:lang w:eastAsia="zh-CN"/>
          </w:rPr>
          <w:t>(一)、项目申报单位概况</w:t>
        </w:r>
        <w:r>
          <w:tab/>
        </w:r>
        <w:r>
          <w:fldChar w:fldCharType="begin"/>
        </w:r>
        <w:r>
          <w:instrText xml:space="preserve"> PAGEREF _Toc17693 \h </w:instrText>
        </w:r>
        <w:r>
          <w:fldChar w:fldCharType="separate"/>
        </w:r>
        <w:r>
          <w:t>3</w:t>
        </w:r>
        <w:r>
          <w:fldChar w:fldCharType="end"/>
        </w:r>
      </w:hyperlink>
    </w:p>
    <w:p>
      <w:pPr>
        <w:pStyle w:val="TOC2"/>
        <w:tabs>
          <w:tab w:val="right" w:leader="dot" w:pos="8306"/>
        </w:tabs>
      </w:pPr>
      <w:hyperlink w:anchor="_Toc24696" w:history="1">
        <w:r>
          <w:rPr>
            <w:rFonts w:ascii="仿宋" w:eastAsia="仿宋" w:hAnsi="仿宋" w:cs="仿宋" w:hint="eastAsia"/>
            <w:lang w:eastAsia="zh-CN"/>
          </w:rPr>
          <w:t>(二)、项目概况</w:t>
        </w:r>
        <w:r>
          <w:tab/>
        </w:r>
        <w:r>
          <w:fldChar w:fldCharType="begin"/>
        </w:r>
        <w:r>
          <w:instrText xml:space="preserve"> PAGEREF _Toc24696 \h </w:instrText>
        </w:r>
        <w:r>
          <w:fldChar w:fldCharType="separate"/>
        </w:r>
        <w:r>
          <w:t>4</w:t>
        </w:r>
        <w:r>
          <w:fldChar w:fldCharType="end"/>
        </w:r>
      </w:hyperlink>
    </w:p>
    <w:p>
      <w:pPr>
        <w:pStyle w:val="TOC1"/>
        <w:tabs>
          <w:tab w:val="right" w:leader="dot" w:pos="8306"/>
        </w:tabs>
      </w:pPr>
      <w:hyperlink w:anchor="_Toc20429" w:history="1">
        <w:r>
          <w:rPr>
            <w:rFonts w:ascii="仿宋" w:eastAsia="仿宋" w:hAnsi="仿宋" w:cs="仿宋" w:hint="eastAsia"/>
            <w:lang w:eastAsia="zh-CN"/>
          </w:rPr>
          <w:t>二、社会影响分析</w:t>
        </w:r>
        <w:r>
          <w:tab/>
        </w:r>
        <w:r>
          <w:fldChar w:fldCharType="begin"/>
        </w:r>
        <w:r>
          <w:instrText xml:space="preserve"> PAGEREF _Toc20429 \h </w:instrText>
        </w:r>
        <w:r>
          <w:fldChar w:fldCharType="separate"/>
        </w:r>
        <w:r>
          <w:t>7</w:t>
        </w:r>
        <w:r>
          <w:fldChar w:fldCharType="end"/>
        </w:r>
      </w:hyperlink>
    </w:p>
    <w:p>
      <w:pPr>
        <w:pStyle w:val="TOC2"/>
        <w:tabs>
          <w:tab w:val="right" w:leader="dot" w:pos="8306"/>
        </w:tabs>
      </w:pPr>
      <w:hyperlink w:anchor="_Toc8528" w:history="1">
        <w:r>
          <w:rPr>
            <w:rFonts w:ascii="仿宋" w:eastAsia="仿宋" w:hAnsi="仿宋" w:cs="仿宋" w:hint="eastAsia"/>
            <w:lang w:eastAsia="zh-CN"/>
          </w:rPr>
          <w:t>(一)、社会影响效果分析</w:t>
        </w:r>
        <w:r>
          <w:tab/>
        </w:r>
        <w:r>
          <w:fldChar w:fldCharType="begin"/>
        </w:r>
        <w:r>
          <w:instrText xml:space="preserve"> PAGEREF _Toc8528 \h </w:instrText>
        </w:r>
        <w:r>
          <w:fldChar w:fldCharType="separate"/>
        </w:r>
        <w:r>
          <w:t>7</w:t>
        </w:r>
        <w:r>
          <w:fldChar w:fldCharType="end"/>
        </w:r>
      </w:hyperlink>
    </w:p>
    <w:p>
      <w:pPr>
        <w:pStyle w:val="TOC2"/>
        <w:tabs>
          <w:tab w:val="right" w:leader="dot" w:pos="8306"/>
        </w:tabs>
      </w:pPr>
      <w:hyperlink w:anchor="_Toc25398" w:history="1">
        <w:r>
          <w:rPr>
            <w:rFonts w:ascii="仿宋" w:eastAsia="仿宋" w:hAnsi="仿宋" w:cs="仿宋" w:hint="eastAsia"/>
            <w:lang w:eastAsia="zh-CN"/>
          </w:rPr>
          <w:t>(二)、社会适应性分析</w:t>
        </w:r>
        <w:r>
          <w:tab/>
        </w:r>
        <w:r>
          <w:fldChar w:fldCharType="begin"/>
        </w:r>
        <w:r>
          <w:instrText xml:space="preserve"> PAGEREF _Toc25398 \h </w:instrText>
        </w:r>
        <w:r>
          <w:fldChar w:fldCharType="separate"/>
        </w:r>
        <w:r>
          <w:t>10</w:t>
        </w:r>
        <w:r>
          <w:fldChar w:fldCharType="end"/>
        </w:r>
      </w:hyperlink>
    </w:p>
    <w:p>
      <w:pPr>
        <w:pStyle w:val="TOC2"/>
        <w:tabs>
          <w:tab w:val="right" w:leader="dot" w:pos="8306"/>
        </w:tabs>
      </w:pPr>
      <w:hyperlink w:anchor="_Toc31592" w:history="1">
        <w:r>
          <w:rPr>
            <w:rFonts w:ascii="仿宋" w:eastAsia="仿宋" w:hAnsi="仿宋" w:cs="仿宋" w:hint="eastAsia"/>
            <w:lang w:eastAsia="zh-CN"/>
          </w:rPr>
          <w:t>(三)、社会风险及对策分析</w:t>
        </w:r>
        <w:r>
          <w:tab/>
        </w:r>
        <w:r>
          <w:fldChar w:fldCharType="begin"/>
        </w:r>
        <w:r>
          <w:instrText xml:space="preserve"> PAGEREF _Toc31592 \h </w:instrText>
        </w:r>
        <w:r>
          <w:fldChar w:fldCharType="separate"/>
        </w:r>
        <w:r>
          <w:t>11</w:t>
        </w:r>
        <w:r>
          <w:fldChar w:fldCharType="end"/>
        </w:r>
      </w:hyperlink>
    </w:p>
    <w:p>
      <w:pPr>
        <w:pStyle w:val="TOC1"/>
        <w:tabs>
          <w:tab w:val="right" w:leader="dot" w:pos="8306"/>
        </w:tabs>
      </w:pPr>
      <w:hyperlink w:anchor="_Toc21908" w:history="1">
        <w:r>
          <w:rPr>
            <w:rFonts w:ascii="仿宋" w:eastAsia="仿宋" w:hAnsi="仿宋" w:cs="仿宋" w:hint="eastAsia"/>
            <w:lang w:eastAsia="zh-CN"/>
          </w:rPr>
          <w:t>三、资源开发及综合利用分析</w:t>
        </w:r>
        <w:r>
          <w:tab/>
        </w:r>
        <w:r>
          <w:fldChar w:fldCharType="begin"/>
        </w:r>
        <w:r>
          <w:instrText xml:space="preserve"> PAGEREF _Toc21908 \h </w:instrText>
        </w:r>
        <w:r>
          <w:fldChar w:fldCharType="separate"/>
        </w:r>
        <w:r>
          <w:t>15</w:t>
        </w:r>
        <w:r>
          <w:fldChar w:fldCharType="end"/>
        </w:r>
      </w:hyperlink>
    </w:p>
    <w:p>
      <w:pPr>
        <w:pStyle w:val="TOC2"/>
        <w:tabs>
          <w:tab w:val="right" w:leader="dot" w:pos="8306"/>
        </w:tabs>
      </w:pPr>
      <w:hyperlink w:anchor="_Toc26998" w:history="1">
        <w:r>
          <w:rPr>
            <w:rFonts w:ascii="仿宋" w:eastAsia="仿宋" w:hAnsi="仿宋" w:cs="仿宋" w:hint="eastAsia"/>
            <w:lang w:eastAsia="zh-CN"/>
          </w:rPr>
          <w:t>(一)、资源开发方案</w:t>
        </w:r>
        <w:r>
          <w:tab/>
        </w:r>
        <w:r>
          <w:fldChar w:fldCharType="begin"/>
        </w:r>
        <w:r>
          <w:instrText xml:space="preserve"> PAGEREF _Toc26998 \h </w:instrText>
        </w:r>
        <w:r>
          <w:fldChar w:fldCharType="separate"/>
        </w:r>
        <w:r>
          <w:t>15</w:t>
        </w:r>
        <w:r>
          <w:fldChar w:fldCharType="end"/>
        </w:r>
      </w:hyperlink>
    </w:p>
    <w:p>
      <w:pPr>
        <w:pStyle w:val="TOC2"/>
        <w:tabs>
          <w:tab w:val="right" w:leader="dot" w:pos="8306"/>
        </w:tabs>
      </w:pPr>
      <w:hyperlink w:anchor="_Toc26252" w:history="1">
        <w:r>
          <w:rPr>
            <w:rFonts w:ascii="仿宋" w:eastAsia="仿宋" w:hAnsi="仿宋" w:cs="仿宋" w:hint="eastAsia"/>
            <w:lang w:eastAsia="zh-CN"/>
          </w:rPr>
          <w:t>(二)、资源利用方案</w:t>
        </w:r>
        <w:r>
          <w:tab/>
        </w:r>
        <w:r>
          <w:fldChar w:fldCharType="begin"/>
        </w:r>
        <w:r>
          <w:instrText xml:space="preserve"> PAGEREF _Toc26252 \h </w:instrText>
        </w:r>
        <w:r>
          <w:fldChar w:fldCharType="separate"/>
        </w:r>
        <w:r>
          <w:t>16</w:t>
        </w:r>
        <w:r>
          <w:fldChar w:fldCharType="end"/>
        </w:r>
      </w:hyperlink>
    </w:p>
    <w:p>
      <w:pPr>
        <w:pStyle w:val="TOC2"/>
        <w:tabs>
          <w:tab w:val="right" w:leader="dot" w:pos="8306"/>
        </w:tabs>
      </w:pPr>
      <w:hyperlink w:anchor="_Toc9547" w:history="1">
        <w:r>
          <w:rPr>
            <w:rFonts w:ascii="仿宋" w:eastAsia="仿宋" w:hAnsi="仿宋" w:cs="仿宋" w:hint="eastAsia"/>
            <w:lang w:eastAsia="zh-CN"/>
          </w:rPr>
          <w:t>(三)、资源节约措施</w:t>
        </w:r>
        <w:r>
          <w:tab/>
        </w:r>
        <w:r>
          <w:fldChar w:fldCharType="begin"/>
        </w:r>
        <w:r>
          <w:instrText xml:space="preserve"> PAGEREF _Toc9547 \h </w:instrText>
        </w:r>
        <w:r>
          <w:fldChar w:fldCharType="separate"/>
        </w:r>
        <w:r>
          <w:t>17</w:t>
        </w:r>
        <w:r>
          <w:fldChar w:fldCharType="end"/>
        </w:r>
      </w:hyperlink>
    </w:p>
    <w:p>
      <w:pPr>
        <w:pStyle w:val="TOC1"/>
        <w:tabs>
          <w:tab w:val="right" w:leader="dot" w:pos="8306"/>
        </w:tabs>
      </w:pPr>
      <w:hyperlink w:anchor="_Toc26234" w:history="1">
        <w:r>
          <w:rPr>
            <w:rFonts w:ascii="仿宋" w:eastAsia="仿宋" w:hAnsi="仿宋" w:cs="仿宋" w:hint="eastAsia"/>
            <w:lang w:eastAsia="zh-CN"/>
          </w:rPr>
          <w:t>四、经济影响分析</w:t>
        </w:r>
        <w:r>
          <w:tab/>
        </w:r>
        <w:r>
          <w:fldChar w:fldCharType="begin"/>
        </w:r>
        <w:r>
          <w:instrText xml:space="preserve"> PAGEREF _Toc26234 \h </w:instrText>
        </w:r>
        <w:r>
          <w:fldChar w:fldCharType="separate"/>
        </w:r>
        <w:r>
          <w:t>18</w:t>
        </w:r>
        <w:r>
          <w:fldChar w:fldCharType="end"/>
        </w:r>
      </w:hyperlink>
    </w:p>
    <w:p>
      <w:pPr>
        <w:pStyle w:val="TOC2"/>
        <w:tabs>
          <w:tab w:val="right" w:leader="dot" w:pos="8306"/>
        </w:tabs>
      </w:pPr>
      <w:hyperlink w:anchor="_Toc3159" w:history="1">
        <w:r>
          <w:rPr>
            <w:rFonts w:ascii="仿宋" w:eastAsia="仿宋" w:hAnsi="仿宋" w:cs="仿宋" w:hint="eastAsia"/>
            <w:lang w:eastAsia="zh-CN"/>
          </w:rPr>
          <w:t>(一)、经济费用效益或费用效果分析</w:t>
        </w:r>
        <w:r>
          <w:tab/>
        </w:r>
        <w:r>
          <w:fldChar w:fldCharType="begin"/>
        </w:r>
        <w:r>
          <w:instrText xml:space="preserve"> PAGEREF _Toc3159 \h </w:instrText>
        </w:r>
        <w:r>
          <w:fldChar w:fldCharType="separate"/>
        </w:r>
        <w:r>
          <w:t>18</w:t>
        </w:r>
        <w:r>
          <w:fldChar w:fldCharType="end"/>
        </w:r>
      </w:hyperlink>
    </w:p>
    <w:p>
      <w:pPr>
        <w:pStyle w:val="TOC2"/>
        <w:tabs>
          <w:tab w:val="right" w:leader="dot" w:pos="8306"/>
        </w:tabs>
      </w:pPr>
      <w:hyperlink w:anchor="_Toc31090" w:history="1">
        <w:r>
          <w:rPr>
            <w:rFonts w:ascii="仿宋" w:eastAsia="仿宋" w:hAnsi="仿宋" w:cs="仿宋" w:hint="eastAsia"/>
            <w:lang w:eastAsia="zh-CN"/>
          </w:rPr>
          <w:t>(二)、行业影响分析</w:t>
        </w:r>
        <w:r>
          <w:tab/>
        </w:r>
        <w:r>
          <w:fldChar w:fldCharType="begin"/>
        </w:r>
        <w:r>
          <w:instrText xml:space="preserve"> PAGEREF _Toc31090 \h </w:instrText>
        </w:r>
        <w:r>
          <w:fldChar w:fldCharType="separate"/>
        </w:r>
        <w:r>
          <w:t>20</w:t>
        </w:r>
        <w:r>
          <w:fldChar w:fldCharType="end"/>
        </w:r>
      </w:hyperlink>
    </w:p>
    <w:p>
      <w:pPr>
        <w:pStyle w:val="TOC2"/>
        <w:tabs>
          <w:tab w:val="right" w:leader="dot" w:pos="8306"/>
        </w:tabs>
      </w:pPr>
      <w:hyperlink w:anchor="_Toc1339" w:history="1">
        <w:r>
          <w:rPr>
            <w:rFonts w:ascii="仿宋" w:eastAsia="仿宋" w:hAnsi="仿宋" w:cs="仿宋" w:hint="eastAsia"/>
            <w:lang w:eastAsia="zh-CN"/>
          </w:rPr>
          <w:t>(三)、区域经济影响分析</w:t>
        </w:r>
        <w:r>
          <w:tab/>
        </w:r>
        <w:r>
          <w:fldChar w:fldCharType="begin"/>
        </w:r>
        <w:r>
          <w:instrText xml:space="preserve"> PAGEREF _Toc1339 \h </w:instrText>
        </w:r>
        <w:r>
          <w:fldChar w:fldCharType="separate"/>
        </w:r>
        <w:r>
          <w:t>22</w:t>
        </w:r>
        <w:r>
          <w:fldChar w:fldCharType="end"/>
        </w:r>
      </w:hyperlink>
    </w:p>
    <w:p>
      <w:pPr>
        <w:pStyle w:val="TOC2"/>
        <w:tabs>
          <w:tab w:val="right" w:leader="dot" w:pos="8306"/>
        </w:tabs>
      </w:pPr>
      <w:hyperlink w:anchor="_Toc23298" w:history="1">
        <w:r>
          <w:rPr>
            <w:rFonts w:ascii="仿宋" w:eastAsia="仿宋" w:hAnsi="仿宋" w:cs="仿宋" w:hint="eastAsia"/>
            <w:lang w:eastAsia="zh-CN"/>
          </w:rPr>
          <w:t>(四)、宏观经济影响分析</w:t>
        </w:r>
        <w:r>
          <w:tab/>
        </w:r>
        <w:r>
          <w:fldChar w:fldCharType="begin"/>
        </w:r>
        <w:r>
          <w:instrText xml:space="preserve"> PAGEREF _Toc23298 \h </w:instrText>
        </w:r>
        <w:r>
          <w:fldChar w:fldCharType="separate"/>
        </w:r>
        <w:r>
          <w:t>23</w:t>
        </w:r>
        <w:r>
          <w:fldChar w:fldCharType="end"/>
        </w:r>
      </w:hyperlink>
    </w:p>
    <w:p>
      <w:pPr>
        <w:pStyle w:val="TOC1"/>
        <w:tabs>
          <w:tab w:val="right" w:leader="dot" w:pos="8306"/>
        </w:tabs>
      </w:pPr>
      <w:hyperlink w:anchor="_Toc22262" w:history="1">
        <w:r>
          <w:rPr>
            <w:rFonts w:ascii="仿宋" w:eastAsia="仿宋" w:hAnsi="仿宋" w:cs="仿宋" w:hint="eastAsia"/>
            <w:lang w:eastAsia="zh-CN"/>
          </w:rPr>
          <w:t>五、背景、必要性分析</w:t>
        </w:r>
        <w:r>
          <w:tab/>
        </w:r>
        <w:r>
          <w:fldChar w:fldCharType="begin"/>
        </w:r>
        <w:r>
          <w:instrText xml:space="preserve"> PAGEREF _Toc22262 \h </w:instrText>
        </w:r>
        <w:r>
          <w:fldChar w:fldCharType="separate"/>
        </w:r>
        <w:r>
          <w:t>25</w:t>
        </w:r>
        <w:r>
          <w:fldChar w:fldCharType="end"/>
        </w:r>
      </w:hyperlink>
    </w:p>
    <w:p>
      <w:pPr>
        <w:pStyle w:val="TOC2"/>
        <w:tabs>
          <w:tab w:val="right" w:leader="dot" w:pos="8306"/>
        </w:tabs>
      </w:pPr>
      <w:hyperlink w:anchor="_Toc28976" w:history="1">
        <w:r>
          <w:rPr>
            <w:rFonts w:ascii="仿宋" w:eastAsia="仿宋" w:hAnsi="仿宋" w:cs="仿宋" w:hint="eastAsia"/>
            <w:lang w:eastAsia="zh-CN"/>
          </w:rPr>
          <w:t>(一)、项目建设背景</w:t>
        </w:r>
        <w:r>
          <w:tab/>
        </w:r>
        <w:r>
          <w:fldChar w:fldCharType="begin"/>
        </w:r>
        <w:r>
          <w:instrText xml:space="preserve"> PAGEREF _Toc28976 \h </w:instrText>
        </w:r>
        <w:r>
          <w:fldChar w:fldCharType="separate"/>
        </w:r>
        <w:r>
          <w:t>25</w:t>
        </w:r>
        <w:r>
          <w:fldChar w:fldCharType="end"/>
        </w:r>
      </w:hyperlink>
    </w:p>
    <w:p>
      <w:pPr>
        <w:pStyle w:val="TOC2"/>
        <w:tabs>
          <w:tab w:val="right" w:leader="dot" w:pos="8306"/>
        </w:tabs>
      </w:pPr>
      <w:hyperlink w:anchor="_Toc9842" w:history="1">
        <w:r>
          <w:rPr>
            <w:rFonts w:ascii="仿宋" w:eastAsia="仿宋" w:hAnsi="仿宋" w:cs="仿宋" w:hint="eastAsia"/>
            <w:lang w:eastAsia="zh-CN"/>
          </w:rPr>
          <w:t>(二)、必要性分析</w:t>
        </w:r>
        <w:r>
          <w:tab/>
        </w:r>
        <w:r>
          <w:fldChar w:fldCharType="begin"/>
        </w:r>
        <w:r>
          <w:instrText xml:space="preserve"> PAGEREF _Toc9842 \h </w:instrText>
        </w:r>
        <w:r>
          <w:fldChar w:fldCharType="separate"/>
        </w:r>
        <w:r>
          <w:t>26</w:t>
        </w:r>
        <w:r>
          <w:fldChar w:fldCharType="end"/>
        </w:r>
      </w:hyperlink>
    </w:p>
    <w:p>
      <w:pPr>
        <w:pStyle w:val="TOC2"/>
        <w:tabs>
          <w:tab w:val="right" w:leader="dot" w:pos="8306"/>
        </w:tabs>
      </w:pPr>
      <w:hyperlink w:anchor="_Toc12368" w:history="1">
        <w:r>
          <w:rPr>
            <w:rFonts w:ascii="仿宋" w:eastAsia="仿宋" w:hAnsi="仿宋" w:cs="仿宋" w:hint="eastAsia"/>
            <w:lang w:eastAsia="zh-CN"/>
          </w:rPr>
          <w:t>(三)、项目建设有利条件</w:t>
        </w:r>
        <w:r>
          <w:tab/>
        </w:r>
        <w:r>
          <w:fldChar w:fldCharType="begin"/>
        </w:r>
        <w:r>
          <w:instrText xml:space="preserve"> PAGEREF _Toc12368 \h </w:instrText>
        </w:r>
        <w:r>
          <w:fldChar w:fldCharType="separate"/>
        </w:r>
        <w:r>
          <w:t>27</w:t>
        </w:r>
        <w:r>
          <w:fldChar w:fldCharType="end"/>
        </w:r>
      </w:hyperlink>
    </w:p>
    <w:p>
      <w:pPr>
        <w:pStyle w:val="TOC1"/>
        <w:tabs>
          <w:tab w:val="right" w:leader="dot" w:pos="8306"/>
        </w:tabs>
      </w:pPr>
      <w:hyperlink w:anchor="_Toc13688" w:history="1">
        <w:r>
          <w:rPr>
            <w:rFonts w:ascii="仿宋" w:eastAsia="仿宋" w:hAnsi="仿宋" w:cs="仿宋" w:hint="eastAsia"/>
            <w:lang w:eastAsia="zh-CN"/>
          </w:rPr>
          <w:t>六、财务管理与成本控制</w:t>
        </w:r>
        <w:r>
          <w:tab/>
        </w:r>
        <w:r>
          <w:fldChar w:fldCharType="begin"/>
        </w:r>
        <w:r>
          <w:instrText xml:space="preserve"> PAGEREF _Toc13688 \h </w:instrText>
        </w:r>
        <w:r>
          <w:fldChar w:fldCharType="separate"/>
        </w:r>
        <w:r>
          <w:t>29</w:t>
        </w:r>
        <w:r>
          <w:fldChar w:fldCharType="end"/>
        </w:r>
      </w:hyperlink>
    </w:p>
    <w:p>
      <w:pPr>
        <w:pStyle w:val="TOC2"/>
        <w:tabs>
          <w:tab w:val="right" w:leader="dot" w:pos="8306"/>
        </w:tabs>
      </w:pPr>
      <w:hyperlink w:anchor="_Toc7846" w:history="1">
        <w:r>
          <w:rPr>
            <w:rFonts w:ascii="仿宋" w:eastAsia="仿宋" w:hAnsi="仿宋" w:cs="仿宋" w:hint="eastAsia"/>
            <w:lang w:eastAsia="zh-CN"/>
          </w:rPr>
          <w:t>(一)、财务管理体系建设</w:t>
        </w:r>
        <w:r>
          <w:tab/>
        </w:r>
        <w:r>
          <w:fldChar w:fldCharType="begin"/>
        </w:r>
        <w:r>
          <w:instrText xml:space="preserve"> PAGEREF _Toc7846 \h </w:instrText>
        </w:r>
        <w:r>
          <w:fldChar w:fldCharType="separate"/>
        </w:r>
        <w:r>
          <w:t>29</w:t>
        </w:r>
        <w:r>
          <w:fldChar w:fldCharType="end"/>
        </w:r>
      </w:hyperlink>
    </w:p>
    <w:p>
      <w:pPr>
        <w:pStyle w:val="TOC2"/>
        <w:tabs>
          <w:tab w:val="right" w:leader="dot" w:pos="8306"/>
        </w:tabs>
      </w:pPr>
      <w:hyperlink w:anchor="_Toc5724" w:history="1">
        <w:r>
          <w:rPr>
            <w:rFonts w:ascii="仿宋" w:eastAsia="仿宋" w:hAnsi="仿宋" w:cs="仿宋" w:hint="eastAsia"/>
            <w:lang w:eastAsia="zh-CN"/>
          </w:rPr>
          <w:t>(二)、成本控制措施</w:t>
        </w:r>
        <w:r>
          <w:tab/>
        </w:r>
        <w:r>
          <w:fldChar w:fldCharType="begin"/>
        </w:r>
        <w:r>
          <w:instrText xml:space="preserve"> PAGEREF _Toc5724 \h </w:instrText>
        </w:r>
        <w:r>
          <w:fldChar w:fldCharType="separate"/>
        </w:r>
        <w:r>
          <w:t>30</w:t>
        </w:r>
        <w:r>
          <w:fldChar w:fldCharType="end"/>
        </w:r>
      </w:hyperlink>
    </w:p>
    <w:p>
      <w:pPr>
        <w:pStyle w:val="TOC1"/>
        <w:tabs>
          <w:tab w:val="right" w:leader="dot" w:pos="8306"/>
        </w:tabs>
      </w:pPr>
      <w:hyperlink w:anchor="_Toc32235" w:history="1">
        <w:r>
          <w:rPr>
            <w:rFonts w:ascii="仿宋" w:eastAsia="仿宋" w:hAnsi="仿宋" w:cs="仿宋" w:hint="eastAsia"/>
            <w:lang w:eastAsia="zh-CN"/>
          </w:rPr>
          <w:t>七、土地利用与规划方案</w:t>
        </w:r>
        <w:r>
          <w:tab/>
        </w:r>
        <w:r>
          <w:fldChar w:fldCharType="begin"/>
        </w:r>
        <w:r>
          <w:instrText xml:space="preserve"> PAGEREF _Toc32235 \h </w:instrText>
        </w:r>
        <w:r>
          <w:fldChar w:fldCharType="separate"/>
        </w:r>
        <w:r>
          <w:t>31</w:t>
        </w:r>
        <w:r>
          <w:fldChar w:fldCharType="end"/>
        </w:r>
      </w:hyperlink>
    </w:p>
    <w:p>
      <w:pPr>
        <w:pStyle w:val="TOC2"/>
        <w:tabs>
          <w:tab w:val="right" w:leader="dot" w:pos="8306"/>
        </w:tabs>
      </w:pPr>
      <w:hyperlink w:anchor="_Toc25048" w:history="1">
        <w:r>
          <w:rPr>
            <w:rFonts w:ascii="仿宋" w:eastAsia="仿宋" w:hAnsi="仿宋" w:cs="仿宋" w:hint="eastAsia"/>
            <w:lang w:eastAsia="zh-CN"/>
          </w:rPr>
          <w:t>(一)、项目用地情况分析</w:t>
        </w:r>
        <w:r>
          <w:tab/>
        </w:r>
        <w:r>
          <w:fldChar w:fldCharType="begin"/>
        </w:r>
        <w:r>
          <w:instrText xml:space="preserve"> PAGEREF _Toc25048 \h </w:instrText>
        </w:r>
        <w:r>
          <w:fldChar w:fldCharType="separate"/>
        </w:r>
        <w:r>
          <w:t>31</w:t>
        </w:r>
        <w:r>
          <w:fldChar w:fldCharType="end"/>
        </w:r>
      </w:hyperlink>
    </w:p>
    <w:p>
      <w:pPr>
        <w:pStyle w:val="TOC2"/>
        <w:tabs>
          <w:tab w:val="right" w:leader="dot" w:pos="8306"/>
        </w:tabs>
      </w:pPr>
      <w:hyperlink w:anchor="_Toc4658" w:history="1">
        <w:r>
          <w:rPr>
            <w:rFonts w:ascii="仿宋" w:eastAsia="仿宋" w:hAnsi="仿宋" w:cs="仿宋" w:hint="eastAsia"/>
            <w:lang w:eastAsia="zh-CN"/>
          </w:rPr>
          <w:t>(二)、土地利用规划方案</w:t>
        </w:r>
        <w:r>
          <w:tab/>
        </w:r>
        <w:r>
          <w:fldChar w:fldCharType="begin"/>
        </w:r>
        <w:r>
          <w:instrText xml:space="preserve"> PAGEREF _Toc4658 \h </w:instrText>
        </w:r>
        <w:r>
          <w:fldChar w:fldCharType="separate"/>
        </w:r>
        <w:r>
          <w:t>32</w:t>
        </w:r>
        <w:r>
          <w:fldChar w:fldCharType="end"/>
        </w:r>
      </w:hyperlink>
    </w:p>
    <w:p>
      <w:pPr>
        <w:pStyle w:val="TOC1"/>
        <w:tabs>
          <w:tab w:val="right" w:leader="dot" w:pos="8306"/>
        </w:tabs>
      </w:pPr>
      <w:hyperlink w:anchor="_Toc10480" w:history="1">
        <w:r>
          <w:rPr>
            <w:rFonts w:ascii="仿宋" w:eastAsia="仿宋" w:hAnsi="仿宋" w:cs="仿宋" w:hint="eastAsia"/>
            <w:lang w:eastAsia="zh-CN"/>
          </w:rPr>
          <w:t>八、环境保护与绿色发展</w:t>
        </w:r>
        <w:r>
          <w:tab/>
        </w:r>
        <w:r>
          <w:fldChar w:fldCharType="begin"/>
        </w:r>
        <w:r>
          <w:instrText xml:space="preserve"> PAGEREF _Toc10480 \h </w:instrText>
        </w:r>
        <w:r>
          <w:fldChar w:fldCharType="separate"/>
        </w:r>
        <w:r>
          <w:t>34</w:t>
        </w:r>
        <w:r>
          <w:fldChar w:fldCharType="end"/>
        </w:r>
      </w:hyperlink>
    </w:p>
    <w:p>
      <w:pPr>
        <w:pStyle w:val="TOC2"/>
        <w:tabs>
          <w:tab w:val="right" w:leader="dot" w:pos="8306"/>
        </w:tabs>
      </w:pPr>
      <w:hyperlink w:anchor="_Toc30913" w:history="1">
        <w:r>
          <w:rPr>
            <w:rFonts w:ascii="仿宋" w:eastAsia="仿宋" w:hAnsi="仿宋" w:cs="仿宋" w:hint="eastAsia"/>
            <w:lang w:eastAsia="zh-CN"/>
          </w:rPr>
          <w:t>(一)、环境保护措施</w:t>
        </w:r>
        <w:r>
          <w:tab/>
        </w:r>
        <w:r>
          <w:fldChar w:fldCharType="begin"/>
        </w:r>
        <w:r>
          <w:instrText xml:space="preserve"> PAGEREF _Toc30913 \h </w:instrText>
        </w:r>
        <w:r>
          <w:fldChar w:fldCharType="separate"/>
        </w:r>
        <w:r>
          <w:t>34</w:t>
        </w:r>
        <w:r>
          <w:fldChar w:fldCharType="end"/>
        </w:r>
      </w:hyperlink>
    </w:p>
    <w:p>
      <w:pPr>
        <w:pStyle w:val="TOC2"/>
        <w:tabs>
          <w:tab w:val="right" w:leader="dot" w:pos="8306"/>
        </w:tabs>
      </w:pPr>
      <w:hyperlink w:anchor="_Toc27356" w:history="1">
        <w:r>
          <w:rPr>
            <w:rFonts w:ascii="仿宋" w:eastAsia="仿宋" w:hAnsi="仿宋" w:cs="仿宋" w:hint="eastAsia"/>
            <w:lang w:eastAsia="zh-CN"/>
          </w:rPr>
          <w:t>(二)、绿色发展与可持续发展策略</w:t>
        </w:r>
        <w:r>
          <w:tab/>
        </w:r>
        <w:r>
          <w:fldChar w:fldCharType="begin"/>
        </w:r>
        <w:r>
          <w:instrText xml:space="preserve"> PAGEREF _Toc27356 \h </w:instrText>
        </w:r>
        <w:r>
          <w:fldChar w:fldCharType="separate"/>
        </w:r>
        <w:r>
          <w:t>35</w:t>
        </w:r>
        <w:r>
          <w:fldChar w:fldCharType="end"/>
        </w:r>
      </w:hyperlink>
    </w:p>
    <w:p>
      <w:pPr>
        <w:pStyle w:val="TOC1"/>
        <w:tabs>
          <w:tab w:val="right" w:leader="dot" w:pos="8306"/>
        </w:tabs>
      </w:pPr>
      <w:hyperlink w:anchor="_Toc22228" w:history="1">
        <w:r>
          <w:rPr>
            <w:rFonts w:ascii="仿宋" w:eastAsia="仿宋" w:hAnsi="仿宋" w:cs="仿宋" w:hint="eastAsia"/>
            <w:lang w:eastAsia="zh-CN"/>
          </w:rPr>
          <w:t>九、安全与应急管理</w:t>
        </w:r>
        <w:r>
          <w:tab/>
        </w:r>
        <w:r>
          <w:fldChar w:fldCharType="begin"/>
        </w:r>
        <w:r>
          <w:instrText xml:space="preserve"> PAGEREF _Toc22228 \h </w:instrText>
        </w:r>
        <w:r>
          <w:fldChar w:fldCharType="separate"/>
        </w:r>
        <w:r>
          <w:t>37</w:t>
        </w:r>
        <w:r>
          <w:fldChar w:fldCharType="end"/>
        </w:r>
      </w:hyperlink>
    </w:p>
    <w:p>
      <w:pPr>
        <w:pStyle w:val="TOC2"/>
        <w:tabs>
          <w:tab w:val="right" w:leader="dot" w:pos="8306"/>
        </w:tabs>
      </w:pPr>
      <w:hyperlink w:anchor="_Toc22337" w:history="1">
        <w:r>
          <w:rPr>
            <w:rFonts w:ascii="仿宋" w:eastAsia="仿宋" w:hAnsi="仿宋" w:cs="仿宋" w:hint="eastAsia"/>
            <w:lang w:eastAsia="zh-CN"/>
          </w:rPr>
          <w:t>(一)、安全生产管理</w:t>
        </w:r>
        <w:r>
          <w:tab/>
        </w:r>
        <w:r>
          <w:fldChar w:fldCharType="begin"/>
        </w:r>
        <w:r>
          <w:instrText xml:space="preserve"> PAGEREF _Toc22337 \h </w:instrText>
        </w:r>
        <w:r>
          <w:fldChar w:fldCharType="separate"/>
        </w:r>
        <w:r>
          <w:t>37</w:t>
        </w:r>
        <w:r>
          <w:fldChar w:fldCharType="end"/>
        </w:r>
      </w:hyperlink>
    </w:p>
    <w:p>
      <w:pPr>
        <w:pStyle w:val="TOC2"/>
        <w:tabs>
          <w:tab w:val="right" w:leader="dot" w:pos="8306"/>
        </w:tabs>
      </w:pPr>
      <w:hyperlink w:anchor="_Toc10092" w:history="1">
        <w:r>
          <w:rPr>
            <w:rFonts w:ascii="仿宋" w:eastAsia="仿宋" w:hAnsi="仿宋" w:cs="仿宋" w:hint="eastAsia"/>
            <w:lang w:eastAsia="zh-CN"/>
          </w:rPr>
          <w:t>(二)、应急预案与响应</w:t>
        </w:r>
        <w:r>
          <w:tab/>
        </w:r>
        <w:r>
          <w:fldChar w:fldCharType="begin"/>
        </w:r>
        <w:r>
          <w:instrText xml:space="preserve"> PAGEREF _Toc10092 \h </w:instrText>
        </w:r>
        <w:r>
          <w:fldChar w:fldCharType="separate"/>
        </w:r>
        <w:r>
          <w:t>38</w:t>
        </w:r>
        <w:r>
          <w:fldChar w:fldCharType="end"/>
        </w:r>
      </w:hyperlink>
    </w:p>
    <w:p>
      <w:pPr>
        <w:pStyle w:val="TOC1"/>
        <w:tabs>
          <w:tab w:val="right" w:leader="dot" w:pos="8306"/>
        </w:tabs>
      </w:pPr>
      <w:hyperlink w:anchor="_Toc10056" w:history="1">
        <w:r>
          <w:rPr>
            <w:rFonts w:ascii="仿宋" w:eastAsia="仿宋" w:hAnsi="仿宋" w:cs="仿宋" w:hint="eastAsia"/>
            <w:lang w:eastAsia="zh-CN"/>
          </w:rPr>
          <w:t>十、经济效益与社会效益优化</w:t>
        </w:r>
        <w:r>
          <w:tab/>
        </w:r>
        <w:r>
          <w:fldChar w:fldCharType="begin"/>
        </w:r>
        <w:r>
          <w:instrText xml:space="preserve"> PAGEREF _Toc10056 \h </w:instrText>
        </w:r>
        <w:r>
          <w:fldChar w:fldCharType="separate"/>
        </w:r>
        <w:r>
          <w:t>40</w:t>
        </w:r>
        <w:r>
          <w:fldChar w:fldCharType="end"/>
        </w:r>
      </w:hyperlink>
    </w:p>
    <w:p>
      <w:pPr>
        <w:pStyle w:val="TOC2"/>
        <w:tabs>
          <w:tab w:val="right" w:leader="dot" w:pos="8306"/>
        </w:tabs>
      </w:pPr>
      <w:hyperlink w:anchor="_Toc26768" w:history="1">
        <w:r>
          <w:rPr>
            <w:rFonts w:ascii="仿宋" w:eastAsia="仿宋" w:hAnsi="仿宋" w:cs="仿宋" w:hint="eastAsia"/>
            <w:lang w:eastAsia="zh-CN"/>
          </w:rPr>
          <w:t>(一)、经济效益提升策略</w:t>
        </w:r>
        <w:r>
          <w:tab/>
        </w:r>
        <w:r>
          <w:fldChar w:fldCharType="begin"/>
        </w:r>
        <w:r>
          <w:instrText xml:space="preserve"> PAGEREF _Toc26768 \h </w:instrText>
        </w:r>
        <w:r>
          <w:fldChar w:fldCharType="separate"/>
        </w:r>
        <w:r>
          <w:t>40</w:t>
        </w:r>
        <w:r>
          <w:fldChar w:fldCharType="end"/>
        </w:r>
      </w:hyperlink>
    </w:p>
    <w:p>
      <w:pPr>
        <w:pStyle w:val="TOC2"/>
        <w:tabs>
          <w:tab w:val="right" w:leader="dot" w:pos="8306"/>
        </w:tabs>
      </w:pPr>
      <w:hyperlink w:anchor="_Toc27728" w:history="1">
        <w:r>
          <w:rPr>
            <w:rFonts w:ascii="仿宋" w:eastAsia="仿宋" w:hAnsi="仿宋" w:cs="仿宋" w:hint="eastAsia"/>
            <w:lang w:eastAsia="zh-CN"/>
          </w:rPr>
          <w:t>(二)、社会效益增强方案</w:t>
        </w:r>
        <w:r>
          <w:tab/>
        </w:r>
        <w:r>
          <w:fldChar w:fldCharType="begin"/>
        </w:r>
        <w:r>
          <w:instrText xml:space="preserve"> PAGEREF _Toc27728 \h </w:instrText>
        </w:r>
        <w:r>
          <w:fldChar w:fldCharType="separate"/>
        </w:r>
        <w:r>
          <w:t>41</w:t>
        </w:r>
        <w:r>
          <w:fldChar w:fldCharType="end"/>
        </w:r>
      </w:hyperlink>
    </w:p>
    <w:p>
      <w:pPr>
        <w:pStyle w:val="TOC1"/>
        <w:tabs>
          <w:tab w:val="right" w:leader="dot" w:pos="8306"/>
        </w:tabs>
      </w:pPr>
      <w:hyperlink w:anchor="_Toc11187" w:history="1">
        <w:r>
          <w:rPr>
            <w:rFonts w:ascii="仿宋" w:eastAsia="仿宋" w:hAnsi="仿宋" w:cs="仿宋" w:hint="eastAsia"/>
            <w:lang w:eastAsia="zh-CN"/>
          </w:rPr>
          <w:t>十一、资金管理与财务规划</w:t>
        </w:r>
        <w:r>
          <w:tab/>
        </w:r>
        <w:r>
          <w:fldChar w:fldCharType="begin"/>
        </w:r>
        <w:r>
          <w:instrText xml:space="preserve"> PAGEREF _Toc11187 \h </w:instrText>
        </w:r>
        <w:r>
          <w:fldChar w:fldCharType="separate"/>
        </w:r>
        <w:r>
          <w:t>42</w:t>
        </w:r>
        <w:r>
          <w:fldChar w:fldCharType="end"/>
        </w:r>
      </w:hyperlink>
    </w:p>
    <w:p>
      <w:pPr>
        <w:pStyle w:val="TOC2"/>
        <w:tabs>
          <w:tab w:val="right" w:leader="dot" w:pos="8306"/>
        </w:tabs>
      </w:pPr>
      <w:hyperlink w:anchor="_Toc26961" w:history="1">
        <w:r>
          <w:rPr>
            <w:rFonts w:ascii="仿宋" w:eastAsia="仿宋" w:hAnsi="仿宋" w:cs="仿宋" w:hint="eastAsia"/>
            <w:lang w:eastAsia="zh-CN"/>
          </w:rPr>
          <w:t>(一)、项目资金来源与筹措</w:t>
        </w:r>
        <w:r>
          <w:tab/>
        </w:r>
        <w:r>
          <w:fldChar w:fldCharType="begin"/>
        </w:r>
        <w:r>
          <w:instrText xml:space="preserve"> PAGEREF _Toc26961 \h </w:instrText>
        </w:r>
        <w:r>
          <w:fldChar w:fldCharType="separate"/>
        </w:r>
        <w:r>
          <w:t>42</w:t>
        </w:r>
        <w:r>
          <w:fldChar w:fldCharType="end"/>
        </w:r>
      </w:hyperlink>
    </w:p>
    <w:p>
      <w:pPr>
        <w:pStyle w:val="TOC2"/>
        <w:tabs>
          <w:tab w:val="right" w:leader="dot" w:pos="8306"/>
        </w:tabs>
      </w:pPr>
      <w:hyperlink w:anchor="_Toc27156" w:history="1">
        <w:r>
          <w:rPr>
            <w:rFonts w:ascii="仿宋" w:eastAsia="仿宋" w:hAnsi="仿宋" w:cs="仿宋" w:hint="eastAsia"/>
            <w:lang w:eastAsia="zh-CN"/>
          </w:rPr>
          <w:t>(二)、资金使用与监管</w:t>
        </w:r>
        <w:r>
          <w:tab/>
        </w:r>
        <w:r>
          <w:fldChar w:fldCharType="begin"/>
        </w:r>
        <w:r>
          <w:instrText xml:space="preserve"> PAGEREF _Toc27156 \h </w:instrText>
        </w:r>
        <w:r>
          <w:fldChar w:fldCharType="separate"/>
        </w:r>
        <w:r>
          <w:t>44</w:t>
        </w:r>
        <w:r>
          <w:fldChar w:fldCharType="end"/>
        </w:r>
      </w:hyperlink>
    </w:p>
    <w:p>
      <w:pPr>
        <w:pStyle w:val="TOC2"/>
        <w:tabs>
          <w:tab w:val="right" w:leader="dot" w:pos="8306"/>
        </w:tabs>
      </w:pPr>
      <w:hyperlink w:anchor="_Toc29733" w:history="1">
        <w:r>
          <w:rPr>
            <w:rFonts w:ascii="仿宋" w:eastAsia="仿宋" w:hAnsi="仿宋" w:cs="仿宋" w:hint="eastAsia"/>
            <w:lang w:eastAsia="zh-CN"/>
          </w:rPr>
          <w:t>(三)、财务规划与预测</w:t>
        </w:r>
        <w:r>
          <w:tab/>
        </w:r>
        <w:r>
          <w:fldChar w:fldCharType="begin"/>
        </w:r>
        <w:r>
          <w:instrText xml:space="preserve"> PAGEREF _Toc29733 \h </w:instrText>
        </w:r>
        <w:r>
          <w:fldChar w:fldCharType="separate"/>
        </w:r>
        <w:r>
          <w:t>45</w:t>
        </w:r>
        <w:r>
          <w:fldChar w:fldCharType="end"/>
        </w:r>
      </w:hyperlink>
    </w:p>
    <w:p>
      <w:pPr>
        <w:pStyle w:val="TOC1"/>
        <w:tabs>
          <w:tab w:val="right" w:leader="dot" w:pos="8306"/>
        </w:tabs>
      </w:pPr>
      <w:hyperlink w:anchor="_Toc17748" w:history="1">
        <w:r>
          <w:rPr>
            <w:rFonts w:ascii="仿宋" w:eastAsia="仿宋" w:hAnsi="仿宋" w:cs="仿宋" w:hint="eastAsia"/>
            <w:lang w:eastAsia="zh-CN"/>
          </w:rPr>
          <w:t>十二、项目变更管理</w:t>
        </w:r>
        <w:r>
          <w:tab/>
        </w:r>
        <w:r>
          <w:fldChar w:fldCharType="begin"/>
        </w:r>
        <w:r>
          <w:instrText xml:space="preserve"> PAGEREF _Toc17748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0" w:history="1">
        <w:r>
          <w:rPr>
            <w:rFonts w:ascii="仿宋" w:eastAsia="仿宋" w:hAnsi="仿宋" w:cs="仿宋" w:hint="eastAsia"/>
            <w:lang w:eastAsia="zh-CN"/>
          </w:rPr>
          <w:t>(一)、变更控制流程</w:t>
        </w:r>
        <w:r>
          <w:tab/>
        </w:r>
        <w:r>
          <w:fldChar w:fldCharType="begin"/>
        </w:r>
        <w:r>
          <w:instrText xml:space="preserve"> PAGEREF _Toc1620 \h </w:instrText>
        </w:r>
        <w:r>
          <w:fldChar w:fldCharType="separate"/>
        </w:r>
        <w:r>
          <w:t>46</w:t>
        </w:r>
        <w:r>
          <w:fldChar w:fldCharType="end"/>
        </w:r>
      </w:hyperlink>
    </w:p>
    <w:p>
      <w:pPr>
        <w:pStyle w:val="TOC2"/>
        <w:tabs>
          <w:tab w:val="right" w:leader="dot" w:pos="8306"/>
        </w:tabs>
      </w:pPr>
      <w:hyperlink w:anchor="_Toc23963" w:history="1">
        <w:r>
          <w:rPr>
            <w:rFonts w:ascii="仿宋" w:eastAsia="仿宋" w:hAnsi="仿宋" w:cs="仿宋" w:hint="eastAsia"/>
            <w:lang w:eastAsia="zh-CN"/>
          </w:rPr>
          <w:t>(二)、影响评估与处理</w:t>
        </w:r>
        <w:r>
          <w:tab/>
        </w:r>
        <w:r>
          <w:fldChar w:fldCharType="begin"/>
        </w:r>
        <w:r>
          <w:instrText xml:space="preserve"> PAGEREF _Toc23963 \h </w:instrText>
        </w:r>
        <w:r>
          <w:fldChar w:fldCharType="separate"/>
        </w:r>
        <w:r>
          <w:t>47</w:t>
        </w:r>
        <w:r>
          <w:fldChar w:fldCharType="end"/>
        </w:r>
      </w:hyperlink>
    </w:p>
    <w:p>
      <w:pPr>
        <w:pStyle w:val="TOC2"/>
        <w:tabs>
          <w:tab w:val="right" w:leader="dot" w:pos="8306"/>
        </w:tabs>
      </w:pPr>
      <w:hyperlink w:anchor="_Toc8478" w:history="1">
        <w:r>
          <w:rPr>
            <w:rFonts w:ascii="仿宋" w:eastAsia="仿宋" w:hAnsi="仿宋" w:cs="仿宋" w:hint="eastAsia"/>
            <w:lang w:eastAsia="zh-CN"/>
          </w:rPr>
          <w:t>(三)、变更记录与追踪</w:t>
        </w:r>
        <w:r>
          <w:tab/>
        </w:r>
        <w:r>
          <w:fldChar w:fldCharType="begin"/>
        </w:r>
        <w:r>
          <w:instrText xml:space="preserve"> PAGEREF _Toc8478 \h </w:instrText>
        </w:r>
        <w:r>
          <w:fldChar w:fldCharType="separate"/>
        </w:r>
        <w:r>
          <w:t>48</w:t>
        </w:r>
        <w:r>
          <w:fldChar w:fldCharType="end"/>
        </w:r>
      </w:hyperlink>
    </w:p>
    <w:p>
      <w:pPr>
        <w:pStyle w:val="TOC2"/>
        <w:tabs>
          <w:tab w:val="right" w:leader="dot" w:pos="8306"/>
        </w:tabs>
      </w:pPr>
      <w:hyperlink w:anchor="_Toc29185" w:history="1">
        <w:r>
          <w:rPr>
            <w:rFonts w:ascii="仿宋" w:eastAsia="仿宋" w:hAnsi="仿宋" w:cs="仿宋" w:hint="eastAsia"/>
            <w:lang w:eastAsia="zh-CN"/>
          </w:rPr>
          <w:t>(四)、变更管理策略</w:t>
        </w:r>
        <w:r>
          <w:tab/>
        </w:r>
        <w:r>
          <w:fldChar w:fldCharType="begin"/>
        </w:r>
        <w:r>
          <w:instrText xml:space="preserve"> PAGEREF _Toc29185 \h </w:instrText>
        </w:r>
        <w:r>
          <w:fldChar w:fldCharType="separate"/>
        </w:r>
        <w:r>
          <w:t>50</w:t>
        </w:r>
        <w:r>
          <w:fldChar w:fldCharType="end"/>
        </w:r>
      </w:hyperlink>
    </w:p>
    <w:p>
      <w:pPr>
        <w:pStyle w:val="TOC1"/>
        <w:tabs>
          <w:tab w:val="right" w:leader="dot" w:pos="8306"/>
        </w:tabs>
      </w:pPr>
      <w:hyperlink w:anchor="_Toc1736" w:history="1">
        <w:r>
          <w:rPr>
            <w:rFonts w:ascii="仿宋" w:eastAsia="仿宋" w:hAnsi="仿宋" w:cs="仿宋" w:hint="eastAsia"/>
            <w:lang w:eastAsia="zh-CN"/>
          </w:rPr>
          <w:t>十三、法律法规与政策遵循</w:t>
        </w:r>
        <w:r>
          <w:tab/>
        </w:r>
        <w:r>
          <w:fldChar w:fldCharType="begin"/>
        </w:r>
        <w:r>
          <w:instrText xml:space="preserve"> PAGEREF _Toc1736 \h </w:instrText>
        </w:r>
        <w:r>
          <w:fldChar w:fldCharType="separate"/>
        </w:r>
        <w:r>
          <w:t>52</w:t>
        </w:r>
        <w:r>
          <w:fldChar w:fldCharType="end"/>
        </w:r>
      </w:hyperlink>
    </w:p>
    <w:p>
      <w:pPr>
        <w:pStyle w:val="TOC2"/>
        <w:tabs>
          <w:tab w:val="right" w:leader="dot" w:pos="8306"/>
        </w:tabs>
      </w:pPr>
      <w:hyperlink w:anchor="_Toc25873" w:history="1">
        <w:r>
          <w:rPr>
            <w:rFonts w:ascii="仿宋" w:eastAsia="仿宋" w:hAnsi="仿宋" w:cs="仿宋" w:hint="eastAsia"/>
            <w:lang w:eastAsia="zh-CN"/>
          </w:rPr>
          <w:t>(一)、法律法规遵守</w:t>
        </w:r>
        <w:r>
          <w:tab/>
        </w:r>
        <w:r>
          <w:fldChar w:fldCharType="begin"/>
        </w:r>
        <w:r>
          <w:instrText xml:space="preserve"> PAGEREF _Toc25873 \h </w:instrText>
        </w:r>
        <w:r>
          <w:fldChar w:fldCharType="separate"/>
        </w:r>
        <w:r>
          <w:t>52</w:t>
        </w:r>
        <w:r>
          <w:fldChar w:fldCharType="end"/>
        </w:r>
      </w:hyperlink>
    </w:p>
    <w:p>
      <w:pPr>
        <w:pStyle w:val="TOC2"/>
        <w:tabs>
          <w:tab w:val="right" w:leader="dot" w:pos="8306"/>
        </w:tabs>
      </w:pPr>
      <w:hyperlink w:anchor="_Toc7046" w:history="1">
        <w:r>
          <w:rPr>
            <w:rFonts w:ascii="仿宋" w:eastAsia="仿宋" w:hAnsi="仿宋" w:cs="仿宋" w:hint="eastAsia"/>
            <w:lang w:eastAsia="zh-CN"/>
          </w:rPr>
          <w:t>(二)、政策导向与利用</w:t>
        </w:r>
        <w:r>
          <w:tab/>
        </w:r>
        <w:r>
          <w:fldChar w:fldCharType="begin"/>
        </w:r>
        <w:r>
          <w:instrText xml:space="preserve"> PAGEREF _Toc7046 \h </w:instrText>
        </w:r>
        <w:r>
          <w:fldChar w:fldCharType="separate"/>
        </w:r>
        <w:r>
          <w:t>53</w:t>
        </w:r>
        <w:r>
          <w:fldChar w:fldCharType="end"/>
        </w:r>
      </w:hyperlink>
    </w:p>
    <w:p>
      <w:pPr>
        <w:pStyle w:val="TOC1"/>
        <w:tabs>
          <w:tab w:val="right" w:leader="dot" w:pos="8306"/>
        </w:tabs>
      </w:pPr>
      <w:hyperlink w:anchor="_Toc20136" w:history="1">
        <w:r>
          <w:rPr>
            <w:rFonts w:ascii="仿宋" w:eastAsia="仿宋" w:hAnsi="仿宋" w:cs="仿宋" w:hint="eastAsia"/>
            <w:lang w:eastAsia="zh-CN"/>
          </w:rPr>
          <w:t>十四、合作与交流机制建立</w:t>
        </w:r>
        <w:r>
          <w:tab/>
        </w:r>
        <w:r>
          <w:fldChar w:fldCharType="begin"/>
        </w:r>
        <w:r>
          <w:instrText xml:space="preserve"> PAGEREF _Toc20136 \h </w:instrText>
        </w:r>
        <w:r>
          <w:fldChar w:fldCharType="separate"/>
        </w:r>
        <w:r>
          <w:t>54</w:t>
        </w:r>
        <w:r>
          <w:fldChar w:fldCharType="end"/>
        </w:r>
      </w:hyperlink>
    </w:p>
    <w:p>
      <w:pPr>
        <w:pStyle w:val="TOC2"/>
        <w:tabs>
          <w:tab w:val="right" w:leader="dot" w:pos="8306"/>
        </w:tabs>
      </w:pPr>
      <w:hyperlink w:anchor="_Toc4722" w:history="1">
        <w:r>
          <w:rPr>
            <w:rFonts w:ascii="仿宋" w:eastAsia="仿宋" w:hAnsi="仿宋" w:cs="仿宋" w:hint="eastAsia"/>
            <w:lang w:eastAsia="zh-CN"/>
          </w:rPr>
          <w:t>(一)、合作伙伴选择与合作方式</w:t>
        </w:r>
        <w:r>
          <w:tab/>
        </w:r>
        <w:r>
          <w:fldChar w:fldCharType="begin"/>
        </w:r>
        <w:r>
          <w:instrText xml:space="preserve"> PAGEREF _Toc4722 \h </w:instrText>
        </w:r>
        <w:r>
          <w:fldChar w:fldCharType="separate"/>
        </w:r>
        <w:r>
          <w:t>54</w:t>
        </w:r>
        <w:r>
          <w:fldChar w:fldCharType="end"/>
        </w:r>
      </w:hyperlink>
    </w:p>
    <w:p>
      <w:pPr>
        <w:pStyle w:val="TOC2"/>
        <w:tabs>
          <w:tab w:val="right" w:leader="dot" w:pos="8306"/>
        </w:tabs>
      </w:pPr>
      <w:hyperlink w:anchor="_Toc19832" w:history="1">
        <w:r>
          <w:rPr>
            <w:rFonts w:ascii="仿宋" w:eastAsia="仿宋" w:hAnsi="仿宋" w:cs="仿宋" w:hint="eastAsia"/>
            <w:lang w:eastAsia="zh-CN"/>
          </w:rPr>
          <w:t>(二)、交流与合作平台搭建</w:t>
        </w:r>
        <w:r>
          <w:tab/>
        </w:r>
        <w:r>
          <w:fldChar w:fldCharType="begin"/>
        </w:r>
        <w:r>
          <w:instrText xml:space="preserve"> PAGEREF _Toc19832 \h </w:instrText>
        </w:r>
        <w:r>
          <w:fldChar w:fldCharType="separate"/>
        </w:r>
        <w:r>
          <w:t>55</w:t>
        </w:r>
        <w:r>
          <w:fldChar w:fldCharType="end"/>
        </w:r>
      </w:hyperlink>
    </w:p>
    <w:p>
      <w:pPr>
        <w:pStyle w:val="TOC1"/>
        <w:tabs>
          <w:tab w:val="right" w:leader="dot" w:pos="8306"/>
        </w:tabs>
      </w:pPr>
      <w:hyperlink w:anchor="_Toc28521" w:history="1">
        <w:r>
          <w:rPr>
            <w:rFonts w:ascii="仿宋" w:eastAsia="仿宋" w:hAnsi="仿宋" w:cs="仿宋" w:hint="eastAsia"/>
            <w:lang w:eastAsia="zh-CN"/>
          </w:rPr>
          <w:t>十五、项目施工方案</w:t>
        </w:r>
        <w:r>
          <w:tab/>
        </w:r>
        <w:r>
          <w:fldChar w:fldCharType="begin"/>
        </w:r>
        <w:r>
          <w:instrText xml:space="preserve"> PAGEREF _Toc28521 \h </w:instrText>
        </w:r>
        <w:r>
          <w:fldChar w:fldCharType="separate"/>
        </w:r>
        <w:r>
          <w:t>57</w:t>
        </w:r>
        <w:r>
          <w:fldChar w:fldCharType="end"/>
        </w:r>
      </w:hyperlink>
    </w:p>
    <w:p>
      <w:pPr>
        <w:pStyle w:val="TOC2"/>
        <w:tabs>
          <w:tab w:val="right" w:leader="dot" w:pos="8306"/>
        </w:tabs>
      </w:pPr>
      <w:hyperlink w:anchor="_Toc7671" w:history="1">
        <w:r>
          <w:rPr>
            <w:rFonts w:ascii="仿宋" w:eastAsia="仿宋" w:hAnsi="仿宋" w:cs="仿宋" w:hint="eastAsia"/>
            <w:lang w:eastAsia="zh-CN"/>
          </w:rPr>
          <w:t>(一)、施工组织设计</w:t>
        </w:r>
        <w:r>
          <w:tab/>
        </w:r>
        <w:r>
          <w:fldChar w:fldCharType="begin"/>
        </w:r>
        <w:r>
          <w:instrText xml:space="preserve"> PAGEREF _Toc7671 \h </w:instrText>
        </w:r>
        <w:r>
          <w:fldChar w:fldCharType="separate"/>
        </w:r>
        <w:r>
          <w:t>57</w:t>
        </w:r>
        <w:r>
          <w:fldChar w:fldCharType="end"/>
        </w:r>
      </w:hyperlink>
    </w:p>
    <w:p>
      <w:pPr>
        <w:pStyle w:val="TOC2"/>
        <w:tabs>
          <w:tab w:val="right" w:leader="dot" w:pos="8306"/>
        </w:tabs>
      </w:pPr>
      <w:hyperlink w:anchor="_Toc27863" w:history="1">
        <w:r>
          <w:rPr>
            <w:rFonts w:ascii="仿宋" w:eastAsia="仿宋" w:hAnsi="仿宋" w:cs="仿宋" w:hint="eastAsia"/>
            <w:lang w:eastAsia="zh-CN"/>
          </w:rPr>
          <w:t>(二)、施工工艺与技术路线</w:t>
        </w:r>
        <w:r>
          <w:tab/>
        </w:r>
        <w:r>
          <w:fldChar w:fldCharType="begin"/>
        </w:r>
        <w:r>
          <w:instrText xml:space="preserve"> PAGEREF _Toc27863 \h </w:instrText>
        </w:r>
        <w:r>
          <w:fldChar w:fldCharType="separate"/>
        </w:r>
        <w:r>
          <w:t>58</w:t>
        </w:r>
        <w:r>
          <w:fldChar w:fldCharType="end"/>
        </w:r>
      </w:hyperlink>
    </w:p>
    <w:p>
      <w:pPr>
        <w:pStyle w:val="TOC2"/>
        <w:tabs>
          <w:tab w:val="right" w:leader="dot" w:pos="8306"/>
        </w:tabs>
      </w:pPr>
      <w:hyperlink w:anchor="_Toc27018" w:history="1">
        <w:r>
          <w:rPr>
            <w:rFonts w:ascii="仿宋" w:eastAsia="仿宋" w:hAnsi="仿宋" w:cs="仿宋" w:hint="eastAsia"/>
            <w:lang w:eastAsia="zh-CN"/>
          </w:rPr>
          <w:t>(三)、关键节点施工计划</w:t>
        </w:r>
        <w:r>
          <w:tab/>
        </w:r>
        <w:r>
          <w:fldChar w:fldCharType="begin"/>
        </w:r>
        <w:r>
          <w:instrText xml:space="preserve"> PAGEREF _Toc27018 \h </w:instrText>
        </w:r>
        <w:r>
          <w:fldChar w:fldCharType="separate"/>
        </w:r>
        <w:r>
          <w:t>59</w:t>
        </w:r>
        <w:r>
          <w:fldChar w:fldCharType="end"/>
        </w:r>
      </w:hyperlink>
    </w:p>
    <w:p>
      <w:pPr>
        <w:pStyle w:val="TOC2"/>
        <w:tabs>
          <w:tab w:val="right" w:leader="dot" w:pos="8306"/>
        </w:tabs>
      </w:pPr>
      <w:hyperlink w:anchor="_Toc3239" w:history="1">
        <w:r>
          <w:rPr>
            <w:rFonts w:ascii="仿宋" w:eastAsia="仿宋" w:hAnsi="仿宋" w:cs="仿宋" w:hint="eastAsia"/>
            <w:lang w:eastAsia="zh-CN"/>
          </w:rPr>
          <w:t>(四)、施工现场管理</w:t>
        </w:r>
        <w:r>
          <w:tab/>
        </w:r>
        <w:r>
          <w:fldChar w:fldCharType="begin"/>
        </w:r>
        <w:r>
          <w:instrText xml:space="preserve"> PAGEREF _Toc3239 \h </w:instrText>
        </w:r>
        <w:r>
          <w:fldChar w:fldCharType="separate"/>
        </w:r>
        <w:r>
          <w:t>61</w:t>
        </w:r>
        <w:r>
          <w:fldChar w:fldCharType="end"/>
        </w:r>
      </w:hyperlink>
    </w:p>
    <w:p>
      <w:pPr>
        <w:pStyle w:val="TOC1"/>
        <w:tabs>
          <w:tab w:val="right" w:leader="dot" w:pos="8306"/>
        </w:tabs>
      </w:pPr>
      <w:hyperlink w:anchor="_Toc6176" w:history="1">
        <w:r>
          <w:rPr>
            <w:rFonts w:ascii="仿宋" w:eastAsia="仿宋" w:hAnsi="仿宋" w:cs="仿宋" w:hint="eastAsia"/>
            <w:lang w:eastAsia="zh-CN"/>
          </w:rPr>
          <w:t>十六、创新驱动与持续发展</w:t>
        </w:r>
        <w:r>
          <w:tab/>
        </w:r>
        <w:r>
          <w:fldChar w:fldCharType="begin"/>
        </w:r>
        <w:r>
          <w:instrText xml:space="preserve"> PAGEREF _Toc6176 \h </w:instrText>
        </w:r>
        <w:r>
          <w:fldChar w:fldCharType="separate"/>
        </w:r>
        <w:r>
          <w:t>63</w:t>
        </w:r>
        <w:r>
          <w:fldChar w:fldCharType="end"/>
        </w:r>
      </w:hyperlink>
    </w:p>
    <w:p>
      <w:pPr>
        <w:pStyle w:val="TOC2"/>
        <w:tabs>
          <w:tab w:val="right" w:leader="dot" w:pos="8306"/>
        </w:tabs>
      </w:pPr>
      <w:hyperlink w:anchor="_Toc5623" w:history="1">
        <w:r>
          <w:rPr>
            <w:rFonts w:ascii="仿宋" w:eastAsia="仿宋" w:hAnsi="仿宋" w:cs="仿宋" w:hint="eastAsia"/>
            <w:lang w:eastAsia="zh-CN"/>
          </w:rPr>
          <w:t>(一)、创新驱动战略实施</w:t>
        </w:r>
        <w:r>
          <w:tab/>
        </w:r>
        <w:r>
          <w:fldChar w:fldCharType="begin"/>
        </w:r>
        <w:r>
          <w:instrText xml:space="preserve"> PAGEREF _Toc5623 \h </w:instrText>
        </w:r>
        <w:r>
          <w:fldChar w:fldCharType="separate"/>
        </w:r>
        <w:r>
          <w:t>63</w:t>
        </w:r>
        <w:r>
          <w:fldChar w:fldCharType="end"/>
        </w:r>
      </w:hyperlink>
    </w:p>
    <w:p>
      <w:pPr>
        <w:pStyle w:val="TOC2"/>
        <w:tabs>
          <w:tab w:val="right" w:leader="dot" w:pos="8306"/>
        </w:tabs>
      </w:pPr>
      <w:hyperlink w:anchor="_Toc32672" w:history="1">
        <w:r>
          <w:rPr>
            <w:rFonts w:ascii="仿宋" w:eastAsia="仿宋" w:hAnsi="仿宋" w:cs="仿宋" w:hint="eastAsia"/>
            <w:lang w:eastAsia="zh-CN"/>
          </w:rPr>
          <w:t>(二)、持续发展路径探索</w:t>
        </w:r>
        <w:r>
          <w:tab/>
        </w:r>
        <w:r>
          <w:fldChar w:fldCharType="begin"/>
        </w:r>
        <w:r>
          <w:instrText xml:space="preserve"> PAGEREF _Toc32672 \h </w:instrText>
        </w:r>
        <w:r>
          <w:fldChar w:fldCharType="separate"/>
        </w:r>
        <w:r>
          <w:t>65</w:t>
        </w:r>
        <w:r>
          <w:fldChar w:fldCharType="end"/>
        </w:r>
      </w:hyperlink>
    </w:p>
    <w:p>
      <w:pPr>
        <w:pStyle w:val="TOC1"/>
        <w:tabs>
          <w:tab w:val="right" w:leader="dot" w:pos="8306"/>
        </w:tabs>
      </w:pPr>
      <w:hyperlink w:anchor="_Toc3400" w:history="1">
        <w:r>
          <w:rPr>
            <w:rFonts w:ascii="仿宋" w:eastAsia="仿宋" w:hAnsi="仿宋" w:cs="仿宋" w:hint="eastAsia"/>
            <w:lang w:eastAsia="zh-CN"/>
          </w:rPr>
          <w:t>十七、企业合规与伦理</w:t>
        </w:r>
        <w:r>
          <w:tab/>
        </w:r>
        <w:r>
          <w:fldChar w:fldCharType="begin"/>
        </w:r>
        <w:r>
          <w:instrText xml:space="preserve"> PAGEREF _Toc3400 \h </w:instrText>
        </w:r>
        <w:r>
          <w:fldChar w:fldCharType="separate"/>
        </w:r>
        <w:r>
          <w:t>69</w:t>
        </w:r>
        <w:r>
          <w:fldChar w:fldCharType="end"/>
        </w:r>
      </w:hyperlink>
    </w:p>
    <w:p>
      <w:pPr>
        <w:pStyle w:val="TOC2"/>
        <w:tabs>
          <w:tab w:val="right" w:leader="dot" w:pos="8306"/>
        </w:tabs>
      </w:pPr>
      <w:hyperlink w:anchor="_Toc26585" w:history="1">
        <w:r>
          <w:rPr>
            <w:rFonts w:ascii="仿宋" w:eastAsia="仿宋" w:hAnsi="仿宋" w:cs="仿宋" w:hint="eastAsia"/>
            <w:lang w:eastAsia="zh-CN"/>
          </w:rPr>
          <w:t>(一)、合规政策与程序</w:t>
        </w:r>
        <w:r>
          <w:tab/>
        </w:r>
        <w:r>
          <w:fldChar w:fldCharType="begin"/>
        </w:r>
        <w:r>
          <w:instrText xml:space="preserve"> PAGEREF _Toc26585 \h </w:instrText>
        </w:r>
        <w:r>
          <w:fldChar w:fldCharType="separate"/>
        </w:r>
        <w:r>
          <w:t>69</w:t>
        </w:r>
        <w:r>
          <w:fldChar w:fldCharType="end"/>
        </w:r>
      </w:hyperlink>
    </w:p>
    <w:p>
      <w:pPr>
        <w:pStyle w:val="TOC2"/>
        <w:tabs>
          <w:tab w:val="right" w:leader="dot" w:pos="8306"/>
        </w:tabs>
      </w:pPr>
      <w:hyperlink w:anchor="_Toc25400" w:history="1">
        <w:r>
          <w:rPr>
            <w:rFonts w:ascii="仿宋" w:eastAsia="仿宋" w:hAnsi="仿宋" w:cs="仿宋" w:hint="eastAsia"/>
            <w:lang w:eastAsia="zh-CN"/>
          </w:rPr>
          <w:t>(二)、伦理规范与培训</w:t>
        </w:r>
        <w:r>
          <w:tab/>
        </w:r>
        <w:r>
          <w:fldChar w:fldCharType="begin"/>
        </w:r>
        <w:r>
          <w:instrText xml:space="preserve"> PAGEREF _Toc25400 \h </w:instrText>
        </w:r>
        <w:r>
          <w:fldChar w:fldCharType="separate"/>
        </w:r>
        <w:r>
          <w:t>70</w:t>
        </w:r>
        <w:r>
          <w:fldChar w:fldCharType="end"/>
        </w:r>
      </w:hyperlink>
    </w:p>
    <w:p>
      <w:pPr>
        <w:pStyle w:val="TOC2"/>
        <w:tabs>
          <w:tab w:val="right" w:leader="dot" w:pos="8306"/>
        </w:tabs>
      </w:pPr>
      <w:hyperlink w:anchor="_Toc20178" w:history="1">
        <w:r>
          <w:rPr>
            <w:rFonts w:ascii="仿宋" w:eastAsia="仿宋" w:hAnsi="仿宋" w:cs="仿宋" w:hint="eastAsia"/>
            <w:lang w:eastAsia="zh-CN"/>
          </w:rPr>
          <w:t>(三)、合规风险评估</w:t>
        </w:r>
        <w:r>
          <w:tab/>
        </w:r>
        <w:r>
          <w:fldChar w:fldCharType="begin"/>
        </w:r>
        <w:r>
          <w:instrText xml:space="preserve"> PAGEREF _Toc20178 \h </w:instrText>
        </w:r>
        <w:r>
          <w:fldChar w:fldCharType="separate"/>
        </w:r>
        <w:r>
          <w:t>71</w:t>
        </w:r>
        <w:r>
          <w:fldChar w:fldCharType="end"/>
        </w:r>
      </w:hyperlink>
    </w:p>
    <w:p>
      <w:pPr>
        <w:pStyle w:val="TOC2"/>
        <w:tabs>
          <w:tab w:val="right" w:leader="dot" w:pos="8306"/>
        </w:tabs>
      </w:pPr>
      <w:hyperlink w:anchor="_Toc13839" w:history="1">
        <w:r>
          <w:rPr>
            <w:rFonts w:ascii="仿宋" w:eastAsia="仿宋" w:hAnsi="仿宋" w:cs="仿宋" w:hint="eastAsia"/>
            <w:lang w:eastAsia="zh-CN"/>
          </w:rPr>
          <w:t>(四)、合规监督与执行</w:t>
        </w:r>
        <w:r>
          <w:tab/>
        </w:r>
        <w:r>
          <w:fldChar w:fldCharType="begin"/>
        </w:r>
        <w:r>
          <w:instrText xml:space="preserve"> PAGEREF _Toc13839 \h </w:instrText>
        </w:r>
        <w:r>
          <w:fldChar w:fldCharType="separate"/>
        </w:r>
        <w:r>
          <w:t>72</w:t>
        </w:r>
        <w:r>
          <w:fldChar w:fldCharType="end"/>
        </w:r>
      </w:hyperlink>
    </w:p>
    <w:p>
      <w:pPr>
        <w:pStyle w:val="TOC1"/>
        <w:tabs>
          <w:tab w:val="right" w:leader="dot" w:pos="8306"/>
        </w:tabs>
      </w:pPr>
      <w:hyperlink w:anchor="_Toc30887" w:history="1">
        <w:r>
          <w:rPr>
            <w:rFonts w:ascii="仿宋" w:eastAsia="仿宋" w:hAnsi="仿宋" w:cs="仿宋" w:hint="eastAsia"/>
            <w:lang w:eastAsia="zh-CN"/>
          </w:rPr>
          <w:t>十八、质量管理与控制</w:t>
        </w:r>
        <w:r>
          <w:tab/>
        </w:r>
        <w:r>
          <w:fldChar w:fldCharType="begin"/>
        </w:r>
        <w:r>
          <w:instrText xml:space="preserve"> PAGEREF _Toc30887 \h </w:instrText>
        </w:r>
        <w:r>
          <w:fldChar w:fldCharType="separate"/>
        </w:r>
        <w:r>
          <w:t>73</w:t>
        </w:r>
        <w:r>
          <w:fldChar w:fldCharType="end"/>
        </w:r>
      </w:hyperlink>
    </w:p>
    <w:p>
      <w:pPr>
        <w:pStyle w:val="TOC2"/>
        <w:tabs>
          <w:tab w:val="right" w:leader="dot" w:pos="8306"/>
        </w:tabs>
      </w:pPr>
      <w:hyperlink w:anchor="_Toc9377" w:history="1">
        <w:r>
          <w:rPr>
            <w:rFonts w:ascii="仿宋" w:eastAsia="仿宋" w:hAnsi="仿宋" w:cs="仿宋" w:hint="eastAsia"/>
            <w:lang w:eastAsia="zh-CN"/>
          </w:rPr>
          <w:t>(一)、质量管理体系建设</w:t>
        </w:r>
        <w:r>
          <w:tab/>
        </w:r>
        <w:r>
          <w:fldChar w:fldCharType="begin"/>
        </w:r>
        <w:r>
          <w:instrText xml:space="preserve"> PAGEREF _Toc9377 \h </w:instrText>
        </w:r>
        <w:r>
          <w:fldChar w:fldCharType="separate"/>
        </w:r>
        <w:r>
          <w:t>73</w:t>
        </w:r>
        <w:r>
          <w:fldChar w:fldCharType="end"/>
        </w:r>
      </w:hyperlink>
    </w:p>
    <w:p>
      <w:pPr>
        <w:pStyle w:val="TOC2"/>
        <w:tabs>
          <w:tab w:val="right" w:leader="dot" w:pos="8306"/>
        </w:tabs>
      </w:pPr>
      <w:hyperlink w:anchor="_Toc28512" w:history="1">
        <w:r>
          <w:rPr>
            <w:rFonts w:ascii="仿宋" w:eastAsia="仿宋" w:hAnsi="仿宋" w:cs="仿宋" w:hint="eastAsia"/>
            <w:lang w:eastAsia="zh-CN"/>
          </w:rPr>
          <w:t>(二)、质量控制措施</w:t>
        </w:r>
        <w:r>
          <w:tab/>
        </w:r>
        <w:r>
          <w:fldChar w:fldCharType="begin"/>
        </w:r>
        <w:r>
          <w:instrText xml:space="preserve"> PAGEREF _Toc28512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40"/>
      <w:r>
        <w:rPr>
          <w:rFonts w:ascii="仿宋" w:eastAsia="仿宋" w:hAnsi="仿宋" w:cs="仿宋" w:hint="eastAsia"/>
          <w:sz w:val="28"/>
          <w:lang w:eastAsia="zh-CN"/>
        </w:rPr>
        <w:t>一、极轨气象卫星接收处理系统项目概论</w:t>
      </w:r>
      <w:bookmarkEnd w:id="2"/>
    </w:p>
    <w:p>
      <w:pPr>
        <w:pStyle w:val="Heading2"/>
        <w:rPr>
          <w:rFonts w:ascii="仿宋" w:eastAsia="仿宋" w:hAnsi="仿宋" w:cs="仿宋" w:hint="eastAsia"/>
          <w:lang w:eastAsia="zh-CN"/>
        </w:rPr>
      </w:pPr>
      <w:bookmarkStart w:id="3" w:name="_Toc1769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的申报单位是“XXX实业发展公司”，这是一家在其所处行业内备受尊敬的企业。公司自成立以来，通过其在极轨气象卫星接收处理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极轨气象卫星接收处理系统项目及其他多个行业领域中都有着显著的贡献。秦XX以其出色的领导才能和敏锐的商业洞察力，带领公司在极轨气象卫星接收处理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极轨气象卫星接收处理系统项目的重要合作伙伴。公司专注于[行业名称]领域，以创新作为驱动力，不断推动技术进步和市场扩张。在极轨气象卫星接收处理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极轨气象卫星接收处理系统项目中展现了强劲的增长和稳定的财务表现。公司通过有效的策略，在极轨气象卫星接收处理系统项目中扩大了其市场份额并增强了盈利能力。同时，公司积极承担社会责任，参与各类社会公益项目，增强了其在极轨气象卫星接收处理系统项目中的品牌形象和社会影响力。</w:t>
      </w:r>
    </w:p>
    <w:p>
      <w:pPr>
        <w:pStyle w:val="Heading2"/>
        <w:ind w:firstLine="560" w:firstLineChars="200"/>
        <w:rPr>
          <w:rFonts w:ascii="仿宋" w:eastAsia="仿宋" w:hAnsi="仿宋" w:cs="仿宋" w:hint="eastAsia"/>
          <w:sz w:val="28"/>
          <w:lang w:eastAsia="zh-CN"/>
        </w:rPr>
      </w:pPr>
      <w:bookmarkStart w:id="4" w:name="_Toc2469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极轨气象卫星接收处理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极轨气象卫星接收处理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0429"/>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8528"/>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极轨气象卫星接收处理系统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极轨气象卫星接收处理系统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极轨气象卫星接收处理系统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极轨气象卫星接收处理系统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极轨气象卫星接收处理系统项目的社会影响是全面而深远的。从提供就业机会和提升公共服务，到促进社会结构和劳动市场的多元化，再到推动社会责任和伦理标准的提高，项目对于提升社区的经济、文化和社会福祉有着重要作用。通过这些正面影响，极轨气象卫星接收处理系统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5398"/>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为了融入当地社区，极轨气象卫星接收处理系统项目需深入理解当地的文化特色和社会习俗。例如，项目在设计广告和市场推广活动时，应考虑使用当地语言和符合地方文化的表达方式。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31592"/>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为了确保极轨气象卫星接收处理系统项目的成功并最大限度地减轻潜在的社会风险，详细的风险分析和具体的应对策略至关重要。以下是针对项目可能面临的具体社会风险及相应对策的分析：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风险描述：极轨气象卫星接收处理系统项目可能遭遇社区抵制，尤其如果社区成员认为项目会破坏他们的生活环境或忽略他们的意见。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https://d.book118.com/878117114106006033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A64561"/>
    <w:rsid w:val="79A645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8117114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2024-01-23T16:49:00Z</dcterms:created>
  <dcterms:modified xsi:type="dcterms:W3CDTF">2024-01-23T16:50:06Z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9F93CAC081EE45669C53A3AFF0C4E81F_11</vt:lpwstr>
  </property>
  <property fmtid="{D5CDD505-2E9C-101B-9397-08002B2CF9AE}" pid="3" name="KSOProductBuildVer">
    <vt:lpwstr>2052-12.1.0.16120</vt:lpwstr>
  </property>
</Properties>
</file>