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耐高温超轻硅酸钙隔热保湿材料项目规划设计方案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82" w:history="1">
        <w:r>
          <w:rPr>
            <w:rFonts w:ascii="仿宋" w:eastAsia="仿宋" w:hAnsi="仿宋" w:cs="仿宋" w:hint="eastAsia"/>
            <w:lang w:eastAsia="zh-CN"/>
          </w:rPr>
          <w:t>概论</w:t>
        </w:r>
        <w:r>
          <w:tab/>
        </w:r>
        <w:r>
          <w:fldChar w:fldCharType="begin"/>
        </w:r>
        <w:r>
          <w:instrText xml:space="preserve"> PAGEREF _Toc16382 \h </w:instrText>
        </w:r>
        <w:r>
          <w:fldChar w:fldCharType="separate"/>
        </w:r>
        <w:r>
          <w:t>3</w:t>
        </w:r>
        <w:r>
          <w:fldChar w:fldCharType="end"/>
        </w:r>
      </w:hyperlink>
    </w:p>
    <w:p>
      <w:pPr>
        <w:pStyle w:val="TOC1"/>
        <w:tabs>
          <w:tab w:val="right" w:leader="dot" w:pos="8306"/>
        </w:tabs>
      </w:pPr>
      <w:hyperlink w:anchor="_Toc4059" w:history="1">
        <w:r>
          <w:rPr>
            <w:rFonts w:ascii="仿宋" w:eastAsia="仿宋" w:hAnsi="仿宋" w:cs="仿宋" w:hint="eastAsia"/>
            <w:lang w:eastAsia="zh-CN"/>
          </w:rPr>
          <w:t>一、产品规划分析</w:t>
        </w:r>
        <w:r>
          <w:tab/>
        </w:r>
        <w:r>
          <w:fldChar w:fldCharType="begin"/>
        </w:r>
        <w:r>
          <w:instrText xml:space="preserve"> PAGEREF _Toc4059 \h </w:instrText>
        </w:r>
        <w:r>
          <w:fldChar w:fldCharType="separate"/>
        </w:r>
        <w:r>
          <w:t>3</w:t>
        </w:r>
        <w:r>
          <w:fldChar w:fldCharType="end"/>
        </w:r>
      </w:hyperlink>
    </w:p>
    <w:p>
      <w:pPr>
        <w:pStyle w:val="TOC2"/>
        <w:tabs>
          <w:tab w:val="right" w:leader="dot" w:pos="8306"/>
        </w:tabs>
      </w:pPr>
      <w:hyperlink w:anchor="_Toc6332" w:history="1">
        <w:r>
          <w:rPr>
            <w:rFonts w:ascii="仿宋" w:eastAsia="仿宋" w:hAnsi="仿宋" w:cs="仿宋" w:hint="eastAsia"/>
            <w:lang w:eastAsia="zh-CN"/>
          </w:rPr>
          <w:t>(一)、产品规划</w:t>
        </w:r>
        <w:r>
          <w:tab/>
        </w:r>
        <w:r>
          <w:fldChar w:fldCharType="begin"/>
        </w:r>
        <w:r>
          <w:instrText xml:space="preserve"> PAGEREF _Toc6332 \h </w:instrText>
        </w:r>
        <w:r>
          <w:fldChar w:fldCharType="separate"/>
        </w:r>
        <w:r>
          <w:t>3</w:t>
        </w:r>
        <w:r>
          <w:fldChar w:fldCharType="end"/>
        </w:r>
      </w:hyperlink>
    </w:p>
    <w:p>
      <w:pPr>
        <w:pStyle w:val="TOC2"/>
        <w:tabs>
          <w:tab w:val="right" w:leader="dot" w:pos="8306"/>
        </w:tabs>
      </w:pPr>
      <w:hyperlink w:anchor="_Toc7135" w:history="1">
        <w:r>
          <w:rPr>
            <w:rFonts w:ascii="仿宋" w:eastAsia="仿宋" w:hAnsi="仿宋" w:cs="仿宋" w:hint="eastAsia"/>
            <w:lang w:eastAsia="zh-CN"/>
          </w:rPr>
          <w:t>(二)、建设规模</w:t>
        </w:r>
        <w:r>
          <w:tab/>
        </w:r>
        <w:r>
          <w:fldChar w:fldCharType="begin"/>
        </w:r>
        <w:r>
          <w:instrText xml:space="preserve"> PAGEREF _Toc7135 \h </w:instrText>
        </w:r>
        <w:r>
          <w:fldChar w:fldCharType="separate"/>
        </w:r>
        <w:r>
          <w:t>4</w:t>
        </w:r>
        <w:r>
          <w:fldChar w:fldCharType="end"/>
        </w:r>
      </w:hyperlink>
    </w:p>
    <w:p>
      <w:pPr>
        <w:pStyle w:val="TOC1"/>
        <w:tabs>
          <w:tab w:val="right" w:leader="dot" w:pos="8306"/>
        </w:tabs>
      </w:pPr>
      <w:hyperlink w:anchor="_Toc25487" w:history="1">
        <w:r>
          <w:rPr>
            <w:rFonts w:ascii="仿宋" w:eastAsia="仿宋" w:hAnsi="仿宋" w:cs="仿宋" w:hint="eastAsia"/>
            <w:lang w:eastAsia="zh-CN"/>
          </w:rPr>
          <w:t>二、耐高温超轻硅酸钙隔热保湿材料项目建设背景及必要性分析</w:t>
        </w:r>
        <w:r>
          <w:tab/>
        </w:r>
        <w:r>
          <w:fldChar w:fldCharType="begin"/>
        </w:r>
        <w:r>
          <w:instrText xml:space="preserve"> PAGEREF _Toc25487 \h </w:instrText>
        </w:r>
        <w:r>
          <w:fldChar w:fldCharType="separate"/>
        </w:r>
        <w:r>
          <w:t>5</w:t>
        </w:r>
        <w:r>
          <w:fldChar w:fldCharType="end"/>
        </w:r>
      </w:hyperlink>
    </w:p>
    <w:p>
      <w:pPr>
        <w:pStyle w:val="TOC2"/>
        <w:tabs>
          <w:tab w:val="right" w:leader="dot" w:pos="8306"/>
        </w:tabs>
      </w:pPr>
      <w:hyperlink w:anchor="_Toc23013" w:history="1">
        <w:r>
          <w:rPr>
            <w:rFonts w:ascii="仿宋" w:eastAsia="仿宋" w:hAnsi="仿宋" w:cs="仿宋" w:hint="eastAsia"/>
            <w:lang w:eastAsia="zh-CN"/>
          </w:rPr>
          <w:t>(一)、耐高温超轻硅酸钙隔热保湿材料项目背景分析</w:t>
        </w:r>
        <w:r>
          <w:tab/>
        </w:r>
        <w:r>
          <w:fldChar w:fldCharType="begin"/>
        </w:r>
        <w:r>
          <w:instrText xml:space="preserve"> PAGEREF _Toc23013 \h </w:instrText>
        </w:r>
        <w:r>
          <w:fldChar w:fldCharType="separate"/>
        </w:r>
        <w:r>
          <w:t>5</w:t>
        </w:r>
        <w:r>
          <w:fldChar w:fldCharType="end"/>
        </w:r>
      </w:hyperlink>
    </w:p>
    <w:p>
      <w:pPr>
        <w:pStyle w:val="TOC2"/>
        <w:tabs>
          <w:tab w:val="right" w:leader="dot" w:pos="8306"/>
        </w:tabs>
      </w:pPr>
      <w:hyperlink w:anchor="_Toc3232" w:history="1">
        <w:r>
          <w:rPr>
            <w:rFonts w:ascii="仿宋" w:eastAsia="仿宋" w:hAnsi="仿宋" w:cs="仿宋" w:hint="eastAsia"/>
            <w:lang w:eastAsia="zh-CN"/>
          </w:rPr>
          <w:t>(二)、耐高温超轻硅酸钙隔热保湿材料项目建设必要性分析</w:t>
        </w:r>
        <w:r>
          <w:tab/>
        </w:r>
        <w:r>
          <w:fldChar w:fldCharType="begin"/>
        </w:r>
        <w:r>
          <w:instrText xml:space="preserve"> PAGEREF _Toc3232 \h </w:instrText>
        </w:r>
        <w:r>
          <w:fldChar w:fldCharType="separate"/>
        </w:r>
        <w:r>
          <w:t>7</w:t>
        </w:r>
        <w:r>
          <w:fldChar w:fldCharType="end"/>
        </w:r>
      </w:hyperlink>
    </w:p>
    <w:p>
      <w:pPr>
        <w:pStyle w:val="TOC1"/>
        <w:tabs>
          <w:tab w:val="right" w:leader="dot" w:pos="8306"/>
        </w:tabs>
      </w:pPr>
      <w:hyperlink w:anchor="_Toc31085" w:history="1">
        <w:r>
          <w:rPr>
            <w:rFonts w:ascii="仿宋" w:eastAsia="仿宋" w:hAnsi="仿宋" w:cs="仿宋" w:hint="eastAsia"/>
            <w:lang w:eastAsia="zh-CN"/>
          </w:rPr>
          <w:t>三、耐高温超轻硅酸钙隔热保湿材料项目概论</w:t>
        </w:r>
        <w:r>
          <w:tab/>
        </w:r>
        <w:r>
          <w:fldChar w:fldCharType="begin"/>
        </w:r>
        <w:r>
          <w:instrText xml:space="preserve"> PAGEREF _Toc31085 \h </w:instrText>
        </w:r>
        <w:r>
          <w:fldChar w:fldCharType="separate"/>
        </w:r>
        <w:r>
          <w:t>9</w:t>
        </w:r>
        <w:r>
          <w:fldChar w:fldCharType="end"/>
        </w:r>
      </w:hyperlink>
    </w:p>
    <w:p>
      <w:pPr>
        <w:pStyle w:val="TOC2"/>
        <w:tabs>
          <w:tab w:val="right" w:leader="dot" w:pos="8306"/>
        </w:tabs>
      </w:pPr>
      <w:hyperlink w:anchor="_Toc4479" w:history="1">
        <w:r>
          <w:rPr>
            <w:rFonts w:ascii="仿宋" w:eastAsia="仿宋" w:hAnsi="仿宋" w:cs="仿宋" w:hint="eastAsia"/>
            <w:lang w:eastAsia="zh-CN"/>
          </w:rPr>
          <w:t>(一)、耐高温超轻硅酸钙隔热保湿材料项目概况</w:t>
        </w:r>
        <w:r>
          <w:tab/>
        </w:r>
        <w:r>
          <w:fldChar w:fldCharType="begin"/>
        </w:r>
        <w:r>
          <w:instrText xml:space="preserve"> PAGEREF _Toc4479 \h </w:instrText>
        </w:r>
        <w:r>
          <w:fldChar w:fldCharType="separate"/>
        </w:r>
        <w:r>
          <w:t>9</w:t>
        </w:r>
        <w:r>
          <w:fldChar w:fldCharType="end"/>
        </w:r>
      </w:hyperlink>
    </w:p>
    <w:p>
      <w:pPr>
        <w:pStyle w:val="TOC2"/>
        <w:tabs>
          <w:tab w:val="right" w:leader="dot" w:pos="8306"/>
        </w:tabs>
      </w:pPr>
      <w:hyperlink w:anchor="_Toc9609" w:history="1">
        <w:r>
          <w:rPr>
            <w:rFonts w:ascii="仿宋" w:eastAsia="仿宋" w:hAnsi="仿宋" w:cs="仿宋" w:hint="eastAsia"/>
            <w:lang w:eastAsia="zh-CN"/>
          </w:rPr>
          <w:t>(二)、耐高温超轻硅酸钙隔热保湿材料项目目标</w:t>
        </w:r>
        <w:r>
          <w:tab/>
        </w:r>
        <w:r>
          <w:fldChar w:fldCharType="begin"/>
        </w:r>
        <w:r>
          <w:instrText xml:space="preserve"> PAGEREF _Toc9609 \h </w:instrText>
        </w:r>
        <w:r>
          <w:fldChar w:fldCharType="separate"/>
        </w:r>
        <w:r>
          <w:t>11</w:t>
        </w:r>
        <w:r>
          <w:fldChar w:fldCharType="end"/>
        </w:r>
      </w:hyperlink>
    </w:p>
    <w:p>
      <w:pPr>
        <w:pStyle w:val="TOC2"/>
        <w:tabs>
          <w:tab w:val="right" w:leader="dot" w:pos="8306"/>
        </w:tabs>
      </w:pPr>
      <w:hyperlink w:anchor="_Toc11673" w:history="1">
        <w:r>
          <w:rPr>
            <w:rFonts w:ascii="仿宋" w:eastAsia="仿宋" w:hAnsi="仿宋" w:cs="仿宋" w:hint="eastAsia"/>
            <w:lang w:eastAsia="zh-CN"/>
          </w:rPr>
          <w:t>(三)、耐高温超轻硅酸钙隔热保湿材料项目提出的理由</w:t>
        </w:r>
        <w:r>
          <w:tab/>
        </w:r>
        <w:r>
          <w:fldChar w:fldCharType="begin"/>
        </w:r>
        <w:r>
          <w:instrText xml:space="preserve"> PAGEREF _Toc11673 \h </w:instrText>
        </w:r>
        <w:r>
          <w:fldChar w:fldCharType="separate"/>
        </w:r>
        <w:r>
          <w:t>12</w:t>
        </w:r>
        <w:r>
          <w:fldChar w:fldCharType="end"/>
        </w:r>
      </w:hyperlink>
    </w:p>
    <w:p>
      <w:pPr>
        <w:pStyle w:val="TOC2"/>
        <w:tabs>
          <w:tab w:val="right" w:leader="dot" w:pos="8306"/>
        </w:tabs>
      </w:pPr>
      <w:hyperlink w:anchor="_Toc32278" w:history="1">
        <w:r>
          <w:rPr>
            <w:rFonts w:ascii="仿宋" w:eastAsia="仿宋" w:hAnsi="仿宋" w:cs="仿宋" w:hint="eastAsia"/>
            <w:lang w:eastAsia="zh-CN"/>
          </w:rPr>
          <w:t>(四)、耐高温超轻硅酸钙隔热保湿材料项目意义</w:t>
        </w:r>
        <w:r>
          <w:tab/>
        </w:r>
        <w:r>
          <w:fldChar w:fldCharType="begin"/>
        </w:r>
        <w:r>
          <w:instrText xml:space="preserve"> PAGEREF _Toc32278 \h </w:instrText>
        </w:r>
        <w:r>
          <w:fldChar w:fldCharType="separate"/>
        </w:r>
        <w:r>
          <w:t>14</w:t>
        </w:r>
        <w:r>
          <w:fldChar w:fldCharType="end"/>
        </w:r>
      </w:hyperlink>
    </w:p>
    <w:p>
      <w:pPr>
        <w:pStyle w:val="TOC2"/>
        <w:tabs>
          <w:tab w:val="right" w:leader="dot" w:pos="8306"/>
        </w:tabs>
      </w:pPr>
      <w:hyperlink w:anchor="_Toc29447" w:history="1">
        <w:r>
          <w:rPr>
            <w:rFonts w:ascii="仿宋" w:eastAsia="仿宋" w:hAnsi="仿宋" w:cs="仿宋" w:hint="eastAsia"/>
            <w:lang w:eastAsia="zh-CN"/>
          </w:rPr>
          <w:t>(五)、耐高温超轻硅酸钙隔热保湿材料项目背景</w:t>
        </w:r>
        <w:r>
          <w:tab/>
        </w:r>
        <w:r>
          <w:fldChar w:fldCharType="begin"/>
        </w:r>
        <w:r>
          <w:instrText xml:space="preserve"> PAGEREF _Toc29447 \h </w:instrText>
        </w:r>
        <w:r>
          <w:fldChar w:fldCharType="separate"/>
        </w:r>
        <w:r>
          <w:t>15</w:t>
        </w:r>
        <w:r>
          <w:fldChar w:fldCharType="end"/>
        </w:r>
      </w:hyperlink>
    </w:p>
    <w:p>
      <w:pPr>
        <w:pStyle w:val="TOC1"/>
        <w:tabs>
          <w:tab w:val="right" w:leader="dot" w:pos="8306"/>
        </w:tabs>
      </w:pPr>
      <w:hyperlink w:anchor="_Toc16298" w:history="1">
        <w:r>
          <w:rPr>
            <w:rFonts w:ascii="仿宋" w:eastAsia="仿宋" w:hAnsi="仿宋" w:cs="仿宋" w:hint="eastAsia"/>
            <w:lang w:eastAsia="zh-CN"/>
          </w:rPr>
          <w:t>四、耐高温超轻硅酸钙隔热保湿材料项目建设单位说明</w:t>
        </w:r>
        <w:r>
          <w:tab/>
        </w:r>
        <w:r>
          <w:fldChar w:fldCharType="begin"/>
        </w:r>
        <w:r>
          <w:instrText xml:space="preserve"> PAGEREF _Toc16298 \h </w:instrText>
        </w:r>
        <w:r>
          <w:fldChar w:fldCharType="separate"/>
        </w:r>
        <w:r>
          <w:t>16</w:t>
        </w:r>
        <w:r>
          <w:fldChar w:fldCharType="end"/>
        </w:r>
      </w:hyperlink>
    </w:p>
    <w:p>
      <w:pPr>
        <w:pStyle w:val="TOC2"/>
        <w:tabs>
          <w:tab w:val="right" w:leader="dot" w:pos="8306"/>
        </w:tabs>
      </w:pPr>
      <w:hyperlink w:anchor="_Toc31560" w:history="1">
        <w:r>
          <w:rPr>
            <w:rFonts w:ascii="仿宋" w:eastAsia="仿宋" w:hAnsi="仿宋" w:cs="仿宋" w:hint="eastAsia"/>
            <w:lang w:eastAsia="zh-CN"/>
          </w:rPr>
          <w:t>(一)、耐高温超轻硅酸钙隔热保湿材料项目承办单位基本情况</w:t>
        </w:r>
        <w:r>
          <w:tab/>
        </w:r>
        <w:r>
          <w:fldChar w:fldCharType="begin"/>
        </w:r>
        <w:r>
          <w:instrText xml:space="preserve"> PAGEREF _Toc31560 \h </w:instrText>
        </w:r>
        <w:r>
          <w:fldChar w:fldCharType="separate"/>
        </w:r>
        <w:r>
          <w:t>16</w:t>
        </w:r>
        <w:r>
          <w:fldChar w:fldCharType="end"/>
        </w:r>
      </w:hyperlink>
    </w:p>
    <w:p>
      <w:pPr>
        <w:pStyle w:val="TOC2"/>
        <w:tabs>
          <w:tab w:val="right" w:leader="dot" w:pos="8306"/>
        </w:tabs>
      </w:pPr>
      <w:hyperlink w:anchor="_Toc14345" w:history="1">
        <w:r>
          <w:rPr>
            <w:rFonts w:ascii="仿宋" w:eastAsia="仿宋" w:hAnsi="仿宋" w:cs="仿宋" w:hint="eastAsia"/>
            <w:lang w:eastAsia="zh-CN"/>
          </w:rPr>
          <w:t>(二)、公司经济效益分析</w:t>
        </w:r>
        <w:r>
          <w:tab/>
        </w:r>
        <w:r>
          <w:fldChar w:fldCharType="begin"/>
        </w:r>
        <w:r>
          <w:instrText xml:space="preserve"> PAGEREF _Toc14345 \h </w:instrText>
        </w:r>
        <w:r>
          <w:fldChar w:fldCharType="separate"/>
        </w:r>
        <w:r>
          <w:t>17</w:t>
        </w:r>
        <w:r>
          <w:fldChar w:fldCharType="end"/>
        </w:r>
      </w:hyperlink>
    </w:p>
    <w:p>
      <w:pPr>
        <w:pStyle w:val="TOC1"/>
        <w:tabs>
          <w:tab w:val="right" w:leader="dot" w:pos="8306"/>
        </w:tabs>
      </w:pPr>
      <w:hyperlink w:anchor="_Toc30311" w:history="1">
        <w:r>
          <w:rPr>
            <w:rFonts w:ascii="仿宋" w:eastAsia="仿宋" w:hAnsi="仿宋" w:cs="仿宋" w:hint="eastAsia"/>
            <w:lang w:eastAsia="zh-CN"/>
          </w:rPr>
          <w:t>五、耐高温超轻硅酸钙隔热保湿材料项目选址可行性分析</w:t>
        </w:r>
        <w:r>
          <w:tab/>
        </w:r>
        <w:r>
          <w:fldChar w:fldCharType="begin"/>
        </w:r>
        <w:r>
          <w:instrText xml:space="preserve"> PAGEREF _Toc30311 \h </w:instrText>
        </w:r>
        <w:r>
          <w:fldChar w:fldCharType="separate"/>
        </w:r>
        <w:r>
          <w:t>18</w:t>
        </w:r>
        <w:r>
          <w:fldChar w:fldCharType="end"/>
        </w:r>
      </w:hyperlink>
    </w:p>
    <w:p>
      <w:pPr>
        <w:pStyle w:val="TOC2"/>
        <w:tabs>
          <w:tab w:val="right" w:leader="dot" w:pos="8306"/>
        </w:tabs>
      </w:pPr>
      <w:hyperlink w:anchor="_Toc21274" w:history="1">
        <w:r>
          <w:rPr>
            <w:rFonts w:ascii="仿宋" w:eastAsia="仿宋" w:hAnsi="仿宋" w:cs="仿宋" w:hint="eastAsia"/>
            <w:lang w:eastAsia="zh-CN"/>
          </w:rPr>
          <w:t>(一)、耐高温超轻硅酸钙隔热保湿材料项目选址</w:t>
        </w:r>
        <w:r>
          <w:tab/>
        </w:r>
        <w:r>
          <w:fldChar w:fldCharType="begin"/>
        </w:r>
        <w:r>
          <w:instrText xml:space="preserve"> PAGEREF _Toc21274 \h </w:instrText>
        </w:r>
        <w:r>
          <w:fldChar w:fldCharType="separate"/>
        </w:r>
        <w:r>
          <w:t>18</w:t>
        </w:r>
        <w:r>
          <w:fldChar w:fldCharType="end"/>
        </w:r>
      </w:hyperlink>
    </w:p>
    <w:p>
      <w:pPr>
        <w:pStyle w:val="TOC2"/>
        <w:tabs>
          <w:tab w:val="right" w:leader="dot" w:pos="8306"/>
        </w:tabs>
      </w:pPr>
      <w:hyperlink w:anchor="_Toc21646" w:history="1">
        <w:r>
          <w:rPr>
            <w:rFonts w:ascii="仿宋" w:eastAsia="仿宋" w:hAnsi="仿宋" w:cs="仿宋" w:hint="eastAsia"/>
            <w:lang w:eastAsia="zh-CN"/>
          </w:rPr>
          <w:t>(二)、用地控制指标</w:t>
        </w:r>
        <w:r>
          <w:tab/>
        </w:r>
        <w:r>
          <w:fldChar w:fldCharType="begin"/>
        </w:r>
        <w:r>
          <w:instrText xml:space="preserve"> PAGEREF _Toc21646 \h </w:instrText>
        </w:r>
        <w:r>
          <w:fldChar w:fldCharType="separate"/>
        </w:r>
        <w:r>
          <w:t>18</w:t>
        </w:r>
        <w:r>
          <w:fldChar w:fldCharType="end"/>
        </w:r>
      </w:hyperlink>
    </w:p>
    <w:p>
      <w:pPr>
        <w:pStyle w:val="TOC2"/>
        <w:tabs>
          <w:tab w:val="right" w:leader="dot" w:pos="8306"/>
        </w:tabs>
      </w:pPr>
      <w:hyperlink w:anchor="_Toc11445" w:history="1">
        <w:r>
          <w:rPr>
            <w:rFonts w:ascii="仿宋" w:eastAsia="仿宋" w:hAnsi="仿宋" w:cs="仿宋" w:hint="eastAsia"/>
            <w:lang w:eastAsia="zh-CN"/>
          </w:rPr>
          <w:t>(三)、节约用地措施</w:t>
        </w:r>
        <w:r>
          <w:tab/>
        </w:r>
        <w:r>
          <w:fldChar w:fldCharType="begin"/>
        </w:r>
        <w:r>
          <w:instrText xml:space="preserve"> PAGEREF _Toc11445 \h </w:instrText>
        </w:r>
        <w:r>
          <w:fldChar w:fldCharType="separate"/>
        </w:r>
        <w:r>
          <w:t>20</w:t>
        </w:r>
        <w:r>
          <w:fldChar w:fldCharType="end"/>
        </w:r>
      </w:hyperlink>
    </w:p>
    <w:p>
      <w:pPr>
        <w:pStyle w:val="TOC2"/>
        <w:tabs>
          <w:tab w:val="right" w:leader="dot" w:pos="8306"/>
        </w:tabs>
      </w:pPr>
      <w:hyperlink w:anchor="_Toc25897" w:history="1">
        <w:r>
          <w:rPr>
            <w:rFonts w:ascii="仿宋" w:eastAsia="仿宋" w:hAnsi="仿宋" w:cs="仿宋" w:hint="eastAsia"/>
            <w:lang w:eastAsia="zh-CN"/>
          </w:rPr>
          <w:t>(四)、总图布置方案</w:t>
        </w:r>
        <w:r>
          <w:tab/>
        </w:r>
        <w:r>
          <w:fldChar w:fldCharType="begin"/>
        </w:r>
        <w:r>
          <w:instrText xml:space="preserve"> PAGEREF _Toc25897 \h </w:instrText>
        </w:r>
        <w:r>
          <w:fldChar w:fldCharType="separate"/>
        </w:r>
        <w:r>
          <w:t>22</w:t>
        </w:r>
        <w:r>
          <w:fldChar w:fldCharType="end"/>
        </w:r>
      </w:hyperlink>
    </w:p>
    <w:p>
      <w:pPr>
        <w:pStyle w:val="TOC2"/>
        <w:tabs>
          <w:tab w:val="right" w:leader="dot" w:pos="8306"/>
        </w:tabs>
      </w:pPr>
      <w:hyperlink w:anchor="_Toc13766" w:history="1">
        <w:r>
          <w:rPr>
            <w:rFonts w:ascii="仿宋" w:eastAsia="仿宋" w:hAnsi="仿宋" w:cs="仿宋" w:hint="eastAsia"/>
            <w:lang w:eastAsia="zh-CN"/>
          </w:rPr>
          <w:t>(五)、选址综合评价</w:t>
        </w:r>
        <w:r>
          <w:tab/>
        </w:r>
        <w:r>
          <w:fldChar w:fldCharType="begin"/>
        </w:r>
        <w:r>
          <w:instrText xml:space="preserve"> PAGEREF _Toc13766 \h </w:instrText>
        </w:r>
        <w:r>
          <w:fldChar w:fldCharType="separate"/>
        </w:r>
        <w:r>
          <w:t>23</w:t>
        </w:r>
        <w:r>
          <w:fldChar w:fldCharType="end"/>
        </w:r>
      </w:hyperlink>
    </w:p>
    <w:p>
      <w:pPr>
        <w:pStyle w:val="TOC1"/>
        <w:tabs>
          <w:tab w:val="right" w:leader="dot" w:pos="8306"/>
        </w:tabs>
      </w:pPr>
      <w:hyperlink w:anchor="_Toc24563" w:history="1">
        <w:r>
          <w:rPr>
            <w:rFonts w:ascii="仿宋" w:eastAsia="仿宋" w:hAnsi="仿宋" w:cs="仿宋" w:hint="eastAsia"/>
            <w:lang w:eastAsia="zh-CN"/>
          </w:rPr>
          <w:t>六、耐高温超轻硅酸钙隔热保湿材料项目绩效评估</w:t>
        </w:r>
        <w:r>
          <w:tab/>
        </w:r>
        <w:r>
          <w:fldChar w:fldCharType="begin"/>
        </w:r>
        <w:r>
          <w:instrText xml:space="preserve"> PAGEREF _Toc24563 \h </w:instrText>
        </w:r>
        <w:r>
          <w:fldChar w:fldCharType="separate"/>
        </w:r>
        <w:r>
          <w:t>24</w:t>
        </w:r>
        <w:r>
          <w:fldChar w:fldCharType="end"/>
        </w:r>
      </w:hyperlink>
    </w:p>
    <w:p>
      <w:pPr>
        <w:pStyle w:val="TOC2"/>
        <w:tabs>
          <w:tab w:val="right" w:leader="dot" w:pos="8306"/>
        </w:tabs>
      </w:pPr>
      <w:hyperlink w:anchor="_Toc12180" w:history="1">
        <w:r>
          <w:rPr>
            <w:rFonts w:ascii="仿宋" w:eastAsia="仿宋" w:hAnsi="仿宋" w:cs="仿宋" w:hint="eastAsia"/>
            <w:lang w:eastAsia="zh-CN"/>
          </w:rPr>
          <w:t>(一)、绩效评估指标</w:t>
        </w:r>
        <w:r>
          <w:tab/>
        </w:r>
        <w:r>
          <w:fldChar w:fldCharType="begin"/>
        </w:r>
        <w:r>
          <w:instrText xml:space="preserve"> PAGEREF _Toc12180 \h </w:instrText>
        </w:r>
        <w:r>
          <w:fldChar w:fldCharType="separate"/>
        </w:r>
        <w:r>
          <w:t>24</w:t>
        </w:r>
        <w:r>
          <w:fldChar w:fldCharType="end"/>
        </w:r>
      </w:hyperlink>
    </w:p>
    <w:p>
      <w:pPr>
        <w:pStyle w:val="TOC2"/>
        <w:tabs>
          <w:tab w:val="right" w:leader="dot" w:pos="8306"/>
        </w:tabs>
      </w:pPr>
      <w:hyperlink w:anchor="_Toc12201" w:history="1">
        <w:r>
          <w:rPr>
            <w:rFonts w:ascii="仿宋" w:eastAsia="仿宋" w:hAnsi="仿宋" w:cs="仿宋" w:hint="eastAsia"/>
            <w:lang w:eastAsia="zh-CN"/>
          </w:rPr>
          <w:t>(二)、绩效评估方法</w:t>
        </w:r>
        <w:r>
          <w:tab/>
        </w:r>
        <w:r>
          <w:fldChar w:fldCharType="begin"/>
        </w:r>
        <w:r>
          <w:instrText xml:space="preserve"> PAGEREF _Toc12201 \h </w:instrText>
        </w:r>
        <w:r>
          <w:fldChar w:fldCharType="separate"/>
        </w:r>
        <w:r>
          <w:t>25</w:t>
        </w:r>
        <w:r>
          <w:fldChar w:fldCharType="end"/>
        </w:r>
      </w:hyperlink>
    </w:p>
    <w:p>
      <w:pPr>
        <w:pStyle w:val="TOC2"/>
        <w:tabs>
          <w:tab w:val="right" w:leader="dot" w:pos="8306"/>
        </w:tabs>
      </w:pPr>
      <w:hyperlink w:anchor="_Toc5677" w:history="1">
        <w:r>
          <w:rPr>
            <w:rFonts w:ascii="仿宋" w:eastAsia="仿宋" w:hAnsi="仿宋" w:cs="仿宋" w:hint="eastAsia"/>
            <w:lang w:eastAsia="zh-CN"/>
          </w:rPr>
          <w:t>(三)、绩效评估周期</w:t>
        </w:r>
        <w:r>
          <w:tab/>
        </w:r>
        <w:r>
          <w:fldChar w:fldCharType="begin"/>
        </w:r>
        <w:r>
          <w:instrText xml:space="preserve"> PAGEREF _Toc5677 \h </w:instrText>
        </w:r>
        <w:r>
          <w:fldChar w:fldCharType="separate"/>
        </w:r>
        <w:r>
          <w:t>26</w:t>
        </w:r>
        <w:r>
          <w:fldChar w:fldCharType="end"/>
        </w:r>
      </w:hyperlink>
    </w:p>
    <w:p>
      <w:pPr>
        <w:pStyle w:val="TOC1"/>
        <w:tabs>
          <w:tab w:val="right" w:leader="dot" w:pos="8306"/>
        </w:tabs>
      </w:pPr>
      <w:hyperlink w:anchor="_Toc21316" w:history="1">
        <w:r>
          <w:rPr>
            <w:rFonts w:ascii="仿宋" w:eastAsia="仿宋" w:hAnsi="仿宋" w:cs="仿宋" w:hint="eastAsia"/>
            <w:lang w:eastAsia="zh-CN"/>
          </w:rPr>
          <w:t>七、耐高温超轻硅酸钙隔热保湿材料项目风险管理</w:t>
        </w:r>
        <w:r>
          <w:tab/>
        </w:r>
        <w:r>
          <w:fldChar w:fldCharType="begin"/>
        </w:r>
        <w:r>
          <w:instrText xml:space="preserve"> PAGEREF _Toc21316 \h </w:instrText>
        </w:r>
        <w:r>
          <w:fldChar w:fldCharType="separate"/>
        </w:r>
        <w:r>
          <w:t>28</w:t>
        </w:r>
        <w:r>
          <w:fldChar w:fldCharType="end"/>
        </w:r>
      </w:hyperlink>
    </w:p>
    <w:p>
      <w:pPr>
        <w:pStyle w:val="TOC2"/>
        <w:tabs>
          <w:tab w:val="right" w:leader="dot" w:pos="8306"/>
        </w:tabs>
      </w:pPr>
      <w:hyperlink w:anchor="_Toc6983" w:history="1">
        <w:r>
          <w:rPr>
            <w:rFonts w:ascii="仿宋" w:eastAsia="仿宋" w:hAnsi="仿宋" w:cs="仿宋" w:hint="eastAsia"/>
            <w:lang w:eastAsia="zh-CN"/>
          </w:rPr>
          <w:t>(一)、风险识别与评估</w:t>
        </w:r>
        <w:r>
          <w:tab/>
        </w:r>
        <w:r>
          <w:fldChar w:fldCharType="begin"/>
        </w:r>
        <w:r>
          <w:instrText xml:space="preserve"> PAGEREF _Toc6983 \h </w:instrText>
        </w:r>
        <w:r>
          <w:fldChar w:fldCharType="separate"/>
        </w:r>
        <w:r>
          <w:t>28</w:t>
        </w:r>
        <w:r>
          <w:fldChar w:fldCharType="end"/>
        </w:r>
      </w:hyperlink>
    </w:p>
    <w:p>
      <w:pPr>
        <w:pStyle w:val="TOC2"/>
        <w:tabs>
          <w:tab w:val="right" w:leader="dot" w:pos="8306"/>
        </w:tabs>
      </w:pPr>
      <w:hyperlink w:anchor="_Toc4565" w:history="1">
        <w:r>
          <w:rPr>
            <w:rFonts w:ascii="仿宋" w:eastAsia="仿宋" w:hAnsi="仿宋" w:cs="仿宋" w:hint="eastAsia"/>
            <w:lang w:eastAsia="zh-CN"/>
          </w:rPr>
          <w:t>(二)、风险应对策略</w:t>
        </w:r>
        <w:r>
          <w:tab/>
        </w:r>
        <w:r>
          <w:fldChar w:fldCharType="begin"/>
        </w:r>
        <w:r>
          <w:instrText xml:space="preserve"> PAGEREF _Toc4565 \h </w:instrText>
        </w:r>
        <w:r>
          <w:fldChar w:fldCharType="separate"/>
        </w:r>
        <w:r>
          <w:t>29</w:t>
        </w:r>
        <w:r>
          <w:fldChar w:fldCharType="end"/>
        </w:r>
      </w:hyperlink>
    </w:p>
    <w:p>
      <w:pPr>
        <w:pStyle w:val="TOC2"/>
        <w:tabs>
          <w:tab w:val="right" w:leader="dot" w:pos="8306"/>
        </w:tabs>
      </w:pPr>
      <w:hyperlink w:anchor="_Toc7447" w:history="1">
        <w:r>
          <w:rPr>
            <w:rFonts w:ascii="仿宋" w:eastAsia="仿宋" w:hAnsi="仿宋" w:cs="仿宋" w:hint="eastAsia"/>
            <w:lang w:eastAsia="zh-CN"/>
          </w:rPr>
          <w:t>(三)、风险监控与控制</w:t>
        </w:r>
        <w:r>
          <w:tab/>
        </w:r>
        <w:r>
          <w:fldChar w:fldCharType="begin"/>
        </w:r>
        <w:r>
          <w:instrText xml:space="preserve"> PAGEREF _Toc7447 \h </w:instrText>
        </w:r>
        <w:r>
          <w:fldChar w:fldCharType="separate"/>
        </w:r>
        <w:r>
          <w:t>31</w:t>
        </w:r>
        <w:r>
          <w:fldChar w:fldCharType="end"/>
        </w:r>
      </w:hyperlink>
    </w:p>
    <w:p>
      <w:pPr>
        <w:pStyle w:val="TOC1"/>
        <w:tabs>
          <w:tab w:val="right" w:leader="dot" w:pos="8306"/>
        </w:tabs>
      </w:pPr>
      <w:hyperlink w:anchor="_Toc24192" w:history="1">
        <w:r>
          <w:rPr>
            <w:rFonts w:ascii="仿宋" w:eastAsia="仿宋" w:hAnsi="仿宋" w:cs="仿宋" w:hint="eastAsia"/>
            <w:lang w:eastAsia="zh-CN"/>
          </w:rPr>
          <w:t>八、耐高温超轻硅酸钙隔热保湿材料项目创新与研发</w:t>
        </w:r>
        <w:r>
          <w:tab/>
        </w:r>
        <w:r>
          <w:fldChar w:fldCharType="begin"/>
        </w:r>
        <w:r>
          <w:instrText xml:space="preserve"> PAGEREF _Toc24192 \h </w:instrText>
        </w:r>
        <w:r>
          <w:fldChar w:fldCharType="separate"/>
        </w:r>
        <w:r>
          <w:t>32</w:t>
        </w:r>
        <w:r>
          <w:fldChar w:fldCharType="end"/>
        </w:r>
      </w:hyperlink>
    </w:p>
    <w:p>
      <w:pPr>
        <w:pStyle w:val="TOC2"/>
        <w:tabs>
          <w:tab w:val="right" w:leader="dot" w:pos="8306"/>
        </w:tabs>
      </w:pPr>
      <w:hyperlink w:anchor="_Toc8424" w:history="1">
        <w:r>
          <w:rPr>
            <w:rFonts w:ascii="仿宋" w:eastAsia="仿宋" w:hAnsi="仿宋" w:cs="仿宋" w:hint="eastAsia"/>
            <w:lang w:eastAsia="zh-CN"/>
          </w:rPr>
          <w:t>(一)、创新策略与方向</w:t>
        </w:r>
        <w:r>
          <w:tab/>
        </w:r>
        <w:r>
          <w:fldChar w:fldCharType="begin"/>
        </w:r>
        <w:r>
          <w:instrText xml:space="preserve"> PAGEREF _Toc8424 \h </w:instrText>
        </w:r>
        <w:r>
          <w:fldChar w:fldCharType="separate"/>
        </w:r>
        <w:r>
          <w:t>32</w:t>
        </w:r>
        <w:r>
          <w:fldChar w:fldCharType="end"/>
        </w:r>
      </w:hyperlink>
    </w:p>
    <w:p>
      <w:pPr>
        <w:pStyle w:val="TOC2"/>
        <w:tabs>
          <w:tab w:val="right" w:leader="dot" w:pos="8306"/>
        </w:tabs>
      </w:pPr>
      <w:hyperlink w:anchor="_Toc30002" w:history="1">
        <w:r>
          <w:rPr>
            <w:rFonts w:ascii="仿宋" w:eastAsia="仿宋" w:hAnsi="仿宋" w:cs="仿宋" w:hint="eastAsia"/>
            <w:lang w:eastAsia="zh-CN"/>
          </w:rPr>
          <w:t>(二)、研发规划与投入</w:t>
        </w:r>
        <w:r>
          <w:tab/>
        </w:r>
        <w:r>
          <w:fldChar w:fldCharType="begin"/>
        </w:r>
        <w:r>
          <w:instrText xml:space="preserve"> PAGEREF _Toc30002 \h </w:instrText>
        </w:r>
        <w:r>
          <w:fldChar w:fldCharType="separate"/>
        </w:r>
        <w:r>
          <w:t>33</w:t>
        </w:r>
        <w:r>
          <w:fldChar w:fldCharType="end"/>
        </w:r>
      </w:hyperlink>
    </w:p>
    <w:p>
      <w:pPr>
        <w:pStyle w:val="TOC1"/>
        <w:tabs>
          <w:tab w:val="right" w:leader="dot" w:pos="8306"/>
        </w:tabs>
      </w:pPr>
      <w:hyperlink w:anchor="_Toc22403" w:history="1">
        <w:r>
          <w:rPr>
            <w:rFonts w:ascii="仿宋" w:eastAsia="仿宋" w:hAnsi="仿宋" w:cs="仿宋" w:hint="eastAsia"/>
            <w:lang w:eastAsia="zh-CN"/>
          </w:rPr>
          <w:t>九、耐高温超轻硅酸钙隔热保湿材料项目人力资源管理</w:t>
        </w:r>
        <w:r>
          <w:tab/>
        </w:r>
        <w:r>
          <w:fldChar w:fldCharType="begin"/>
        </w:r>
        <w:r>
          <w:instrText xml:space="preserve"> PAGEREF _Toc22403 \h </w:instrText>
        </w:r>
        <w:r>
          <w:fldChar w:fldCharType="separate"/>
        </w:r>
        <w:r>
          <w:t>35</w:t>
        </w:r>
        <w:r>
          <w:fldChar w:fldCharType="end"/>
        </w:r>
      </w:hyperlink>
    </w:p>
    <w:p>
      <w:pPr>
        <w:pStyle w:val="TOC2"/>
        <w:tabs>
          <w:tab w:val="right" w:leader="dot" w:pos="8306"/>
        </w:tabs>
      </w:pPr>
      <w:hyperlink w:anchor="_Toc15862" w:history="1">
        <w:r>
          <w:rPr>
            <w:rFonts w:ascii="仿宋" w:eastAsia="仿宋" w:hAnsi="仿宋" w:cs="仿宋" w:hint="eastAsia"/>
            <w:lang w:eastAsia="zh-CN"/>
          </w:rPr>
          <w:t>(一)、建立健全的预算管理制度</w:t>
        </w:r>
        <w:r>
          <w:tab/>
        </w:r>
        <w:r>
          <w:fldChar w:fldCharType="begin"/>
        </w:r>
        <w:r>
          <w:instrText xml:space="preserve"> PAGEREF _Toc15862 \h </w:instrText>
        </w:r>
        <w:r>
          <w:fldChar w:fldCharType="separate"/>
        </w:r>
        <w:r>
          <w:t>35</w:t>
        </w:r>
        <w:r>
          <w:fldChar w:fldCharType="end"/>
        </w:r>
      </w:hyperlink>
    </w:p>
    <w:p>
      <w:pPr>
        <w:pStyle w:val="TOC2"/>
        <w:tabs>
          <w:tab w:val="right" w:leader="dot" w:pos="8306"/>
        </w:tabs>
      </w:pPr>
      <w:hyperlink w:anchor="_Toc8604" w:history="1">
        <w:r>
          <w:rPr>
            <w:rFonts w:ascii="仿宋" w:eastAsia="仿宋" w:hAnsi="仿宋" w:cs="仿宋" w:hint="eastAsia"/>
            <w:lang w:eastAsia="zh-CN"/>
          </w:rPr>
          <w:t>(二)、加强资金流动监控</w:t>
        </w:r>
        <w:r>
          <w:tab/>
        </w:r>
        <w:r>
          <w:fldChar w:fldCharType="begin"/>
        </w:r>
        <w:r>
          <w:instrText xml:space="preserve"> PAGEREF _Toc8604 \h </w:instrText>
        </w:r>
        <w:r>
          <w:fldChar w:fldCharType="separate"/>
        </w:r>
        <w:r>
          <w:t>37</w:t>
        </w:r>
        <w:r>
          <w:fldChar w:fldCharType="end"/>
        </w:r>
      </w:hyperlink>
    </w:p>
    <w:p>
      <w:pPr>
        <w:pStyle w:val="TOC2"/>
        <w:tabs>
          <w:tab w:val="right" w:leader="dot" w:pos="8306"/>
        </w:tabs>
      </w:pPr>
      <w:hyperlink w:anchor="_Toc13344" w:history="1">
        <w:r>
          <w:rPr>
            <w:rFonts w:ascii="仿宋" w:eastAsia="仿宋" w:hAnsi="仿宋" w:cs="仿宋" w:hint="eastAsia"/>
            <w:lang w:eastAsia="zh-CN"/>
          </w:rPr>
          <w:t>(三)、制定完善的风险控制机制</w:t>
        </w:r>
        <w:r>
          <w:tab/>
        </w:r>
        <w:r>
          <w:fldChar w:fldCharType="begin"/>
        </w:r>
        <w:r>
          <w:instrText xml:space="preserve"> PAGEREF _Toc13344 \h </w:instrText>
        </w:r>
        <w:r>
          <w:fldChar w:fldCharType="separate"/>
        </w:r>
        <w:r>
          <w:t>38</w:t>
        </w:r>
        <w:r>
          <w:fldChar w:fldCharType="end"/>
        </w:r>
      </w:hyperlink>
    </w:p>
    <w:p>
      <w:pPr>
        <w:pStyle w:val="TOC2"/>
        <w:tabs>
          <w:tab w:val="right" w:leader="dot" w:pos="8306"/>
        </w:tabs>
      </w:pPr>
      <w:hyperlink w:anchor="_Toc31969" w:history="1">
        <w:r>
          <w:rPr>
            <w:rFonts w:ascii="仿宋" w:eastAsia="仿宋" w:hAnsi="仿宋" w:cs="仿宋" w:hint="eastAsia"/>
            <w:lang w:eastAsia="zh-CN"/>
          </w:rPr>
          <w:t>(四)、优化成本管理</w:t>
        </w:r>
        <w:r>
          <w:tab/>
        </w:r>
        <w:r>
          <w:fldChar w:fldCharType="begin"/>
        </w:r>
        <w:r>
          <w:instrText xml:space="preserve"> PAGEREF _Toc31969 \h </w:instrText>
        </w:r>
        <w:r>
          <w:fldChar w:fldCharType="separate"/>
        </w:r>
        <w:r>
          <w:t>40</w:t>
        </w:r>
        <w:r>
          <w:fldChar w:fldCharType="end"/>
        </w:r>
      </w:hyperlink>
    </w:p>
    <w:p>
      <w:pPr>
        <w:pStyle w:val="TOC1"/>
        <w:tabs>
          <w:tab w:val="right" w:leader="dot" w:pos="8306"/>
        </w:tabs>
      </w:pPr>
      <w:hyperlink w:anchor="_Toc14247" w:history="1">
        <w:r>
          <w:rPr>
            <w:rFonts w:ascii="仿宋" w:eastAsia="仿宋" w:hAnsi="仿宋" w:cs="仿宋" w:hint="eastAsia"/>
            <w:lang w:eastAsia="zh-CN"/>
          </w:rPr>
          <w:t>十、耐高温超轻硅酸钙隔热保湿材料项目经营效益</w:t>
        </w:r>
        <w:r>
          <w:tab/>
        </w:r>
        <w:r>
          <w:fldChar w:fldCharType="begin"/>
        </w:r>
        <w:r>
          <w:instrText xml:space="preserve"> PAGEREF _Toc14247 \h </w:instrText>
        </w:r>
        <w:r>
          <w:fldChar w:fldCharType="separate"/>
        </w:r>
        <w:r>
          <w:t>42</w:t>
        </w:r>
        <w:r>
          <w:fldChar w:fldCharType="end"/>
        </w:r>
      </w:hyperlink>
    </w:p>
    <w:p>
      <w:pPr>
        <w:pStyle w:val="TOC2"/>
        <w:tabs>
          <w:tab w:val="right" w:leader="dot" w:pos="8306"/>
        </w:tabs>
      </w:pPr>
      <w:hyperlink w:anchor="_Toc18023" w:history="1">
        <w:r>
          <w:rPr>
            <w:rFonts w:ascii="仿宋" w:eastAsia="仿宋" w:hAnsi="仿宋" w:cs="仿宋" w:hint="eastAsia"/>
            <w:lang w:eastAsia="zh-CN"/>
          </w:rPr>
          <w:t>(一)、经济评价财务测算</w:t>
        </w:r>
        <w:r>
          <w:tab/>
        </w:r>
        <w:r>
          <w:fldChar w:fldCharType="begin"/>
        </w:r>
        <w:r>
          <w:instrText xml:space="preserve"> PAGEREF _Toc18023 \h </w:instrText>
        </w:r>
        <w:r>
          <w:fldChar w:fldCharType="separate"/>
        </w:r>
        <w:r>
          <w:t>42</w:t>
        </w:r>
        <w:r>
          <w:fldChar w:fldCharType="end"/>
        </w:r>
      </w:hyperlink>
    </w:p>
    <w:p>
      <w:pPr>
        <w:pStyle w:val="TOC2"/>
        <w:tabs>
          <w:tab w:val="right" w:leader="dot" w:pos="8306"/>
        </w:tabs>
      </w:pPr>
      <w:hyperlink w:anchor="_Toc8798" w:history="1">
        <w:r>
          <w:rPr>
            <w:rFonts w:ascii="仿宋" w:eastAsia="仿宋" w:hAnsi="仿宋" w:cs="仿宋" w:hint="eastAsia"/>
            <w:lang w:eastAsia="zh-CN"/>
          </w:rPr>
          <w:t>(二)、耐高温超轻硅酸钙隔热保湿材料项目盈利能力分析</w:t>
        </w:r>
        <w:r>
          <w:tab/>
        </w:r>
        <w:r>
          <w:fldChar w:fldCharType="begin"/>
        </w:r>
        <w:r>
          <w:instrText xml:space="preserve"> PAGEREF _Toc8798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85" w:history="1">
        <w:r>
          <w:rPr>
            <w:rFonts w:ascii="仿宋" w:eastAsia="仿宋" w:hAnsi="仿宋" w:cs="仿宋" w:hint="eastAsia"/>
            <w:lang w:eastAsia="zh-CN"/>
          </w:rPr>
          <w:t>十一、耐高温超轻硅酸钙隔热保湿材料项目人力资源培养与发展</w:t>
        </w:r>
        <w:r>
          <w:tab/>
        </w:r>
        <w:r>
          <w:fldChar w:fldCharType="begin"/>
        </w:r>
        <w:r>
          <w:instrText xml:space="preserve"> PAGEREF _Toc25985 \h </w:instrText>
        </w:r>
        <w:r>
          <w:fldChar w:fldCharType="separate"/>
        </w:r>
        <w:r>
          <w:t>44</w:t>
        </w:r>
        <w:r>
          <w:fldChar w:fldCharType="end"/>
        </w:r>
      </w:hyperlink>
    </w:p>
    <w:p>
      <w:pPr>
        <w:pStyle w:val="TOC2"/>
        <w:tabs>
          <w:tab w:val="right" w:leader="dot" w:pos="8306"/>
        </w:tabs>
      </w:pPr>
      <w:hyperlink w:anchor="_Toc2033" w:history="1">
        <w:r>
          <w:rPr>
            <w:rFonts w:ascii="仿宋" w:eastAsia="仿宋" w:hAnsi="仿宋" w:cs="仿宋" w:hint="eastAsia"/>
            <w:lang w:eastAsia="zh-CN"/>
          </w:rPr>
          <w:t>(一)、人才需求与规划</w:t>
        </w:r>
        <w:r>
          <w:tab/>
        </w:r>
        <w:r>
          <w:fldChar w:fldCharType="begin"/>
        </w:r>
        <w:r>
          <w:instrText xml:space="preserve"> PAGEREF _Toc2033 \h </w:instrText>
        </w:r>
        <w:r>
          <w:fldChar w:fldCharType="separate"/>
        </w:r>
        <w:r>
          <w:t>44</w:t>
        </w:r>
        <w:r>
          <w:fldChar w:fldCharType="end"/>
        </w:r>
      </w:hyperlink>
    </w:p>
    <w:p>
      <w:pPr>
        <w:pStyle w:val="TOC2"/>
        <w:tabs>
          <w:tab w:val="right" w:leader="dot" w:pos="8306"/>
        </w:tabs>
      </w:pPr>
      <w:hyperlink w:anchor="_Toc19013" w:history="1">
        <w:r>
          <w:rPr>
            <w:rFonts w:ascii="仿宋" w:eastAsia="仿宋" w:hAnsi="仿宋" w:cs="仿宋" w:hint="eastAsia"/>
            <w:lang w:eastAsia="zh-CN"/>
          </w:rPr>
          <w:t>(二)、培训与发展计划</w:t>
        </w:r>
        <w:r>
          <w:tab/>
        </w:r>
        <w:r>
          <w:fldChar w:fldCharType="begin"/>
        </w:r>
        <w:r>
          <w:instrText xml:space="preserve"> PAGEREF _Toc19013 \h </w:instrText>
        </w:r>
        <w:r>
          <w:fldChar w:fldCharType="separate"/>
        </w:r>
        <w:r>
          <w:t>44</w:t>
        </w:r>
        <w:r>
          <w:fldChar w:fldCharType="end"/>
        </w:r>
      </w:hyperlink>
    </w:p>
    <w:p>
      <w:pPr>
        <w:pStyle w:val="TOC1"/>
        <w:tabs>
          <w:tab w:val="right" w:leader="dot" w:pos="8306"/>
        </w:tabs>
      </w:pPr>
      <w:hyperlink w:anchor="_Toc32464" w:history="1">
        <w:r>
          <w:rPr>
            <w:rFonts w:ascii="仿宋" w:eastAsia="仿宋" w:hAnsi="仿宋" w:cs="仿宋" w:hint="eastAsia"/>
            <w:lang w:eastAsia="zh-CN"/>
          </w:rPr>
          <w:t>十二、耐高温超轻硅酸钙隔热保湿材料项目投资规划</w:t>
        </w:r>
        <w:r>
          <w:tab/>
        </w:r>
        <w:r>
          <w:fldChar w:fldCharType="begin"/>
        </w:r>
        <w:r>
          <w:instrText xml:space="preserve"> PAGEREF _Toc32464 \h </w:instrText>
        </w:r>
        <w:r>
          <w:fldChar w:fldCharType="separate"/>
        </w:r>
        <w:r>
          <w:t>45</w:t>
        </w:r>
        <w:r>
          <w:fldChar w:fldCharType="end"/>
        </w:r>
      </w:hyperlink>
    </w:p>
    <w:p>
      <w:pPr>
        <w:pStyle w:val="TOC2"/>
        <w:tabs>
          <w:tab w:val="right" w:leader="dot" w:pos="8306"/>
        </w:tabs>
      </w:pPr>
      <w:hyperlink w:anchor="_Toc17740" w:history="1">
        <w:r>
          <w:rPr>
            <w:rFonts w:ascii="仿宋" w:eastAsia="仿宋" w:hAnsi="仿宋" w:cs="仿宋" w:hint="eastAsia"/>
            <w:lang w:eastAsia="zh-CN"/>
          </w:rPr>
          <w:t>(一)、耐高温超轻硅酸钙隔热保湿材料项目总投资估算</w:t>
        </w:r>
        <w:r>
          <w:tab/>
        </w:r>
        <w:r>
          <w:fldChar w:fldCharType="begin"/>
        </w:r>
        <w:r>
          <w:instrText xml:space="preserve"> PAGEREF _Toc17740 \h </w:instrText>
        </w:r>
        <w:r>
          <w:fldChar w:fldCharType="separate"/>
        </w:r>
        <w:r>
          <w:t>45</w:t>
        </w:r>
        <w:r>
          <w:fldChar w:fldCharType="end"/>
        </w:r>
      </w:hyperlink>
    </w:p>
    <w:p>
      <w:pPr>
        <w:pStyle w:val="TOC2"/>
        <w:tabs>
          <w:tab w:val="right" w:leader="dot" w:pos="8306"/>
        </w:tabs>
      </w:pPr>
      <w:hyperlink w:anchor="_Toc367" w:history="1">
        <w:r>
          <w:rPr>
            <w:rFonts w:ascii="仿宋" w:eastAsia="仿宋" w:hAnsi="仿宋" w:cs="仿宋" w:hint="eastAsia"/>
            <w:lang w:eastAsia="zh-CN"/>
          </w:rPr>
          <w:t>(二)、资金筹措</w:t>
        </w:r>
        <w:r>
          <w:tab/>
        </w:r>
        <w:r>
          <w:fldChar w:fldCharType="begin"/>
        </w:r>
        <w:r>
          <w:instrText xml:space="preserve"> PAGEREF _Toc367 \h </w:instrText>
        </w:r>
        <w:r>
          <w:fldChar w:fldCharType="separate"/>
        </w:r>
        <w:r>
          <w:t>47</w:t>
        </w:r>
        <w:r>
          <w:fldChar w:fldCharType="end"/>
        </w:r>
      </w:hyperlink>
    </w:p>
    <w:p>
      <w:pPr>
        <w:pStyle w:val="TOC1"/>
        <w:tabs>
          <w:tab w:val="right" w:leader="dot" w:pos="8306"/>
        </w:tabs>
      </w:pPr>
      <w:hyperlink w:anchor="_Toc10870" w:history="1">
        <w:r>
          <w:rPr>
            <w:rFonts w:ascii="仿宋" w:eastAsia="仿宋" w:hAnsi="仿宋" w:cs="仿宋" w:hint="eastAsia"/>
            <w:lang w:eastAsia="zh-CN"/>
          </w:rPr>
          <w:t>十三、风险识别与分类</w:t>
        </w:r>
        <w:r>
          <w:tab/>
        </w:r>
        <w:r>
          <w:fldChar w:fldCharType="begin"/>
        </w:r>
        <w:r>
          <w:instrText xml:space="preserve"> PAGEREF _Toc10870 \h </w:instrText>
        </w:r>
        <w:r>
          <w:fldChar w:fldCharType="separate"/>
        </w:r>
        <w:r>
          <w:t>47</w:t>
        </w:r>
        <w:r>
          <w:fldChar w:fldCharType="end"/>
        </w:r>
      </w:hyperlink>
    </w:p>
    <w:p>
      <w:pPr>
        <w:pStyle w:val="TOC2"/>
        <w:tabs>
          <w:tab w:val="right" w:leader="dot" w:pos="8306"/>
        </w:tabs>
      </w:pPr>
      <w:hyperlink w:anchor="_Toc12928" w:history="1">
        <w:r>
          <w:rPr>
            <w:rFonts w:ascii="仿宋" w:eastAsia="仿宋" w:hAnsi="仿宋" w:cs="仿宋" w:hint="eastAsia"/>
            <w:lang w:eastAsia="zh-CN"/>
          </w:rPr>
          <w:t>(一)、风险识别</w:t>
        </w:r>
        <w:r>
          <w:tab/>
        </w:r>
        <w:r>
          <w:fldChar w:fldCharType="begin"/>
        </w:r>
        <w:r>
          <w:instrText xml:space="preserve"> PAGEREF _Toc12928 \h </w:instrText>
        </w:r>
        <w:r>
          <w:fldChar w:fldCharType="separate"/>
        </w:r>
        <w:r>
          <w:t>47</w:t>
        </w:r>
        <w:r>
          <w:fldChar w:fldCharType="end"/>
        </w:r>
      </w:hyperlink>
    </w:p>
    <w:p>
      <w:pPr>
        <w:pStyle w:val="TOC2"/>
        <w:tabs>
          <w:tab w:val="right" w:leader="dot" w:pos="8306"/>
        </w:tabs>
      </w:pPr>
      <w:hyperlink w:anchor="_Toc32434" w:history="1">
        <w:r>
          <w:rPr>
            <w:rFonts w:ascii="仿宋" w:eastAsia="仿宋" w:hAnsi="仿宋" w:cs="仿宋" w:hint="eastAsia"/>
            <w:lang w:eastAsia="zh-CN"/>
          </w:rPr>
          <w:t>(二)、风险分类</w:t>
        </w:r>
        <w:r>
          <w:tab/>
        </w:r>
        <w:r>
          <w:fldChar w:fldCharType="begin"/>
        </w:r>
        <w:r>
          <w:instrText xml:space="preserve"> PAGEREF _Toc32434 \h </w:instrText>
        </w:r>
        <w:r>
          <w:fldChar w:fldCharType="separate"/>
        </w:r>
        <w:r>
          <w:t>49</w:t>
        </w:r>
        <w:r>
          <w:fldChar w:fldCharType="end"/>
        </w:r>
      </w:hyperlink>
    </w:p>
    <w:p>
      <w:pPr>
        <w:pStyle w:val="TOC1"/>
        <w:tabs>
          <w:tab w:val="right" w:leader="dot" w:pos="8306"/>
        </w:tabs>
      </w:pPr>
      <w:hyperlink w:anchor="_Toc25627" w:history="1">
        <w:r>
          <w:rPr>
            <w:rFonts w:ascii="仿宋" w:eastAsia="仿宋" w:hAnsi="仿宋" w:cs="仿宋" w:hint="eastAsia"/>
            <w:lang w:eastAsia="zh-CN"/>
          </w:rPr>
          <w:t>十四、耐高温超轻硅酸钙隔热保湿材料项目工程方案分析</w:t>
        </w:r>
        <w:r>
          <w:tab/>
        </w:r>
        <w:r>
          <w:fldChar w:fldCharType="begin"/>
        </w:r>
        <w:r>
          <w:instrText xml:space="preserve"> PAGEREF _Toc25627 \h </w:instrText>
        </w:r>
        <w:r>
          <w:fldChar w:fldCharType="separate"/>
        </w:r>
        <w:r>
          <w:t>51</w:t>
        </w:r>
        <w:r>
          <w:fldChar w:fldCharType="end"/>
        </w:r>
      </w:hyperlink>
    </w:p>
    <w:p>
      <w:pPr>
        <w:pStyle w:val="TOC2"/>
        <w:tabs>
          <w:tab w:val="right" w:leader="dot" w:pos="8306"/>
        </w:tabs>
      </w:pPr>
      <w:hyperlink w:anchor="_Toc12569" w:history="1">
        <w:r>
          <w:rPr>
            <w:rFonts w:ascii="仿宋" w:eastAsia="仿宋" w:hAnsi="仿宋" w:cs="仿宋" w:hint="eastAsia"/>
            <w:lang w:eastAsia="zh-CN"/>
          </w:rPr>
          <w:t>(一)、建筑工程设计原则</w:t>
        </w:r>
        <w:r>
          <w:tab/>
        </w:r>
        <w:r>
          <w:fldChar w:fldCharType="begin"/>
        </w:r>
        <w:r>
          <w:instrText xml:space="preserve"> PAGEREF _Toc12569 \h </w:instrText>
        </w:r>
        <w:r>
          <w:fldChar w:fldCharType="separate"/>
        </w:r>
        <w:r>
          <w:t>51</w:t>
        </w:r>
        <w:r>
          <w:fldChar w:fldCharType="end"/>
        </w:r>
      </w:hyperlink>
    </w:p>
    <w:p>
      <w:pPr>
        <w:pStyle w:val="TOC2"/>
        <w:tabs>
          <w:tab w:val="right" w:leader="dot" w:pos="8306"/>
        </w:tabs>
      </w:pPr>
      <w:hyperlink w:anchor="_Toc228" w:history="1">
        <w:r>
          <w:rPr>
            <w:rFonts w:ascii="仿宋" w:eastAsia="仿宋" w:hAnsi="仿宋" w:cs="仿宋" w:hint="eastAsia"/>
            <w:lang w:eastAsia="zh-CN"/>
          </w:rPr>
          <w:t>(二)、土建工程建设指标</w:t>
        </w:r>
        <w:r>
          <w:tab/>
        </w:r>
        <w:r>
          <w:fldChar w:fldCharType="begin"/>
        </w:r>
        <w:r>
          <w:instrText xml:space="preserve"> PAGEREF _Toc228 \h </w:instrText>
        </w:r>
        <w:r>
          <w:fldChar w:fldCharType="separate"/>
        </w:r>
        <w:r>
          <w:t>54</w:t>
        </w:r>
        <w:r>
          <w:fldChar w:fldCharType="end"/>
        </w:r>
      </w:hyperlink>
    </w:p>
    <w:p>
      <w:pPr>
        <w:pStyle w:val="TOC1"/>
        <w:tabs>
          <w:tab w:val="right" w:leader="dot" w:pos="8306"/>
        </w:tabs>
      </w:pPr>
      <w:hyperlink w:anchor="_Toc8675" w:history="1">
        <w:r>
          <w:rPr>
            <w:rFonts w:ascii="仿宋" w:eastAsia="仿宋" w:hAnsi="仿宋" w:cs="仿宋" w:hint="eastAsia"/>
            <w:lang w:eastAsia="zh-CN"/>
          </w:rPr>
          <w:t>十五、营销与推广策略</w:t>
        </w:r>
        <w:r>
          <w:tab/>
        </w:r>
        <w:r>
          <w:fldChar w:fldCharType="begin"/>
        </w:r>
        <w:r>
          <w:instrText xml:space="preserve"> PAGEREF _Toc8675 \h </w:instrText>
        </w:r>
        <w:r>
          <w:fldChar w:fldCharType="separate"/>
        </w:r>
        <w:r>
          <w:t>56</w:t>
        </w:r>
        <w:r>
          <w:fldChar w:fldCharType="end"/>
        </w:r>
      </w:hyperlink>
    </w:p>
    <w:p>
      <w:pPr>
        <w:pStyle w:val="TOC2"/>
        <w:tabs>
          <w:tab w:val="right" w:leader="dot" w:pos="8306"/>
        </w:tabs>
      </w:pPr>
      <w:hyperlink w:anchor="_Toc12213" w:history="1">
        <w:r>
          <w:rPr>
            <w:rFonts w:ascii="仿宋" w:eastAsia="仿宋" w:hAnsi="仿宋" w:cs="仿宋" w:hint="eastAsia"/>
            <w:lang w:eastAsia="zh-CN"/>
          </w:rPr>
          <w:t>(一)、产品/服务定位与特点</w:t>
        </w:r>
        <w:r>
          <w:tab/>
        </w:r>
        <w:r>
          <w:fldChar w:fldCharType="begin"/>
        </w:r>
        <w:r>
          <w:instrText xml:space="preserve"> PAGEREF _Toc12213 \h </w:instrText>
        </w:r>
        <w:r>
          <w:fldChar w:fldCharType="separate"/>
        </w:r>
        <w:r>
          <w:t>56</w:t>
        </w:r>
        <w:r>
          <w:fldChar w:fldCharType="end"/>
        </w:r>
      </w:hyperlink>
    </w:p>
    <w:p>
      <w:pPr>
        <w:pStyle w:val="TOC2"/>
        <w:tabs>
          <w:tab w:val="right" w:leader="dot" w:pos="8306"/>
        </w:tabs>
      </w:pPr>
      <w:hyperlink w:anchor="_Toc3580" w:history="1">
        <w:r>
          <w:rPr>
            <w:rFonts w:ascii="仿宋" w:eastAsia="仿宋" w:hAnsi="仿宋" w:cs="仿宋" w:hint="eastAsia"/>
            <w:lang w:eastAsia="zh-CN"/>
          </w:rPr>
          <w:t>(二)、市场定位与竞争分析</w:t>
        </w:r>
        <w:r>
          <w:tab/>
        </w:r>
        <w:r>
          <w:fldChar w:fldCharType="begin"/>
        </w:r>
        <w:r>
          <w:instrText xml:space="preserve"> PAGEREF _Toc3580 \h </w:instrText>
        </w:r>
        <w:r>
          <w:fldChar w:fldCharType="separate"/>
        </w:r>
        <w:r>
          <w:t>57</w:t>
        </w:r>
        <w:r>
          <w:fldChar w:fldCharType="end"/>
        </w:r>
      </w:hyperlink>
    </w:p>
    <w:p>
      <w:pPr>
        <w:pStyle w:val="TOC2"/>
        <w:tabs>
          <w:tab w:val="right" w:leader="dot" w:pos="8306"/>
        </w:tabs>
      </w:pPr>
      <w:hyperlink w:anchor="_Toc3423" w:history="1">
        <w:r>
          <w:rPr>
            <w:rFonts w:ascii="仿宋" w:eastAsia="仿宋" w:hAnsi="仿宋" w:cs="仿宋" w:hint="eastAsia"/>
            <w:lang w:eastAsia="zh-CN"/>
          </w:rPr>
          <w:t>(三)、营销渠道与策略</w:t>
        </w:r>
        <w:r>
          <w:tab/>
        </w:r>
        <w:r>
          <w:fldChar w:fldCharType="begin"/>
        </w:r>
        <w:r>
          <w:instrText xml:space="preserve"> PAGEREF _Toc3423 \h </w:instrText>
        </w:r>
        <w:r>
          <w:fldChar w:fldCharType="separate"/>
        </w:r>
        <w:r>
          <w:t>59</w:t>
        </w:r>
        <w:r>
          <w:fldChar w:fldCharType="end"/>
        </w:r>
      </w:hyperlink>
    </w:p>
    <w:p>
      <w:pPr>
        <w:pStyle w:val="TOC2"/>
        <w:tabs>
          <w:tab w:val="right" w:leader="dot" w:pos="8306"/>
        </w:tabs>
      </w:pPr>
      <w:hyperlink w:anchor="_Toc27714" w:history="1">
        <w:r>
          <w:rPr>
            <w:rFonts w:ascii="仿宋" w:eastAsia="仿宋" w:hAnsi="仿宋" w:cs="仿宋" w:hint="eastAsia"/>
            <w:lang w:eastAsia="zh-CN"/>
          </w:rPr>
          <w:t>(四)、推广与宣传活动</w:t>
        </w:r>
        <w:r>
          <w:tab/>
        </w:r>
        <w:r>
          <w:fldChar w:fldCharType="begin"/>
        </w:r>
        <w:r>
          <w:instrText xml:space="preserve"> PAGEREF _Toc27714 \h </w:instrText>
        </w:r>
        <w:r>
          <w:fldChar w:fldCharType="separate"/>
        </w:r>
        <w:r>
          <w:t>60</w:t>
        </w:r>
        <w:r>
          <w:fldChar w:fldCharType="end"/>
        </w:r>
      </w:hyperlink>
    </w:p>
    <w:p>
      <w:pPr>
        <w:pStyle w:val="TOC1"/>
        <w:tabs>
          <w:tab w:val="right" w:leader="dot" w:pos="8306"/>
        </w:tabs>
      </w:pPr>
      <w:hyperlink w:anchor="_Toc30057" w:history="1">
        <w:r>
          <w:rPr>
            <w:rFonts w:ascii="仿宋" w:eastAsia="仿宋" w:hAnsi="仿宋" w:cs="仿宋" w:hint="eastAsia"/>
            <w:lang w:eastAsia="zh-CN"/>
          </w:rPr>
          <w:t>十六、供应链管理</w:t>
        </w:r>
        <w:r>
          <w:tab/>
        </w:r>
        <w:r>
          <w:fldChar w:fldCharType="begin"/>
        </w:r>
        <w:r>
          <w:instrText xml:space="preserve"> PAGEREF _Toc30057 \h </w:instrText>
        </w:r>
        <w:r>
          <w:fldChar w:fldCharType="separate"/>
        </w:r>
        <w:r>
          <w:t>65</w:t>
        </w:r>
        <w:r>
          <w:fldChar w:fldCharType="end"/>
        </w:r>
      </w:hyperlink>
    </w:p>
    <w:p>
      <w:pPr>
        <w:pStyle w:val="TOC2"/>
        <w:tabs>
          <w:tab w:val="right" w:leader="dot" w:pos="8306"/>
        </w:tabs>
      </w:pPr>
      <w:hyperlink w:anchor="_Toc29107" w:history="1">
        <w:r>
          <w:rPr>
            <w:rFonts w:ascii="仿宋" w:eastAsia="仿宋" w:hAnsi="仿宋" w:cs="仿宋" w:hint="eastAsia"/>
            <w:lang w:eastAsia="zh-CN"/>
          </w:rPr>
          <w:t>(一)、供应链战略规划</w:t>
        </w:r>
        <w:r>
          <w:tab/>
        </w:r>
        <w:r>
          <w:fldChar w:fldCharType="begin"/>
        </w:r>
        <w:r>
          <w:instrText xml:space="preserve"> PAGEREF _Toc29107 \h </w:instrText>
        </w:r>
        <w:r>
          <w:fldChar w:fldCharType="separate"/>
        </w:r>
        <w:r>
          <w:t>65</w:t>
        </w:r>
        <w:r>
          <w:fldChar w:fldCharType="end"/>
        </w:r>
      </w:hyperlink>
    </w:p>
    <w:p>
      <w:pPr>
        <w:pStyle w:val="TOC2"/>
        <w:tabs>
          <w:tab w:val="right" w:leader="dot" w:pos="8306"/>
        </w:tabs>
      </w:pPr>
      <w:hyperlink w:anchor="_Toc23049" w:history="1">
        <w:r>
          <w:rPr>
            <w:rFonts w:ascii="仿宋" w:eastAsia="仿宋" w:hAnsi="仿宋" w:cs="仿宋" w:hint="eastAsia"/>
            <w:lang w:eastAsia="zh-CN"/>
          </w:rPr>
          <w:t>(二)、供应商选择与合作</w:t>
        </w:r>
        <w:r>
          <w:tab/>
        </w:r>
        <w:r>
          <w:fldChar w:fldCharType="begin"/>
        </w:r>
        <w:r>
          <w:instrText xml:space="preserve"> PAGEREF _Toc23049 \h </w:instrText>
        </w:r>
        <w:r>
          <w:fldChar w:fldCharType="separate"/>
        </w:r>
        <w:r>
          <w:t>67</w:t>
        </w:r>
        <w:r>
          <w:fldChar w:fldCharType="end"/>
        </w:r>
      </w:hyperlink>
    </w:p>
    <w:p>
      <w:pPr>
        <w:pStyle w:val="TOC2"/>
        <w:tabs>
          <w:tab w:val="right" w:leader="dot" w:pos="8306"/>
        </w:tabs>
      </w:pPr>
      <w:hyperlink w:anchor="_Toc23574" w:history="1">
        <w:r>
          <w:rPr>
            <w:rFonts w:ascii="仿宋" w:eastAsia="仿宋" w:hAnsi="仿宋" w:cs="仿宋" w:hint="eastAsia"/>
            <w:lang w:eastAsia="zh-CN"/>
          </w:rPr>
          <w:t>(三)、物流与库存管理</w:t>
        </w:r>
        <w:r>
          <w:tab/>
        </w:r>
        <w:r>
          <w:fldChar w:fldCharType="begin"/>
        </w:r>
        <w:r>
          <w:instrText xml:space="preserve"> PAGEREF _Toc23574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0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33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耐高温超轻硅酸钙隔热保湿材料项目的主要产品是XXXX，预计年产值为XXX万元。这一产品在市场中占据着重要的地位，其广泛的应用范围使得该耐高温超轻硅酸钙隔热保湿材料项目的市场前景非常广阔。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耐高温超轻硅酸钙隔热保湿材料项目的xxx产品作为重要的原材料之一，将在多个领域发挥关键作用。其在建筑、交通、能源等方面的广泛应用将为整个产业链提供强大的支持，形成产业协同效应。耐高温超轻硅酸钙隔热保湿材料项目的年产值XXX万XXX万XXX万万元不仅反映了其在市场上的巨大潜力，更预示着它对国民经济的积极贡献。这种关联度高、涉及面广的产业关系，使得该耐高温超轻硅酸钙隔热保湿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13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总征地面积为XXXX平方米，相当于约XX.XX亩，其中净用地面积为XXXX平方米，红线范围内相当于约XX.XX亩。这一用地规模充分考虑了耐高温超轻硅酸钙隔热保湿材料项目的建设需求，保障了耐高温超轻硅酸钙隔热保湿材料项目在合适的空间内得以充分发展。耐高温超轻硅酸钙隔热保湿材料项目规划的总建筑面积为XXXX平方米，其中主体工程建设占XXXX平方米，计容建筑面积达XXXX平方米。预计建筑工程的投资将达到XXXX万元，为耐高温超轻硅酸钙隔热保湿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计划购置的设备共计XXXX台（套），设备购置费用为XXXX万元。这一设备购置计划充分考虑到耐高温超轻硅酸钙隔热保湿材料项目的生产需求和技术要求，确保了耐高温超轻硅酸钙隔热保湿材料项目在生产运营中具备先进的技术装备和高效的生产能力。设备的合理配置将为耐高温超轻硅酸钙隔热保湿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计划总投资为XXXX万元，预计年实现营业收入为XXXX万元。这一产能规模的设定旨在确保耐高温超轻硅酸钙隔热保湿材料项目能够在投资与回报之间取得平衡，实现长期可持续的发展。耐高温超轻硅酸钙隔热保湿材料项目的总投资充分考虑到各个方面的需求，包括用地建设、设备购置等多个环节，以确保耐高温超轻硅酸钙隔热保湿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487"/>
      <w:r>
        <w:rPr>
          <w:rFonts w:ascii="仿宋" w:eastAsia="仿宋" w:hAnsi="仿宋" w:cs="仿宋" w:hint="eastAsia"/>
          <w:sz w:val="28"/>
          <w:lang w:eastAsia="zh-CN"/>
        </w:rPr>
        <w:t>二、耐高温超轻硅酸钙隔热保湿材料项目建设背景及必要性分析</w:t>
      </w:r>
      <w:bookmarkEnd w:id="5"/>
    </w:p>
    <w:p>
      <w:pPr>
        <w:pStyle w:val="Heading2"/>
        <w:rPr>
          <w:rFonts w:ascii="仿宋" w:eastAsia="仿宋" w:hAnsi="仿宋" w:cs="仿宋" w:hint="eastAsia"/>
          <w:lang w:eastAsia="zh-CN"/>
        </w:rPr>
      </w:pPr>
      <w:bookmarkStart w:id="6" w:name="_Toc23013"/>
      <w:r>
        <w:rPr>
          <w:rFonts w:ascii="仿宋" w:eastAsia="仿宋" w:hAnsi="仿宋" w:cs="仿宋" w:hint="eastAsia"/>
          <w:lang w:eastAsia="zh-CN"/>
        </w:rPr>
        <w:t>(一)、耐高温超轻硅酸钙隔热保湿材料项目背景分析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耐高温超轻硅酸钙隔热保湿材料项目提供了机遇和挑战的交汇点。</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耐高温超轻硅酸钙隔热保湿材料项目在这个潮流中的定位。同时，我们将关注行业内涌现的新兴机遇，以便耐高温超轻硅酸钙隔热保湿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耐高温超轻硅酸钙隔热保湿材料项目提供了强大的发展动力。我们将聚焦于行业内最新的技术发展趋势，包括但不限于人工智能、大数据分析、物联网等领域。通过深度的技术研究，我们将确保耐高温超轻硅酸钙隔热保湿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耐高温超轻硅酸钙隔热保湿材料项目发展的源泉。我们将投入更多的精力对市场需求进行深入剖析，超越表面的需求，深入挖掘潜在的市场痛点和机遇。通过对市场需求的细致了解，耐高温超轻硅酸钙隔热保湿材料项目将更有针对性地设计解决方案，满足市场的多样化需求，从而更好地促进耐高温超轻硅酸钙隔热保湿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耐高温超轻硅酸钙隔热保湿材料项目战略至关重要。我们将对竞争态势进行更为深入的分析，包括但不限于市场份额、产品特点、客户满意度等多个维度。通过深度的竞争分析，耐高温超轻硅酸钙隔热保湿材料项目将能够更准确地把握市场脉搏，制定具有竞争力的耐高温超轻硅酸钙隔热保湿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耐高温超轻硅酸钙隔热保湿材料项目的发展具有直接的影响。我们将进行更为全面的法规和政策分析，了解行业发展中的潜在法律风险和合规挑战。通过充分了解和遵守相关法规，耐高温超轻硅酸钙隔热保湿材料项目将确保在法律框架内合法合规运营，为耐高温超轻硅酸钙隔热保湿材料项目的稳健发展提供有力支持。</w:t>
      </w:r>
    </w:p>
    <w:p>
      <w:pPr>
        <w:pStyle w:val="Heading2"/>
        <w:ind w:firstLine="560" w:firstLineChars="200"/>
        <w:rPr>
          <w:rFonts w:ascii="仿宋" w:eastAsia="仿宋" w:hAnsi="仿宋" w:cs="仿宋" w:hint="eastAsia"/>
          <w:sz w:val="28"/>
          <w:lang w:eastAsia="zh-CN"/>
        </w:rPr>
      </w:pPr>
      <w:bookmarkStart w:id="7" w:name="_Toc3232"/>
      <w:r>
        <w:rPr>
          <w:rFonts w:ascii="仿宋" w:eastAsia="仿宋" w:hAnsi="仿宋" w:cs="仿宋" w:hint="eastAsia"/>
          <w:sz w:val="28"/>
          <w:lang w:eastAsia="zh-CN"/>
        </w:rPr>
        <w:t>(二)、耐高温超轻硅酸钙隔热保湿材料项目建设必要性分析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建设的迫切性源于对行业发展趋势的深刻洞察。我们正处于一个行业变革的时代，科技创新、数字化转型成为企业发展的关键动力。耐高温超轻硅酸钙隔热保湿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耐高温超轻硅酸钙隔热保湿材料项目建设不仅仅是为了跟上潮流，更是为了通过技术创新推动企业的持续发展。通过引入先进的技术和解决方案，耐高温超轻硅酸钙隔热保湿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耐高温超轻硅酸钙隔热保湿材料项目的建设成为必然选择，通过提高产品质量、拓展服务领域，从而在竞争中获得更多的机会。耐高温超轻硅酸钙隔热保湿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耐高温超轻硅酸钙隔热保湿材料项目建设的必要性体现在对客户需求更精准的满足。通过耐高温超轻硅酸钙隔热保湿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耐高温超轻硅酸钙隔热保湿材料项目建设的背后是对企业持续创新的追求。只有通过不断创新，企业才能在竞争中立于不败之地。耐高温超轻硅酸钙隔热保湿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1085"/>
      <w:r>
        <w:rPr>
          <w:rFonts w:ascii="仿宋" w:eastAsia="仿宋" w:hAnsi="仿宋" w:cs="仿宋" w:hint="eastAsia"/>
          <w:sz w:val="28"/>
          <w:lang w:eastAsia="zh-CN"/>
        </w:rPr>
        <w:t>三、耐高温超轻硅酸钙隔热保湿材料项目概论</w:t>
      </w:r>
      <w:bookmarkEnd w:id="8"/>
    </w:p>
    <w:p>
      <w:pPr>
        <w:pStyle w:val="Heading2"/>
        <w:rPr>
          <w:rFonts w:ascii="仿宋" w:eastAsia="仿宋" w:hAnsi="仿宋" w:cs="仿宋" w:hint="eastAsia"/>
          <w:lang w:eastAsia="zh-CN"/>
        </w:rPr>
      </w:pPr>
      <w:bookmarkStart w:id="9" w:name="_Toc4479"/>
      <w:r>
        <w:rPr>
          <w:rFonts w:ascii="仿宋" w:eastAsia="仿宋" w:hAnsi="仿宋" w:cs="仿宋" w:hint="eastAsia"/>
          <w:lang w:eastAsia="zh-CN"/>
        </w:rPr>
        <w:t>(一)、耐高温超轻硅酸钙隔热保湿材料项目概况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起源追溯至对市场的深入洞察。市场的不断演变与变革为耐高温超轻硅酸钙隔热保湿材料项目提供了难得的机遇。当前市场存在的需求缺口和变革的大环境共同构成了耐高温超轻硅酸钙隔热保湿材料项目的背景。这个耐高温超轻硅酸钙隔热保湿材料项目旨在充分利用市场机遇，填补行业中尚未满足的需求，为客户提供全新的解决方案。市场的变革和需求的增长使得这个耐高温超轻硅酸钙隔热保湿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耐高温超轻硅酸钙隔热保湿材料项目名称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正式命名为耐高温超轻硅酸钙隔热保湿材料。这个名称不仅仅是一个标识，更代表了耐高温超轻硅酸钙隔热保湿材料项目的核心理念和愿景。它蕴含着耐高温超轻硅酸钙隔热保湿材料项目所要解决问题的关键字，具有强烈的表达和辨识度，为耐高温超轻硅酸钙隔热保湿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耐高温超轻硅酸钙隔热保湿材料项目目标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核心目标是提供一种全新、高效的解决方案，满足客户日益增长的需求。耐高温超轻硅酸钙隔热保湿材料项目追求的不仅仅是满足市场需求，更是在市场中获得卓越的竞争优势。通过不断提升产品或服务的质量和创新水平，耐高温超轻硅酸钙隔热保湿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耐高温超轻硅酸钙隔热保湿材料项目范围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全面涵盖了产品研发、制造、市场推广和售后服务，确保从产品设计到最终用户体验的全方位关注。这一全面的耐高温超轻硅酸钙隔热保湿材料项目范围是为了确保耐高温超轻硅酸钙隔热保湿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耐高温超轻硅酸钙隔热保湿材料项目时间表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计划在未来18个月内完成，包括研发、测试、市场试点和正式推出等不同阶段。这个时间表的合理设计是为了确保耐高温超轻硅酸钙隔热保湿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耐高温超轻硅酸钙隔热保湿材料项目预算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总预算估算为XX百万美元，主要分配在研发、市场推广、人员培训和运营等方面。这一充足的预算为耐高温超轻硅酸钙隔热保湿材料项目提供了充足的资源，确保耐高温超轻硅酸钙隔热保湿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耐高温超轻硅酸钙隔热保湿材料项目风险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可能面临的风险包括市场接受度低、技术难题、竞争激烈等。耐高温超轻硅酸钙隔热保湿材料项目团队已经制定了相应的风险应对计划，通过前瞻性的风险管理，确保耐高温超轻硅酸钙隔热保湿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耐高温超轻硅酸钙隔热保湿材料项目团队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汇聚了一支经验丰富、多领域专业素养的核心团队，确保耐高温超轻硅酸钙隔热保湿材料项目在各个方面都能拥有高水平的执行力。团队的协同作战是耐高温超轻硅酸钙隔热保湿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耐高温超轻硅酸钙隔热保湿材料项目背景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背景根植于市场对更高效、创新产品的渴望，同时也受到科技发展对行业格局的深刻改变的影响。这为耐高温超轻硅酸钙隔热保湿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耐高温超轻硅酸钙隔热保湿材料项目现状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截至目前，耐高温超轻硅酸钙隔热保湿材料项目已完成市场调研和技术验证，取得了初步的成功。这为耐高温超轻硅酸钙隔热保湿材料项目在未来的发展奠定了坚实的基础，为更远大的目标打下了坚实的基石。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9609"/>
      <w:r>
        <w:rPr>
          <w:rFonts w:ascii="仿宋" w:eastAsia="仿宋" w:hAnsi="仿宋" w:cs="仿宋" w:hint="eastAsia"/>
          <w:sz w:val="28"/>
          <w:lang w:eastAsia="zh-CN"/>
        </w:rPr>
        <w:t>(二)、耐高温超轻硅酸钙隔热保湿材料项目目标</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耐高温超轻硅酸钙隔热保湿材料项目首要业务目标是在市场中占据有利地位，实现产品/服务的成功推广和销售。通过不断提升产品质量、创新性，耐高温超轻硅酸钙隔热保湿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耐高温超轻硅酸钙隔热保湿材料项目着眼于技术创新。通过持续的研发和技术升级，耐高温超轻硅酸钙隔热保湿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耐高温超轻硅酸钙隔热保湿材料项目设定了客户满意度目标。通过提供卓越的产品质量和优质的客户服务，耐高温超轻硅酸钙隔热保湿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注重社会责任和可持续发展。通过实施环保、社会责任耐高温超轻硅酸钙隔热保湿材料项目，耐高温超轻硅酸钙隔热保湿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团队是实现目标的核心驱动力。因此，耐高温超轻硅酸钙隔热保湿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1673"/>
      <w:r>
        <w:rPr>
          <w:rFonts w:ascii="仿宋" w:eastAsia="仿宋" w:hAnsi="仿宋" w:cs="仿宋" w:hint="eastAsia"/>
          <w:sz w:val="28"/>
          <w:lang w:eastAsia="zh-CN"/>
        </w:rPr>
        <w:t>(三)、耐高温超轻硅酸钙隔热保湿材料项目提出的理由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耐高温超轻硅酸钙隔热保湿材料项目提出的理由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提出源于对市场机遇的深刻洞察。当前市场中存在的需求缺口和行业发展趋势表明，有巨大的商业机会等待被开发。通过准确捕捉市场机遇，耐高温超轻硅酸钙隔热保湿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理念基于对技术创新的信仰。通过持续的研发和技术投入，耐高温超轻硅酸钙隔热保湿材料项目有望推出更具创新性的产品或服务。在科技飞速发展的当下，耐高温超轻硅酸钙隔热保湿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提出是为了增强企业的行业竞争力。通过提升产品或服务的质量和独特性，耐高温超轻硅酸钙隔热保湿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响应了消费者需求的变化。随着社会和科技的不断发展，消费者对产品和服务的需求也在发生变化。通过深入了解并及时回应消费者的新需求，耐高温超轻硅酸钙隔热保湿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提出是企业战略发展规划的一部分。在面对日益激烈的市场竞争和不断变化的商业环境中，耐高温超轻硅酸钙隔热保湿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提出不仅仅是基于商业考量，还注重社会责任。通过推出环保、社会责任等方面的耐高温超轻硅酸钙隔热保湿材料项目，耐高温超轻硅酸钙隔热保湿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提出反映了对利益相关者期望的关注。包括客户、员工、投资者等利益相关者在企业发展中都有着各自的期望，耐高温超轻硅酸钙隔热保湿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2278"/>
      <w:r>
        <w:rPr>
          <w:rFonts w:ascii="仿宋" w:eastAsia="仿宋" w:hAnsi="仿宋" w:cs="仿宋" w:hint="eastAsia"/>
          <w:sz w:val="28"/>
          <w:lang w:eastAsia="zh-CN"/>
        </w:rPr>
        <w:t>(四)、耐高温超轻硅酸钙隔热保湿材料项目意义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在实施耐高温超轻硅酸钙隔热保湿材料项目的过程中，我们不仅仅是在追逐商业成功，更是为企业和社会的多个层面创造了深远的意义。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超轻硅酸钙隔热保湿材料项目的首要意义在于提升企业的市场竞争力。通过持续的创新和对产品质量的高标准要求，耐高温超轻硅酸钙隔热保湿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高温超轻硅酸钙隔热保湿材料项目的推进将促使行业技术水平的提升。通过引入先进技术和创新性解决方案，耐高温超轻硅酸钙隔热保湿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耐高温超轻硅酸钙隔热保湿材料项目不仅创造了大量就业机会，提高了就业水平，还注重社会责任和环保。通过参与社会公益事业和推动环保耐高温超轻硅酸钙隔热保湿材料项目，耐高温超轻硅酸钙隔热保湿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综合而言，耐高温超轻硅酸钙隔热保湿材料项目意义重大，不仅推动了企业的发展，也为行业和社会的进步贡献了积极力量。这是一个全面而深刻的影响，将在未来产生可持续的正面效应。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9447"/>
      <w:r>
        <w:rPr>
          <w:rFonts w:ascii="仿宋" w:eastAsia="仿宋" w:hAnsi="仿宋" w:cs="仿宋" w:hint="eastAsia"/>
          <w:sz w:val="28"/>
          <w:lang w:eastAsia="zh-CN"/>
        </w:rPr>
        <w:t>(五)、耐高温超轻硅酸钙隔热保湿材料项目背景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耐高温超轻硅酸钙隔热保湿材料项目的动因根植于对多方面因素的审慎考量。这个耐高温超轻硅酸钙隔热保湿材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耐高温超轻硅酸钙隔热保湿材料项目背后的首要原因。科技的迅速发展和全球市场的快速变化使得企业必须灵活应对。耐高温超轻硅酸钙隔热保湿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耐高温超轻硅酸钙隔热保湿材料项目背景中不可忽视的一环。企业需要在激烈竞争中脱颖而出，为此，耐高温超轻硅酸钙隔热保湿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技术的迅速发展为企业带来了机遇与挑战。作为耐高温超轻硅酸钙隔热保湿材料项目启动的背景之一，对新兴技术的应用将有助于提升企业的技术水平，使其在不断演进的商业环境中保持竞争优势。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耐高温超轻硅酸钙隔热保湿材料项目充分融入了社会责任的理念，通过可持续经营和社会公益耐高温超轻硅酸钙隔热保湿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6298"/>
      <w:r>
        <w:rPr>
          <w:rFonts w:ascii="仿宋" w:eastAsia="仿宋" w:hAnsi="仿宋" w:cs="仿宋" w:hint="eastAsia"/>
          <w:sz w:val="28"/>
          <w:lang w:eastAsia="zh-CN"/>
        </w:rPr>
        <w:t>四、耐高温超轻硅酸钙隔热保湿材料项目建设单位说明</w:t>
      </w:r>
      <w:bookmarkEnd w:id="14"/>
    </w:p>
    <w:p>
      <w:pPr>
        <w:pStyle w:val="Heading2"/>
        <w:rPr>
          <w:rFonts w:ascii="仿宋" w:eastAsia="仿宋" w:hAnsi="仿宋" w:cs="仿宋" w:hint="eastAsia"/>
          <w:lang w:eastAsia="zh-CN"/>
        </w:rPr>
      </w:pPr>
      <w:bookmarkStart w:id="15" w:name="_Toc31560"/>
      <w:r>
        <w:rPr>
          <w:rFonts w:ascii="仿宋" w:eastAsia="仿宋" w:hAnsi="仿宋" w:cs="仿宋" w:hint="eastAsia"/>
          <w:lang w:eastAsia="zh-CN"/>
        </w:rPr>
        <w:t>(一)、耐高温超轻硅酸钙隔热保湿材料项目承办单位基本情况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https://d.book118.com/878120045110006044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耐高温超轻硅酸钙隔热保湿材料项目规划设计方案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82543"/>
    <w:rsid w:val="4E9825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2004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2024-03-04T02:21:00Z</dcterms:created>
  <dcterms:modified xsi:type="dcterms:W3CDTF">2024-03-04T02:22:04Z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A4B442F5EED7432E970DF014BF856D82_11</vt:lpwstr>
  </property>
  <property fmtid="{D5CDD505-2E9C-101B-9397-08002B2CF9AE}" pid="3" name="KSOProductBuildVer">
    <vt:lpwstr>2052-12.1.0.16388</vt:lpwstr>
  </property>
</Properties>
</file>