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石蜡项目计划设计方案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4931" w:history="1">
        <w:r>
          <w:rPr>
            <w:rFonts w:ascii="仿宋" w:eastAsia="仿宋" w:hAnsi="仿宋" w:cs="仿宋" w:hint="eastAsia"/>
            <w:lang w:eastAsia="zh-CN"/>
          </w:rPr>
          <w:t>序言</w:t>
        </w:r>
        <w:r>
          <w:tab/>
        </w:r>
        <w:r>
          <w:fldChar w:fldCharType="begin"/>
        </w:r>
        <w:r>
          <w:instrText xml:space="preserve"> PAGEREF _Toc24931 \h </w:instrText>
        </w:r>
        <w:r>
          <w:fldChar w:fldCharType="separate"/>
        </w:r>
        <w:r>
          <w:t>3</w:t>
        </w:r>
        <w:r>
          <w:fldChar w:fldCharType="end"/>
        </w:r>
      </w:hyperlink>
    </w:p>
    <w:p>
      <w:pPr>
        <w:pStyle w:val="TOC1"/>
        <w:tabs>
          <w:tab w:val="right" w:leader="dot" w:pos="8306"/>
        </w:tabs>
      </w:pPr>
      <w:hyperlink w:anchor="_Toc19179" w:history="1">
        <w:r>
          <w:rPr>
            <w:rFonts w:ascii="仿宋" w:eastAsia="仿宋" w:hAnsi="仿宋" w:cs="仿宋" w:hint="eastAsia"/>
            <w:lang w:eastAsia="zh-CN"/>
          </w:rPr>
          <w:t>一、石蜡项目可持续发展</w:t>
        </w:r>
        <w:r>
          <w:tab/>
        </w:r>
        <w:r>
          <w:fldChar w:fldCharType="begin"/>
        </w:r>
        <w:r>
          <w:instrText xml:space="preserve"> PAGEREF _Toc19179 \h </w:instrText>
        </w:r>
        <w:r>
          <w:fldChar w:fldCharType="separate"/>
        </w:r>
        <w:r>
          <w:t>3</w:t>
        </w:r>
        <w:r>
          <w:fldChar w:fldCharType="end"/>
        </w:r>
      </w:hyperlink>
    </w:p>
    <w:p>
      <w:pPr>
        <w:pStyle w:val="TOC2"/>
        <w:tabs>
          <w:tab w:val="right" w:leader="dot" w:pos="8306"/>
        </w:tabs>
      </w:pPr>
      <w:hyperlink w:anchor="_Toc18555" w:history="1">
        <w:r>
          <w:rPr>
            <w:rFonts w:ascii="仿宋" w:eastAsia="仿宋" w:hAnsi="仿宋" w:cs="仿宋" w:hint="eastAsia"/>
            <w:lang w:eastAsia="zh-CN"/>
          </w:rPr>
          <w:t>(一)、可持续战略与实践</w:t>
        </w:r>
        <w:r>
          <w:tab/>
        </w:r>
        <w:r>
          <w:fldChar w:fldCharType="begin"/>
        </w:r>
        <w:r>
          <w:instrText xml:space="preserve"> PAGEREF _Toc18555 \h </w:instrText>
        </w:r>
        <w:r>
          <w:fldChar w:fldCharType="separate"/>
        </w:r>
        <w:r>
          <w:t>3</w:t>
        </w:r>
        <w:r>
          <w:fldChar w:fldCharType="end"/>
        </w:r>
      </w:hyperlink>
    </w:p>
    <w:p>
      <w:pPr>
        <w:pStyle w:val="TOC2"/>
        <w:tabs>
          <w:tab w:val="right" w:leader="dot" w:pos="8306"/>
        </w:tabs>
      </w:pPr>
      <w:hyperlink w:anchor="_Toc28099" w:history="1">
        <w:r>
          <w:rPr>
            <w:rFonts w:ascii="仿宋" w:eastAsia="仿宋" w:hAnsi="仿宋" w:cs="仿宋" w:hint="eastAsia"/>
            <w:lang w:eastAsia="zh-CN"/>
          </w:rPr>
          <w:t>(二)、环保与社会责任</w:t>
        </w:r>
        <w:r>
          <w:tab/>
        </w:r>
        <w:r>
          <w:fldChar w:fldCharType="begin"/>
        </w:r>
        <w:r>
          <w:instrText xml:space="preserve"> PAGEREF _Toc28099 \h </w:instrText>
        </w:r>
        <w:r>
          <w:fldChar w:fldCharType="separate"/>
        </w:r>
        <w:r>
          <w:t>4</w:t>
        </w:r>
        <w:r>
          <w:fldChar w:fldCharType="end"/>
        </w:r>
      </w:hyperlink>
    </w:p>
    <w:p>
      <w:pPr>
        <w:pStyle w:val="TOC1"/>
        <w:tabs>
          <w:tab w:val="right" w:leader="dot" w:pos="8306"/>
        </w:tabs>
      </w:pPr>
      <w:hyperlink w:anchor="_Toc32436" w:history="1">
        <w:r>
          <w:rPr>
            <w:rFonts w:ascii="仿宋" w:eastAsia="仿宋" w:hAnsi="仿宋" w:cs="仿宋" w:hint="eastAsia"/>
            <w:lang w:eastAsia="zh-CN"/>
          </w:rPr>
          <w:t>二、市场分析、调研</w:t>
        </w:r>
        <w:r>
          <w:tab/>
        </w:r>
        <w:r>
          <w:fldChar w:fldCharType="begin"/>
        </w:r>
        <w:r>
          <w:instrText xml:space="preserve"> PAGEREF _Toc32436 \h </w:instrText>
        </w:r>
        <w:r>
          <w:fldChar w:fldCharType="separate"/>
        </w:r>
        <w:r>
          <w:t>4</w:t>
        </w:r>
        <w:r>
          <w:fldChar w:fldCharType="end"/>
        </w:r>
      </w:hyperlink>
    </w:p>
    <w:p>
      <w:pPr>
        <w:pStyle w:val="TOC2"/>
        <w:tabs>
          <w:tab w:val="right" w:leader="dot" w:pos="8306"/>
        </w:tabs>
      </w:pPr>
      <w:hyperlink w:anchor="_Toc31089" w:history="1">
        <w:r>
          <w:rPr>
            <w:rFonts w:ascii="仿宋" w:eastAsia="仿宋" w:hAnsi="仿宋" w:cs="仿宋" w:hint="eastAsia"/>
            <w:lang w:eastAsia="zh-CN"/>
          </w:rPr>
          <w:t>(一)、石蜡行业分析</w:t>
        </w:r>
        <w:r>
          <w:tab/>
        </w:r>
        <w:r>
          <w:fldChar w:fldCharType="begin"/>
        </w:r>
        <w:r>
          <w:instrText xml:space="preserve"> PAGEREF _Toc31089 \h </w:instrText>
        </w:r>
        <w:r>
          <w:fldChar w:fldCharType="separate"/>
        </w:r>
        <w:r>
          <w:t>4</w:t>
        </w:r>
        <w:r>
          <w:fldChar w:fldCharType="end"/>
        </w:r>
      </w:hyperlink>
    </w:p>
    <w:p>
      <w:pPr>
        <w:pStyle w:val="TOC2"/>
        <w:tabs>
          <w:tab w:val="right" w:leader="dot" w:pos="8306"/>
        </w:tabs>
      </w:pPr>
      <w:hyperlink w:anchor="_Toc12480" w:history="1">
        <w:r>
          <w:rPr>
            <w:rFonts w:ascii="仿宋" w:eastAsia="仿宋" w:hAnsi="仿宋" w:cs="仿宋" w:hint="eastAsia"/>
            <w:lang w:eastAsia="zh-CN"/>
          </w:rPr>
          <w:t>(二)、石蜡市场分析预测</w:t>
        </w:r>
        <w:r>
          <w:tab/>
        </w:r>
        <w:r>
          <w:fldChar w:fldCharType="begin"/>
        </w:r>
        <w:r>
          <w:instrText xml:space="preserve"> PAGEREF _Toc12480 \h </w:instrText>
        </w:r>
        <w:r>
          <w:fldChar w:fldCharType="separate"/>
        </w:r>
        <w:r>
          <w:t>5</w:t>
        </w:r>
        <w:r>
          <w:fldChar w:fldCharType="end"/>
        </w:r>
      </w:hyperlink>
    </w:p>
    <w:p>
      <w:pPr>
        <w:pStyle w:val="TOC1"/>
        <w:tabs>
          <w:tab w:val="right" w:leader="dot" w:pos="8306"/>
        </w:tabs>
      </w:pPr>
      <w:hyperlink w:anchor="_Toc17330" w:history="1">
        <w:r>
          <w:rPr>
            <w:rFonts w:ascii="仿宋" w:eastAsia="仿宋" w:hAnsi="仿宋" w:cs="仿宋" w:hint="eastAsia"/>
            <w:lang w:eastAsia="zh-CN"/>
          </w:rPr>
          <w:t>三、石蜡项目概论</w:t>
        </w:r>
        <w:r>
          <w:tab/>
        </w:r>
        <w:r>
          <w:fldChar w:fldCharType="begin"/>
        </w:r>
        <w:r>
          <w:instrText xml:space="preserve"> PAGEREF _Toc17330 \h </w:instrText>
        </w:r>
        <w:r>
          <w:fldChar w:fldCharType="separate"/>
        </w:r>
        <w:r>
          <w:t>6</w:t>
        </w:r>
        <w:r>
          <w:fldChar w:fldCharType="end"/>
        </w:r>
      </w:hyperlink>
    </w:p>
    <w:p>
      <w:pPr>
        <w:pStyle w:val="TOC2"/>
        <w:tabs>
          <w:tab w:val="right" w:leader="dot" w:pos="8306"/>
        </w:tabs>
      </w:pPr>
      <w:hyperlink w:anchor="_Toc4586" w:history="1">
        <w:r>
          <w:rPr>
            <w:rFonts w:ascii="仿宋" w:eastAsia="仿宋" w:hAnsi="仿宋" w:cs="仿宋" w:hint="eastAsia"/>
            <w:lang w:eastAsia="zh-CN"/>
          </w:rPr>
          <w:t>(一)、石蜡项目概况</w:t>
        </w:r>
        <w:r>
          <w:tab/>
        </w:r>
        <w:r>
          <w:fldChar w:fldCharType="begin"/>
        </w:r>
        <w:r>
          <w:instrText xml:space="preserve"> PAGEREF _Toc4586 \h </w:instrText>
        </w:r>
        <w:r>
          <w:fldChar w:fldCharType="separate"/>
        </w:r>
        <w:r>
          <w:t>6</w:t>
        </w:r>
        <w:r>
          <w:fldChar w:fldCharType="end"/>
        </w:r>
      </w:hyperlink>
    </w:p>
    <w:p>
      <w:pPr>
        <w:pStyle w:val="TOC2"/>
        <w:tabs>
          <w:tab w:val="right" w:leader="dot" w:pos="8306"/>
        </w:tabs>
      </w:pPr>
      <w:hyperlink w:anchor="_Toc15625" w:history="1">
        <w:r>
          <w:rPr>
            <w:rFonts w:ascii="仿宋" w:eastAsia="仿宋" w:hAnsi="仿宋" w:cs="仿宋" w:hint="eastAsia"/>
            <w:lang w:eastAsia="zh-CN"/>
          </w:rPr>
          <w:t>(二)、石蜡项目目标</w:t>
        </w:r>
        <w:r>
          <w:tab/>
        </w:r>
        <w:r>
          <w:fldChar w:fldCharType="begin"/>
        </w:r>
        <w:r>
          <w:instrText xml:space="preserve"> PAGEREF _Toc15625 \h </w:instrText>
        </w:r>
        <w:r>
          <w:fldChar w:fldCharType="separate"/>
        </w:r>
        <w:r>
          <w:t>8</w:t>
        </w:r>
        <w:r>
          <w:fldChar w:fldCharType="end"/>
        </w:r>
      </w:hyperlink>
    </w:p>
    <w:p>
      <w:pPr>
        <w:pStyle w:val="TOC2"/>
        <w:tabs>
          <w:tab w:val="right" w:leader="dot" w:pos="8306"/>
        </w:tabs>
      </w:pPr>
      <w:hyperlink w:anchor="_Toc14730" w:history="1">
        <w:r>
          <w:rPr>
            <w:rFonts w:ascii="仿宋" w:eastAsia="仿宋" w:hAnsi="仿宋" w:cs="仿宋" w:hint="eastAsia"/>
            <w:lang w:eastAsia="zh-CN"/>
          </w:rPr>
          <w:t>(三)、石蜡项目提出的理由</w:t>
        </w:r>
        <w:r>
          <w:tab/>
        </w:r>
        <w:r>
          <w:fldChar w:fldCharType="begin"/>
        </w:r>
        <w:r>
          <w:instrText xml:space="preserve"> PAGEREF _Toc14730 \h </w:instrText>
        </w:r>
        <w:r>
          <w:fldChar w:fldCharType="separate"/>
        </w:r>
        <w:r>
          <w:t>9</w:t>
        </w:r>
        <w:r>
          <w:fldChar w:fldCharType="end"/>
        </w:r>
      </w:hyperlink>
    </w:p>
    <w:p>
      <w:pPr>
        <w:pStyle w:val="TOC2"/>
        <w:tabs>
          <w:tab w:val="right" w:leader="dot" w:pos="8306"/>
        </w:tabs>
      </w:pPr>
      <w:hyperlink w:anchor="_Toc19676" w:history="1">
        <w:r>
          <w:rPr>
            <w:rFonts w:ascii="仿宋" w:eastAsia="仿宋" w:hAnsi="仿宋" w:cs="仿宋" w:hint="eastAsia"/>
            <w:lang w:eastAsia="zh-CN"/>
          </w:rPr>
          <w:t>(四)、石蜡项目意义</w:t>
        </w:r>
        <w:r>
          <w:tab/>
        </w:r>
        <w:r>
          <w:fldChar w:fldCharType="begin"/>
        </w:r>
        <w:r>
          <w:instrText xml:space="preserve"> PAGEREF _Toc19676 \h </w:instrText>
        </w:r>
        <w:r>
          <w:fldChar w:fldCharType="separate"/>
        </w:r>
        <w:r>
          <w:t>11</w:t>
        </w:r>
        <w:r>
          <w:fldChar w:fldCharType="end"/>
        </w:r>
      </w:hyperlink>
    </w:p>
    <w:p>
      <w:pPr>
        <w:pStyle w:val="TOC2"/>
        <w:tabs>
          <w:tab w:val="right" w:leader="dot" w:pos="8306"/>
        </w:tabs>
      </w:pPr>
      <w:hyperlink w:anchor="_Toc12563" w:history="1">
        <w:r>
          <w:rPr>
            <w:rFonts w:ascii="仿宋" w:eastAsia="仿宋" w:hAnsi="仿宋" w:cs="仿宋" w:hint="eastAsia"/>
            <w:lang w:eastAsia="zh-CN"/>
          </w:rPr>
          <w:t>(五)、石蜡项目背景</w:t>
        </w:r>
        <w:r>
          <w:tab/>
        </w:r>
        <w:r>
          <w:fldChar w:fldCharType="begin"/>
        </w:r>
        <w:r>
          <w:instrText xml:space="preserve"> PAGEREF _Toc12563 \h </w:instrText>
        </w:r>
        <w:r>
          <w:fldChar w:fldCharType="separate"/>
        </w:r>
        <w:r>
          <w:t>11</w:t>
        </w:r>
        <w:r>
          <w:fldChar w:fldCharType="end"/>
        </w:r>
      </w:hyperlink>
    </w:p>
    <w:p>
      <w:pPr>
        <w:pStyle w:val="TOC1"/>
        <w:tabs>
          <w:tab w:val="right" w:leader="dot" w:pos="8306"/>
        </w:tabs>
      </w:pPr>
      <w:hyperlink w:anchor="_Toc16343" w:history="1">
        <w:r>
          <w:rPr>
            <w:rFonts w:ascii="仿宋" w:eastAsia="仿宋" w:hAnsi="仿宋" w:cs="仿宋" w:hint="eastAsia"/>
            <w:lang w:eastAsia="zh-CN"/>
          </w:rPr>
          <w:t>四、产品规划分析</w:t>
        </w:r>
        <w:r>
          <w:tab/>
        </w:r>
        <w:r>
          <w:fldChar w:fldCharType="begin"/>
        </w:r>
        <w:r>
          <w:instrText xml:space="preserve"> PAGEREF _Toc16343 \h </w:instrText>
        </w:r>
        <w:r>
          <w:fldChar w:fldCharType="separate"/>
        </w:r>
        <w:r>
          <w:t>12</w:t>
        </w:r>
        <w:r>
          <w:fldChar w:fldCharType="end"/>
        </w:r>
      </w:hyperlink>
    </w:p>
    <w:p>
      <w:pPr>
        <w:pStyle w:val="TOC2"/>
        <w:tabs>
          <w:tab w:val="right" w:leader="dot" w:pos="8306"/>
        </w:tabs>
      </w:pPr>
      <w:hyperlink w:anchor="_Toc24446" w:history="1">
        <w:r>
          <w:rPr>
            <w:rFonts w:ascii="仿宋" w:eastAsia="仿宋" w:hAnsi="仿宋" w:cs="仿宋" w:hint="eastAsia"/>
            <w:lang w:eastAsia="zh-CN"/>
          </w:rPr>
          <w:t>(一)、产品规划</w:t>
        </w:r>
        <w:r>
          <w:tab/>
        </w:r>
        <w:r>
          <w:fldChar w:fldCharType="begin"/>
        </w:r>
        <w:r>
          <w:instrText xml:space="preserve"> PAGEREF _Toc24446 \h </w:instrText>
        </w:r>
        <w:r>
          <w:fldChar w:fldCharType="separate"/>
        </w:r>
        <w:r>
          <w:t>12</w:t>
        </w:r>
        <w:r>
          <w:fldChar w:fldCharType="end"/>
        </w:r>
      </w:hyperlink>
    </w:p>
    <w:p>
      <w:pPr>
        <w:pStyle w:val="TOC2"/>
        <w:tabs>
          <w:tab w:val="right" w:leader="dot" w:pos="8306"/>
        </w:tabs>
      </w:pPr>
      <w:hyperlink w:anchor="_Toc25121" w:history="1">
        <w:r>
          <w:rPr>
            <w:rFonts w:ascii="仿宋" w:eastAsia="仿宋" w:hAnsi="仿宋" w:cs="仿宋" w:hint="eastAsia"/>
            <w:lang w:eastAsia="zh-CN"/>
          </w:rPr>
          <w:t>(二)、建设规模</w:t>
        </w:r>
        <w:r>
          <w:tab/>
        </w:r>
        <w:r>
          <w:fldChar w:fldCharType="begin"/>
        </w:r>
        <w:r>
          <w:instrText xml:space="preserve"> PAGEREF _Toc25121 \h </w:instrText>
        </w:r>
        <w:r>
          <w:fldChar w:fldCharType="separate"/>
        </w:r>
        <w:r>
          <w:t>13</w:t>
        </w:r>
        <w:r>
          <w:fldChar w:fldCharType="end"/>
        </w:r>
      </w:hyperlink>
    </w:p>
    <w:p>
      <w:pPr>
        <w:pStyle w:val="TOC1"/>
        <w:tabs>
          <w:tab w:val="right" w:leader="dot" w:pos="8306"/>
        </w:tabs>
      </w:pPr>
      <w:hyperlink w:anchor="_Toc9505" w:history="1">
        <w:r>
          <w:rPr>
            <w:rFonts w:ascii="仿宋" w:eastAsia="仿宋" w:hAnsi="仿宋" w:cs="仿宋" w:hint="eastAsia"/>
            <w:lang w:eastAsia="zh-CN"/>
          </w:rPr>
          <w:t>五、石蜡项目绩效评估</w:t>
        </w:r>
        <w:r>
          <w:tab/>
        </w:r>
        <w:r>
          <w:fldChar w:fldCharType="begin"/>
        </w:r>
        <w:r>
          <w:instrText xml:space="preserve"> PAGEREF _Toc9505 \h </w:instrText>
        </w:r>
        <w:r>
          <w:fldChar w:fldCharType="separate"/>
        </w:r>
        <w:r>
          <w:t>14</w:t>
        </w:r>
        <w:r>
          <w:fldChar w:fldCharType="end"/>
        </w:r>
      </w:hyperlink>
    </w:p>
    <w:p>
      <w:pPr>
        <w:pStyle w:val="TOC2"/>
        <w:tabs>
          <w:tab w:val="right" w:leader="dot" w:pos="8306"/>
        </w:tabs>
      </w:pPr>
      <w:hyperlink w:anchor="_Toc27737" w:history="1">
        <w:r>
          <w:rPr>
            <w:rFonts w:ascii="仿宋" w:eastAsia="仿宋" w:hAnsi="仿宋" w:cs="仿宋" w:hint="eastAsia"/>
            <w:lang w:eastAsia="zh-CN"/>
          </w:rPr>
          <w:t>(一)、绩效评估指标</w:t>
        </w:r>
        <w:r>
          <w:tab/>
        </w:r>
        <w:r>
          <w:fldChar w:fldCharType="begin"/>
        </w:r>
        <w:r>
          <w:instrText xml:space="preserve"> PAGEREF _Toc27737 \h </w:instrText>
        </w:r>
        <w:r>
          <w:fldChar w:fldCharType="separate"/>
        </w:r>
        <w:r>
          <w:t>14</w:t>
        </w:r>
        <w:r>
          <w:fldChar w:fldCharType="end"/>
        </w:r>
      </w:hyperlink>
    </w:p>
    <w:p>
      <w:pPr>
        <w:pStyle w:val="TOC2"/>
        <w:tabs>
          <w:tab w:val="right" w:leader="dot" w:pos="8306"/>
        </w:tabs>
      </w:pPr>
      <w:hyperlink w:anchor="_Toc21302" w:history="1">
        <w:r>
          <w:rPr>
            <w:rFonts w:ascii="仿宋" w:eastAsia="仿宋" w:hAnsi="仿宋" w:cs="仿宋" w:hint="eastAsia"/>
            <w:lang w:eastAsia="zh-CN"/>
          </w:rPr>
          <w:t>(二)、绩效评估方法</w:t>
        </w:r>
        <w:r>
          <w:tab/>
        </w:r>
        <w:r>
          <w:fldChar w:fldCharType="begin"/>
        </w:r>
        <w:r>
          <w:instrText xml:space="preserve"> PAGEREF _Toc21302 \h </w:instrText>
        </w:r>
        <w:r>
          <w:fldChar w:fldCharType="separate"/>
        </w:r>
        <w:r>
          <w:t>15</w:t>
        </w:r>
        <w:r>
          <w:fldChar w:fldCharType="end"/>
        </w:r>
      </w:hyperlink>
    </w:p>
    <w:p>
      <w:pPr>
        <w:pStyle w:val="TOC2"/>
        <w:tabs>
          <w:tab w:val="right" w:leader="dot" w:pos="8306"/>
        </w:tabs>
      </w:pPr>
      <w:hyperlink w:anchor="_Toc24963" w:history="1">
        <w:r>
          <w:rPr>
            <w:rFonts w:ascii="仿宋" w:eastAsia="仿宋" w:hAnsi="仿宋" w:cs="仿宋" w:hint="eastAsia"/>
            <w:lang w:eastAsia="zh-CN"/>
          </w:rPr>
          <w:t>(三)、绩效评估周期</w:t>
        </w:r>
        <w:r>
          <w:tab/>
        </w:r>
        <w:r>
          <w:fldChar w:fldCharType="begin"/>
        </w:r>
        <w:r>
          <w:instrText xml:space="preserve"> PAGEREF _Toc24963 \h </w:instrText>
        </w:r>
        <w:r>
          <w:fldChar w:fldCharType="separate"/>
        </w:r>
        <w:r>
          <w:t>16</w:t>
        </w:r>
        <w:r>
          <w:fldChar w:fldCharType="end"/>
        </w:r>
      </w:hyperlink>
    </w:p>
    <w:p>
      <w:pPr>
        <w:pStyle w:val="TOC1"/>
        <w:tabs>
          <w:tab w:val="right" w:leader="dot" w:pos="8306"/>
        </w:tabs>
      </w:pPr>
      <w:hyperlink w:anchor="_Toc17564" w:history="1">
        <w:r>
          <w:rPr>
            <w:rFonts w:ascii="仿宋" w:eastAsia="仿宋" w:hAnsi="仿宋" w:cs="仿宋" w:hint="eastAsia"/>
            <w:lang w:eastAsia="zh-CN"/>
          </w:rPr>
          <w:t>六、石蜡项目建设背景及必要性分析</w:t>
        </w:r>
        <w:r>
          <w:tab/>
        </w:r>
        <w:r>
          <w:fldChar w:fldCharType="begin"/>
        </w:r>
        <w:r>
          <w:instrText xml:space="preserve"> PAGEREF _Toc17564 \h </w:instrText>
        </w:r>
        <w:r>
          <w:fldChar w:fldCharType="separate"/>
        </w:r>
        <w:r>
          <w:t>17</w:t>
        </w:r>
        <w:r>
          <w:fldChar w:fldCharType="end"/>
        </w:r>
      </w:hyperlink>
    </w:p>
    <w:p>
      <w:pPr>
        <w:pStyle w:val="TOC2"/>
        <w:tabs>
          <w:tab w:val="right" w:leader="dot" w:pos="8306"/>
        </w:tabs>
      </w:pPr>
      <w:hyperlink w:anchor="_Toc11591" w:history="1">
        <w:r>
          <w:rPr>
            <w:rFonts w:ascii="仿宋" w:eastAsia="仿宋" w:hAnsi="仿宋" w:cs="仿宋" w:hint="eastAsia"/>
            <w:lang w:eastAsia="zh-CN"/>
          </w:rPr>
          <w:t>(一)、石蜡项目背景分析</w:t>
        </w:r>
        <w:r>
          <w:tab/>
        </w:r>
        <w:r>
          <w:fldChar w:fldCharType="begin"/>
        </w:r>
        <w:r>
          <w:instrText xml:space="preserve"> PAGEREF _Toc11591 \h </w:instrText>
        </w:r>
        <w:r>
          <w:fldChar w:fldCharType="separate"/>
        </w:r>
        <w:r>
          <w:t>17</w:t>
        </w:r>
        <w:r>
          <w:fldChar w:fldCharType="end"/>
        </w:r>
      </w:hyperlink>
    </w:p>
    <w:p>
      <w:pPr>
        <w:pStyle w:val="TOC2"/>
        <w:tabs>
          <w:tab w:val="right" w:leader="dot" w:pos="8306"/>
        </w:tabs>
      </w:pPr>
      <w:hyperlink w:anchor="_Toc18836" w:history="1">
        <w:r>
          <w:rPr>
            <w:rFonts w:ascii="仿宋" w:eastAsia="仿宋" w:hAnsi="仿宋" w:cs="仿宋" w:hint="eastAsia"/>
            <w:lang w:eastAsia="zh-CN"/>
          </w:rPr>
          <w:t>(二)、石蜡项目建设必要性分析</w:t>
        </w:r>
        <w:r>
          <w:tab/>
        </w:r>
        <w:r>
          <w:fldChar w:fldCharType="begin"/>
        </w:r>
        <w:r>
          <w:instrText xml:space="preserve"> PAGEREF _Toc18836 \h </w:instrText>
        </w:r>
        <w:r>
          <w:fldChar w:fldCharType="separate"/>
        </w:r>
        <w:r>
          <w:t>19</w:t>
        </w:r>
        <w:r>
          <w:fldChar w:fldCharType="end"/>
        </w:r>
      </w:hyperlink>
    </w:p>
    <w:p>
      <w:pPr>
        <w:pStyle w:val="TOC1"/>
        <w:tabs>
          <w:tab w:val="right" w:leader="dot" w:pos="8306"/>
        </w:tabs>
      </w:pPr>
      <w:hyperlink w:anchor="_Toc3373" w:history="1">
        <w:r>
          <w:rPr>
            <w:rFonts w:ascii="仿宋" w:eastAsia="仿宋" w:hAnsi="仿宋" w:cs="仿宋" w:hint="eastAsia"/>
            <w:lang w:eastAsia="zh-CN"/>
          </w:rPr>
          <w:t>七、石蜡项目经营效益</w:t>
        </w:r>
        <w:r>
          <w:tab/>
        </w:r>
        <w:r>
          <w:fldChar w:fldCharType="begin"/>
        </w:r>
        <w:r>
          <w:instrText xml:space="preserve"> PAGEREF _Toc3373 \h </w:instrText>
        </w:r>
        <w:r>
          <w:fldChar w:fldCharType="separate"/>
        </w:r>
        <w:r>
          <w:t>20</w:t>
        </w:r>
        <w:r>
          <w:fldChar w:fldCharType="end"/>
        </w:r>
      </w:hyperlink>
    </w:p>
    <w:p>
      <w:pPr>
        <w:pStyle w:val="TOC2"/>
        <w:tabs>
          <w:tab w:val="right" w:leader="dot" w:pos="8306"/>
        </w:tabs>
      </w:pPr>
      <w:hyperlink w:anchor="_Toc26259" w:history="1">
        <w:r>
          <w:rPr>
            <w:rFonts w:ascii="仿宋" w:eastAsia="仿宋" w:hAnsi="仿宋" w:cs="仿宋" w:hint="eastAsia"/>
            <w:lang w:eastAsia="zh-CN"/>
          </w:rPr>
          <w:t>(一)、经济评价财务测算</w:t>
        </w:r>
        <w:r>
          <w:tab/>
        </w:r>
        <w:r>
          <w:fldChar w:fldCharType="begin"/>
        </w:r>
        <w:r>
          <w:instrText xml:space="preserve"> PAGEREF _Toc26259 \h </w:instrText>
        </w:r>
        <w:r>
          <w:fldChar w:fldCharType="separate"/>
        </w:r>
        <w:r>
          <w:t>20</w:t>
        </w:r>
        <w:r>
          <w:fldChar w:fldCharType="end"/>
        </w:r>
      </w:hyperlink>
    </w:p>
    <w:p>
      <w:pPr>
        <w:pStyle w:val="TOC2"/>
        <w:tabs>
          <w:tab w:val="right" w:leader="dot" w:pos="8306"/>
        </w:tabs>
      </w:pPr>
      <w:hyperlink w:anchor="_Toc25790" w:history="1">
        <w:r>
          <w:rPr>
            <w:rFonts w:ascii="仿宋" w:eastAsia="仿宋" w:hAnsi="仿宋" w:cs="仿宋" w:hint="eastAsia"/>
            <w:lang w:eastAsia="zh-CN"/>
          </w:rPr>
          <w:t>(二)、石蜡项目盈利能力分析</w:t>
        </w:r>
        <w:r>
          <w:tab/>
        </w:r>
        <w:r>
          <w:fldChar w:fldCharType="begin"/>
        </w:r>
        <w:r>
          <w:instrText xml:space="preserve"> PAGEREF _Toc25790 \h </w:instrText>
        </w:r>
        <w:r>
          <w:fldChar w:fldCharType="separate"/>
        </w:r>
        <w:r>
          <w:t>21</w:t>
        </w:r>
        <w:r>
          <w:fldChar w:fldCharType="end"/>
        </w:r>
      </w:hyperlink>
    </w:p>
    <w:p>
      <w:pPr>
        <w:pStyle w:val="TOC1"/>
        <w:tabs>
          <w:tab w:val="right" w:leader="dot" w:pos="8306"/>
        </w:tabs>
      </w:pPr>
      <w:hyperlink w:anchor="_Toc9814" w:history="1">
        <w:r>
          <w:rPr>
            <w:rFonts w:ascii="仿宋" w:eastAsia="仿宋" w:hAnsi="仿宋" w:cs="仿宋" w:hint="eastAsia"/>
            <w:lang w:eastAsia="zh-CN"/>
          </w:rPr>
          <w:t>八、石蜡项目投资规划</w:t>
        </w:r>
        <w:r>
          <w:tab/>
        </w:r>
        <w:r>
          <w:fldChar w:fldCharType="begin"/>
        </w:r>
        <w:r>
          <w:instrText xml:space="preserve"> PAGEREF _Toc9814 \h </w:instrText>
        </w:r>
        <w:r>
          <w:fldChar w:fldCharType="separate"/>
        </w:r>
        <w:r>
          <w:t>22</w:t>
        </w:r>
        <w:r>
          <w:fldChar w:fldCharType="end"/>
        </w:r>
      </w:hyperlink>
    </w:p>
    <w:p>
      <w:pPr>
        <w:pStyle w:val="TOC2"/>
        <w:tabs>
          <w:tab w:val="right" w:leader="dot" w:pos="8306"/>
        </w:tabs>
      </w:pPr>
      <w:hyperlink w:anchor="_Toc23477" w:history="1">
        <w:r>
          <w:rPr>
            <w:rFonts w:ascii="仿宋" w:eastAsia="仿宋" w:hAnsi="仿宋" w:cs="仿宋" w:hint="eastAsia"/>
            <w:lang w:eastAsia="zh-CN"/>
          </w:rPr>
          <w:t>(一)、石蜡项目总投资估算</w:t>
        </w:r>
        <w:r>
          <w:tab/>
        </w:r>
        <w:r>
          <w:fldChar w:fldCharType="begin"/>
        </w:r>
        <w:r>
          <w:instrText xml:space="preserve"> PAGEREF _Toc23477 \h </w:instrText>
        </w:r>
        <w:r>
          <w:fldChar w:fldCharType="separate"/>
        </w:r>
        <w:r>
          <w:t>22</w:t>
        </w:r>
        <w:r>
          <w:fldChar w:fldCharType="end"/>
        </w:r>
      </w:hyperlink>
    </w:p>
    <w:p>
      <w:pPr>
        <w:pStyle w:val="TOC2"/>
        <w:tabs>
          <w:tab w:val="right" w:leader="dot" w:pos="8306"/>
        </w:tabs>
      </w:pPr>
      <w:hyperlink w:anchor="_Toc472" w:history="1">
        <w:r>
          <w:rPr>
            <w:rFonts w:ascii="仿宋" w:eastAsia="仿宋" w:hAnsi="仿宋" w:cs="仿宋" w:hint="eastAsia"/>
            <w:lang w:eastAsia="zh-CN"/>
          </w:rPr>
          <w:t>(二)、资金筹措</w:t>
        </w:r>
        <w:r>
          <w:tab/>
        </w:r>
        <w:r>
          <w:fldChar w:fldCharType="begin"/>
        </w:r>
        <w:r>
          <w:instrText xml:space="preserve"> PAGEREF _Toc472 \h </w:instrText>
        </w:r>
        <w:r>
          <w:fldChar w:fldCharType="separate"/>
        </w:r>
        <w:r>
          <w:t>23</w:t>
        </w:r>
        <w:r>
          <w:fldChar w:fldCharType="end"/>
        </w:r>
      </w:hyperlink>
    </w:p>
    <w:p>
      <w:pPr>
        <w:pStyle w:val="TOC1"/>
        <w:tabs>
          <w:tab w:val="right" w:leader="dot" w:pos="8306"/>
        </w:tabs>
      </w:pPr>
      <w:hyperlink w:anchor="_Toc24222" w:history="1">
        <w:r>
          <w:rPr>
            <w:rFonts w:ascii="仿宋" w:eastAsia="仿宋" w:hAnsi="仿宋" w:cs="仿宋" w:hint="eastAsia"/>
            <w:lang w:eastAsia="zh-CN"/>
          </w:rPr>
          <w:t>九、石蜡项目计划安排</w:t>
        </w:r>
        <w:r>
          <w:tab/>
        </w:r>
        <w:r>
          <w:fldChar w:fldCharType="begin"/>
        </w:r>
        <w:r>
          <w:instrText xml:space="preserve"> PAGEREF _Toc24222 \h </w:instrText>
        </w:r>
        <w:r>
          <w:fldChar w:fldCharType="separate"/>
        </w:r>
        <w:r>
          <w:t>24</w:t>
        </w:r>
        <w:r>
          <w:fldChar w:fldCharType="end"/>
        </w:r>
      </w:hyperlink>
    </w:p>
    <w:p>
      <w:pPr>
        <w:pStyle w:val="TOC2"/>
        <w:tabs>
          <w:tab w:val="right" w:leader="dot" w:pos="8306"/>
        </w:tabs>
      </w:pPr>
      <w:hyperlink w:anchor="_Toc13546" w:history="1">
        <w:r>
          <w:rPr>
            <w:rFonts w:ascii="仿宋" w:eastAsia="仿宋" w:hAnsi="仿宋" w:cs="仿宋" w:hint="eastAsia"/>
            <w:lang w:eastAsia="zh-CN"/>
          </w:rPr>
          <w:t>(一)、建设周期</w:t>
        </w:r>
        <w:r>
          <w:tab/>
        </w:r>
        <w:r>
          <w:fldChar w:fldCharType="begin"/>
        </w:r>
        <w:r>
          <w:instrText xml:space="preserve"> PAGEREF _Toc13546 \h </w:instrText>
        </w:r>
        <w:r>
          <w:fldChar w:fldCharType="separate"/>
        </w:r>
        <w:r>
          <w:t>24</w:t>
        </w:r>
        <w:r>
          <w:fldChar w:fldCharType="end"/>
        </w:r>
      </w:hyperlink>
    </w:p>
    <w:p>
      <w:pPr>
        <w:pStyle w:val="TOC2"/>
        <w:tabs>
          <w:tab w:val="right" w:leader="dot" w:pos="8306"/>
        </w:tabs>
      </w:pPr>
      <w:hyperlink w:anchor="_Toc7582" w:history="1">
        <w:r>
          <w:rPr>
            <w:rFonts w:ascii="仿宋" w:eastAsia="仿宋" w:hAnsi="仿宋" w:cs="仿宋" w:hint="eastAsia"/>
            <w:lang w:eastAsia="zh-CN"/>
          </w:rPr>
          <w:t>(二)、建设进度</w:t>
        </w:r>
        <w:r>
          <w:tab/>
        </w:r>
        <w:r>
          <w:fldChar w:fldCharType="begin"/>
        </w:r>
        <w:r>
          <w:instrText xml:space="preserve"> PAGEREF _Toc7582 \h </w:instrText>
        </w:r>
        <w:r>
          <w:fldChar w:fldCharType="separate"/>
        </w:r>
        <w:r>
          <w:t>25</w:t>
        </w:r>
        <w:r>
          <w:fldChar w:fldCharType="end"/>
        </w:r>
      </w:hyperlink>
    </w:p>
    <w:p>
      <w:pPr>
        <w:pStyle w:val="TOC2"/>
        <w:tabs>
          <w:tab w:val="right" w:leader="dot" w:pos="8306"/>
        </w:tabs>
      </w:pPr>
      <w:hyperlink w:anchor="_Toc19565" w:history="1">
        <w:r>
          <w:rPr>
            <w:rFonts w:ascii="仿宋" w:eastAsia="仿宋" w:hAnsi="仿宋" w:cs="仿宋" w:hint="eastAsia"/>
            <w:lang w:eastAsia="zh-CN"/>
          </w:rPr>
          <w:t>(三)、进度安排注意事项</w:t>
        </w:r>
        <w:r>
          <w:tab/>
        </w:r>
        <w:r>
          <w:fldChar w:fldCharType="begin"/>
        </w:r>
        <w:r>
          <w:instrText xml:space="preserve"> PAGEREF _Toc19565 \h </w:instrText>
        </w:r>
        <w:r>
          <w:fldChar w:fldCharType="separate"/>
        </w:r>
        <w:r>
          <w:t>26</w:t>
        </w:r>
        <w:r>
          <w:fldChar w:fldCharType="end"/>
        </w:r>
      </w:hyperlink>
    </w:p>
    <w:p>
      <w:pPr>
        <w:pStyle w:val="TOC2"/>
        <w:tabs>
          <w:tab w:val="right" w:leader="dot" w:pos="8306"/>
        </w:tabs>
      </w:pPr>
      <w:hyperlink w:anchor="_Toc16945" w:history="1">
        <w:r>
          <w:rPr>
            <w:rFonts w:ascii="仿宋" w:eastAsia="仿宋" w:hAnsi="仿宋" w:cs="仿宋" w:hint="eastAsia"/>
            <w:lang w:eastAsia="zh-CN"/>
          </w:rPr>
          <w:t>(四)、人力资源配置</w:t>
        </w:r>
        <w:r>
          <w:tab/>
        </w:r>
        <w:r>
          <w:fldChar w:fldCharType="begin"/>
        </w:r>
        <w:r>
          <w:instrText xml:space="preserve"> PAGEREF _Toc16945 \h </w:instrText>
        </w:r>
        <w:r>
          <w:fldChar w:fldCharType="separate"/>
        </w:r>
        <w:r>
          <w:t>27</w:t>
        </w:r>
        <w:r>
          <w:fldChar w:fldCharType="end"/>
        </w:r>
      </w:hyperlink>
    </w:p>
    <w:p>
      <w:pPr>
        <w:pStyle w:val="TOC1"/>
        <w:tabs>
          <w:tab w:val="right" w:leader="dot" w:pos="8306"/>
        </w:tabs>
      </w:pPr>
      <w:hyperlink w:anchor="_Toc25475" w:history="1">
        <w:r>
          <w:rPr>
            <w:rFonts w:ascii="仿宋" w:eastAsia="仿宋" w:hAnsi="仿宋" w:cs="仿宋" w:hint="eastAsia"/>
            <w:lang w:eastAsia="zh-CN"/>
          </w:rPr>
          <w:t>十、石蜡项目社会影响</w:t>
        </w:r>
        <w:r>
          <w:tab/>
        </w:r>
        <w:r>
          <w:fldChar w:fldCharType="begin"/>
        </w:r>
        <w:r>
          <w:instrText xml:space="preserve"> PAGEREF _Toc25475 \h </w:instrText>
        </w:r>
        <w:r>
          <w:fldChar w:fldCharType="separate"/>
        </w:r>
        <w:r>
          <w:t>28</w:t>
        </w:r>
        <w:r>
          <w:fldChar w:fldCharType="end"/>
        </w:r>
      </w:hyperlink>
    </w:p>
    <w:p>
      <w:pPr>
        <w:pStyle w:val="TOC2"/>
        <w:tabs>
          <w:tab w:val="right" w:leader="dot" w:pos="8306"/>
        </w:tabs>
      </w:pPr>
      <w:hyperlink w:anchor="_Toc7201" w:history="1">
        <w:r>
          <w:rPr>
            <w:rFonts w:ascii="仿宋" w:eastAsia="仿宋" w:hAnsi="仿宋" w:cs="仿宋" w:hint="eastAsia"/>
            <w:lang w:eastAsia="zh-CN"/>
          </w:rPr>
          <w:t>(一)、社会责任与义务</w:t>
        </w:r>
        <w:r>
          <w:tab/>
        </w:r>
        <w:r>
          <w:fldChar w:fldCharType="begin"/>
        </w:r>
        <w:r>
          <w:instrText xml:space="preserve"> PAGEREF _Toc7201 \h </w:instrText>
        </w:r>
        <w:r>
          <w:fldChar w:fldCharType="separate"/>
        </w:r>
        <w:r>
          <w:t>28</w:t>
        </w:r>
        <w:r>
          <w:fldChar w:fldCharType="end"/>
        </w:r>
      </w:hyperlink>
    </w:p>
    <w:p>
      <w:pPr>
        <w:pStyle w:val="TOC2"/>
        <w:tabs>
          <w:tab w:val="right" w:leader="dot" w:pos="8306"/>
        </w:tabs>
      </w:pPr>
      <w:hyperlink w:anchor="_Toc28473" w:history="1">
        <w:r>
          <w:rPr>
            <w:rFonts w:ascii="仿宋" w:eastAsia="仿宋" w:hAnsi="仿宋" w:cs="仿宋" w:hint="eastAsia"/>
            <w:lang w:eastAsia="zh-CN"/>
          </w:rPr>
          <w:t>(二)、社会参与与沟通</w:t>
        </w:r>
        <w:r>
          <w:tab/>
        </w:r>
        <w:r>
          <w:fldChar w:fldCharType="begin"/>
        </w:r>
        <w:r>
          <w:instrText xml:space="preserve"> PAGEREF _Toc28473 \h </w:instrText>
        </w:r>
        <w:r>
          <w:fldChar w:fldCharType="separate"/>
        </w:r>
        <w:r>
          <w:t>29</w:t>
        </w:r>
        <w:r>
          <w:fldChar w:fldCharType="end"/>
        </w:r>
      </w:hyperlink>
    </w:p>
    <w:p>
      <w:pPr>
        <w:pStyle w:val="TOC1"/>
        <w:tabs>
          <w:tab w:val="right" w:leader="dot" w:pos="8306"/>
        </w:tabs>
      </w:pPr>
      <w:hyperlink w:anchor="_Toc18189" w:history="1">
        <w:r>
          <w:rPr>
            <w:rFonts w:ascii="仿宋" w:eastAsia="仿宋" w:hAnsi="仿宋" w:cs="仿宋" w:hint="eastAsia"/>
            <w:lang w:eastAsia="zh-CN"/>
          </w:rPr>
          <w:t>十一、石蜡项目环境影响分析</w:t>
        </w:r>
        <w:r>
          <w:tab/>
        </w:r>
        <w:r>
          <w:fldChar w:fldCharType="begin"/>
        </w:r>
        <w:r>
          <w:instrText xml:space="preserve"> PAGEREF _Toc18189 \h </w:instrText>
        </w:r>
        <w:r>
          <w:fldChar w:fldCharType="separate"/>
        </w:r>
        <w:r>
          <w:t>30</w:t>
        </w:r>
        <w:r>
          <w:fldChar w:fldCharType="end"/>
        </w:r>
      </w:hyperlink>
    </w:p>
    <w:p>
      <w:pPr>
        <w:pStyle w:val="TOC2"/>
        <w:tabs>
          <w:tab w:val="right" w:leader="dot" w:pos="8306"/>
        </w:tabs>
      </w:pPr>
      <w:hyperlink w:anchor="_Toc13420" w:history="1">
        <w:r>
          <w:rPr>
            <w:rFonts w:ascii="仿宋" w:eastAsia="仿宋" w:hAnsi="仿宋" w:cs="仿宋" w:hint="eastAsia"/>
            <w:lang w:eastAsia="zh-CN"/>
          </w:rPr>
          <w:t>(一)、建设区域环境质量现状</w:t>
        </w:r>
        <w:r>
          <w:tab/>
        </w:r>
        <w:r>
          <w:fldChar w:fldCharType="begin"/>
        </w:r>
        <w:r>
          <w:instrText xml:space="preserve"> PAGEREF _Toc13420 \h </w:instrText>
        </w:r>
        <w:r>
          <w:fldChar w:fldCharType="separate"/>
        </w:r>
        <w:r>
          <w:t>30</w:t>
        </w:r>
        <w:r>
          <w:fldChar w:fldCharType="end"/>
        </w:r>
      </w:hyperlink>
    </w:p>
    <w:p>
      <w:pPr>
        <w:pStyle w:val="TOC2"/>
        <w:tabs>
          <w:tab w:val="right" w:leader="dot" w:pos="8306"/>
        </w:tabs>
      </w:pPr>
      <w:hyperlink w:anchor="_Toc5420" w:history="1">
        <w:r>
          <w:rPr>
            <w:rFonts w:ascii="仿宋" w:eastAsia="仿宋" w:hAnsi="仿宋" w:cs="仿宋" w:hint="eastAsia"/>
            <w:lang w:eastAsia="zh-CN"/>
          </w:rPr>
          <w:t>(二)、建设期环境保护</w:t>
        </w:r>
        <w:r>
          <w:tab/>
        </w:r>
        <w:r>
          <w:fldChar w:fldCharType="begin"/>
        </w:r>
        <w:r>
          <w:instrText xml:space="preserve"> PAGEREF _Toc5420 \h </w:instrText>
        </w:r>
        <w:r>
          <w:fldChar w:fldCharType="separate"/>
        </w:r>
        <w:r>
          <w:t>31</w:t>
        </w:r>
        <w:r>
          <w:fldChar w:fldCharType="end"/>
        </w:r>
      </w:hyperlink>
    </w:p>
    <w:p>
      <w:pPr>
        <w:pStyle w:val="TOC2"/>
        <w:tabs>
          <w:tab w:val="right" w:leader="dot" w:pos="8306"/>
        </w:tabs>
      </w:pPr>
      <w:hyperlink w:anchor="_Toc8703" w:history="1">
        <w:r>
          <w:rPr>
            <w:rFonts w:ascii="仿宋" w:eastAsia="仿宋" w:hAnsi="仿宋" w:cs="仿宋" w:hint="eastAsia"/>
            <w:lang w:eastAsia="zh-CN"/>
          </w:rPr>
          <w:t>(三)、运营期环境保护</w:t>
        </w:r>
        <w:r>
          <w:tab/>
        </w:r>
        <w:r>
          <w:fldChar w:fldCharType="begin"/>
        </w:r>
        <w:r>
          <w:instrText xml:space="preserve"> PAGEREF _Toc8703 \h </w:instrText>
        </w:r>
        <w:r>
          <w:fldChar w:fldCharType="separate"/>
        </w:r>
        <w:r>
          <w:t>33</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2603" w:history="1">
        <w:r>
          <w:rPr>
            <w:rFonts w:ascii="仿宋" w:eastAsia="仿宋" w:hAnsi="仿宋" w:cs="仿宋" w:hint="eastAsia"/>
            <w:lang w:eastAsia="zh-CN"/>
          </w:rPr>
          <w:t>(四)、石蜡项目建设对区域经济的影响</w:t>
        </w:r>
        <w:r>
          <w:tab/>
        </w:r>
        <w:r>
          <w:fldChar w:fldCharType="begin"/>
        </w:r>
        <w:r>
          <w:instrText xml:space="preserve"> PAGEREF _Toc12603 \h </w:instrText>
        </w:r>
        <w:r>
          <w:fldChar w:fldCharType="separate"/>
        </w:r>
        <w:r>
          <w:t>34</w:t>
        </w:r>
        <w:r>
          <w:fldChar w:fldCharType="end"/>
        </w:r>
      </w:hyperlink>
    </w:p>
    <w:p>
      <w:pPr>
        <w:pStyle w:val="TOC2"/>
        <w:tabs>
          <w:tab w:val="right" w:leader="dot" w:pos="8306"/>
        </w:tabs>
      </w:pPr>
      <w:hyperlink w:anchor="_Toc22941" w:history="1">
        <w:r>
          <w:rPr>
            <w:rFonts w:ascii="仿宋" w:eastAsia="仿宋" w:hAnsi="仿宋" w:cs="仿宋" w:hint="eastAsia"/>
            <w:lang w:eastAsia="zh-CN"/>
          </w:rPr>
          <w:t>(五)、废弃物处理</w:t>
        </w:r>
        <w:r>
          <w:tab/>
        </w:r>
        <w:r>
          <w:fldChar w:fldCharType="begin"/>
        </w:r>
        <w:r>
          <w:instrText xml:space="preserve"> PAGEREF _Toc22941 \h </w:instrText>
        </w:r>
        <w:r>
          <w:fldChar w:fldCharType="separate"/>
        </w:r>
        <w:r>
          <w:t>36</w:t>
        </w:r>
        <w:r>
          <w:fldChar w:fldCharType="end"/>
        </w:r>
      </w:hyperlink>
    </w:p>
    <w:p>
      <w:pPr>
        <w:pStyle w:val="TOC2"/>
        <w:tabs>
          <w:tab w:val="right" w:leader="dot" w:pos="8306"/>
        </w:tabs>
      </w:pPr>
      <w:hyperlink w:anchor="_Toc14508" w:history="1">
        <w:r>
          <w:rPr>
            <w:rFonts w:ascii="仿宋" w:eastAsia="仿宋" w:hAnsi="仿宋" w:cs="仿宋" w:hint="eastAsia"/>
            <w:lang w:eastAsia="zh-CN"/>
          </w:rPr>
          <w:t>(六)、特殊环境影响分析</w:t>
        </w:r>
        <w:r>
          <w:tab/>
        </w:r>
        <w:r>
          <w:fldChar w:fldCharType="begin"/>
        </w:r>
        <w:r>
          <w:instrText xml:space="preserve"> PAGEREF _Toc14508 \h </w:instrText>
        </w:r>
        <w:r>
          <w:fldChar w:fldCharType="separate"/>
        </w:r>
        <w:r>
          <w:t>37</w:t>
        </w:r>
        <w:r>
          <w:fldChar w:fldCharType="end"/>
        </w:r>
      </w:hyperlink>
    </w:p>
    <w:p>
      <w:pPr>
        <w:pStyle w:val="TOC2"/>
        <w:tabs>
          <w:tab w:val="right" w:leader="dot" w:pos="8306"/>
        </w:tabs>
      </w:pPr>
      <w:hyperlink w:anchor="_Toc17297" w:history="1">
        <w:r>
          <w:rPr>
            <w:rFonts w:ascii="仿宋" w:eastAsia="仿宋" w:hAnsi="仿宋" w:cs="仿宋" w:hint="eastAsia"/>
            <w:lang w:eastAsia="zh-CN"/>
          </w:rPr>
          <w:t>(七)、清洁生产</w:t>
        </w:r>
        <w:r>
          <w:tab/>
        </w:r>
        <w:r>
          <w:fldChar w:fldCharType="begin"/>
        </w:r>
        <w:r>
          <w:instrText xml:space="preserve"> PAGEREF _Toc17297 \h </w:instrText>
        </w:r>
        <w:r>
          <w:fldChar w:fldCharType="separate"/>
        </w:r>
        <w:r>
          <w:t>38</w:t>
        </w:r>
        <w:r>
          <w:fldChar w:fldCharType="end"/>
        </w:r>
      </w:hyperlink>
    </w:p>
    <w:p>
      <w:pPr>
        <w:pStyle w:val="TOC2"/>
        <w:tabs>
          <w:tab w:val="right" w:leader="dot" w:pos="8306"/>
        </w:tabs>
      </w:pPr>
      <w:hyperlink w:anchor="_Toc22680" w:history="1">
        <w:r>
          <w:rPr>
            <w:rFonts w:ascii="仿宋" w:eastAsia="仿宋" w:hAnsi="仿宋" w:cs="仿宋" w:hint="eastAsia"/>
            <w:lang w:eastAsia="zh-CN"/>
          </w:rPr>
          <w:t>(八)、环境保护综合评价</w:t>
        </w:r>
        <w:r>
          <w:tab/>
        </w:r>
        <w:r>
          <w:fldChar w:fldCharType="begin"/>
        </w:r>
        <w:r>
          <w:instrText xml:space="preserve"> PAGEREF _Toc22680 \h </w:instrText>
        </w:r>
        <w:r>
          <w:fldChar w:fldCharType="separate"/>
        </w:r>
        <w:r>
          <w:t>39</w:t>
        </w:r>
        <w:r>
          <w:fldChar w:fldCharType="end"/>
        </w:r>
      </w:hyperlink>
    </w:p>
    <w:p>
      <w:pPr>
        <w:pStyle w:val="TOC1"/>
        <w:tabs>
          <w:tab w:val="right" w:leader="dot" w:pos="8306"/>
        </w:tabs>
      </w:pPr>
      <w:hyperlink w:anchor="_Toc11916" w:history="1">
        <w:r>
          <w:rPr>
            <w:rFonts w:ascii="仿宋" w:eastAsia="仿宋" w:hAnsi="仿宋" w:cs="仿宋" w:hint="eastAsia"/>
            <w:lang w:eastAsia="zh-CN"/>
          </w:rPr>
          <w:t>十二、石蜡项目财务管理</w:t>
        </w:r>
        <w:r>
          <w:tab/>
        </w:r>
        <w:r>
          <w:fldChar w:fldCharType="begin"/>
        </w:r>
        <w:r>
          <w:instrText xml:space="preserve"> PAGEREF _Toc11916 \h </w:instrText>
        </w:r>
        <w:r>
          <w:fldChar w:fldCharType="separate"/>
        </w:r>
        <w:r>
          <w:t>40</w:t>
        </w:r>
        <w:r>
          <w:fldChar w:fldCharType="end"/>
        </w:r>
      </w:hyperlink>
    </w:p>
    <w:p>
      <w:pPr>
        <w:pStyle w:val="TOC2"/>
        <w:tabs>
          <w:tab w:val="right" w:leader="dot" w:pos="8306"/>
        </w:tabs>
      </w:pPr>
      <w:hyperlink w:anchor="_Toc2824" w:history="1">
        <w:r>
          <w:rPr>
            <w:rFonts w:ascii="仿宋" w:eastAsia="仿宋" w:hAnsi="仿宋" w:cs="仿宋" w:hint="eastAsia"/>
            <w:lang w:eastAsia="zh-CN"/>
          </w:rPr>
          <w:t>(一)、资金需求大</w:t>
        </w:r>
        <w:r>
          <w:tab/>
        </w:r>
        <w:r>
          <w:fldChar w:fldCharType="begin"/>
        </w:r>
        <w:r>
          <w:instrText xml:space="preserve"> PAGEREF _Toc2824 \h </w:instrText>
        </w:r>
        <w:r>
          <w:fldChar w:fldCharType="separate"/>
        </w:r>
        <w:r>
          <w:t>40</w:t>
        </w:r>
        <w:r>
          <w:fldChar w:fldCharType="end"/>
        </w:r>
      </w:hyperlink>
    </w:p>
    <w:p>
      <w:pPr>
        <w:pStyle w:val="TOC2"/>
        <w:tabs>
          <w:tab w:val="right" w:leader="dot" w:pos="8306"/>
        </w:tabs>
      </w:pPr>
      <w:hyperlink w:anchor="_Toc16961" w:history="1">
        <w:r>
          <w:rPr>
            <w:rFonts w:ascii="仿宋" w:eastAsia="仿宋" w:hAnsi="仿宋" w:cs="仿宋" w:hint="eastAsia"/>
            <w:lang w:eastAsia="zh-CN"/>
          </w:rPr>
          <w:t>(二)、研发周期长</w:t>
        </w:r>
        <w:r>
          <w:tab/>
        </w:r>
        <w:r>
          <w:fldChar w:fldCharType="begin"/>
        </w:r>
        <w:r>
          <w:instrText xml:space="preserve"> PAGEREF _Toc16961 \h </w:instrText>
        </w:r>
        <w:r>
          <w:fldChar w:fldCharType="separate"/>
        </w:r>
        <w:r>
          <w:t>41</w:t>
        </w:r>
        <w:r>
          <w:fldChar w:fldCharType="end"/>
        </w:r>
      </w:hyperlink>
    </w:p>
    <w:p>
      <w:pPr>
        <w:pStyle w:val="TOC2"/>
        <w:tabs>
          <w:tab w:val="right" w:leader="dot" w:pos="8306"/>
        </w:tabs>
      </w:pPr>
      <w:hyperlink w:anchor="_Toc16252" w:history="1">
        <w:r>
          <w:rPr>
            <w:rFonts w:ascii="仿宋" w:eastAsia="仿宋" w:hAnsi="仿宋" w:cs="仿宋" w:hint="eastAsia"/>
            <w:lang w:eastAsia="zh-CN"/>
          </w:rPr>
          <w:t>(三)、市场风险大</w:t>
        </w:r>
        <w:r>
          <w:tab/>
        </w:r>
        <w:r>
          <w:fldChar w:fldCharType="begin"/>
        </w:r>
        <w:r>
          <w:instrText xml:space="preserve"> PAGEREF _Toc16252 \h </w:instrText>
        </w:r>
        <w:r>
          <w:fldChar w:fldCharType="separate"/>
        </w:r>
        <w:r>
          <w:t>42</w:t>
        </w:r>
        <w:r>
          <w:fldChar w:fldCharType="end"/>
        </w:r>
      </w:hyperlink>
    </w:p>
    <w:p>
      <w:pPr>
        <w:pStyle w:val="TOC2"/>
        <w:tabs>
          <w:tab w:val="right" w:leader="dot" w:pos="8306"/>
        </w:tabs>
      </w:pPr>
      <w:hyperlink w:anchor="_Toc1093" w:history="1">
        <w:r>
          <w:rPr>
            <w:rFonts w:ascii="仿宋" w:eastAsia="仿宋" w:hAnsi="仿宋" w:cs="仿宋" w:hint="eastAsia"/>
            <w:lang w:eastAsia="zh-CN"/>
          </w:rPr>
          <w:t>(四)、利润率高</w:t>
        </w:r>
        <w:r>
          <w:tab/>
        </w:r>
        <w:r>
          <w:fldChar w:fldCharType="begin"/>
        </w:r>
        <w:r>
          <w:instrText xml:space="preserve"> PAGEREF _Toc1093 \h </w:instrText>
        </w:r>
        <w:r>
          <w:fldChar w:fldCharType="separate"/>
        </w:r>
        <w:r>
          <w:t>45</w:t>
        </w:r>
        <w:r>
          <w:fldChar w:fldCharType="end"/>
        </w:r>
      </w:hyperlink>
    </w:p>
    <w:p>
      <w:pPr>
        <w:pStyle w:val="TOC1"/>
        <w:tabs>
          <w:tab w:val="right" w:leader="dot" w:pos="8306"/>
        </w:tabs>
      </w:pPr>
      <w:hyperlink w:anchor="_Toc20717" w:history="1">
        <w:r>
          <w:rPr>
            <w:rFonts w:ascii="仿宋" w:eastAsia="仿宋" w:hAnsi="仿宋" w:cs="仿宋" w:hint="eastAsia"/>
            <w:lang w:eastAsia="zh-CN"/>
          </w:rPr>
          <w:t>十三、石蜡项目实施时间节点</w:t>
        </w:r>
        <w:r>
          <w:tab/>
        </w:r>
        <w:r>
          <w:fldChar w:fldCharType="begin"/>
        </w:r>
        <w:r>
          <w:instrText xml:space="preserve"> PAGEREF _Toc20717 \h </w:instrText>
        </w:r>
        <w:r>
          <w:fldChar w:fldCharType="separate"/>
        </w:r>
        <w:r>
          <w:t>47</w:t>
        </w:r>
        <w:r>
          <w:fldChar w:fldCharType="end"/>
        </w:r>
      </w:hyperlink>
    </w:p>
    <w:p>
      <w:pPr>
        <w:pStyle w:val="TOC2"/>
        <w:tabs>
          <w:tab w:val="right" w:leader="dot" w:pos="8306"/>
        </w:tabs>
      </w:pPr>
      <w:hyperlink w:anchor="_Toc26777" w:history="1">
        <w:r>
          <w:rPr>
            <w:rFonts w:ascii="仿宋" w:eastAsia="仿宋" w:hAnsi="仿宋" w:cs="仿宋" w:hint="eastAsia"/>
            <w:lang w:eastAsia="zh-CN"/>
          </w:rPr>
          <w:t>(一)、石蜡项目启动阶段时间节点</w:t>
        </w:r>
        <w:r>
          <w:tab/>
        </w:r>
        <w:r>
          <w:fldChar w:fldCharType="begin"/>
        </w:r>
        <w:r>
          <w:instrText xml:space="preserve"> PAGEREF _Toc26777 \h </w:instrText>
        </w:r>
        <w:r>
          <w:fldChar w:fldCharType="separate"/>
        </w:r>
        <w:r>
          <w:t>47</w:t>
        </w:r>
        <w:r>
          <w:fldChar w:fldCharType="end"/>
        </w:r>
      </w:hyperlink>
    </w:p>
    <w:p>
      <w:pPr>
        <w:pStyle w:val="TOC2"/>
        <w:tabs>
          <w:tab w:val="right" w:leader="dot" w:pos="8306"/>
        </w:tabs>
      </w:pPr>
      <w:hyperlink w:anchor="_Toc31898" w:history="1">
        <w:r>
          <w:rPr>
            <w:rFonts w:ascii="仿宋" w:eastAsia="仿宋" w:hAnsi="仿宋" w:cs="仿宋" w:hint="eastAsia"/>
            <w:lang w:eastAsia="zh-CN"/>
          </w:rPr>
          <w:t>(二)、石蜡项目执行阶段时间节点</w:t>
        </w:r>
        <w:r>
          <w:tab/>
        </w:r>
        <w:r>
          <w:fldChar w:fldCharType="begin"/>
        </w:r>
        <w:r>
          <w:instrText xml:space="preserve"> PAGEREF _Toc31898 \h </w:instrText>
        </w:r>
        <w:r>
          <w:fldChar w:fldCharType="separate"/>
        </w:r>
        <w:r>
          <w:t>48</w:t>
        </w:r>
        <w:r>
          <w:fldChar w:fldCharType="end"/>
        </w:r>
      </w:hyperlink>
    </w:p>
    <w:p>
      <w:pPr>
        <w:pStyle w:val="TOC2"/>
        <w:tabs>
          <w:tab w:val="right" w:leader="dot" w:pos="8306"/>
        </w:tabs>
      </w:pPr>
      <w:hyperlink w:anchor="_Toc29629" w:history="1">
        <w:r>
          <w:rPr>
            <w:rFonts w:ascii="仿宋" w:eastAsia="仿宋" w:hAnsi="仿宋" w:cs="仿宋" w:hint="eastAsia"/>
            <w:lang w:eastAsia="zh-CN"/>
          </w:rPr>
          <w:t>(三)、石蜡项目完成阶段时间节点</w:t>
        </w:r>
        <w:r>
          <w:tab/>
        </w:r>
        <w:r>
          <w:fldChar w:fldCharType="begin"/>
        </w:r>
        <w:r>
          <w:instrText xml:space="preserve"> PAGEREF _Toc29629 \h </w:instrText>
        </w:r>
        <w:r>
          <w:fldChar w:fldCharType="separate"/>
        </w:r>
        <w:r>
          <w:t>49</w:t>
        </w:r>
        <w:r>
          <w:fldChar w:fldCharType="end"/>
        </w:r>
      </w:hyperlink>
    </w:p>
    <w:p>
      <w:pPr>
        <w:pStyle w:val="TOC1"/>
        <w:tabs>
          <w:tab w:val="right" w:leader="dot" w:pos="8306"/>
        </w:tabs>
      </w:pPr>
      <w:hyperlink w:anchor="_Toc26705" w:history="1">
        <w:r>
          <w:rPr>
            <w:rFonts w:ascii="仿宋" w:eastAsia="仿宋" w:hAnsi="仿宋" w:cs="仿宋" w:hint="eastAsia"/>
            <w:lang w:eastAsia="zh-CN"/>
          </w:rPr>
          <w:t>十四、利益相关者分析与沟通计划</w:t>
        </w:r>
        <w:r>
          <w:tab/>
        </w:r>
        <w:r>
          <w:fldChar w:fldCharType="begin"/>
        </w:r>
        <w:r>
          <w:instrText xml:space="preserve"> PAGEREF _Toc26705 \h </w:instrText>
        </w:r>
        <w:r>
          <w:fldChar w:fldCharType="separate"/>
        </w:r>
        <w:r>
          <w:t>50</w:t>
        </w:r>
        <w:r>
          <w:fldChar w:fldCharType="end"/>
        </w:r>
      </w:hyperlink>
    </w:p>
    <w:p>
      <w:pPr>
        <w:pStyle w:val="TOC2"/>
        <w:tabs>
          <w:tab w:val="right" w:leader="dot" w:pos="8306"/>
        </w:tabs>
      </w:pPr>
      <w:hyperlink w:anchor="_Toc25164" w:history="1">
        <w:r>
          <w:rPr>
            <w:rFonts w:ascii="仿宋" w:eastAsia="仿宋" w:hAnsi="仿宋" w:cs="仿宋" w:hint="eastAsia"/>
            <w:lang w:eastAsia="zh-CN"/>
          </w:rPr>
          <w:t>(一)、利益相关者分析</w:t>
        </w:r>
        <w:r>
          <w:tab/>
        </w:r>
        <w:r>
          <w:fldChar w:fldCharType="begin"/>
        </w:r>
        <w:r>
          <w:instrText xml:space="preserve"> PAGEREF _Toc25164 \h </w:instrText>
        </w:r>
        <w:r>
          <w:fldChar w:fldCharType="separate"/>
        </w:r>
        <w:r>
          <w:t>50</w:t>
        </w:r>
        <w:r>
          <w:fldChar w:fldCharType="end"/>
        </w:r>
      </w:hyperlink>
    </w:p>
    <w:p>
      <w:pPr>
        <w:pStyle w:val="TOC2"/>
        <w:tabs>
          <w:tab w:val="right" w:leader="dot" w:pos="8306"/>
        </w:tabs>
      </w:pPr>
      <w:hyperlink w:anchor="_Toc31783" w:history="1">
        <w:r>
          <w:rPr>
            <w:rFonts w:ascii="仿宋" w:eastAsia="仿宋" w:hAnsi="仿宋" w:cs="仿宋" w:hint="eastAsia"/>
            <w:lang w:eastAsia="zh-CN"/>
          </w:rPr>
          <w:t>(二)、沟通计划</w:t>
        </w:r>
        <w:r>
          <w:tab/>
        </w:r>
        <w:r>
          <w:fldChar w:fldCharType="begin"/>
        </w:r>
        <w:r>
          <w:instrText xml:space="preserve"> PAGEREF _Toc31783 \h </w:instrText>
        </w:r>
        <w:r>
          <w:fldChar w:fldCharType="separate"/>
        </w:r>
        <w:r>
          <w:t>51</w:t>
        </w:r>
        <w:r>
          <w:fldChar w:fldCharType="end"/>
        </w:r>
      </w:hyperlink>
    </w:p>
    <w:p>
      <w:pPr>
        <w:pStyle w:val="TOC1"/>
        <w:tabs>
          <w:tab w:val="right" w:leader="dot" w:pos="8306"/>
        </w:tabs>
      </w:pPr>
      <w:hyperlink w:anchor="_Toc10851" w:history="1">
        <w:r>
          <w:rPr>
            <w:rFonts w:ascii="仿宋" w:eastAsia="仿宋" w:hAnsi="仿宋" w:cs="仿宋" w:hint="eastAsia"/>
            <w:lang w:eastAsia="zh-CN"/>
          </w:rPr>
          <w:t>十五、石蜡项目治理与监督</w:t>
        </w:r>
        <w:r>
          <w:tab/>
        </w:r>
        <w:r>
          <w:fldChar w:fldCharType="begin"/>
        </w:r>
        <w:r>
          <w:instrText xml:space="preserve"> PAGEREF _Toc10851 \h </w:instrText>
        </w:r>
        <w:r>
          <w:fldChar w:fldCharType="separate"/>
        </w:r>
        <w:r>
          <w:t>52</w:t>
        </w:r>
        <w:r>
          <w:fldChar w:fldCharType="end"/>
        </w:r>
      </w:hyperlink>
    </w:p>
    <w:p>
      <w:pPr>
        <w:pStyle w:val="TOC2"/>
        <w:tabs>
          <w:tab w:val="right" w:leader="dot" w:pos="8306"/>
        </w:tabs>
      </w:pPr>
      <w:hyperlink w:anchor="_Toc12978" w:history="1">
        <w:r>
          <w:rPr>
            <w:rFonts w:ascii="仿宋" w:eastAsia="仿宋" w:hAnsi="仿宋" w:cs="仿宋" w:hint="eastAsia"/>
            <w:lang w:eastAsia="zh-CN"/>
          </w:rPr>
          <w:t>(一)、石蜡项目治理结构</w:t>
        </w:r>
        <w:r>
          <w:tab/>
        </w:r>
        <w:r>
          <w:fldChar w:fldCharType="begin"/>
        </w:r>
        <w:r>
          <w:instrText xml:space="preserve"> PAGEREF _Toc12978 \h </w:instrText>
        </w:r>
        <w:r>
          <w:fldChar w:fldCharType="separate"/>
        </w:r>
        <w:r>
          <w:t>52</w:t>
        </w:r>
        <w:r>
          <w:fldChar w:fldCharType="end"/>
        </w:r>
      </w:hyperlink>
    </w:p>
    <w:p>
      <w:pPr>
        <w:pStyle w:val="TOC2"/>
        <w:tabs>
          <w:tab w:val="right" w:leader="dot" w:pos="8306"/>
        </w:tabs>
      </w:pPr>
      <w:hyperlink w:anchor="_Toc3435" w:history="1">
        <w:r>
          <w:rPr>
            <w:rFonts w:ascii="仿宋" w:eastAsia="仿宋" w:hAnsi="仿宋" w:cs="仿宋" w:hint="eastAsia"/>
            <w:lang w:eastAsia="zh-CN"/>
          </w:rPr>
          <w:t>(二)、监督与审计</w:t>
        </w:r>
        <w:r>
          <w:tab/>
        </w:r>
        <w:r>
          <w:fldChar w:fldCharType="begin"/>
        </w:r>
        <w:r>
          <w:instrText xml:space="preserve"> PAGEREF _Toc3435 \h </w:instrText>
        </w:r>
        <w:r>
          <w:fldChar w:fldCharType="separate"/>
        </w:r>
        <w:r>
          <w:t>54</w:t>
        </w:r>
        <w:r>
          <w:fldChar w:fldCharType="end"/>
        </w:r>
      </w:hyperlink>
    </w:p>
    <w:p>
      <w:pPr>
        <w:pStyle w:val="TOC1"/>
        <w:tabs>
          <w:tab w:val="right" w:leader="dot" w:pos="8306"/>
        </w:tabs>
      </w:pPr>
      <w:hyperlink w:anchor="_Toc23615" w:history="1">
        <w:r>
          <w:rPr>
            <w:rFonts w:ascii="仿宋" w:eastAsia="仿宋" w:hAnsi="仿宋" w:cs="仿宋" w:hint="eastAsia"/>
            <w:lang w:eastAsia="zh-CN"/>
          </w:rPr>
          <w:t>十六、营销与推广策略</w:t>
        </w:r>
        <w:r>
          <w:tab/>
        </w:r>
        <w:r>
          <w:fldChar w:fldCharType="begin"/>
        </w:r>
        <w:r>
          <w:instrText xml:space="preserve"> PAGEREF _Toc23615 \h </w:instrText>
        </w:r>
        <w:r>
          <w:fldChar w:fldCharType="separate"/>
        </w:r>
        <w:r>
          <w:t>55</w:t>
        </w:r>
        <w:r>
          <w:fldChar w:fldCharType="end"/>
        </w:r>
      </w:hyperlink>
    </w:p>
    <w:p>
      <w:pPr>
        <w:pStyle w:val="TOC2"/>
        <w:tabs>
          <w:tab w:val="right" w:leader="dot" w:pos="8306"/>
        </w:tabs>
      </w:pPr>
      <w:hyperlink w:anchor="_Toc25849" w:history="1">
        <w:r>
          <w:rPr>
            <w:rFonts w:ascii="仿宋" w:eastAsia="仿宋" w:hAnsi="仿宋" w:cs="仿宋" w:hint="eastAsia"/>
            <w:lang w:eastAsia="zh-CN"/>
          </w:rPr>
          <w:t>(一)、产品/服务定位与特点</w:t>
        </w:r>
        <w:r>
          <w:tab/>
        </w:r>
        <w:r>
          <w:fldChar w:fldCharType="begin"/>
        </w:r>
        <w:r>
          <w:instrText xml:space="preserve"> PAGEREF _Toc25849 \h </w:instrText>
        </w:r>
        <w:r>
          <w:fldChar w:fldCharType="separate"/>
        </w:r>
        <w:r>
          <w:t>55</w:t>
        </w:r>
        <w:r>
          <w:fldChar w:fldCharType="end"/>
        </w:r>
      </w:hyperlink>
    </w:p>
    <w:p>
      <w:pPr>
        <w:pStyle w:val="TOC2"/>
        <w:tabs>
          <w:tab w:val="right" w:leader="dot" w:pos="8306"/>
        </w:tabs>
      </w:pPr>
      <w:hyperlink w:anchor="_Toc29855" w:history="1">
        <w:r>
          <w:rPr>
            <w:rFonts w:ascii="仿宋" w:eastAsia="仿宋" w:hAnsi="仿宋" w:cs="仿宋" w:hint="eastAsia"/>
            <w:lang w:eastAsia="zh-CN"/>
          </w:rPr>
          <w:t>(二)、市场定位与竞争分析</w:t>
        </w:r>
        <w:r>
          <w:tab/>
        </w:r>
        <w:r>
          <w:fldChar w:fldCharType="begin"/>
        </w:r>
        <w:r>
          <w:instrText xml:space="preserve"> PAGEREF _Toc29855 \h </w:instrText>
        </w:r>
        <w:r>
          <w:fldChar w:fldCharType="separate"/>
        </w:r>
        <w:r>
          <w:t>56</w:t>
        </w:r>
        <w:r>
          <w:fldChar w:fldCharType="end"/>
        </w:r>
      </w:hyperlink>
    </w:p>
    <w:p>
      <w:pPr>
        <w:pStyle w:val="TOC2"/>
        <w:tabs>
          <w:tab w:val="right" w:leader="dot" w:pos="8306"/>
        </w:tabs>
      </w:pPr>
      <w:hyperlink w:anchor="_Toc27612" w:history="1">
        <w:r>
          <w:rPr>
            <w:rFonts w:ascii="仿宋" w:eastAsia="仿宋" w:hAnsi="仿宋" w:cs="仿宋" w:hint="eastAsia"/>
            <w:lang w:eastAsia="zh-CN"/>
          </w:rPr>
          <w:t>(三)、营销渠道与策略</w:t>
        </w:r>
        <w:r>
          <w:tab/>
        </w:r>
        <w:r>
          <w:fldChar w:fldCharType="begin"/>
        </w:r>
        <w:r>
          <w:instrText xml:space="preserve"> PAGEREF _Toc27612 \h </w:instrText>
        </w:r>
        <w:r>
          <w:fldChar w:fldCharType="separate"/>
        </w:r>
        <w:r>
          <w:t>58</w:t>
        </w:r>
        <w:r>
          <w:fldChar w:fldCharType="end"/>
        </w:r>
      </w:hyperlink>
    </w:p>
    <w:p>
      <w:pPr>
        <w:pStyle w:val="TOC2"/>
        <w:tabs>
          <w:tab w:val="right" w:leader="dot" w:pos="8306"/>
        </w:tabs>
      </w:pPr>
      <w:hyperlink w:anchor="_Toc26756" w:history="1">
        <w:r>
          <w:rPr>
            <w:rFonts w:ascii="仿宋" w:eastAsia="仿宋" w:hAnsi="仿宋" w:cs="仿宋" w:hint="eastAsia"/>
            <w:lang w:eastAsia="zh-CN"/>
          </w:rPr>
          <w:t>(四)、推广与宣传活动</w:t>
        </w:r>
        <w:r>
          <w:tab/>
        </w:r>
        <w:r>
          <w:fldChar w:fldCharType="begin"/>
        </w:r>
        <w:r>
          <w:instrText xml:space="preserve"> PAGEREF _Toc26756 \h </w:instrText>
        </w:r>
        <w:r>
          <w:fldChar w:fldCharType="separate"/>
        </w:r>
        <w:r>
          <w:t>59</w:t>
        </w:r>
        <w:r>
          <w:fldChar w:fldCharType="end"/>
        </w:r>
      </w:hyperlink>
    </w:p>
    <w:p>
      <w:pPr>
        <w:pStyle w:val="TOC1"/>
        <w:tabs>
          <w:tab w:val="right" w:leader="dot" w:pos="8306"/>
        </w:tabs>
      </w:pPr>
      <w:hyperlink w:anchor="_Toc3234" w:history="1">
        <w:r>
          <w:rPr>
            <w:rFonts w:ascii="仿宋" w:eastAsia="仿宋" w:hAnsi="仿宋" w:cs="仿宋" w:hint="eastAsia"/>
            <w:lang w:eastAsia="zh-CN"/>
          </w:rPr>
          <w:t>十七、石蜡项目工程方案分析</w:t>
        </w:r>
        <w:r>
          <w:tab/>
        </w:r>
        <w:r>
          <w:fldChar w:fldCharType="begin"/>
        </w:r>
        <w:r>
          <w:instrText xml:space="preserve"> PAGEREF _Toc3234 \h </w:instrText>
        </w:r>
        <w:r>
          <w:fldChar w:fldCharType="separate"/>
        </w:r>
        <w:r>
          <w:t>64</w:t>
        </w:r>
        <w:r>
          <w:fldChar w:fldCharType="end"/>
        </w:r>
      </w:hyperlink>
    </w:p>
    <w:p>
      <w:pPr>
        <w:pStyle w:val="TOC2"/>
        <w:tabs>
          <w:tab w:val="right" w:leader="dot" w:pos="8306"/>
        </w:tabs>
      </w:pPr>
      <w:hyperlink w:anchor="_Toc20090" w:history="1">
        <w:r>
          <w:rPr>
            <w:rFonts w:ascii="仿宋" w:eastAsia="仿宋" w:hAnsi="仿宋" w:cs="仿宋" w:hint="eastAsia"/>
            <w:lang w:eastAsia="zh-CN"/>
          </w:rPr>
          <w:t>(一)、建筑工程设计原则</w:t>
        </w:r>
        <w:r>
          <w:tab/>
        </w:r>
        <w:r>
          <w:fldChar w:fldCharType="begin"/>
        </w:r>
        <w:r>
          <w:instrText xml:space="preserve"> PAGEREF _Toc20090 \h </w:instrText>
        </w:r>
        <w:r>
          <w:fldChar w:fldCharType="separate"/>
        </w:r>
        <w:r>
          <w:t>64</w:t>
        </w:r>
        <w:r>
          <w:fldChar w:fldCharType="end"/>
        </w:r>
      </w:hyperlink>
    </w:p>
    <w:p>
      <w:pPr>
        <w:pStyle w:val="TOC2"/>
        <w:tabs>
          <w:tab w:val="right" w:leader="dot" w:pos="8306"/>
        </w:tabs>
      </w:pPr>
      <w:hyperlink w:anchor="_Toc18697" w:history="1">
        <w:r>
          <w:rPr>
            <w:rFonts w:ascii="仿宋" w:eastAsia="仿宋" w:hAnsi="仿宋" w:cs="仿宋" w:hint="eastAsia"/>
            <w:lang w:eastAsia="zh-CN"/>
          </w:rPr>
          <w:t>(二)、土建工程建设指标</w:t>
        </w:r>
        <w:r>
          <w:tab/>
        </w:r>
        <w:r>
          <w:fldChar w:fldCharType="begin"/>
        </w:r>
        <w:r>
          <w:instrText xml:space="preserve"> PAGEREF _Toc18697 \h </w:instrText>
        </w:r>
        <w:r>
          <w:fldChar w:fldCharType="separate"/>
        </w:r>
        <w:r>
          <w:t>67</w:t>
        </w:r>
        <w:r>
          <w:fldChar w:fldCharType="end"/>
        </w:r>
      </w:hyperlink>
    </w:p>
    <w:p>
      <w:pPr>
        <w:pStyle w:val="TOC1"/>
        <w:tabs>
          <w:tab w:val="right" w:leader="dot" w:pos="8306"/>
        </w:tabs>
      </w:pPr>
      <w:hyperlink w:anchor="_Toc30984" w:history="1">
        <w:r>
          <w:rPr>
            <w:rFonts w:ascii="仿宋" w:eastAsia="仿宋" w:hAnsi="仿宋" w:cs="仿宋" w:hint="eastAsia"/>
            <w:lang w:eastAsia="zh-CN"/>
          </w:rPr>
          <w:t>十八、石蜡项目实施保障措施</w:t>
        </w:r>
        <w:r>
          <w:tab/>
        </w:r>
        <w:r>
          <w:fldChar w:fldCharType="begin"/>
        </w:r>
        <w:r>
          <w:instrText xml:space="preserve"> PAGEREF _Toc30984 \h </w:instrText>
        </w:r>
        <w:r>
          <w:fldChar w:fldCharType="separate"/>
        </w:r>
        <w:r>
          <w:t>69</w:t>
        </w:r>
        <w:r>
          <w:fldChar w:fldCharType="end"/>
        </w:r>
      </w:hyperlink>
    </w:p>
    <w:p>
      <w:pPr>
        <w:pStyle w:val="TOC2"/>
        <w:tabs>
          <w:tab w:val="right" w:leader="dot" w:pos="8306"/>
        </w:tabs>
      </w:pPr>
      <w:hyperlink w:anchor="_Toc10812" w:history="1">
        <w:r>
          <w:rPr>
            <w:rFonts w:ascii="仿宋" w:eastAsia="仿宋" w:hAnsi="仿宋" w:cs="仿宋" w:hint="eastAsia"/>
            <w:lang w:eastAsia="zh-CN"/>
          </w:rPr>
          <w:t>(一)、石蜡项目实施保障机制</w:t>
        </w:r>
        <w:r>
          <w:tab/>
        </w:r>
        <w:r>
          <w:fldChar w:fldCharType="begin"/>
        </w:r>
        <w:r>
          <w:instrText xml:space="preserve"> PAGEREF _Toc10812 \h </w:instrText>
        </w:r>
        <w:r>
          <w:fldChar w:fldCharType="separate"/>
        </w:r>
        <w:r>
          <w:t>69</w:t>
        </w:r>
        <w:r>
          <w:fldChar w:fldCharType="end"/>
        </w:r>
      </w:hyperlink>
    </w:p>
    <w:p>
      <w:pPr>
        <w:pStyle w:val="TOC2"/>
        <w:tabs>
          <w:tab w:val="right" w:leader="dot" w:pos="8306"/>
        </w:tabs>
      </w:pPr>
      <w:hyperlink w:anchor="_Toc12924" w:history="1">
        <w:r>
          <w:rPr>
            <w:rFonts w:ascii="仿宋" w:eastAsia="仿宋" w:hAnsi="仿宋" w:cs="仿宋" w:hint="eastAsia"/>
            <w:lang w:eastAsia="zh-CN"/>
          </w:rPr>
          <w:t>(二)、石蜡项目法律合规要求</w:t>
        </w:r>
        <w:r>
          <w:tab/>
        </w:r>
        <w:r>
          <w:fldChar w:fldCharType="begin"/>
        </w:r>
        <w:r>
          <w:instrText xml:space="preserve"> PAGEREF _Toc12924 \h </w:instrText>
        </w:r>
        <w:r>
          <w:fldChar w:fldCharType="separate"/>
        </w:r>
        <w:r>
          <w:t>72</w:t>
        </w:r>
        <w:r>
          <w:fldChar w:fldCharType="end"/>
        </w:r>
      </w:hyperlink>
    </w:p>
    <w:p>
      <w:pPr>
        <w:pStyle w:val="TOC2"/>
        <w:tabs>
          <w:tab w:val="right" w:leader="dot" w:pos="8306"/>
        </w:tabs>
      </w:pPr>
      <w:hyperlink w:anchor="_Toc26581" w:history="1">
        <w:r>
          <w:rPr>
            <w:rFonts w:ascii="仿宋" w:eastAsia="仿宋" w:hAnsi="仿宋" w:cs="仿宋" w:hint="eastAsia"/>
            <w:lang w:eastAsia="zh-CN"/>
          </w:rPr>
          <w:t>(三)、石蜡项目合同管理与法律事务</w:t>
        </w:r>
        <w:r>
          <w:tab/>
        </w:r>
        <w:r>
          <w:fldChar w:fldCharType="begin"/>
        </w:r>
        <w:r>
          <w:instrText xml:space="preserve"> PAGEREF _Toc26581 \h </w:instrText>
        </w:r>
        <w:r>
          <w:fldChar w:fldCharType="separate"/>
        </w:r>
        <w:r>
          <w:t>76</w:t>
        </w:r>
        <w:r>
          <w:fldChar w:fldCharType="end"/>
        </w:r>
      </w:hyperlink>
    </w:p>
    <w:p>
      <w:pPr>
        <w:pStyle w:val="TOC2"/>
        <w:tabs>
          <w:tab w:val="right" w:leader="dot" w:pos="8306"/>
        </w:tabs>
      </w:pPr>
      <w:hyperlink w:anchor="_Toc14445" w:history="1">
        <w:r>
          <w:rPr>
            <w:rFonts w:ascii="仿宋" w:eastAsia="仿宋" w:hAnsi="仿宋" w:cs="仿宋" w:hint="eastAsia"/>
            <w:lang w:eastAsia="zh-CN"/>
          </w:rPr>
          <w:t>(四)、石蜡项目知识产权保护策略</w:t>
        </w:r>
        <w:r>
          <w:tab/>
        </w:r>
        <w:r>
          <w:fldChar w:fldCharType="begin"/>
        </w:r>
        <w:r>
          <w:instrText xml:space="preserve"> PAGEREF _Toc14445 \h </w:instrText>
        </w:r>
        <w:r>
          <w:fldChar w:fldCharType="separate"/>
        </w:r>
        <w:r>
          <w:t>82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4931"/>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9179"/>
      <w:r>
        <w:rPr>
          <w:rFonts w:ascii="仿宋" w:eastAsia="仿宋" w:hAnsi="仿宋" w:cs="仿宋" w:hint="eastAsia"/>
          <w:sz w:val="28"/>
          <w:lang w:eastAsia="zh-CN"/>
        </w:rPr>
        <w:t>一、石蜡项目可持续发展</w:t>
      </w:r>
      <w:bookmarkEnd w:id="2"/>
    </w:p>
    <w:p>
      <w:pPr>
        <w:pStyle w:val="Heading2"/>
        <w:rPr>
          <w:rFonts w:ascii="仿宋" w:eastAsia="仿宋" w:hAnsi="仿宋" w:cs="仿宋" w:hint="eastAsia"/>
          <w:lang w:eastAsia="zh-CN"/>
        </w:rPr>
      </w:pPr>
      <w:bookmarkStart w:id="3" w:name="_Toc18555"/>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石蜡项目中，石蜡项目团队着眼于未来，明确了可持续发展的战略方向。制定的具体可持续发展目标包括降低资源使用、采用环保技术、最大化社会效益等。这一步骤不仅有助于石蜡项目在环保和社会责任方面达到最高标准，也为未来提供了明确的指引，确保石蜡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可持续实践的融入石蜡项目管理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可持续实践已经贯穿于整个石蜡项目管理周期。从石蜡项目规划开始，石蜡项目团队就考虑了环境和社会的因素。在执行阶段，石蜡项目团队积极推动绿色技术的应用，优化资源利用。此外，关注员工的社会责任，通过培训和沟通活动提高员工对可持续发展的认知，使他们能够在日常工作中践行可持续实践。这些举措不仅为石蜡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28099"/>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扎根于石蜡项目的可持续发展理念，我们深信环保与社会责任是石蜡项目成功的关键支柱。在石蜡项目的每一步，我们都致力于通过创新和实践，履行对环境和社会的坚定责任。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石蜡项目团队通过引入先进的环保技术、建立高效的废物处理系统以及推动能源节约措施，积极履行环保责任。定期的环保监测和评估确保石蜡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石蜡项目不仅致力于自身可持续发展，还注重对社会的回馈。通过支持社区石蜡项目、参与慈善事业、提供培训机会等方式，石蜡项目积极履行社会责任。与当地社区建立积极互动，关注员工的工作与生活平衡，以及员工的身心健康，是石蜡项目在社会责任层面的关键举措。这样的实践不仅增强了石蜡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5" w:name="_Toc32436"/>
      <w:r>
        <w:rPr>
          <w:rFonts w:ascii="仿宋" w:eastAsia="仿宋" w:hAnsi="仿宋" w:cs="仿宋" w:hint="eastAsia"/>
          <w:sz w:val="28"/>
          <w:lang w:eastAsia="zh-CN"/>
        </w:rPr>
        <w:t>二、市场分析、调研</w:t>
      </w:r>
      <w:bookmarkEnd w:id="5"/>
    </w:p>
    <w:p>
      <w:pPr>
        <w:pStyle w:val="Heading2"/>
        <w:rPr>
          <w:rFonts w:ascii="仿宋" w:eastAsia="仿宋" w:hAnsi="仿宋" w:cs="仿宋" w:hint="eastAsia"/>
          <w:lang w:eastAsia="zh-CN"/>
        </w:rPr>
      </w:pPr>
      <w:bookmarkStart w:id="6" w:name="_Toc31089"/>
      <w:r>
        <w:rPr>
          <w:rFonts w:ascii="仿宋" w:eastAsia="仿宋" w:hAnsi="仿宋" w:cs="仿宋" w:hint="eastAsia"/>
          <w:lang w:eastAsia="zh-CN"/>
        </w:rPr>
        <w:t>(一)、石蜡行业分析</w:t>
      </w:r>
      <w:bookmarkEnd w:id="6"/>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石蜡行业一直以来都是市场的关注焦点。行业内的发展趋势、竞争态势以及潜在机会都对石蜡项目的推进产生深远的影响。通过深入研究行业的整体概貌，我们将更好地理解行业的核心特征，为石蜡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石蜡行业，技术一直是推动创新和发展的关键因素。我们将对当前技术趋势进行详尽分析，包括但不限于人工智能、大数据应用、先进制造技术等。这有助于石蜡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石蜡项目成功的基础。我们将对主要竞争对手进行深入研究，包括其市场份额、产品特点、市场定位等。通过全面了解竞争对手的优势和劣势，石蜡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7" w:name="_Toc12480"/>
      <w:r>
        <w:rPr>
          <w:rFonts w:ascii="仿宋" w:eastAsia="仿宋" w:hAnsi="仿宋" w:cs="仿宋" w:hint="eastAsia"/>
          <w:sz w:val="28"/>
          <w:lang w:eastAsia="zh-CN"/>
        </w:rPr>
        <w:t>(二)、石蜡市场分析预测</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通过对市场规模的深入调研，我们将预测石蜡市场未来的增长趋势。这包括市场的整体规模、各细分领域的发展趋势等。石蜡项目可以根据市场的扩张速度和潜在机会，制定更符合市场需求的发展策略。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了解消费者的需求是市场分析的核心。我们将通过调查研究，深入挖掘目标消费者的需求特点、购买习惯以及对产品和服务的期望。这有助于石蜡项目更好地定位目标市场，提供更符合消费者期待的解决方案。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石蜡项目实施过程中需要充分考虑的因素。我们将对市场风险进行全面评估，包括但不限于政策法规风险、市场竞争风险、技术变革风险等。通过对潜在风险的深入分析，石蜡项目可以制定相应的风险缓解策略，降低不确定性对石蜡项目的影响。</w:t>
      </w:r>
    </w:p>
    <w:p>
      <w:pPr>
        <w:pStyle w:val="Heading1"/>
        <w:ind w:firstLine="560" w:firstLineChars="200"/>
        <w:rPr>
          <w:rFonts w:ascii="仿宋" w:eastAsia="仿宋" w:hAnsi="仿宋" w:cs="仿宋" w:hint="eastAsia"/>
          <w:sz w:val="28"/>
          <w:lang w:eastAsia="zh-CN"/>
        </w:rPr>
      </w:pPr>
      <w:bookmarkStart w:id="8" w:name="_Toc17330"/>
      <w:r>
        <w:rPr>
          <w:rFonts w:ascii="仿宋" w:eastAsia="仿宋" w:hAnsi="仿宋" w:cs="仿宋" w:hint="eastAsia"/>
          <w:sz w:val="28"/>
          <w:lang w:eastAsia="zh-CN"/>
        </w:rPr>
        <w:t>三、石蜡项目概论</w:t>
      </w:r>
      <w:bookmarkEnd w:id="8"/>
    </w:p>
    <w:p>
      <w:pPr>
        <w:pStyle w:val="Heading2"/>
        <w:rPr>
          <w:rFonts w:ascii="仿宋" w:eastAsia="仿宋" w:hAnsi="仿宋" w:cs="仿宋" w:hint="eastAsia"/>
          <w:lang w:eastAsia="zh-CN"/>
        </w:rPr>
      </w:pPr>
      <w:bookmarkStart w:id="9" w:name="_Toc4586"/>
      <w:r>
        <w:rPr>
          <w:rFonts w:ascii="仿宋" w:eastAsia="仿宋" w:hAnsi="仿宋" w:cs="仿宋" w:hint="eastAsia"/>
          <w:lang w:eastAsia="zh-CN"/>
        </w:rPr>
        <w:t>(一)、石蜡项目概况</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石蜡项目的起源追溯至对市场的深入洞察。市场的不断演变与变革为石蜡项目提供了难得的机遇。当前市场存在的需求缺口和变革的大环境共同构成了石蜡项目的背景。这个石蜡项目旨在充分利用市场机遇，填补行业中尚未满足的需求，为客户提供全新的解决方案。市场的变革和需求的增长使得这个石蜡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石蜡项目名称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石蜡项目正式命名为石蜡。这个名称不仅仅是一个标识，更代表了石蜡项目的核心理念和愿景。它蕴含着石蜡项目所要解决问题的关键字，具有强烈的表达和辨识度，为石蜡项目树立了鲜明的品牌形象。</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 xml:space="preserve"> 1.3 石蜡项目目标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石蜡项目的核心目标是提供一种全新、高效的解决方案，满足客户日益增长的需求。石蜡项目追求的不仅仅是满足市场需求，更是在市场中获得卓越的竞争优势。通过不断提升产品或服务的质量和创新水平，石蜡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石蜡项目范围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石蜡项目全面涵盖了产品研发、制造、市场推广和售后服务，确保从产品设计到最终用户体验的全方位关注。这一全面的石蜡项目范围是为了确保石蜡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石蜡项目时间表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石蜡项目计划在未来18个月内完成，包括研发、测试、市场试点和正式推出等不同阶段。这个时间表的合理设计是为了确保石蜡项目各个阶段的顺利推进，以便按时交付高质量的成果。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石蜡项目预算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石蜡项目总预算估算为XX百万美元，主要分配在研发、市场推广、人员培训和运营等方面。这一充足的预算为石蜡项目提供了充足的资源，确保石蜡项目在各个方面都能取得优异的表现。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石蜡项目风险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石蜡项目可能面临的风险包括市场接受度低、技术难题、竞争激烈等。石蜡项目团队已经制定了相应的风险应对计划，通过前瞻性的风险管理，确保石蜡项目在面对不确定性时能够迅速做出应对。</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 xml:space="preserve"> 1.8 石蜡项目团队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石蜡项目汇聚了一支经验丰富、多领域专业素养的核心团队，确保石蜡项目在各个方面都能拥有高水平的执行力。团队的协同作战是石蜡项目成功的关键因素之一。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石蜡项目背景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石蜡项目的背景根植于市场对更高效、创新产品的渴望，同时也受到科技发展对行业格局的深刻改变的影响。这为石蜡项目提供了广阔的发展空间和市场需求。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石蜡项目现状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截至目前，石蜡项目已完成市场调研和技术验证，取得了初步的成功。这为石蜡项目在未来的发展奠定了坚实的基础，为更远大的目标打下了坚实的基石。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0" w:name="_Toc15625"/>
      <w:r>
        <w:rPr>
          <w:rFonts w:ascii="仿宋" w:eastAsia="仿宋" w:hAnsi="仿宋" w:cs="仿宋" w:hint="eastAsia"/>
          <w:sz w:val="28"/>
          <w:lang w:eastAsia="zh-CN"/>
        </w:rPr>
        <w:t>(二)、石蜡项目目标</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keyword》石蜡项目首要业务目标是在市场中占据有利地位，实现产品/服务的成功推广和销售。通过不断提升产品质量、创新性，石蜡项目追求成为行业中的领导者，赢得更多客户的青睐。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在科技迅速发展的时代，石蜡项目着眼于技术创新。通过持续的研发和技术升级，石蜡项目旨在推出更具创新性的产品或服务，以满足市场对新鲜、先进解决方案的需求。</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为了建立可持续的客户关系，石蜡项目设定了客户满意度目标。通过提供卓越的产品质量和优质的客户服务，石蜡项目追求赢得客户的信任和忠诚度，确保他们的满意度达到行业领先水平。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石蜡项目注重社会责任和可持续发展。通过实施环保、社会责任石蜡项目，石蜡项目致力于在经济发展的同时保护环境，促进社会公平，实现可持续经营。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石蜡项目的团队是实现目标的核心驱动力。因此，石蜡项目设定了团队发展目标，包括提升团队成员的专业技能、培养领导力，以及搭建协同高效的团队工作氛围。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1" w:name="_Toc14730"/>
      <w:r>
        <w:rPr>
          <w:rFonts w:ascii="仿宋" w:eastAsia="仿宋" w:hAnsi="仿宋" w:cs="仿宋" w:hint="eastAsia"/>
          <w:sz w:val="28"/>
          <w:lang w:eastAsia="zh-CN"/>
        </w:rPr>
        <w:t>(三)、石蜡项目提出的理由</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2. 石蜡项目提出的理由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石蜡项目的提出源于对市场机遇的深刻洞察。当前市场中存在的需求缺口和行业发展趋势表明，有巨大的商业机会等待被开发。通过准确捕捉市场机遇，石蜡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石蜡项目的理念基于对技术创新的信仰。通过持续的研发和技术投入，石蜡项目有望推出更具创新性的产品或服务。在科技飞速发展的当下，石蜡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石蜡项目的提出是为了增强企业的行业竞争力。通过提升产品或服务的质量和独特性，石蜡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石蜡项目响应了消费者需求的变化。随着社会和科技的不断发展，消费者对产品和服务的需求也在发生变化。通过深入了解并及时回应消费者的新需求，石蜡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石蜡项目的提出是企业战略发展规划的一部分。在面对日益激烈的市场竞争和不断变化的商业环境中，石蜡项目作为企业战略的一环，旨在为企业开辟新的增长领域，巩固企业在行业中的地位。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石蜡项目的提出不仅仅是基于商业考量，还注重社会责任。通过推出环保、社会责任等方面的石蜡项目，石蜡企业可以在社会中树立积极形象，为社会做出积极贡献，实现经济效益和社会效益的双赢。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石蜡项目的提出反映了对利益相关者期望的关注。包括客户、员工、投资者等利益相关者在企业发展中都有着各自的期望，石蜡项目力求在满足这些期望的同时，取得更大的共赢。</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pStyle w:val="Heading2"/>
        <w:ind w:firstLine="560" w:firstLineChars="200"/>
        <w:rPr>
          <w:rFonts w:ascii="仿宋" w:eastAsia="仿宋" w:hAnsi="仿宋" w:cs="仿宋" w:hint="eastAsia"/>
          <w:sz w:val="28"/>
          <w:lang w:eastAsia="zh-CN"/>
        </w:rPr>
      </w:pPr>
      <w:bookmarkStart w:id="12" w:name="_Toc19676"/>
      <w:r>
        <w:rPr>
          <w:rFonts w:ascii="仿宋" w:eastAsia="仿宋" w:hAnsi="仿宋" w:cs="仿宋" w:hint="eastAsia"/>
          <w:sz w:val="28"/>
          <w:lang w:eastAsia="zh-CN"/>
        </w:rPr>
        <w:t>(四)、石蜡项目意义</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在实施石蜡项目的过程中，我们不仅仅是在追逐商业成功，更是为企业和社会的多个层面创造了深远的意义。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石蜡项目的首要意义在于提升企业的市场竞争力。通过持续的创新和对产品质量的高标准要求，石蜡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石蜡项目的推进将促使行业技术水平的提升。通过引入先进技术和创新性解决方案，石蜡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在社会层面，石蜡项目不仅创造了大量就业机会，提高了就业水平，还注重社会责任和环保。通过参与社会公益事业和推动环保石蜡项目，石蜡项目为社会贡献了一份力量，体现了企业对社会的积极回馈。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综合而言，石蜡项目意义重大，不仅推动了企业的发展，也为行业和社会的进步贡献了积极力量。这是一个全面而深刻的影响，将在未来产生可持续的正面效应。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3" w:name="_Toc12563"/>
      <w:r>
        <w:rPr>
          <w:rFonts w:ascii="仿宋" w:eastAsia="仿宋" w:hAnsi="仿宋" w:cs="仿宋" w:hint="eastAsia"/>
          <w:sz w:val="28"/>
          <w:lang w:eastAsia="zh-CN"/>
        </w:rPr>
        <w:t>(五)、石蜡项目背景</w:t>
      </w:r>
      <w:bookmarkEnd w:id="13"/>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在当今迅猛发展的商业环境中，石蜡项目的动因根植于对多方面因素的审慎考量。这个石蜡项目的提出并非孤立的决策，而是对企业所处背景深入思考的产物。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市场的不断演变是石蜡项目背后的首要原因。科技的迅速发展和全球市场的快速变化使得企业必须灵活应对。石蜡项目应运而生，旨在通过创新性的解决方案迎合市场的多变需求，赢得竞争中的先机。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竞争的激烈程度也是石蜡项目背景中不可忽视的一环。企业需要在激烈竞争中脱颖而出，为此，石蜡项目致力于打破常规，提供独特的价值主张，以吸引客户并确保市场份额的增长。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技术的迅速发展为企业带来了机遇与挑战。作为石蜡项目启动的背景之一，对新兴技术的应用将有助于提升企业的技术水平，使其在不断演进的商业环境中保持竞争优势。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此外，社会对企业责任的期望也在逐渐升高。石蜡项目充分融入了社会责任的理念，通过可持续经营和社会公益石蜡项目，企图为社会贡献一份力量，在商业成功的同时关注社会价值。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4" w:name="_Toc16343"/>
      <w:r>
        <w:rPr>
          <w:rFonts w:ascii="仿宋" w:eastAsia="仿宋" w:hAnsi="仿宋" w:cs="仿宋" w:hint="eastAsia"/>
          <w:sz w:val="28"/>
          <w:lang w:eastAsia="zh-CN"/>
        </w:rPr>
        <w:t>四、产品规划分析</w:t>
      </w:r>
      <w:bookmarkEnd w:id="14"/>
    </w:p>
    <w:p>
      <w:pPr>
        <w:pStyle w:val="Heading2"/>
        <w:rPr>
          <w:rFonts w:ascii="仿宋" w:eastAsia="仿宋" w:hAnsi="仿宋" w:cs="仿宋" w:hint="eastAsia"/>
          <w:lang w:eastAsia="zh-CN"/>
        </w:rPr>
      </w:pPr>
      <w:bookmarkStart w:id="15" w:name="_Toc24446"/>
      <w:r>
        <w:rPr>
          <w:rFonts w:ascii="仿宋" w:eastAsia="仿宋" w:hAnsi="仿宋" w:cs="仿宋" w:hint="eastAsia"/>
          <w:lang w:eastAsia="zh-CN"/>
        </w:rPr>
        <w:t>(一)、产品规划</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石蜡项目的主要产品是XXXX，预计年产值为XXX万元。这一产品在市场中占据着重要的地位，其广泛的应用范围使得该石蜡项目的市场前景非常广阔。</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石蜡项目的xxx产品作为重要的原材料之一，将在多个领域发挥关键作用。其在建筑、交通、能源等方面的广泛应用将为整个产业链提供强大的支持，形成产业协同效应。石蜡项目的年产值XXX万XXX万XXX万万元不仅反映了其在市场上的巨大潜力，更预示着它对国民经济的积极贡献。这种关联度高、涉及面广的产业关系，使得该石蜡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6" w:name="_Toc25121"/>
      <w:r>
        <w:rPr>
          <w:rFonts w:ascii="仿宋" w:eastAsia="仿宋" w:hAnsi="仿宋" w:cs="仿宋" w:hint="eastAsia"/>
          <w:sz w:val="28"/>
          <w:lang w:eastAsia="zh-CN"/>
        </w:rPr>
        <w:t>(二)、建设规模</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石蜡项目总征地面积为XXXX平方米，相当于约XX.XX亩，其中净用地面积为XXXX平方米，红线范围内相当于约XX.XX亩。这一用地规模充分考虑了石蜡项目的建设需求，保障了石蜡项目在合适的空间内得以充分发展。石蜡项目规划的总建筑面积为XXXX平方米，其中主体工程建设占XXXX平方米，计容建筑面积达XXXX平方米。预计建筑工程的投资将达到XXXX万元，为石蜡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石蜡项目计划购置的设备共计XXXX台（套），设备购置费用为XXXX万元。这一设备购置计划充分考虑到石蜡项目的生产需求和技术要求，确保了石蜡项目在生产运营中具备先进的技术装备和高效的生产能力。设备的合理配置将为石蜡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石蜡项目计划总投资为XXXX万元，预计年实现营业收入为XXXX万元。这一产能规模的设定旨在确保石蜡项目能够在投资与回报之间取得平衡，实现长期可持续的发展。石蜡项目的总投资充分考虑到各个方面的需求，包括用地建设、设备购置等多个环节，以确保石蜡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7" w:name="_Toc9505"/>
      <w:r>
        <w:rPr>
          <w:rFonts w:ascii="仿宋" w:eastAsia="仿宋" w:hAnsi="仿宋" w:cs="仿宋" w:hint="eastAsia"/>
          <w:sz w:val="28"/>
          <w:lang w:eastAsia="zh-CN"/>
        </w:rPr>
        <w:t>五、石蜡项目绩效评估</w:t>
      </w:r>
      <w:bookmarkEnd w:id="17"/>
    </w:p>
    <w:p>
      <w:pPr>
        <w:pStyle w:val="Heading2"/>
        <w:rPr>
          <w:rFonts w:ascii="仿宋" w:eastAsia="仿宋" w:hAnsi="仿宋" w:cs="仿宋" w:hint="eastAsia"/>
          <w:lang w:eastAsia="zh-CN"/>
        </w:rPr>
      </w:pPr>
      <w:bookmarkStart w:id="18" w:name="_Toc27737"/>
      <w:r>
        <w:rPr>
          <w:rFonts w:ascii="仿宋" w:eastAsia="仿宋" w:hAnsi="仿宋" w:cs="仿宋" w:hint="eastAsia"/>
          <w:lang w:eastAsia="zh-CN"/>
        </w:rPr>
        <w:t>(一)、绩效评估指标</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在石蜡项目中，我们设计了一套全面的绩效评估指标，以确保石蜡项目的可控和成功交付。这些指标跨足石蜡项目目标、成本、进度和质量等多个维度，为我们提供了全面洞察石蜡项目的健康状况。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石蜡项目目标达成率是我们关注的首要指标。我们设定了明确的目标，并通过定期监测和评估，迅速发现并应对潜在的目标偏差。这为石蜡项目的整体有效管理提供了坚实基础，确保交付的成果符合质量标准和客户期望。</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成本绩效是另一个核心关注点。通过实际成本与预算成本的对比分析，我们深入了解成本差异的原因，及时调整资源分配，保持石蜡项目在经济效益方面的合理水平。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石蜡项目进度作为关键的绩效指标之一，得到了精心的关注。我们制定了详细的石蜡项目进度计划，并设立了进度符合度指标，确保实际进度与计划进度保持一致。这使我们能够快速发现和解决潜在的进度问题，保持石蜡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石蜡项目绩效的不可或缺的一环。我们引入了一系列的质量标准和客户满意度指标，以确保石蜡项目交付的成果在质量上达到或超越预期水平。通过持续监测这些指标，我们努力提升石蜡项目整体质量水平，为石蜡项目的成功交付提供有力保障。通过这些科学且全面的绩效评估，我们能够更好地引导石蜡项目的持续改进，确保石蜡项目目标的顺利达成。</w:t>
      </w:r>
    </w:p>
    <w:p>
      <w:pPr>
        <w:pStyle w:val="Heading2"/>
        <w:ind w:firstLine="560" w:firstLineChars="200"/>
        <w:rPr>
          <w:rFonts w:ascii="仿宋" w:eastAsia="仿宋" w:hAnsi="仿宋" w:cs="仿宋" w:hint="eastAsia"/>
          <w:sz w:val="28"/>
          <w:lang w:eastAsia="zh-CN"/>
        </w:rPr>
      </w:pPr>
      <w:bookmarkStart w:id="19" w:name="_Toc21302"/>
      <w:r>
        <w:rPr>
          <w:rFonts w:ascii="仿宋" w:eastAsia="仿宋" w:hAnsi="仿宋" w:cs="仿宋" w:hint="eastAsia"/>
          <w:sz w:val="28"/>
          <w:lang w:eastAsia="zh-CN"/>
        </w:rPr>
        <w:t>(二)、绩效评估方法</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绩效评估是石蜡项目中的关键环节，为确保石蜡项目达到预期目标，我们采用了多层次、多维度的绩效评估方法。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石蜡项目的战略目标对齐，确保每个决策和行动都与石蜡项目整体目标保持一致。团队会定期召开战略对齐会议，审视当前工作与石蜡项目战略是否保持一致，以及是否需要调整战略方向。</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石蜡项目进度、质量、成本和风险等方面。这些指标通过数据收集和分析，为石蜡项目管理团队提供了客观的评估依据。例如，我们通过石蜡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绩效评估不仅仅停留在石蜡项目内部，还考虑了石蜡项目对外部环境的影响。我们定期进行干系人满意度调查，以了解各利益相关方对石蜡项目的期望和满意度，并及时做出调整。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这种多层次、多角度的绩效评估方法，使得我们能够全面了解石蜡项目的运行状态，及时做出调整，确保石蜡项目在不断变化的环境中保持稳健前行。</w:t>
      </w:r>
    </w:p>
    <w:p>
      <w:pPr>
        <w:pStyle w:val="Heading2"/>
        <w:ind w:firstLine="560" w:firstLineChars="200"/>
        <w:rPr>
          <w:rFonts w:ascii="仿宋" w:eastAsia="仿宋" w:hAnsi="仿宋" w:cs="仿宋" w:hint="eastAsia"/>
          <w:sz w:val="28"/>
          <w:lang w:eastAsia="zh-CN"/>
        </w:rPr>
      </w:pPr>
      <w:bookmarkStart w:id="20" w:name="_Toc24963"/>
      <w:r>
        <w:rPr>
          <w:rFonts w:ascii="仿宋" w:eastAsia="仿宋" w:hAnsi="仿宋" w:cs="仿宋" w:hint="eastAsia"/>
          <w:sz w:val="28"/>
          <w:lang w:eastAsia="zh-CN"/>
        </w:rPr>
        <w:t>(三)、绩效评估周期</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为了确保石蜡项目的有效管理和不断优化，我们采用了精心设计的绩效评估周期。这个周期旨在实现灵活、实时和全面的评估，以适应石蜡项目执行中的各种挑战。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https://d.book118.com/878126027105006022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石蜡项目计划设计方案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石蜡项目计划设计方案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石蜡项目计划设计方案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石蜡项目计划设计方案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石蜡项目计划设计方案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石蜡项目计划设计方案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石蜡项目计划设计方案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石蜡项目计划设计方案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石蜡项目计划设计方案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石蜡项目计划设计方案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石蜡项目计划设计方案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石蜡项目计划设计方案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石蜡项目计划设计方案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石蜡项目计划设计方案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石蜡项目计划设计方案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石蜡项目计划设计方案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石蜡项目计划设计方案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5CD7617"/>
    <w:rsid w:val="15CD761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7812602710500602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2023-12-30T10:33:00Z</dcterms:created>
  <dcterms:modified xsi:type="dcterms:W3CDTF">2023-12-30T10:33:30Z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402F8417AD16411D9057B5DDAB35F9FA_11</vt:lpwstr>
  </property>
  <property fmtid="{D5CDD505-2E9C-101B-9397-08002B2CF9AE}" pid="3" name="KSOProductBuildVer">
    <vt:lpwstr>2052-12.1.0.16120</vt:lpwstr>
  </property>
</Properties>
</file>