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人造石英石树脂</w:t>
      </w:r>
      <w:r>
        <w:rPr>
          <w:rFonts w:ascii="宋体" w:eastAsia="宋体" w:hAnsi="宋体" w:cs="宋体" w:hint="eastAsia"/>
          <w:b/>
          <w:sz w:val="60"/>
          <w:lang w:eastAsia="zh-CN"/>
        </w:rPr>
        <w:t>项目投资分析及可行性报告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36" w:history="1">
        <w:r>
          <w:rPr>
            <w:rFonts w:ascii="仿宋" w:eastAsia="仿宋" w:hAnsi="仿宋" w:cs="仿宋" w:hint="eastAsia"/>
            <w:lang w:eastAsia="zh-CN"/>
          </w:rPr>
          <w:t>序言</w:t>
        </w:r>
        <w:r>
          <w:tab/>
        </w:r>
        <w:r>
          <w:fldChar w:fldCharType="begin"/>
        </w:r>
        <w:r>
          <w:instrText xml:space="preserve"> PAGEREF _Toc6436 \h </w:instrText>
        </w:r>
        <w:r>
          <w:fldChar w:fldCharType="separate"/>
        </w:r>
        <w:r>
          <w:t>3</w:t>
        </w:r>
        <w:r>
          <w:fldChar w:fldCharType="end"/>
        </w:r>
      </w:hyperlink>
    </w:p>
    <w:p>
      <w:pPr>
        <w:pStyle w:val="TOC1"/>
        <w:tabs>
          <w:tab w:val="right" w:leader="dot" w:pos="8306"/>
        </w:tabs>
      </w:pPr>
      <w:hyperlink w:anchor="_Toc30192" w:history="1">
        <w:r>
          <w:rPr>
            <w:rFonts w:ascii="仿宋" w:eastAsia="仿宋" w:hAnsi="仿宋" w:cs="仿宋" w:hint="eastAsia"/>
            <w:lang w:eastAsia="zh-CN"/>
          </w:rPr>
          <w:t>一、土建工程方案</w:t>
        </w:r>
        <w:r>
          <w:tab/>
        </w:r>
        <w:r>
          <w:fldChar w:fldCharType="begin"/>
        </w:r>
        <w:r>
          <w:instrText xml:space="preserve"> PAGEREF _Toc30192 \h </w:instrText>
        </w:r>
        <w:r>
          <w:fldChar w:fldCharType="separate"/>
        </w:r>
        <w:r>
          <w:t>3</w:t>
        </w:r>
        <w:r>
          <w:fldChar w:fldCharType="end"/>
        </w:r>
      </w:hyperlink>
    </w:p>
    <w:p>
      <w:pPr>
        <w:pStyle w:val="TOC2"/>
        <w:tabs>
          <w:tab w:val="right" w:leader="dot" w:pos="8306"/>
        </w:tabs>
      </w:pPr>
      <w:hyperlink w:anchor="_Toc32176" w:history="1">
        <w:r>
          <w:rPr>
            <w:rFonts w:ascii="仿宋" w:eastAsia="仿宋" w:hAnsi="仿宋" w:cs="仿宋" w:hint="eastAsia"/>
            <w:lang w:eastAsia="zh-CN"/>
          </w:rPr>
          <w:t>(一)、建筑工程设计原则</w:t>
        </w:r>
        <w:r>
          <w:tab/>
        </w:r>
        <w:r>
          <w:fldChar w:fldCharType="begin"/>
        </w:r>
        <w:r>
          <w:instrText xml:space="preserve"> PAGEREF _Toc32176 \h </w:instrText>
        </w:r>
        <w:r>
          <w:fldChar w:fldCharType="separate"/>
        </w:r>
        <w:r>
          <w:t>3</w:t>
        </w:r>
        <w:r>
          <w:fldChar w:fldCharType="end"/>
        </w:r>
      </w:hyperlink>
    </w:p>
    <w:p>
      <w:pPr>
        <w:pStyle w:val="TOC2"/>
        <w:tabs>
          <w:tab w:val="right" w:leader="dot" w:pos="8306"/>
        </w:tabs>
      </w:pPr>
      <w:hyperlink w:anchor="_Toc9201" w:history="1">
        <w:r>
          <w:rPr>
            <w:rFonts w:ascii="仿宋" w:eastAsia="仿宋" w:hAnsi="仿宋" w:cs="仿宋" w:hint="eastAsia"/>
            <w:lang w:eastAsia="zh-CN"/>
          </w:rPr>
          <w:t>(二)、人造石英石树脂项目总平面设计要求</w:t>
        </w:r>
        <w:r>
          <w:tab/>
        </w:r>
        <w:r>
          <w:fldChar w:fldCharType="begin"/>
        </w:r>
        <w:r>
          <w:instrText xml:space="preserve"> PAGEREF _Toc9201 \h </w:instrText>
        </w:r>
        <w:r>
          <w:fldChar w:fldCharType="separate"/>
        </w:r>
        <w:r>
          <w:t>4</w:t>
        </w:r>
        <w:r>
          <w:fldChar w:fldCharType="end"/>
        </w:r>
      </w:hyperlink>
    </w:p>
    <w:p>
      <w:pPr>
        <w:pStyle w:val="TOC2"/>
        <w:tabs>
          <w:tab w:val="right" w:leader="dot" w:pos="8306"/>
        </w:tabs>
      </w:pPr>
      <w:hyperlink w:anchor="_Toc28894" w:history="1">
        <w:r>
          <w:rPr>
            <w:rFonts w:ascii="仿宋" w:eastAsia="仿宋" w:hAnsi="仿宋" w:cs="仿宋" w:hint="eastAsia"/>
            <w:lang w:eastAsia="zh-CN"/>
          </w:rPr>
          <w:t>(三)、土建工程设计年限及安全等级</w:t>
        </w:r>
        <w:r>
          <w:tab/>
        </w:r>
        <w:r>
          <w:fldChar w:fldCharType="begin"/>
        </w:r>
        <w:r>
          <w:instrText xml:space="preserve"> PAGEREF _Toc28894 \h </w:instrText>
        </w:r>
        <w:r>
          <w:fldChar w:fldCharType="separate"/>
        </w:r>
        <w:r>
          <w:t>5</w:t>
        </w:r>
        <w:r>
          <w:fldChar w:fldCharType="end"/>
        </w:r>
      </w:hyperlink>
    </w:p>
    <w:p>
      <w:pPr>
        <w:pStyle w:val="TOC2"/>
        <w:tabs>
          <w:tab w:val="right" w:leader="dot" w:pos="8306"/>
        </w:tabs>
      </w:pPr>
      <w:hyperlink w:anchor="_Toc8825" w:history="1">
        <w:r>
          <w:rPr>
            <w:rFonts w:ascii="仿宋" w:eastAsia="仿宋" w:hAnsi="仿宋" w:cs="仿宋" w:hint="eastAsia"/>
            <w:lang w:eastAsia="zh-CN"/>
          </w:rPr>
          <w:t>(四)、建筑工程设计总体要求</w:t>
        </w:r>
        <w:r>
          <w:tab/>
        </w:r>
        <w:r>
          <w:fldChar w:fldCharType="begin"/>
        </w:r>
        <w:r>
          <w:instrText xml:space="preserve"> PAGEREF _Toc8825 \h </w:instrText>
        </w:r>
        <w:r>
          <w:fldChar w:fldCharType="separate"/>
        </w:r>
        <w:r>
          <w:t>6</w:t>
        </w:r>
        <w:r>
          <w:fldChar w:fldCharType="end"/>
        </w:r>
      </w:hyperlink>
    </w:p>
    <w:p>
      <w:pPr>
        <w:pStyle w:val="TOC2"/>
        <w:tabs>
          <w:tab w:val="right" w:leader="dot" w:pos="8306"/>
        </w:tabs>
      </w:pPr>
      <w:hyperlink w:anchor="_Toc32306" w:history="1">
        <w:r>
          <w:rPr>
            <w:rFonts w:ascii="仿宋" w:eastAsia="仿宋" w:hAnsi="仿宋" w:cs="仿宋" w:hint="eastAsia"/>
            <w:lang w:eastAsia="zh-CN"/>
          </w:rPr>
          <w:t>(五)、土建工程建设指标</w:t>
        </w:r>
        <w:r>
          <w:tab/>
        </w:r>
        <w:r>
          <w:fldChar w:fldCharType="begin"/>
        </w:r>
        <w:r>
          <w:instrText xml:space="preserve"> PAGEREF _Toc32306 \h </w:instrText>
        </w:r>
        <w:r>
          <w:fldChar w:fldCharType="separate"/>
        </w:r>
        <w:r>
          <w:t>8</w:t>
        </w:r>
        <w:r>
          <w:fldChar w:fldCharType="end"/>
        </w:r>
      </w:hyperlink>
    </w:p>
    <w:p>
      <w:pPr>
        <w:pStyle w:val="TOC1"/>
        <w:tabs>
          <w:tab w:val="right" w:leader="dot" w:pos="8306"/>
        </w:tabs>
      </w:pPr>
      <w:hyperlink w:anchor="_Toc11358" w:history="1">
        <w:r>
          <w:rPr>
            <w:rFonts w:ascii="仿宋" w:eastAsia="仿宋" w:hAnsi="仿宋" w:cs="仿宋" w:hint="eastAsia"/>
            <w:lang w:eastAsia="zh-CN"/>
          </w:rPr>
          <w:t>二、人造石英石树脂项目建设背景及必要性分析</w:t>
        </w:r>
        <w:r>
          <w:tab/>
        </w:r>
        <w:r>
          <w:fldChar w:fldCharType="begin"/>
        </w:r>
        <w:r>
          <w:instrText xml:space="preserve"> PAGEREF _Toc11358 \h </w:instrText>
        </w:r>
        <w:r>
          <w:fldChar w:fldCharType="separate"/>
        </w:r>
        <w:r>
          <w:t>9</w:t>
        </w:r>
        <w:r>
          <w:fldChar w:fldCharType="end"/>
        </w:r>
      </w:hyperlink>
    </w:p>
    <w:p>
      <w:pPr>
        <w:pStyle w:val="TOC2"/>
        <w:tabs>
          <w:tab w:val="right" w:leader="dot" w:pos="8306"/>
        </w:tabs>
      </w:pPr>
      <w:hyperlink w:anchor="_Toc25859" w:history="1">
        <w:r>
          <w:rPr>
            <w:rFonts w:ascii="仿宋" w:eastAsia="仿宋" w:hAnsi="仿宋" w:cs="仿宋" w:hint="eastAsia"/>
            <w:lang w:eastAsia="zh-CN"/>
          </w:rPr>
          <w:t>(一)、行业背景分析</w:t>
        </w:r>
        <w:r>
          <w:tab/>
        </w:r>
        <w:r>
          <w:fldChar w:fldCharType="begin"/>
        </w:r>
        <w:r>
          <w:instrText xml:space="preserve"> PAGEREF _Toc25859 \h </w:instrText>
        </w:r>
        <w:r>
          <w:fldChar w:fldCharType="separate"/>
        </w:r>
        <w:r>
          <w:t>9</w:t>
        </w:r>
        <w:r>
          <w:fldChar w:fldCharType="end"/>
        </w:r>
      </w:hyperlink>
    </w:p>
    <w:p>
      <w:pPr>
        <w:pStyle w:val="TOC2"/>
        <w:tabs>
          <w:tab w:val="right" w:leader="dot" w:pos="8306"/>
        </w:tabs>
      </w:pPr>
      <w:hyperlink w:anchor="_Toc7180" w:history="1">
        <w:r>
          <w:rPr>
            <w:rFonts w:ascii="仿宋" w:eastAsia="仿宋" w:hAnsi="仿宋" w:cs="仿宋" w:hint="eastAsia"/>
            <w:lang w:eastAsia="zh-CN"/>
          </w:rPr>
          <w:t>(二)、产业发展分析</w:t>
        </w:r>
        <w:r>
          <w:tab/>
        </w:r>
        <w:r>
          <w:fldChar w:fldCharType="begin"/>
        </w:r>
        <w:r>
          <w:instrText xml:space="preserve"> PAGEREF _Toc7180 \h </w:instrText>
        </w:r>
        <w:r>
          <w:fldChar w:fldCharType="separate"/>
        </w:r>
        <w:r>
          <w:t>10</w:t>
        </w:r>
        <w:r>
          <w:fldChar w:fldCharType="end"/>
        </w:r>
      </w:hyperlink>
    </w:p>
    <w:p>
      <w:pPr>
        <w:pStyle w:val="TOC1"/>
        <w:tabs>
          <w:tab w:val="right" w:leader="dot" w:pos="8306"/>
        </w:tabs>
      </w:pPr>
      <w:hyperlink w:anchor="_Toc5304" w:history="1">
        <w:r>
          <w:rPr>
            <w:rFonts w:ascii="仿宋" w:eastAsia="仿宋" w:hAnsi="仿宋" w:cs="仿宋" w:hint="eastAsia"/>
            <w:lang w:eastAsia="zh-CN"/>
          </w:rPr>
          <w:t>三、人造石英石树脂项目概论</w:t>
        </w:r>
        <w:r>
          <w:tab/>
        </w:r>
        <w:r>
          <w:fldChar w:fldCharType="begin"/>
        </w:r>
        <w:r>
          <w:instrText xml:space="preserve"> PAGEREF _Toc5304 \h </w:instrText>
        </w:r>
        <w:r>
          <w:fldChar w:fldCharType="separate"/>
        </w:r>
        <w:r>
          <w:t>12</w:t>
        </w:r>
        <w:r>
          <w:fldChar w:fldCharType="end"/>
        </w:r>
      </w:hyperlink>
    </w:p>
    <w:p>
      <w:pPr>
        <w:pStyle w:val="TOC2"/>
        <w:tabs>
          <w:tab w:val="right" w:leader="dot" w:pos="8306"/>
        </w:tabs>
      </w:pPr>
      <w:hyperlink w:anchor="_Toc20304" w:history="1">
        <w:r>
          <w:rPr>
            <w:rFonts w:ascii="仿宋" w:eastAsia="仿宋" w:hAnsi="仿宋" w:cs="仿宋" w:hint="eastAsia"/>
            <w:lang w:eastAsia="zh-CN"/>
          </w:rPr>
          <w:t>(一)、人造石英石树脂项目承办单位基本情况</w:t>
        </w:r>
        <w:r>
          <w:tab/>
        </w:r>
        <w:r>
          <w:fldChar w:fldCharType="begin"/>
        </w:r>
        <w:r>
          <w:instrText xml:space="preserve"> PAGEREF _Toc20304 \h </w:instrText>
        </w:r>
        <w:r>
          <w:fldChar w:fldCharType="separate"/>
        </w:r>
        <w:r>
          <w:t>12</w:t>
        </w:r>
        <w:r>
          <w:fldChar w:fldCharType="end"/>
        </w:r>
      </w:hyperlink>
    </w:p>
    <w:p>
      <w:pPr>
        <w:pStyle w:val="TOC2"/>
        <w:tabs>
          <w:tab w:val="right" w:leader="dot" w:pos="8306"/>
        </w:tabs>
      </w:pPr>
      <w:hyperlink w:anchor="_Toc30693" w:history="1">
        <w:r>
          <w:rPr>
            <w:rFonts w:ascii="仿宋" w:eastAsia="仿宋" w:hAnsi="仿宋" w:cs="仿宋" w:hint="eastAsia"/>
            <w:lang w:eastAsia="zh-CN"/>
          </w:rPr>
          <w:t>(二)、人造石英石树脂项目概况</w:t>
        </w:r>
        <w:r>
          <w:tab/>
        </w:r>
        <w:r>
          <w:fldChar w:fldCharType="begin"/>
        </w:r>
        <w:r>
          <w:instrText xml:space="preserve"> PAGEREF _Toc30693 \h </w:instrText>
        </w:r>
        <w:r>
          <w:fldChar w:fldCharType="separate"/>
        </w:r>
        <w:r>
          <w:t>12</w:t>
        </w:r>
        <w:r>
          <w:fldChar w:fldCharType="end"/>
        </w:r>
      </w:hyperlink>
    </w:p>
    <w:p>
      <w:pPr>
        <w:pStyle w:val="TOC2"/>
        <w:tabs>
          <w:tab w:val="right" w:leader="dot" w:pos="8306"/>
        </w:tabs>
      </w:pPr>
      <w:hyperlink w:anchor="_Toc25216" w:history="1">
        <w:r>
          <w:rPr>
            <w:rFonts w:ascii="仿宋" w:eastAsia="仿宋" w:hAnsi="仿宋" w:cs="仿宋" w:hint="eastAsia"/>
            <w:lang w:eastAsia="zh-CN"/>
          </w:rPr>
          <w:t>(三)、人造石英石树脂项目评价</w:t>
        </w:r>
        <w:r>
          <w:tab/>
        </w:r>
        <w:r>
          <w:fldChar w:fldCharType="begin"/>
        </w:r>
        <w:r>
          <w:instrText xml:space="preserve"> PAGEREF _Toc25216 \h </w:instrText>
        </w:r>
        <w:r>
          <w:fldChar w:fldCharType="separate"/>
        </w:r>
        <w:r>
          <w:t>13</w:t>
        </w:r>
        <w:r>
          <w:fldChar w:fldCharType="end"/>
        </w:r>
      </w:hyperlink>
    </w:p>
    <w:p>
      <w:pPr>
        <w:pStyle w:val="TOC2"/>
        <w:tabs>
          <w:tab w:val="right" w:leader="dot" w:pos="8306"/>
        </w:tabs>
      </w:pPr>
      <w:hyperlink w:anchor="_Toc27984" w:history="1">
        <w:r>
          <w:rPr>
            <w:rFonts w:ascii="仿宋" w:eastAsia="仿宋" w:hAnsi="仿宋" w:cs="仿宋" w:hint="eastAsia"/>
            <w:lang w:eastAsia="zh-CN"/>
          </w:rPr>
          <w:t>(四)、主要经济指标</w:t>
        </w:r>
        <w:r>
          <w:tab/>
        </w:r>
        <w:r>
          <w:fldChar w:fldCharType="begin"/>
        </w:r>
        <w:r>
          <w:instrText xml:space="preserve"> PAGEREF _Toc27984 \h </w:instrText>
        </w:r>
        <w:r>
          <w:fldChar w:fldCharType="separate"/>
        </w:r>
        <w:r>
          <w:t>13</w:t>
        </w:r>
        <w:r>
          <w:fldChar w:fldCharType="end"/>
        </w:r>
      </w:hyperlink>
    </w:p>
    <w:p>
      <w:pPr>
        <w:pStyle w:val="TOC1"/>
        <w:tabs>
          <w:tab w:val="right" w:leader="dot" w:pos="8306"/>
        </w:tabs>
      </w:pPr>
      <w:hyperlink w:anchor="_Toc17897" w:history="1">
        <w:r>
          <w:rPr>
            <w:rFonts w:ascii="仿宋" w:eastAsia="仿宋" w:hAnsi="仿宋" w:cs="仿宋" w:hint="eastAsia"/>
            <w:lang w:eastAsia="zh-CN"/>
          </w:rPr>
          <w:t>四、技术方案</w:t>
        </w:r>
        <w:r>
          <w:tab/>
        </w:r>
        <w:r>
          <w:fldChar w:fldCharType="begin"/>
        </w:r>
        <w:r>
          <w:instrText xml:space="preserve"> PAGEREF _Toc17897 \h </w:instrText>
        </w:r>
        <w:r>
          <w:fldChar w:fldCharType="separate"/>
        </w:r>
        <w:r>
          <w:t>13</w:t>
        </w:r>
        <w:r>
          <w:fldChar w:fldCharType="end"/>
        </w:r>
      </w:hyperlink>
    </w:p>
    <w:p>
      <w:pPr>
        <w:pStyle w:val="TOC2"/>
        <w:tabs>
          <w:tab w:val="right" w:leader="dot" w:pos="8306"/>
        </w:tabs>
      </w:pPr>
      <w:hyperlink w:anchor="_Toc1580" w:history="1">
        <w:r>
          <w:rPr>
            <w:rFonts w:ascii="仿宋" w:eastAsia="仿宋" w:hAnsi="仿宋" w:cs="仿宋" w:hint="eastAsia"/>
            <w:lang w:eastAsia="zh-CN"/>
          </w:rPr>
          <w:t>(一)、企业技术研发分析</w:t>
        </w:r>
        <w:r>
          <w:tab/>
        </w:r>
        <w:r>
          <w:fldChar w:fldCharType="begin"/>
        </w:r>
        <w:r>
          <w:instrText xml:space="preserve"> PAGEREF _Toc1580 \h </w:instrText>
        </w:r>
        <w:r>
          <w:fldChar w:fldCharType="separate"/>
        </w:r>
        <w:r>
          <w:t>13</w:t>
        </w:r>
        <w:r>
          <w:fldChar w:fldCharType="end"/>
        </w:r>
      </w:hyperlink>
    </w:p>
    <w:p>
      <w:pPr>
        <w:pStyle w:val="TOC2"/>
        <w:tabs>
          <w:tab w:val="right" w:leader="dot" w:pos="8306"/>
        </w:tabs>
      </w:pPr>
      <w:hyperlink w:anchor="_Toc1965" w:history="1">
        <w:r>
          <w:rPr>
            <w:rFonts w:ascii="仿宋" w:eastAsia="仿宋" w:hAnsi="仿宋" w:cs="仿宋" w:hint="eastAsia"/>
            <w:lang w:eastAsia="zh-CN"/>
          </w:rPr>
          <w:t>(二)、人造石英石树脂项目技术工艺分析</w:t>
        </w:r>
        <w:r>
          <w:tab/>
        </w:r>
        <w:r>
          <w:fldChar w:fldCharType="begin"/>
        </w:r>
        <w:r>
          <w:instrText xml:space="preserve"> PAGEREF _Toc1965 \h </w:instrText>
        </w:r>
        <w:r>
          <w:fldChar w:fldCharType="separate"/>
        </w:r>
        <w:r>
          <w:t>15</w:t>
        </w:r>
        <w:r>
          <w:fldChar w:fldCharType="end"/>
        </w:r>
      </w:hyperlink>
    </w:p>
    <w:p>
      <w:pPr>
        <w:pStyle w:val="TOC2"/>
        <w:tabs>
          <w:tab w:val="right" w:leader="dot" w:pos="8306"/>
        </w:tabs>
      </w:pPr>
      <w:hyperlink w:anchor="_Toc6913" w:history="1">
        <w:r>
          <w:rPr>
            <w:rFonts w:ascii="仿宋" w:eastAsia="仿宋" w:hAnsi="仿宋" w:cs="仿宋" w:hint="eastAsia"/>
            <w:lang w:eastAsia="zh-CN"/>
          </w:rPr>
          <w:t>(三)、人造石英石树脂项目技术流程</w:t>
        </w:r>
        <w:r>
          <w:tab/>
        </w:r>
        <w:r>
          <w:fldChar w:fldCharType="begin"/>
        </w:r>
        <w:r>
          <w:instrText xml:space="preserve"> PAGEREF _Toc6913 \h </w:instrText>
        </w:r>
        <w:r>
          <w:fldChar w:fldCharType="separate"/>
        </w:r>
        <w:r>
          <w:t>16</w:t>
        </w:r>
        <w:r>
          <w:fldChar w:fldCharType="end"/>
        </w:r>
      </w:hyperlink>
    </w:p>
    <w:p>
      <w:pPr>
        <w:pStyle w:val="TOC2"/>
        <w:tabs>
          <w:tab w:val="right" w:leader="dot" w:pos="8306"/>
        </w:tabs>
      </w:pPr>
      <w:hyperlink w:anchor="_Toc15723" w:history="1">
        <w:r>
          <w:rPr>
            <w:rFonts w:ascii="仿宋" w:eastAsia="仿宋" w:hAnsi="仿宋" w:cs="仿宋" w:hint="eastAsia"/>
            <w:lang w:eastAsia="zh-CN"/>
          </w:rPr>
          <w:t>(四)、设备选型方案</w:t>
        </w:r>
        <w:r>
          <w:tab/>
        </w:r>
        <w:r>
          <w:fldChar w:fldCharType="begin"/>
        </w:r>
        <w:r>
          <w:instrText xml:space="preserve"> PAGEREF _Toc15723 \h </w:instrText>
        </w:r>
        <w:r>
          <w:fldChar w:fldCharType="separate"/>
        </w:r>
        <w:r>
          <w:t>18</w:t>
        </w:r>
        <w:r>
          <w:fldChar w:fldCharType="end"/>
        </w:r>
      </w:hyperlink>
    </w:p>
    <w:p>
      <w:pPr>
        <w:pStyle w:val="TOC1"/>
        <w:tabs>
          <w:tab w:val="right" w:leader="dot" w:pos="8306"/>
        </w:tabs>
      </w:pPr>
      <w:hyperlink w:anchor="_Toc5416" w:history="1">
        <w:r>
          <w:rPr>
            <w:rFonts w:ascii="仿宋" w:eastAsia="仿宋" w:hAnsi="仿宋" w:cs="仿宋" w:hint="eastAsia"/>
            <w:lang w:eastAsia="zh-CN"/>
          </w:rPr>
          <w:t>五、制度建设与员工手册</w:t>
        </w:r>
        <w:r>
          <w:tab/>
        </w:r>
        <w:r>
          <w:fldChar w:fldCharType="begin"/>
        </w:r>
        <w:r>
          <w:instrText xml:space="preserve"> PAGEREF _Toc5416 \h </w:instrText>
        </w:r>
        <w:r>
          <w:fldChar w:fldCharType="separate"/>
        </w:r>
        <w:r>
          <w:t>20</w:t>
        </w:r>
        <w:r>
          <w:fldChar w:fldCharType="end"/>
        </w:r>
      </w:hyperlink>
    </w:p>
    <w:p>
      <w:pPr>
        <w:pStyle w:val="TOC2"/>
        <w:tabs>
          <w:tab w:val="right" w:leader="dot" w:pos="8306"/>
        </w:tabs>
      </w:pPr>
      <w:hyperlink w:anchor="_Toc5236" w:history="1">
        <w:r>
          <w:rPr>
            <w:rFonts w:ascii="仿宋" w:eastAsia="仿宋" w:hAnsi="仿宋" w:cs="仿宋" w:hint="eastAsia"/>
            <w:lang w:eastAsia="zh-CN"/>
          </w:rPr>
          <w:t>(一)、公司制度体系规划</w:t>
        </w:r>
        <w:r>
          <w:tab/>
        </w:r>
        <w:r>
          <w:fldChar w:fldCharType="begin"/>
        </w:r>
        <w:r>
          <w:instrText xml:space="preserve"> PAGEREF _Toc5236 \h </w:instrText>
        </w:r>
        <w:r>
          <w:fldChar w:fldCharType="separate"/>
        </w:r>
        <w:r>
          <w:t>20</w:t>
        </w:r>
        <w:r>
          <w:fldChar w:fldCharType="end"/>
        </w:r>
      </w:hyperlink>
    </w:p>
    <w:p>
      <w:pPr>
        <w:pStyle w:val="TOC2"/>
        <w:tabs>
          <w:tab w:val="right" w:leader="dot" w:pos="8306"/>
        </w:tabs>
      </w:pPr>
      <w:hyperlink w:anchor="_Toc30906" w:history="1">
        <w:r>
          <w:rPr>
            <w:rFonts w:ascii="仿宋" w:eastAsia="仿宋" w:hAnsi="仿宋" w:cs="仿宋" w:hint="eastAsia"/>
            <w:lang w:eastAsia="zh-CN"/>
          </w:rPr>
          <w:t>(二)、员工手册编制与更新</w:t>
        </w:r>
        <w:r>
          <w:tab/>
        </w:r>
        <w:r>
          <w:fldChar w:fldCharType="begin"/>
        </w:r>
        <w:r>
          <w:instrText xml:space="preserve"> PAGEREF _Toc30906 \h </w:instrText>
        </w:r>
        <w:r>
          <w:fldChar w:fldCharType="separate"/>
        </w:r>
        <w:r>
          <w:t>20</w:t>
        </w:r>
        <w:r>
          <w:fldChar w:fldCharType="end"/>
        </w:r>
      </w:hyperlink>
    </w:p>
    <w:p>
      <w:pPr>
        <w:pStyle w:val="TOC2"/>
        <w:tabs>
          <w:tab w:val="right" w:leader="dot" w:pos="8306"/>
        </w:tabs>
      </w:pPr>
      <w:hyperlink w:anchor="_Toc1110" w:history="1">
        <w:r>
          <w:rPr>
            <w:rFonts w:ascii="仿宋" w:eastAsia="仿宋" w:hAnsi="仿宋" w:cs="仿宋" w:hint="eastAsia"/>
            <w:lang w:eastAsia="zh-CN"/>
          </w:rPr>
          <w:t>(三)、制度宣导与培训</w:t>
        </w:r>
        <w:r>
          <w:tab/>
        </w:r>
        <w:r>
          <w:fldChar w:fldCharType="begin"/>
        </w:r>
        <w:r>
          <w:instrText xml:space="preserve"> PAGEREF _Toc1110 \h </w:instrText>
        </w:r>
        <w:r>
          <w:fldChar w:fldCharType="separate"/>
        </w:r>
        <w:r>
          <w:t>22</w:t>
        </w:r>
        <w:r>
          <w:fldChar w:fldCharType="end"/>
        </w:r>
      </w:hyperlink>
    </w:p>
    <w:p>
      <w:pPr>
        <w:pStyle w:val="TOC2"/>
        <w:tabs>
          <w:tab w:val="right" w:leader="dot" w:pos="8306"/>
        </w:tabs>
      </w:pPr>
      <w:hyperlink w:anchor="_Toc23397" w:history="1">
        <w:r>
          <w:rPr>
            <w:rFonts w:ascii="仿宋" w:eastAsia="仿宋" w:hAnsi="仿宋" w:cs="仿宋" w:hint="eastAsia"/>
            <w:lang w:eastAsia="zh-CN"/>
          </w:rPr>
          <w:t>(四)、制度执行与监督</w:t>
        </w:r>
        <w:r>
          <w:tab/>
        </w:r>
        <w:r>
          <w:fldChar w:fldCharType="begin"/>
        </w:r>
        <w:r>
          <w:instrText xml:space="preserve"> PAGEREF _Toc23397 \h </w:instrText>
        </w:r>
        <w:r>
          <w:fldChar w:fldCharType="separate"/>
        </w:r>
        <w:r>
          <w:t>24</w:t>
        </w:r>
        <w:r>
          <w:fldChar w:fldCharType="end"/>
        </w:r>
      </w:hyperlink>
    </w:p>
    <w:p>
      <w:pPr>
        <w:pStyle w:val="TOC2"/>
        <w:tabs>
          <w:tab w:val="right" w:leader="dot" w:pos="8306"/>
        </w:tabs>
      </w:pPr>
      <w:hyperlink w:anchor="_Toc16128" w:history="1">
        <w:r>
          <w:rPr>
            <w:rFonts w:ascii="仿宋" w:eastAsia="仿宋" w:hAnsi="仿宋" w:cs="仿宋" w:hint="eastAsia"/>
            <w:lang w:eastAsia="zh-CN"/>
          </w:rPr>
          <w:t>(五)、制度评估与改进</w:t>
        </w:r>
        <w:r>
          <w:tab/>
        </w:r>
        <w:r>
          <w:fldChar w:fldCharType="begin"/>
        </w:r>
        <w:r>
          <w:instrText xml:space="preserve"> PAGEREF _Toc16128 \h </w:instrText>
        </w:r>
        <w:r>
          <w:fldChar w:fldCharType="separate"/>
        </w:r>
        <w:r>
          <w:t>25</w:t>
        </w:r>
        <w:r>
          <w:fldChar w:fldCharType="end"/>
        </w:r>
      </w:hyperlink>
    </w:p>
    <w:p>
      <w:pPr>
        <w:pStyle w:val="TOC1"/>
        <w:tabs>
          <w:tab w:val="right" w:leader="dot" w:pos="8306"/>
        </w:tabs>
      </w:pPr>
      <w:hyperlink w:anchor="_Toc5769" w:history="1">
        <w:r>
          <w:rPr>
            <w:rFonts w:ascii="仿宋" w:eastAsia="仿宋" w:hAnsi="仿宋" w:cs="仿宋" w:hint="eastAsia"/>
            <w:lang w:eastAsia="zh-CN"/>
          </w:rPr>
          <w:t>六、社会责任与可持续发展</w:t>
        </w:r>
        <w:r>
          <w:tab/>
        </w:r>
        <w:r>
          <w:fldChar w:fldCharType="begin"/>
        </w:r>
        <w:r>
          <w:instrText xml:space="preserve"> PAGEREF _Toc5769 \h </w:instrText>
        </w:r>
        <w:r>
          <w:fldChar w:fldCharType="separate"/>
        </w:r>
        <w:r>
          <w:t>27</w:t>
        </w:r>
        <w:r>
          <w:fldChar w:fldCharType="end"/>
        </w:r>
      </w:hyperlink>
    </w:p>
    <w:p>
      <w:pPr>
        <w:pStyle w:val="TOC2"/>
        <w:tabs>
          <w:tab w:val="right" w:leader="dot" w:pos="8306"/>
        </w:tabs>
      </w:pPr>
      <w:hyperlink w:anchor="_Toc4817" w:history="1">
        <w:r>
          <w:rPr>
            <w:rFonts w:ascii="仿宋" w:eastAsia="仿宋" w:hAnsi="仿宋" w:cs="仿宋" w:hint="eastAsia"/>
            <w:lang w:eastAsia="zh-CN"/>
          </w:rPr>
          <w:t>(一)、企业社会责任理念</w:t>
        </w:r>
        <w:r>
          <w:tab/>
        </w:r>
        <w:r>
          <w:fldChar w:fldCharType="begin"/>
        </w:r>
        <w:r>
          <w:instrText xml:space="preserve"> PAGEREF _Toc4817 \h </w:instrText>
        </w:r>
        <w:r>
          <w:fldChar w:fldCharType="separate"/>
        </w:r>
        <w:r>
          <w:t>27</w:t>
        </w:r>
        <w:r>
          <w:fldChar w:fldCharType="end"/>
        </w:r>
      </w:hyperlink>
    </w:p>
    <w:p>
      <w:pPr>
        <w:pStyle w:val="TOC2"/>
        <w:tabs>
          <w:tab w:val="right" w:leader="dot" w:pos="8306"/>
        </w:tabs>
      </w:pPr>
      <w:hyperlink w:anchor="_Toc14208" w:history="1">
        <w:r>
          <w:rPr>
            <w:rFonts w:ascii="仿宋" w:eastAsia="仿宋" w:hAnsi="仿宋" w:cs="仿宋" w:hint="eastAsia"/>
            <w:lang w:eastAsia="zh-CN"/>
          </w:rPr>
          <w:t>(二)、社会责任人造石英石树脂项目与计划</w:t>
        </w:r>
        <w:r>
          <w:tab/>
        </w:r>
        <w:r>
          <w:fldChar w:fldCharType="begin"/>
        </w:r>
        <w:r>
          <w:instrText xml:space="preserve"> PAGEREF _Toc14208 \h </w:instrText>
        </w:r>
        <w:r>
          <w:fldChar w:fldCharType="separate"/>
        </w:r>
        <w:r>
          <w:t>27</w:t>
        </w:r>
        <w:r>
          <w:fldChar w:fldCharType="end"/>
        </w:r>
      </w:hyperlink>
    </w:p>
    <w:p>
      <w:pPr>
        <w:pStyle w:val="TOC2"/>
        <w:tabs>
          <w:tab w:val="right" w:leader="dot" w:pos="8306"/>
        </w:tabs>
      </w:pPr>
      <w:hyperlink w:anchor="_Toc22092" w:history="1">
        <w:r>
          <w:rPr>
            <w:rFonts w:ascii="仿宋" w:eastAsia="仿宋" w:hAnsi="仿宋" w:cs="仿宋" w:hint="eastAsia"/>
            <w:lang w:eastAsia="zh-CN"/>
          </w:rPr>
          <w:t>(三)、可持续发展战略</w:t>
        </w:r>
        <w:r>
          <w:tab/>
        </w:r>
        <w:r>
          <w:fldChar w:fldCharType="begin"/>
        </w:r>
        <w:r>
          <w:instrText xml:space="preserve"> PAGEREF _Toc22092 \h </w:instrText>
        </w:r>
        <w:r>
          <w:fldChar w:fldCharType="separate"/>
        </w:r>
        <w:r>
          <w:t>28</w:t>
        </w:r>
        <w:r>
          <w:fldChar w:fldCharType="end"/>
        </w:r>
      </w:hyperlink>
    </w:p>
    <w:p>
      <w:pPr>
        <w:pStyle w:val="TOC2"/>
        <w:tabs>
          <w:tab w:val="right" w:leader="dot" w:pos="8306"/>
        </w:tabs>
      </w:pPr>
      <w:hyperlink w:anchor="_Toc1805" w:history="1">
        <w:r>
          <w:rPr>
            <w:rFonts w:ascii="仿宋" w:eastAsia="仿宋" w:hAnsi="仿宋" w:cs="仿宋" w:hint="eastAsia"/>
            <w:lang w:eastAsia="zh-CN"/>
          </w:rPr>
          <w:t>(四)、节能减排与环保措施</w:t>
        </w:r>
        <w:r>
          <w:tab/>
        </w:r>
        <w:r>
          <w:fldChar w:fldCharType="begin"/>
        </w:r>
        <w:r>
          <w:instrText xml:space="preserve"> PAGEREF _Toc1805 \h </w:instrText>
        </w:r>
        <w:r>
          <w:fldChar w:fldCharType="separate"/>
        </w:r>
        <w:r>
          <w:t>28</w:t>
        </w:r>
        <w:r>
          <w:fldChar w:fldCharType="end"/>
        </w:r>
      </w:hyperlink>
    </w:p>
    <w:p>
      <w:pPr>
        <w:pStyle w:val="TOC2"/>
        <w:tabs>
          <w:tab w:val="right" w:leader="dot" w:pos="8306"/>
        </w:tabs>
      </w:pPr>
      <w:hyperlink w:anchor="_Toc29259" w:history="1">
        <w:r>
          <w:rPr>
            <w:rFonts w:ascii="仿宋" w:eastAsia="仿宋" w:hAnsi="仿宋" w:cs="仿宋" w:hint="eastAsia"/>
            <w:lang w:eastAsia="zh-CN"/>
          </w:rPr>
          <w:t>(五)、社会公益与慈善活动</w:t>
        </w:r>
        <w:r>
          <w:tab/>
        </w:r>
        <w:r>
          <w:fldChar w:fldCharType="begin"/>
        </w:r>
        <w:r>
          <w:instrText xml:space="preserve"> PAGEREF _Toc29259 \h </w:instrText>
        </w:r>
        <w:r>
          <w:fldChar w:fldCharType="separate"/>
        </w:r>
        <w:r>
          <w:t>29</w:t>
        </w:r>
        <w:r>
          <w:fldChar w:fldCharType="end"/>
        </w:r>
      </w:hyperlink>
    </w:p>
    <w:p>
      <w:pPr>
        <w:pStyle w:val="TOC1"/>
        <w:tabs>
          <w:tab w:val="right" w:leader="dot" w:pos="8306"/>
        </w:tabs>
      </w:pPr>
      <w:hyperlink w:anchor="_Toc2362" w:history="1">
        <w:r>
          <w:rPr>
            <w:rFonts w:ascii="仿宋" w:eastAsia="仿宋" w:hAnsi="仿宋" w:cs="仿宋" w:hint="eastAsia"/>
            <w:lang w:eastAsia="zh-CN"/>
          </w:rPr>
          <w:t>七、劳动安全生产分析</w:t>
        </w:r>
        <w:r>
          <w:tab/>
        </w:r>
        <w:r>
          <w:fldChar w:fldCharType="begin"/>
        </w:r>
        <w:r>
          <w:instrText xml:space="preserve"> PAGEREF _Toc2362 \h </w:instrText>
        </w:r>
        <w:r>
          <w:fldChar w:fldCharType="separate"/>
        </w:r>
        <w:r>
          <w:t>29</w:t>
        </w:r>
        <w:r>
          <w:fldChar w:fldCharType="end"/>
        </w:r>
      </w:hyperlink>
    </w:p>
    <w:p>
      <w:pPr>
        <w:pStyle w:val="TOC2"/>
        <w:tabs>
          <w:tab w:val="right" w:leader="dot" w:pos="8306"/>
        </w:tabs>
      </w:pPr>
      <w:hyperlink w:anchor="_Toc1765" w:history="1">
        <w:r>
          <w:rPr>
            <w:rFonts w:ascii="仿宋" w:eastAsia="仿宋" w:hAnsi="仿宋" w:cs="仿宋" w:hint="eastAsia"/>
            <w:lang w:eastAsia="zh-CN"/>
          </w:rPr>
          <w:t>(一)、设计依据</w:t>
        </w:r>
        <w:r>
          <w:tab/>
        </w:r>
        <w:r>
          <w:fldChar w:fldCharType="begin"/>
        </w:r>
        <w:r>
          <w:instrText xml:space="preserve"> PAGEREF _Toc1765 \h </w:instrText>
        </w:r>
        <w:r>
          <w:fldChar w:fldCharType="separate"/>
        </w:r>
        <w:r>
          <w:t>29</w:t>
        </w:r>
        <w:r>
          <w:fldChar w:fldCharType="end"/>
        </w:r>
      </w:hyperlink>
    </w:p>
    <w:p>
      <w:pPr>
        <w:pStyle w:val="TOC2"/>
        <w:tabs>
          <w:tab w:val="right" w:leader="dot" w:pos="8306"/>
        </w:tabs>
      </w:pPr>
      <w:hyperlink w:anchor="_Toc8494" w:history="1">
        <w:r>
          <w:rPr>
            <w:rFonts w:ascii="仿宋" w:eastAsia="仿宋" w:hAnsi="仿宋" w:cs="仿宋" w:hint="eastAsia"/>
            <w:lang w:eastAsia="zh-CN"/>
          </w:rPr>
          <w:t>(二)、主要防范措施</w:t>
        </w:r>
        <w:r>
          <w:tab/>
        </w:r>
        <w:r>
          <w:fldChar w:fldCharType="begin"/>
        </w:r>
        <w:r>
          <w:instrText xml:space="preserve"> PAGEREF _Toc8494 \h </w:instrText>
        </w:r>
        <w:r>
          <w:fldChar w:fldCharType="separate"/>
        </w:r>
        <w:r>
          <w:t>30</w:t>
        </w:r>
        <w:r>
          <w:fldChar w:fldCharType="end"/>
        </w:r>
      </w:hyperlink>
    </w:p>
    <w:p>
      <w:pPr>
        <w:pStyle w:val="TOC2"/>
        <w:tabs>
          <w:tab w:val="right" w:leader="dot" w:pos="8306"/>
        </w:tabs>
      </w:pPr>
      <w:hyperlink w:anchor="_Toc18530" w:history="1">
        <w:r>
          <w:rPr>
            <w:rFonts w:ascii="仿宋" w:eastAsia="仿宋" w:hAnsi="仿宋" w:cs="仿宋" w:hint="eastAsia"/>
            <w:lang w:eastAsia="zh-CN"/>
          </w:rPr>
          <w:t>(三)、劳动安全预期效果评价</w:t>
        </w:r>
        <w:r>
          <w:tab/>
        </w:r>
        <w:r>
          <w:fldChar w:fldCharType="begin"/>
        </w:r>
        <w:r>
          <w:instrText xml:space="preserve"> PAGEREF _Toc18530 \h </w:instrText>
        </w:r>
        <w:r>
          <w:fldChar w:fldCharType="separate"/>
        </w:r>
        <w:r>
          <w:t>32</w:t>
        </w:r>
        <w:r>
          <w:fldChar w:fldCharType="end"/>
        </w:r>
      </w:hyperlink>
    </w:p>
    <w:p>
      <w:pPr>
        <w:pStyle w:val="TOC1"/>
        <w:tabs>
          <w:tab w:val="right" w:leader="dot" w:pos="8306"/>
        </w:tabs>
      </w:pPr>
      <w:hyperlink w:anchor="_Toc8395" w:history="1">
        <w:r>
          <w:rPr>
            <w:rFonts w:ascii="仿宋" w:eastAsia="仿宋" w:hAnsi="仿宋" w:cs="仿宋" w:hint="eastAsia"/>
            <w:lang w:eastAsia="zh-CN"/>
          </w:rPr>
          <w:t>八、市场营销策略</w:t>
        </w:r>
        <w:r>
          <w:tab/>
        </w:r>
        <w:r>
          <w:fldChar w:fldCharType="begin"/>
        </w:r>
        <w:r>
          <w:instrText xml:space="preserve"> PAGEREF _Toc8395 \h </w:instrText>
        </w:r>
        <w:r>
          <w:fldChar w:fldCharType="separate"/>
        </w:r>
        <w:r>
          <w:t>33</w:t>
        </w:r>
        <w:r>
          <w:fldChar w:fldCharType="end"/>
        </w:r>
      </w:hyperlink>
    </w:p>
    <w:p>
      <w:pPr>
        <w:pStyle w:val="TOC2"/>
        <w:tabs>
          <w:tab w:val="right" w:leader="dot" w:pos="8306"/>
        </w:tabs>
      </w:pPr>
      <w:hyperlink w:anchor="_Toc23794" w:history="1">
        <w:r>
          <w:rPr>
            <w:rFonts w:ascii="仿宋" w:eastAsia="仿宋" w:hAnsi="仿宋" w:cs="仿宋" w:hint="eastAsia"/>
            <w:lang w:eastAsia="zh-CN"/>
          </w:rPr>
          <w:t>(一)、目标市场分析</w:t>
        </w:r>
        <w:r>
          <w:tab/>
        </w:r>
        <w:r>
          <w:fldChar w:fldCharType="begin"/>
        </w:r>
        <w:r>
          <w:instrText xml:space="preserve"> PAGEREF _Toc23794 \h </w:instrText>
        </w:r>
        <w:r>
          <w:fldChar w:fldCharType="separate"/>
        </w:r>
        <w:r>
          <w:t>33</w:t>
        </w:r>
        <w:r>
          <w:fldChar w:fldCharType="end"/>
        </w:r>
      </w:hyperlink>
    </w:p>
    <w:p>
      <w:pPr>
        <w:pStyle w:val="TOC2"/>
        <w:tabs>
          <w:tab w:val="right" w:leader="dot" w:pos="8306"/>
        </w:tabs>
      </w:pPr>
      <w:hyperlink w:anchor="_Toc2571" w:history="1">
        <w:r>
          <w:rPr>
            <w:rFonts w:ascii="仿宋" w:eastAsia="仿宋" w:hAnsi="仿宋" w:cs="仿宋" w:hint="eastAsia"/>
            <w:lang w:eastAsia="zh-CN"/>
          </w:rPr>
          <w:t>(二)、市场定位</w:t>
        </w:r>
        <w:r>
          <w:tab/>
        </w:r>
        <w:r>
          <w:fldChar w:fldCharType="begin"/>
        </w:r>
        <w:r>
          <w:instrText xml:space="preserve"> PAGEREF _Toc2571 \h </w:instrText>
        </w:r>
        <w:r>
          <w:fldChar w:fldCharType="separate"/>
        </w:r>
        <w:r>
          <w:t>34</w:t>
        </w:r>
        <w:r>
          <w:fldChar w:fldCharType="end"/>
        </w:r>
      </w:hyperlink>
    </w:p>
    <w:p>
      <w:pPr>
        <w:pStyle w:val="TOC2"/>
        <w:tabs>
          <w:tab w:val="right" w:leader="dot" w:pos="8306"/>
        </w:tabs>
      </w:pPr>
      <w:hyperlink w:anchor="_Toc2308" w:history="1">
        <w:r>
          <w:rPr>
            <w:rFonts w:ascii="仿宋" w:eastAsia="仿宋" w:hAnsi="仿宋" w:cs="仿宋" w:hint="eastAsia"/>
            <w:lang w:eastAsia="zh-CN"/>
          </w:rPr>
          <w:t>(三)、产品定价策略</w:t>
        </w:r>
        <w:r>
          <w:tab/>
        </w:r>
        <w:r>
          <w:fldChar w:fldCharType="begin"/>
        </w:r>
        <w:r>
          <w:instrText xml:space="preserve"> PAGEREF _Toc2308 \h </w:instrText>
        </w:r>
        <w:r>
          <w:fldChar w:fldCharType="separate"/>
        </w:r>
        <w:r>
          <w:t>34</w:t>
        </w:r>
        <w:r>
          <w:fldChar w:fldCharType="end"/>
        </w:r>
      </w:hyperlink>
    </w:p>
    <w:p>
      <w:pPr>
        <w:pStyle w:val="TOC2"/>
        <w:tabs>
          <w:tab w:val="right" w:leader="dot" w:pos="8306"/>
        </w:tabs>
      </w:pPr>
      <w:hyperlink w:anchor="_Toc14457" w:history="1">
        <w:r>
          <w:rPr>
            <w:rFonts w:ascii="仿宋" w:eastAsia="仿宋" w:hAnsi="仿宋" w:cs="仿宋" w:hint="eastAsia"/>
            <w:lang w:eastAsia="zh-CN"/>
          </w:rPr>
          <w:t>(四)、渠道与分销策略</w:t>
        </w:r>
        <w:r>
          <w:tab/>
        </w:r>
        <w:r>
          <w:fldChar w:fldCharType="begin"/>
        </w:r>
        <w:r>
          <w:instrText xml:space="preserve"> PAGEREF _Toc14457 \h </w:instrText>
        </w:r>
        <w:r>
          <w:fldChar w:fldCharType="separate"/>
        </w:r>
        <w:r>
          <w:t>35</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0097" w:history="1">
        <w:r>
          <w:rPr>
            <w:rFonts w:ascii="仿宋" w:eastAsia="仿宋" w:hAnsi="仿宋" w:cs="仿宋" w:hint="eastAsia"/>
            <w:lang w:eastAsia="zh-CN"/>
          </w:rPr>
          <w:t>(五)、促销与广告策略</w:t>
        </w:r>
        <w:r>
          <w:tab/>
        </w:r>
        <w:r>
          <w:fldChar w:fldCharType="begin"/>
        </w:r>
        <w:r>
          <w:instrText xml:space="preserve"> PAGEREF _Toc10097 \h </w:instrText>
        </w:r>
        <w:r>
          <w:fldChar w:fldCharType="separate"/>
        </w:r>
        <w:r>
          <w:t>35</w:t>
        </w:r>
        <w:r>
          <w:fldChar w:fldCharType="end"/>
        </w:r>
      </w:hyperlink>
    </w:p>
    <w:p>
      <w:pPr>
        <w:pStyle w:val="TOC2"/>
        <w:tabs>
          <w:tab w:val="right" w:leader="dot" w:pos="8306"/>
        </w:tabs>
      </w:pPr>
      <w:hyperlink w:anchor="_Toc6964" w:history="1">
        <w:r>
          <w:rPr>
            <w:rFonts w:ascii="仿宋" w:eastAsia="仿宋" w:hAnsi="仿宋" w:cs="仿宋" w:hint="eastAsia"/>
            <w:lang w:eastAsia="zh-CN"/>
          </w:rPr>
          <w:t>(六)、售后服务策略</w:t>
        </w:r>
        <w:r>
          <w:tab/>
        </w:r>
        <w:r>
          <w:fldChar w:fldCharType="begin"/>
        </w:r>
        <w:r>
          <w:instrText xml:space="preserve"> PAGEREF _Toc6964 \h </w:instrText>
        </w:r>
        <w:r>
          <w:fldChar w:fldCharType="separate"/>
        </w:r>
        <w:r>
          <w:t>36</w:t>
        </w:r>
        <w:r>
          <w:fldChar w:fldCharType="end"/>
        </w:r>
      </w:hyperlink>
    </w:p>
    <w:p>
      <w:pPr>
        <w:pStyle w:val="TOC1"/>
        <w:tabs>
          <w:tab w:val="right" w:leader="dot" w:pos="8306"/>
        </w:tabs>
      </w:pPr>
      <w:hyperlink w:anchor="_Toc5076" w:history="1">
        <w:r>
          <w:rPr>
            <w:rFonts w:ascii="仿宋" w:eastAsia="仿宋" w:hAnsi="仿宋" w:cs="仿宋" w:hint="eastAsia"/>
            <w:lang w:eastAsia="zh-CN"/>
          </w:rPr>
          <w:t>九、风险评估</w:t>
        </w:r>
        <w:r>
          <w:tab/>
        </w:r>
        <w:r>
          <w:fldChar w:fldCharType="begin"/>
        </w:r>
        <w:r>
          <w:instrText xml:space="preserve"> PAGEREF _Toc5076 \h </w:instrText>
        </w:r>
        <w:r>
          <w:fldChar w:fldCharType="separate"/>
        </w:r>
        <w:r>
          <w:t>36</w:t>
        </w:r>
        <w:r>
          <w:fldChar w:fldCharType="end"/>
        </w:r>
      </w:hyperlink>
    </w:p>
    <w:p>
      <w:pPr>
        <w:pStyle w:val="TOC2"/>
        <w:tabs>
          <w:tab w:val="right" w:leader="dot" w:pos="8306"/>
        </w:tabs>
      </w:pPr>
      <w:hyperlink w:anchor="_Toc11368" w:history="1">
        <w:r>
          <w:rPr>
            <w:rFonts w:ascii="仿宋" w:eastAsia="仿宋" w:hAnsi="仿宋" w:cs="仿宋" w:hint="eastAsia"/>
            <w:lang w:eastAsia="zh-CN"/>
          </w:rPr>
          <w:t>(一)、人造石英石树脂项目风险分析</w:t>
        </w:r>
        <w:r>
          <w:tab/>
        </w:r>
        <w:r>
          <w:fldChar w:fldCharType="begin"/>
        </w:r>
        <w:r>
          <w:instrText xml:space="preserve"> PAGEREF _Toc11368 \h </w:instrText>
        </w:r>
        <w:r>
          <w:fldChar w:fldCharType="separate"/>
        </w:r>
        <w:r>
          <w:t>36</w:t>
        </w:r>
        <w:r>
          <w:fldChar w:fldCharType="end"/>
        </w:r>
      </w:hyperlink>
    </w:p>
    <w:p>
      <w:pPr>
        <w:pStyle w:val="TOC2"/>
        <w:tabs>
          <w:tab w:val="right" w:leader="dot" w:pos="8306"/>
        </w:tabs>
      </w:pPr>
      <w:hyperlink w:anchor="_Toc8387" w:history="1">
        <w:r>
          <w:rPr>
            <w:rFonts w:ascii="仿宋" w:eastAsia="仿宋" w:hAnsi="仿宋" w:cs="仿宋" w:hint="eastAsia"/>
            <w:lang w:eastAsia="zh-CN"/>
          </w:rPr>
          <w:t>(二)、人造石英石树脂项目风险对策</w:t>
        </w:r>
        <w:r>
          <w:tab/>
        </w:r>
        <w:r>
          <w:fldChar w:fldCharType="begin"/>
        </w:r>
        <w:r>
          <w:instrText xml:space="preserve"> PAGEREF _Toc8387 \h </w:instrText>
        </w:r>
        <w:r>
          <w:fldChar w:fldCharType="separate"/>
        </w:r>
        <w:r>
          <w:t>37</w:t>
        </w:r>
        <w:r>
          <w:fldChar w:fldCharType="end"/>
        </w:r>
      </w:hyperlink>
    </w:p>
    <w:p>
      <w:pPr>
        <w:pStyle w:val="TOC1"/>
        <w:tabs>
          <w:tab w:val="right" w:leader="dot" w:pos="8306"/>
        </w:tabs>
      </w:pPr>
      <w:hyperlink w:anchor="_Toc31002" w:history="1">
        <w:r>
          <w:rPr>
            <w:rFonts w:ascii="仿宋" w:eastAsia="仿宋" w:hAnsi="仿宋" w:cs="仿宋" w:hint="eastAsia"/>
            <w:lang w:eastAsia="zh-CN"/>
          </w:rPr>
          <w:t>十、人造石英石树脂项目管理与团队协作</w:t>
        </w:r>
        <w:r>
          <w:tab/>
        </w:r>
        <w:r>
          <w:fldChar w:fldCharType="begin"/>
        </w:r>
        <w:r>
          <w:instrText xml:space="preserve"> PAGEREF _Toc31002 \h </w:instrText>
        </w:r>
        <w:r>
          <w:fldChar w:fldCharType="separate"/>
        </w:r>
        <w:r>
          <w:t>38</w:t>
        </w:r>
        <w:r>
          <w:fldChar w:fldCharType="end"/>
        </w:r>
      </w:hyperlink>
    </w:p>
    <w:p>
      <w:pPr>
        <w:pStyle w:val="TOC2"/>
        <w:tabs>
          <w:tab w:val="right" w:leader="dot" w:pos="8306"/>
        </w:tabs>
      </w:pPr>
      <w:hyperlink w:anchor="_Toc16591" w:history="1">
        <w:r>
          <w:rPr>
            <w:rFonts w:ascii="仿宋" w:eastAsia="仿宋" w:hAnsi="仿宋" w:cs="仿宋" w:hint="eastAsia"/>
            <w:lang w:eastAsia="zh-CN"/>
          </w:rPr>
          <w:t>(一)、人造石英石树脂项目管理方法论</w:t>
        </w:r>
        <w:r>
          <w:tab/>
        </w:r>
        <w:r>
          <w:fldChar w:fldCharType="begin"/>
        </w:r>
        <w:r>
          <w:instrText xml:space="preserve"> PAGEREF _Toc16591 \h </w:instrText>
        </w:r>
        <w:r>
          <w:fldChar w:fldCharType="separate"/>
        </w:r>
        <w:r>
          <w:t>38</w:t>
        </w:r>
        <w:r>
          <w:fldChar w:fldCharType="end"/>
        </w:r>
      </w:hyperlink>
    </w:p>
    <w:p>
      <w:pPr>
        <w:pStyle w:val="TOC2"/>
        <w:tabs>
          <w:tab w:val="right" w:leader="dot" w:pos="8306"/>
        </w:tabs>
      </w:pPr>
      <w:hyperlink w:anchor="_Toc25780" w:history="1">
        <w:r>
          <w:rPr>
            <w:rFonts w:ascii="仿宋" w:eastAsia="仿宋" w:hAnsi="仿宋" w:cs="仿宋" w:hint="eastAsia"/>
            <w:lang w:eastAsia="zh-CN"/>
          </w:rPr>
          <w:t>(二)、人造石英石树脂项目计划与进度管理</w:t>
        </w:r>
        <w:r>
          <w:tab/>
        </w:r>
        <w:r>
          <w:fldChar w:fldCharType="begin"/>
        </w:r>
        <w:r>
          <w:instrText xml:space="preserve"> PAGEREF _Toc25780 \h </w:instrText>
        </w:r>
        <w:r>
          <w:fldChar w:fldCharType="separate"/>
        </w:r>
        <w:r>
          <w:t>39</w:t>
        </w:r>
        <w:r>
          <w:fldChar w:fldCharType="end"/>
        </w:r>
      </w:hyperlink>
    </w:p>
    <w:p>
      <w:pPr>
        <w:pStyle w:val="TOC2"/>
        <w:tabs>
          <w:tab w:val="right" w:leader="dot" w:pos="8306"/>
        </w:tabs>
      </w:pPr>
      <w:hyperlink w:anchor="_Toc107" w:history="1">
        <w:r>
          <w:rPr>
            <w:rFonts w:ascii="仿宋" w:eastAsia="仿宋" w:hAnsi="仿宋" w:cs="仿宋" w:hint="eastAsia"/>
            <w:lang w:eastAsia="zh-CN"/>
          </w:rPr>
          <w:t>(三)、团队组建与角色分工</w:t>
        </w:r>
        <w:r>
          <w:tab/>
        </w:r>
        <w:r>
          <w:fldChar w:fldCharType="begin"/>
        </w:r>
        <w:r>
          <w:instrText xml:space="preserve"> PAGEREF _Toc107 \h </w:instrText>
        </w:r>
        <w:r>
          <w:fldChar w:fldCharType="separate"/>
        </w:r>
        <w:r>
          <w:t>39</w:t>
        </w:r>
        <w:r>
          <w:fldChar w:fldCharType="end"/>
        </w:r>
      </w:hyperlink>
    </w:p>
    <w:p>
      <w:pPr>
        <w:pStyle w:val="TOC2"/>
        <w:tabs>
          <w:tab w:val="right" w:leader="dot" w:pos="8306"/>
        </w:tabs>
      </w:pPr>
      <w:hyperlink w:anchor="_Toc28100" w:history="1">
        <w:r>
          <w:rPr>
            <w:rFonts w:ascii="仿宋" w:eastAsia="仿宋" w:hAnsi="仿宋" w:cs="仿宋" w:hint="eastAsia"/>
            <w:lang w:eastAsia="zh-CN"/>
          </w:rPr>
          <w:t>(四)、沟通与协作机制</w:t>
        </w:r>
        <w:r>
          <w:tab/>
        </w:r>
        <w:r>
          <w:fldChar w:fldCharType="begin"/>
        </w:r>
        <w:r>
          <w:instrText xml:space="preserve"> PAGEREF _Toc28100 \h </w:instrText>
        </w:r>
        <w:r>
          <w:fldChar w:fldCharType="separate"/>
        </w:r>
        <w:r>
          <w:t>40</w:t>
        </w:r>
        <w:r>
          <w:fldChar w:fldCharType="end"/>
        </w:r>
      </w:hyperlink>
    </w:p>
    <w:p>
      <w:pPr>
        <w:pStyle w:val="TOC2"/>
        <w:tabs>
          <w:tab w:val="right" w:leader="dot" w:pos="8306"/>
        </w:tabs>
      </w:pPr>
      <w:hyperlink w:anchor="_Toc8239" w:history="1">
        <w:r>
          <w:rPr>
            <w:rFonts w:ascii="仿宋" w:eastAsia="仿宋" w:hAnsi="仿宋" w:cs="仿宋" w:hint="eastAsia"/>
            <w:lang w:eastAsia="zh-CN"/>
          </w:rPr>
          <w:t>(五)、人造石英石树脂项目风险管理与应对</w:t>
        </w:r>
        <w:r>
          <w:tab/>
        </w:r>
        <w:r>
          <w:fldChar w:fldCharType="begin"/>
        </w:r>
        <w:r>
          <w:instrText xml:space="preserve"> PAGEREF _Toc8239 \h </w:instrText>
        </w:r>
        <w:r>
          <w:fldChar w:fldCharType="separate"/>
        </w:r>
        <w:r>
          <w:t>40</w:t>
        </w:r>
        <w:r>
          <w:fldChar w:fldCharType="end"/>
        </w:r>
      </w:hyperlink>
    </w:p>
    <w:p>
      <w:pPr>
        <w:pStyle w:val="TOC1"/>
        <w:tabs>
          <w:tab w:val="right" w:leader="dot" w:pos="8306"/>
        </w:tabs>
      </w:pPr>
      <w:hyperlink w:anchor="_Toc9661" w:history="1">
        <w:r>
          <w:rPr>
            <w:rFonts w:ascii="仿宋" w:eastAsia="仿宋" w:hAnsi="仿宋" w:cs="仿宋" w:hint="eastAsia"/>
            <w:lang w:eastAsia="zh-CN"/>
          </w:rPr>
          <w:t>十一、招聘与人才发展</w:t>
        </w:r>
        <w:r>
          <w:tab/>
        </w:r>
        <w:r>
          <w:fldChar w:fldCharType="begin"/>
        </w:r>
        <w:r>
          <w:instrText xml:space="preserve"> PAGEREF _Toc9661 \h </w:instrText>
        </w:r>
        <w:r>
          <w:fldChar w:fldCharType="separate"/>
        </w:r>
        <w:r>
          <w:t>41</w:t>
        </w:r>
        <w:r>
          <w:fldChar w:fldCharType="end"/>
        </w:r>
      </w:hyperlink>
    </w:p>
    <w:p>
      <w:pPr>
        <w:pStyle w:val="TOC2"/>
        <w:tabs>
          <w:tab w:val="right" w:leader="dot" w:pos="8306"/>
        </w:tabs>
      </w:pPr>
      <w:hyperlink w:anchor="_Toc23059" w:history="1">
        <w:r>
          <w:rPr>
            <w:rFonts w:ascii="仿宋" w:eastAsia="仿宋" w:hAnsi="仿宋" w:cs="仿宋" w:hint="eastAsia"/>
            <w:lang w:eastAsia="zh-CN"/>
          </w:rPr>
          <w:t>(一)、人才需求分析</w:t>
        </w:r>
        <w:r>
          <w:tab/>
        </w:r>
        <w:r>
          <w:fldChar w:fldCharType="begin"/>
        </w:r>
        <w:r>
          <w:instrText xml:space="preserve"> PAGEREF _Toc23059 \h </w:instrText>
        </w:r>
        <w:r>
          <w:fldChar w:fldCharType="separate"/>
        </w:r>
        <w:r>
          <w:t>41</w:t>
        </w:r>
        <w:r>
          <w:fldChar w:fldCharType="end"/>
        </w:r>
      </w:hyperlink>
    </w:p>
    <w:p>
      <w:pPr>
        <w:pStyle w:val="TOC2"/>
        <w:tabs>
          <w:tab w:val="right" w:leader="dot" w:pos="8306"/>
        </w:tabs>
      </w:pPr>
      <w:hyperlink w:anchor="_Toc23491" w:history="1">
        <w:r>
          <w:rPr>
            <w:rFonts w:ascii="仿宋" w:eastAsia="仿宋" w:hAnsi="仿宋" w:cs="仿宋" w:hint="eastAsia"/>
            <w:lang w:eastAsia="zh-CN"/>
          </w:rPr>
          <w:t>(二)、招聘计划与流程</w:t>
        </w:r>
        <w:r>
          <w:tab/>
        </w:r>
        <w:r>
          <w:fldChar w:fldCharType="begin"/>
        </w:r>
        <w:r>
          <w:instrText xml:space="preserve"> PAGEREF _Toc23491 \h </w:instrText>
        </w:r>
        <w:r>
          <w:fldChar w:fldCharType="separate"/>
        </w:r>
        <w:r>
          <w:t>42</w:t>
        </w:r>
        <w:r>
          <w:fldChar w:fldCharType="end"/>
        </w:r>
      </w:hyperlink>
    </w:p>
    <w:p>
      <w:pPr>
        <w:pStyle w:val="TOC2"/>
        <w:tabs>
          <w:tab w:val="right" w:leader="dot" w:pos="8306"/>
        </w:tabs>
      </w:pPr>
      <w:hyperlink w:anchor="_Toc29071" w:history="1">
        <w:r>
          <w:rPr>
            <w:rFonts w:ascii="仿宋" w:eastAsia="仿宋" w:hAnsi="仿宋" w:cs="仿宋" w:hint="eastAsia"/>
            <w:lang w:eastAsia="zh-CN"/>
          </w:rPr>
          <w:t>(三)、员工培训与发展</w:t>
        </w:r>
        <w:r>
          <w:tab/>
        </w:r>
        <w:r>
          <w:fldChar w:fldCharType="begin"/>
        </w:r>
        <w:r>
          <w:instrText xml:space="preserve"> PAGEREF _Toc29071 \h </w:instrText>
        </w:r>
        <w:r>
          <w:fldChar w:fldCharType="separate"/>
        </w:r>
        <w:r>
          <w:t>43</w:t>
        </w:r>
        <w:r>
          <w:fldChar w:fldCharType="end"/>
        </w:r>
      </w:hyperlink>
    </w:p>
    <w:p>
      <w:pPr>
        <w:pStyle w:val="TOC2"/>
        <w:tabs>
          <w:tab w:val="right" w:leader="dot" w:pos="8306"/>
        </w:tabs>
      </w:pPr>
      <w:hyperlink w:anchor="_Toc15042" w:history="1">
        <w:r>
          <w:rPr>
            <w:rFonts w:ascii="仿宋" w:eastAsia="仿宋" w:hAnsi="仿宋" w:cs="仿宋" w:hint="eastAsia"/>
            <w:lang w:eastAsia="zh-CN"/>
          </w:rPr>
          <w:t>(四)、绩效考核与激励</w:t>
        </w:r>
        <w:r>
          <w:tab/>
        </w:r>
        <w:r>
          <w:fldChar w:fldCharType="begin"/>
        </w:r>
        <w:r>
          <w:instrText xml:space="preserve"> PAGEREF _Toc15042 \h </w:instrText>
        </w:r>
        <w:r>
          <w:fldChar w:fldCharType="separate"/>
        </w:r>
        <w:r>
          <w:t>44</w:t>
        </w:r>
        <w:r>
          <w:fldChar w:fldCharType="end"/>
        </w:r>
      </w:hyperlink>
    </w:p>
    <w:p>
      <w:pPr>
        <w:pStyle w:val="TOC2"/>
        <w:tabs>
          <w:tab w:val="right" w:leader="dot" w:pos="8306"/>
        </w:tabs>
      </w:pPr>
      <w:hyperlink w:anchor="_Toc28111" w:history="1">
        <w:r>
          <w:rPr>
            <w:rFonts w:ascii="仿宋" w:eastAsia="仿宋" w:hAnsi="仿宋" w:cs="仿宋" w:hint="eastAsia"/>
            <w:lang w:eastAsia="zh-CN"/>
          </w:rPr>
          <w:t>(五)、人才流动与留存</w:t>
        </w:r>
        <w:r>
          <w:tab/>
        </w:r>
        <w:r>
          <w:fldChar w:fldCharType="begin"/>
        </w:r>
        <w:r>
          <w:instrText xml:space="preserve"> PAGEREF _Toc28111 \h </w:instrText>
        </w:r>
        <w:r>
          <w:fldChar w:fldCharType="separate"/>
        </w:r>
        <w:r>
          <w:t>45</w:t>
        </w:r>
        <w:r>
          <w:fldChar w:fldCharType="end"/>
        </w:r>
      </w:hyperlink>
    </w:p>
    <w:p>
      <w:pPr>
        <w:pStyle w:val="TOC1"/>
        <w:tabs>
          <w:tab w:val="right" w:leader="dot" w:pos="8306"/>
        </w:tabs>
      </w:pPr>
      <w:hyperlink w:anchor="_Toc23911" w:history="1">
        <w:r>
          <w:rPr>
            <w:rFonts w:ascii="仿宋" w:eastAsia="仿宋" w:hAnsi="仿宋" w:cs="仿宋" w:hint="eastAsia"/>
            <w:lang w:eastAsia="zh-CN"/>
          </w:rPr>
          <w:t>十二、公司治理与法律合规</w:t>
        </w:r>
        <w:r>
          <w:tab/>
        </w:r>
        <w:r>
          <w:fldChar w:fldCharType="begin"/>
        </w:r>
        <w:r>
          <w:instrText xml:space="preserve"> PAGEREF _Toc23911 \h </w:instrText>
        </w:r>
        <w:r>
          <w:fldChar w:fldCharType="separate"/>
        </w:r>
        <w:r>
          <w:t>47</w:t>
        </w:r>
        <w:r>
          <w:fldChar w:fldCharType="end"/>
        </w:r>
      </w:hyperlink>
    </w:p>
    <w:p>
      <w:pPr>
        <w:pStyle w:val="TOC2"/>
        <w:tabs>
          <w:tab w:val="right" w:leader="dot" w:pos="8306"/>
        </w:tabs>
      </w:pPr>
      <w:hyperlink w:anchor="_Toc5713" w:history="1">
        <w:r>
          <w:rPr>
            <w:rFonts w:ascii="仿宋" w:eastAsia="仿宋" w:hAnsi="仿宋" w:cs="仿宋" w:hint="eastAsia"/>
            <w:lang w:eastAsia="zh-CN"/>
          </w:rPr>
          <w:t>(一)、公司治理结构</w:t>
        </w:r>
        <w:r>
          <w:tab/>
        </w:r>
        <w:r>
          <w:fldChar w:fldCharType="begin"/>
        </w:r>
        <w:r>
          <w:instrText xml:space="preserve"> PAGEREF _Toc5713 \h </w:instrText>
        </w:r>
        <w:r>
          <w:fldChar w:fldCharType="separate"/>
        </w:r>
        <w:r>
          <w:t>47</w:t>
        </w:r>
        <w:r>
          <w:fldChar w:fldCharType="end"/>
        </w:r>
      </w:hyperlink>
    </w:p>
    <w:p>
      <w:pPr>
        <w:pStyle w:val="TOC2"/>
        <w:tabs>
          <w:tab w:val="right" w:leader="dot" w:pos="8306"/>
        </w:tabs>
      </w:pPr>
      <w:hyperlink w:anchor="_Toc11954" w:history="1">
        <w:r>
          <w:rPr>
            <w:rFonts w:ascii="仿宋" w:eastAsia="仿宋" w:hAnsi="仿宋" w:cs="仿宋" w:hint="eastAsia"/>
            <w:lang w:eastAsia="zh-CN"/>
          </w:rPr>
          <w:t>(二)、董事会运作与决策</w:t>
        </w:r>
        <w:r>
          <w:tab/>
        </w:r>
        <w:r>
          <w:fldChar w:fldCharType="begin"/>
        </w:r>
        <w:r>
          <w:instrText xml:space="preserve"> PAGEREF _Toc11954 \h </w:instrText>
        </w:r>
        <w:r>
          <w:fldChar w:fldCharType="separate"/>
        </w:r>
        <w:r>
          <w:t>48</w:t>
        </w:r>
        <w:r>
          <w:fldChar w:fldCharType="end"/>
        </w:r>
      </w:hyperlink>
    </w:p>
    <w:p>
      <w:pPr>
        <w:pStyle w:val="TOC2"/>
        <w:tabs>
          <w:tab w:val="right" w:leader="dot" w:pos="8306"/>
        </w:tabs>
      </w:pPr>
      <w:hyperlink w:anchor="_Toc19878" w:history="1">
        <w:r>
          <w:rPr>
            <w:rFonts w:ascii="仿宋" w:eastAsia="仿宋" w:hAnsi="仿宋" w:cs="仿宋" w:hint="eastAsia"/>
            <w:lang w:eastAsia="zh-CN"/>
          </w:rPr>
          <w:t>(三)、内部控制与审计</w:t>
        </w:r>
        <w:r>
          <w:tab/>
        </w:r>
        <w:r>
          <w:fldChar w:fldCharType="begin"/>
        </w:r>
        <w:r>
          <w:instrText xml:space="preserve"> PAGEREF _Toc19878 \h </w:instrText>
        </w:r>
        <w:r>
          <w:fldChar w:fldCharType="separate"/>
        </w:r>
        <w:r>
          <w:t>49</w:t>
        </w:r>
        <w:r>
          <w:fldChar w:fldCharType="end"/>
        </w:r>
      </w:hyperlink>
    </w:p>
    <w:p>
      <w:pPr>
        <w:pStyle w:val="TOC2"/>
        <w:tabs>
          <w:tab w:val="right" w:leader="dot" w:pos="8306"/>
        </w:tabs>
      </w:pPr>
      <w:hyperlink w:anchor="_Toc25651" w:history="1">
        <w:r>
          <w:rPr>
            <w:rFonts w:ascii="仿宋" w:eastAsia="仿宋" w:hAnsi="仿宋" w:cs="仿宋" w:hint="eastAsia"/>
            <w:lang w:eastAsia="zh-CN"/>
          </w:rPr>
          <w:t>(四)、法律法规合规体系</w:t>
        </w:r>
        <w:r>
          <w:tab/>
        </w:r>
        <w:r>
          <w:fldChar w:fldCharType="begin"/>
        </w:r>
        <w:r>
          <w:instrText xml:space="preserve"> PAGEREF _Toc25651 \h </w:instrText>
        </w:r>
        <w:r>
          <w:fldChar w:fldCharType="separate"/>
        </w:r>
        <w:r>
          <w:t>51</w:t>
        </w:r>
        <w:r>
          <w:fldChar w:fldCharType="end"/>
        </w:r>
      </w:hyperlink>
    </w:p>
    <w:p>
      <w:pPr>
        <w:pStyle w:val="TOC2"/>
        <w:tabs>
          <w:tab w:val="right" w:leader="dot" w:pos="8306"/>
        </w:tabs>
      </w:pPr>
      <w:hyperlink w:anchor="_Toc829" w:history="1">
        <w:r>
          <w:rPr>
            <w:rFonts w:ascii="仿宋" w:eastAsia="仿宋" w:hAnsi="仿宋" w:cs="仿宋" w:hint="eastAsia"/>
            <w:lang w:eastAsia="zh-CN"/>
          </w:rPr>
          <w:t>(五)、企业社会责任与道德经营</w:t>
        </w:r>
        <w:r>
          <w:tab/>
        </w:r>
        <w:r>
          <w:fldChar w:fldCharType="begin"/>
        </w:r>
        <w:r>
          <w:instrText xml:space="preserve"> PAGEREF _Toc829 \h </w:instrText>
        </w:r>
        <w:r>
          <w:fldChar w:fldCharType="separate"/>
        </w:r>
        <w:r>
          <w:t>52</w:t>
        </w:r>
        <w:r>
          <w:fldChar w:fldCharType="end"/>
        </w:r>
      </w:hyperlink>
    </w:p>
    <w:p>
      <w:pPr>
        <w:pStyle w:val="TOC1"/>
        <w:tabs>
          <w:tab w:val="right" w:leader="dot" w:pos="8306"/>
        </w:tabs>
      </w:pPr>
      <w:hyperlink w:anchor="_Toc1854" w:history="1">
        <w:r>
          <w:rPr>
            <w:rFonts w:ascii="仿宋" w:eastAsia="仿宋" w:hAnsi="仿宋" w:cs="仿宋" w:hint="eastAsia"/>
            <w:lang w:eastAsia="zh-CN"/>
          </w:rPr>
          <w:t>十三、供应链管理</w:t>
        </w:r>
        <w:r>
          <w:tab/>
        </w:r>
        <w:r>
          <w:fldChar w:fldCharType="begin"/>
        </w:r>
        <w:r>
          <w:instrText xml:space="preserve"> PAGEREF _Toc1854 \h </w:instrText>
        </w:r>
        <w:r>
          <w:fldChar w:fldCharType="separate"/>
        </w:r>
        <w:r>
          <w:t>54</w:t>
        </w:r>
        <w:r>
          <w:fldChar w:fldCharType="end"/>
        </w:r>
      </w:hyperlink>
    </w:p>
    <w:p>
      <w:pPr>
        <w:pStyle w:val="TOC2"/>
        <w:tabs>
          <w:tab w:val="right" w:leader="dot" w:pos="8306"/>
        </w:tabs>
      </w:pPr>
      <w:hyperlink w:anchor="_Toc31823" w:history="1">
        <w:r>
          <w:rPr>
            <w:rFonts w:ascii="仿宋" w:eastAsia="仿宋" w:hAnsi="仿宋" w:cs="仿宋" w:hint="eastAsia"/>
            <w:lang w:eastAsia="zh-CN"/>
          </w:rPr>
          <w:t>(一)、供应链战略规划</w:t>
        </w:r>
        <w:r>
          <w:tab/>
        </w:r>
        <w:r>
          <w:fldChar w:fldCharType="begin"/>
        </w:r>
        <w:r>
          <w:instrText xml:space="preserve"> PAGEREF _Toc31823 \h </w:instrText>
        </w:r>
        <w:r>
          <w:fldChar w:fldCharType="separate"/>
        </w:r>
        <w:r>
          <w:t>54</w:t>
        </w:r>
        <w:r>
          <w:fldChar w:fldCharType="end"/>
        </w:r>
      </w:hyperlink>
    </w:p>
    <w:p>
      <w:pPr>
        <w:pStyle w:val="TOC2"/>
        <w:tabs>
          <w:tab w:val="right" w:leader="dot" w:pos="8306"/>
        </w:tabs>
      </w:pPr>
      <w:hyperlink w:anchor="_Toc27791" w:history="1">
        <w:r>
          <w:rPr>
            <w:rFonts w:ascii="仿宋" w:eastAsia="仿宋" w:hAnsi="仿宋" w:cs="仿宋" w:hint="eastAsia"/>
            <w:lang w:eastAsia="zh-CN"/>
          </w:rPr>
          <w:t>(二)、供应商选择与评估</w:t>
        </w:r>
        <w:r>
          <w:tab/>
        </w:r>
        <w:r>
          <w:fldChar w:fldCharType="begin"/>
        </w:r>
        <w:r>
          <w:instrText xml:space="preserve"> PAGEREF _Toc27791 \h </w:instrText>
        </w:r>
        <w:r>
          <w:fldChar w:fldCharType="separate"/>
        </w:r>
        <w:r>
          <w:t>55</w:t>
        </w:r>
        <w:r>
          <w:fldChar w:fldCharType="end"/>
        </w:r>
      </w:hyperlink>
    </w:p>
    <w:p>
      <w:pPr>
        <w:pStyle w:val="TOC2"/>
        <w:tabs>
          <w:tab w:val="right" w:leader="dot" w:pos="8306"/>
        </w:tabs>
      </w:pPr>
      <w:hyperlink w:anchor="_Toc30058" w:history="1">
        <w:r>
          <w:rPr>
            <w:rFonts w:ascii="仿宋" w:eastAsia="仿宋" w:hAnsi="仿宋" w:cs="仿宋" w:hint="eastAsia"/>
            <w:lang w:eastAsia="zh-CN"/>
          </w:rPr>
          <w:t>(三)、物流与库存管理</w:t>
        </w:r>
        <w:r>
          <w:tab/>
        </w:r>
        <w:r>
          <w:fldChar w:fldCharType="begin"/>
        </w:r>
        <w:r>
          <w:instrText xml:space="preserve"> PAGEREF _Toc30058 \h </w:instrText>
        </w:r>
        <w:r>
          <w:fldChar w:fldCharType="separate"/>
        </w:r>
        <w:r>
          <w:t>57</w:t>
        </w:r>
        <w:r>
          <w:fldChar w:fldCharType="end"/>
        </w:r>
      </w:hyperlink>
    </w:p>
    <w:p>
      <w:pPr>
        <w:pStyle w:val="TOC2"/>
        <w:tabs>
          <w:tab w:val="right" w:leader="dot" w:pos="8306"/>
        </w:tabs>
      </w:pPr>
      <w:hyperlink w:anchor="_Toc13875" w:history="1">
        <w:r>
          <w:rPr>
            <w:rFonts w:ascii="仿宋" w:eastAsia="仿宋" w:hAnsi="仿宋" w:cs="仿宋" w:hint="eastAsia"/>
            <w:lang w:eastAsia="zh-CN"/>
          </w:rPr>
          <w:t>(四)、供应链风险管理</w:t>
        </w:r>
        <w:r>
          <w:tab/>
        </w:r>
        <w:r>
          <w:fldChar w:fldCharType="begin"/>
        </w:r>
        <w:r>
          <w:instrText xml:space="preserve"> PAGEREF _Toc13875 \h </w:instrText>
        </w:r>
        <w:r>
          <w:fldChar w:fldCharType="separate"/>
        </w:r>
        <w:r>
          <w:t>58</w:t>
        </w:r>
        <w:r>
          <w:fldChar w:fldCharType="end"/>
        </w:r>
      </w:hyperlink>
    </w:p>
    <w:p>
      <w:pPr>
        <w:pStyle w:val="TOC2"/>
        <w:tabs>
          <w:tab w:val="right" w:leader="dot" w:pos="8306"/>
        </w:tabs>
      </w:pPr>
      <w:hyperlink w:anchor="_Toc26936" w:history="1">
        <w:r>
          <w:rPr>
            <w:rFonts w:ascii="仿宋" w:eastAsia="仿宋" w:hAnsi="仿宋" w:cs="仿宋" w:hint="eastAsia"/>
            <w:lang w:eastAsia="zh-CN"/>
          </w:rPr>
          <w:t>(五)、供应链协同与信息共享</w:t>
        </w:r>
        <w:r>
          <w:tab/>
        </w:r>
        <w:r>
          <w:fldChar w:fldCharType="begin"/>
        </w:r>
        <w:r>
          <w:instrText xml:space="preserve"> PAGEREF _Toc26936 \h </w:instrText>
        </w:r>
        <w:r>
          <w:fldChar w:fldCharType="separate"/>
        </w:r>
        <w:r>
          <w:t>59</w:t>
        </w:r>
        <w:r>
          <w:fldChar w:fldCharType="end"/>
        </w:r>
      </w:hyperlink>
    </w:p>
    <w:p>
      <w:pPr>
        <w:pStyle w:val="TOC1"/>
        <w:tabs>
          <w:tab w:val="right" w:leader="dot" w:pos="8306"/>
        </w:tabs>
      </w:pPr>
      <w:hyperlink w:anchor="_Toc6589" w:history="1">
        <w:r>
          <w:rPr>
            <w:rFonts w:ascii="仿宋" w:eastAsia="仿宋" w:hAnsi="仿宋" w:cs="仿宋" w:hint="eastAsia"/>
            <w:lang w:eastAsia="zh-CN"/>
          </w:rPr>
          <w:t>十四、制度建设与员工手册</w:t>
        </w:r>
        <w:r>
          <w:tab/>
        </w:r>
        <w:r>
          <w:fldChar w:fldCharType="begin"/>
        </w:r>
        <w:r>
          <w:instrText xml:space="preserve"> PAGEREF _Toc6589 \h </w:instrText>
        </w:r>
        <w:r>
          <w:fldChar w:fldCharType="separate"/>
        </w:r>
        <w:r>
          <w:t>60</w:t>
        </w:r>
        <w:r>
          <w:fldChar w:fldCharType="end"/>
        </w:r>
      </w:hyperlink>
    </w:p>
    <w:p>
      <w:pPr>
        <w:pStyle w:val="TOC2"/>
        <w:tabs>
          <w:tab w:val="right" w:leader="dot" w:pos="8306"/>
        </w:tabs>
      </w:pPr>
      <w:hyperlink w:anchor="_Toc28258" w:history="1">
        <w:r>
          <w:rPr>
            <w:rFonts w:ascii="仿宋" w:eastAsia="仿宋" w:hAnsi="仿宋" w:cs="仿宋" w:hint="eastAsia"/>
            <w:lang w:eastAsia="zh-CN"/>
          </w:rPr>
          <w:t>(一)、公司制度建设</w:t>
        </w:r>
        <w:r>
          <w:tab/>
        </w:r>
        <w:r>
          <w:fldChar w:fldCharType="begin"/>
        </w:r>
        <w:r>
          <w:instrText xml:space="preserve"> PAGEREF _Toc28258 \h </w:instrText>
        </w:r>
        <w:r>
          <w:fldChar w:fldCharType="separate"/>
        </w:r>
        <w:r>
          <w:t>60</w:t>
        </w:r>
        <w:r>
          <w:fldChar w:fldCharType="end"/>
        </w:r>
      </w:hyperlink>
    </w:p>
    <w:p>
      <w:pPr>
        <w:pStyle w:val="TOC2"/>
        <w:tabs>
          <w:tab w:val="right" w:leader="dot" w:pos="8306"/>
        </w:tabs>
      </w:pPr>
      <w:hyperlink w:anchor="_Toc13575" w:history="1">
        <w:r>
          <w:rPr>
            <w:rFonts w:ascii="仿宋" w:eastAsia="仿宋" w:hAnsi="仿宋" w:cs="仿宋" w:hint="eastAsia"/>
            <w:lang w:eastAsia="zh-CN"/>
          </w:rPr>
          <w:t>(二)、员工手册编制</w:t>
        </w:r>
        <w:r>
          <w:tab/>
        </w:r>
        <w:r>
          <w:fldChar w:fldCharType="begin"/>
        </w:r>
        <w:r>
          <w:instrText xml:space="preserve"> PAGEREF _Toc13575 \h </w:instrText>
        </w:r>
        <w:r>
          <w:fldChar w:fldCharType="separate"/>
        </w:r>
        <w:r>
          <w:t>62</w:t>
        </w:r>
        <w:r>
          <w:fldChar w:fldCharType="end"/>
        </w:r>
      </w:hyperlink>
    </w:p>
    <w:p>
      <w:pPr>
        <w:pStyle w:val="TOC2"/>
        <w:tabs>
          <w:tab w:val="right" w:leader="dot" w:pos="8306"/>
        </w:tabs>
      </w:pPr>
      <w:hyperlink w:anchor="_Toc28109" w:history="1">
        <w:r>
          <w:rPr>
            <w:rFonts w:ascii="仿宋" w:eastAsia="仿宋" w:hAnsi="仿宋" w:cs="仿宋" w:hint="eastAsia"/>
            <w:lang w:eastAsia="zh-CN"/>
          </w:rPr>
          <w:t>(三)、制度宣导与培训</w:t>
        </w:r>
        <w:r>
          <w:tab/>
        </w:r>
        <w:r>
          <w:fldChar w:fldCharType="begin"/>
        </w:r>
        <w:r>
          <w:instrText xml:space="preserve"> PAGEREF _Toc28109 \h </w:instrText>
        </w:r>
        <w:r>
          <w:fldChar w:fldCharType="separate"/>
        </w:r>
        <w:r>
          <w:t>64</w:t>
        </w:r>
        <w:r>
          <w:fldChar w:fldCharType="end"/>
        </w:r>
      </w:hyperlink>
    </w:p>
    <w:p>
      <w:pPr>
        <w:pStyle w:val="TOC2"/>
        <w:tabs>
          <w:tab w:val="right" w:leader="dot" w:pos="8306"/>
        </w:tabs>
      </w:pPr>
      <w:hyperlink w:anchor="_Toc19982" w:history="1">
        <w:r>
          <w:rPr>
            <w:rFonts w:ascii="仿宋" w:eastAsia="仿宋" w:hAnsi="仿宋" w:cs="仿宋" w:hint="eastAsia"/>
            <w:lang w:eastAsia="zh-CN"/>
          </w:rPr>
          <w:t>(四)、制度执行与监督</w:t>
        </w:r>
        <w:r>
          <w:tab/>
        </w:r>
        <w:r>
          <w:fldChar w:fldCharType="begin"/>
        </w:r>
        <w:r>
          <w:instrText xml:space="preserve"> PAGEREF _Toc19982 \h </w:instrText>
        </w:r>
        <w:r>
          <w:fldChar w:fldCharType="separate"/>
        </w:r>
        <w:r>
          <w:t>65</w:t>
        </w:r>
        <w:r>
          <w:fldChar w:fldCharType="end"/>
        </w:r>
      </w:hyperlink>
    </w:p>
    <w:p>
      <w:pPr>
        <w:pStyle w:val="TOC2"/>
        <w:tabs>
          <w:tab w:val="right" w:leader="dot" w:pos="8306"/>
        </w:tabs>
      </w:pPr>
      <w:hyperlink w:anchor="_Toc15233" w:history="1">
        <w:r>
          <w:rPr>
            <w:rFonts w:ascii="仿宋" w:eastAsia="仿宋" w:hAnsi="仿宋" w:cs="仿宋" w:hint="eastAsia"/>
            <w:lang w:eastAsia="zh-CN"/>
          </w:rPr>
          <w:t>(五)、制度优化与更新</w:t>
        </w:r>
        <w:r>
          <w:tab/>
        </w:r>
        <w:r>
          <w:fldChar w:fldCharType="begin"/>
        </w:r>
        <w:r>
          <w:instrText xml:space="preserve"> PAGEREF _Toc15233 \h </w:instrText>
        </w:r>
        <w:r>
          <w:fldChar w:fldCharType="separate"/>
        </w:r>
        <w:r>
          <w:t>67</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旨在全面介绍和规划一个创新性的人造石英石树脂项目，以满足需求。该方案的目的是为了提供人造石英石树脂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30192"/>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3217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在人造石英石树脂项目的建筑工程设计过程中，我们将遵循以下基本设计原则，以确保人造石英石树脂项目的可持续发展和建筑结构的安全性：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4" w:name="_Toc9201"/>
      <w:r>
        <w:rPr>
          <w:rFonts w:ascii="仿宋" w:eastAsia="仿宋" w:hAnsi="仿宋" w:cs="仿宋" w:hint="eastAsia"/>
          <w:sz w:val="28"/>
          <w:lang w:eastAsia="zh-CN"/>
        </w:rPr>
        <w:t>(二)、人造石英石树脂项目总平面设计要求</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人造石英石树脂项目总平面设计将充分考虑以下要求，以确保整体设计满足工程的需要并符合相关规范：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5" w:name="_Toc28894"/>
      <w:r>
        <w:rPr>
          <w:rFonts w:ascii="仿宋" w:eastAsia="仿宋" w:hAnsi="仿宋" w:cs="仿宋" w:hint="eastAsia"/>
          <w:sz w:val="28"/>
          <w:lang w:eastAsia="zh-CN"/>
        </w:rPr>
        <w:t>(三)、土建工程设计年限及安全等级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人造石英石树脂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考虑人造石英石树脂项目所处地区的地质条件和地震风险，确定适当的抗震设防烈度。结构将被设计以保证在地震发生时能够安全稳定地承受地震作用。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结合人造石英石树脂项目的实际需求和环境条件，确定土建工程的耐久性和使用寿命。采用合适的材料和工艺，以确保建筑在长时间内能够保持良好的结构性能和外观状态。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6" w:name="_Toc8825"/>
      <w:r>
        <w:rPr>
          <w:rFonts w:ascii="仿宋" w:eastAsia="仿宋" w:hAnsi="仿宋" w:cs="仿宋" w:hint="eastAsia"/>
          <w:sz w:val="28"/>
          <w:lang w:eastAsia="zh-CN"/>
        </w:rPr>
        <w:t>(四)、建筑工程设计总体要求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建筑工程的设计总体要求是确保人造石英石树脂项目实现预期功能、安全稳定、符合法规标准，并在美学、经济和可持续性等方面取得平衡。下面是我们对建筑工程设计的总体要求：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确保建筑的功能布局满足人造石英石树脂项目需求，各功能区域合理分布，形成高效的空间利用。</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通过这些总体要求的制定，我们旨在确保建筑工程在各个方面都能够达到高标准，满足人造石英石树脂项目的长期发展需求。</w:t>
      </w:r>
    </w:p>
    <w:p>
      <w:pPr>
        <w:pStyle w:val="Heading2"/>
        <w:ind w:firstLine="560" w:firstLineChars="200"/>
        <w:rPr>
          <w:rFonts w:ascii="仿宋" w:eastAsia="仿宋" w:hAnsi="仿宋" w:cs="仿宋" w:hint="eastAsia"/>
          <w:sz w:val="28"/>
          <w:lang w:eastAsia="zh-CN"/>
        </w:rPr>
      </w:pPr>
      <w:bookmarkStart w:id="7" w:name="_Toc32306"/>
      <w:r>
        <w:rPr>
          <w:rFonts w:ascii="仿宋" w:eastAsia="仿宋" w:hAnsi="仿宋" w:cs="仿宋" w:hint="eastAsia"/>
          <w:sz w:val="28"/>
          <w:lang w:eastAsia="zh-CN"/>
        </w:rPr>
        <w:t>(五)、土建工程建设指标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人造石英石树脂项目规划的总建筑面积为XXXX平方米，充分考虑到人造石英石树脂项目的功能布局和需求，确保各功能区域得到合理的利用。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占人造石英石树脂项目总投资比例：</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建筑工程投资占人造石英石树脂项目总投资的比例为XX%，在整体投资结构中占有合理比例，确保资金分配的均衡性。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建筑面积合理性：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经过市场研究和需求分析，建筑面积的规划经过合理科学的设计，满足未来人造石英石树脂项目运营的需求，同时避免了过度浪费。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投资效益预估：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在建设过程中，将密切关注投资效益，通过科学的施工和管理，最大限度地提高建筑工程的经济效益。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人造石英石树脂项目整体布局：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考虑到建筑的整体布局，确保各个功能区域之间协调有序，同时注重建筑与周边环境的融合，使人造石英石树脂项目更好地适应当地的自然和人文环境。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在土建工程设计中，注重可持续性发展，采用环保材料和技术，最大程度地降低对环境的影响，符合现代社会的可持续发展理念。</w:t>
      </w:r>
    </w:p>
    <w:p>
      <w:pPr>
        <w:pStyle w:val="Heading1"/>
        <w:ind w:firstLine="560" w:firstLineChars="200"/>
        <w:rPr>
          <w:rFonts w:ascii="仿宋" w:eastAsia="仿宋" w:hAnsi="仿宋" w:cs="仿宋" w:hint="eastAsia"/>
          <w:sz w:val="28"/>
          <w:lang w:eastAsia="zh-CN"/>
        </w:rPr>
      </w:pPr>
      <w:bookmarkStart w:id="8" w:name="_Toc11358"/>
      <w:r>
        <w:rPr>
          <w:rFonts w:ascii="仿宋" w:eastAsia="仿宋" w:hAnsi="仿宋" w:cs="仿宋" w:hint="eastAsia"/>
          <w:sz w:val="28"/>
          <w:lang w:eastAsia="zh-CN"/>
        </w:rPr>
        <w:t>二、人造石英石树脂项目建设背景及必要性分析</w:t>
      </w:r>
      <w:bookmarkEnd w:id="8"/>
    </w:p>
    <w:p>
      <w:pPr>
        <w:pStyle w:val="Heading2"/>
        <w:rPr>
          <w:rFonts w:ascii="仿宋" w:eastAsia="仿宋" w:hAnsi="仿宋" w:cs="仿宋" w:hint="eastAsia"/>
          <w:lang w:eastAsia="zh-CN"/>
        </w:rPr>
      </w:pPr>
      <w:bookmarkStart w:id="9" w:name="_Toc25859"/>
      <w:r>
        <w:rPr>
          <w:rFonts w:ascii="仿宋" w:eastAsia="仿宋" w:hAnsi="仿宋" w:cs="仿宋" w:hint="eastAsia"/>
          <w:lang w:eastAsia="zh-CN"/>
        </w:rPr>
        <w:t>(一)、行业背景分析</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产业创新： 行业内不乏一些创新领军企业，它们通过不断引入新材料、新工艺、新技术，推动了整个行业的升级。数字化生产、智能制造、互联网应用等方面的创新已经成为行业竞争的新焦点。</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 政府对于XX行业的支持力度日益增强，出台了一系列的扶持政策，涉及财税、科研、创新等多个方面，为企业提供了更多的发展机遇。政策引导下，行业内企业积极应对，助力行业快速发展。</w:t>
      </w:r>
    </w:p>
    <w:p>
      <w:pPr>
        <w:pStyle w:val="Heading2"/>
        <w:ind w:firstLine="560" w:firstLineChars="200"/>
        <w:rPr>
          <w:rFonts w:ascii="仿宋" w:eastAsia="仿宋" w:hAnsi="仿宋" w:cs="仿宋" w:hint="eastAsia"/>
          <w:sz w:val="28"/>
          <w:lang w:eastAsia="zh-CN"/>
        </w:rPr>
      </w:pPr>
      <w:bookmarkStart w:id="10" w:name="_Toc7180"/>
      <w:r>
        <w:rPr>
          <w:rFonts w:ascii="仿宋" w:eastAsia="仿宋" w:hAnsi="仿宋" w:cs="仿宋" w:hint="eastAsia"/>
          <w:sz w:val="28"/>
          <w:lang w:eastAsia="zh-CN"/>
        </w:rPr>
        <w:t>(二)、产业发展分析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产业链完善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新兴市场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https://d.book118.com/878141042104006030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FD5925"/>
    <w:rsid w:val="1BFD59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8141042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2023-11-28T20:15:00Z</dcterms:created>
  <dcterms:modified xsi:type="dcterms:W3CDTF">2023-11-28T20:16:06Z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7B0077A5084F4CC69F40DF6F431A628D_11</vt:lpwstr>
  </property>
  <property fmtid="{D5CDD505-2E9C-101B-9397-08002B2CF9AE}" pid="3" name="KSOProductBuildVer">
    <vt:lpwstr>2052-11.1.0.15319</vt:lpwstr>
  </property>
</Properties>
</file>