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节能技术服务战略市场规划报告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4552" w:history="1">
        <w:r>
          <w:rPr>
            <w:rFonts w:ascii="仿宋" w:eastAsia="仿宋" w:hAnsi="仿宋" w:cs="仿宋" w:hint="eastAsia"/>
            <w:lang w:val="en-GB"/>
          </w:rPr>
          <w:t>概论</w:t>
        </w:r>
        <w:r>
          <w:tab/>
        </w:r>
        <w:r>
          <w:fldChar w:fldCharType="begin"/>
        </w:r>
        <w:r>
          <w:instrText xml:space="preserve"> PAGEREF _Toc4552 \h </w:instrText>
        </w:r>
        <w:r>
          <w:fldChar w:fldCharType="separate"/>
        </w:r>
        <w:r>
          <w:t>3</w:t>
        </w:r>
        <w:r>
          <w:fldChar w:fldCharType="end"/>
        </w:r>
      </w:hyperlink>
    </w:p>
    <w:p>
      <w:pPr>
        <w:pStyle w:val="TOC1"/>
        <w:tabs>
          <w:tab w:val="right" w:leader="dot" w:pos="8306"/>
        </w:tabs>
      </w:pPr>
      <w:hyperlink w:anchor="_Toc9259" w:history="1">
        <w:r>
          <w:rPr>
            <w:rFonts w:ascii="仿宋" w:eastAsia="仿宋" w:hAnsi="仿宋" w:cs="仿宋" w:hint="eastAsia"/>
            <w:lang w:val="en-GB"/>
          </w:rPr>
          <w:t>一、节能技术服务行业前景</w:t>
        </w:r>
        <w:r>
          <w:tab/>
        </w:r>
        <w:r>
          <w:fldChar w:fldCharType="begin"/>
        </w:r>
        <w:r>
          <w:instrText xml:space="preserve"> PAGEREF _Toc9259 \h </w:instrText>
        </w:r>
        <w:r>
          <w:fldChar w:fldCharType="separate"/>
        </w:r>
        <w:r>
          <w:t>3</w:t>
        </w:r>
        <w:r>
          <w:fldChar w:fldCharType="end"/>
        </w:r>
      </w:hyperlink>
    </w:p>
    <w:p>
      <w:pPr>
        <w:pStyle w:val="TOC2"/>
        <w:tabs>
          <w:tab w:val="right" w:leader="dot" w:pos="8306"/>
        </w:tabs>
      </w:pPr>
      <w:hyperlink w:anchor="_Toc2319" w:history="1">
        <w:r>
          <w:rPr>
            <w:rFonts w:ascii="仿宋" w:eastAsia="仿宋" w:hAnsi="仿宋" w:cs="仿宋" w:hint="eastAsia"/>
            <w:lang w:val="en-GB"/>
          </w:rPr>
          <w:t>(一)、市场增长预测</w:t>
        </w:r>
        <w:r>
          <w:tab/>
        </w:r>
        <w:r>
          <w:fldChar w:fldCharType="begin"/>
        </w:r>
        <w:r>
          <w:instrText xml:space="preserve"> PAGEREF _Toc2319 \h </w:instrText>
        </w:r>
        <w:r>
          <w:fldChar w:fldCharType="separate"/>
        </w:r>
        <w:r>
          <w:t>3</w:t>
        </w:r>
        <w:r>
          <w:fldChar w:fldCharType="end"/>
        </w:r>
      </w:hyperlink>
    </w:p>
    <w:p>
      <w:pPr>
        <w:pStyle w:val="TOC2"/>
        <w:tabs>
          <w:tab w:val="right" w:leader="dot" w:pos="8306"/>
        </w:tabs>
      </w:pPr>
      <w:hyperlink w:anchor="_Toc9257" w:history="1">
        <w:r>
          <w:rPr>
            <w:rFonts w:ascii="仿宋" w:eastAsia="仿宋" w:hAnsi="仿宋" w:cs="仿宋" w:hint="eastAsia"/>
            <w:lang w:val="en-GB"/>
          </w:rPr>
          <w:t>(二)、新兴市场机会</w:t>
        </w:r>
        <w:r>
          <w:tab/>
        </w:r>
        <w:r>
          <w:fldChar w:fldCharType="begin"/>
        </w:r>
        <w:r>
          <w:instrText xml:space="preserve"> PAGEREF _Toc9257 \h </w:instrText>
        </w:r>
        <w:r>
          <w:fldChar w:fldCharType="separate"/>
        </w:r>
        <w:r>
          <w:t>4</w:t>
        </w:r>
        <w:r>
          <w:fldChar w:fldCharType="end"/>
        </w:r>
      </w:hyperlink>
    </w:p>
    <w:p>
      <w:pPr>
        <w:pStyle w:val="TOC2"/>
        <w:tabs>
          <w:tab w:val="right" w:leader="dot" w:pos="8306"/>
        </w:tabs>
      </w:pPr>
      <w:hyperlink w:anchor="_Toc23486" w:history="1">
        <w:r>
          <w:rPr>
            <w:rFonts w:ascii="仿宋" w:eastAsia="仿宋" w:hAnsi="仿宋" w:cs="仿宋" w:hint="eastAsia"/>
            <w:lang w:val="en-GB"/>
          </w:rPr>
          <w:t>(三)、技术前景展望</w:t>
        </w:r>
        <w:r>
          <w:tab/>
        </w:r>
        <w:r>
          <w:fldChar w:fldCharType="begin"/>
        </w:r>
        <w:r>
          <w:instrText xml:space="preserve"> PAGEREF _Toc23486 \h </w:instrText>
        </w:r>
        <w:r>
          <w:fldChar w:fldCharType="separate"/>
        </w:r>
        <w:r>
          <w:t>5</w:t>
        </w:r>
        <w:r>
          <w:fldChar w:fldCharType="end"/>
        </w:r>
      </w:hyperlink>
    </w:p>
    <w:p>
      <w:pPr>
        <w:pStyle w:val="TOC2"/>
        <w:tabs>
          <w:tab w:val="right" w:leader="dot" w:pos="8306"/>
        </w:tabs>
      </w:pPr>
      <w:hyperlink w:anchor="_Toc10176" w:history="1">
        <w:r>
          <w:rPr>
            <w:rFonts w:ascii="仿宋" w:eastAsia="仿宋" w:hAnsi="仿宋" w:cs="仿宋" w:hint="eastAsia"/>
            <w:lang w:val="en-GB"/>
          </w:rPr>
          <w:t>(四)、政策环境变化</w:t>
        </w:r>
        <w:r>
          <w:tab/>
        </w:r>
        <w:r>
          <w:fldChar w:fldCharType="begin"/>
        </w:r>
        <w:r>
          <w:instrText xml:space="preserve"> PAGEREF _Toc10176 \h </w:instrText>
        </w:r>
        <w:r>
          <w:fldChar w:fldCharType="separate"/>
        </w:r>
        <w:r>
          <w:t>6</w:t>
        </w:r>
        <w:r>
          <w:fldChar w:fldCharType="end"/>
        </w:r>
      </w:hyperlink>
    </w:p>
    <w:p>
      <w:pPr>
        <w:pStyle w:val="TOC1"/>
        <w:tabs>
          <w:tab w:val="right" w:leader="dot" w:pos="8306"/>
        </w:tabs>
      </w:pPr>
      <w:hyperlink w:anchor="_Toc805" w:history="1">
        <w:r>
          <w:rPr>
            <w:rFonts w:ascii="仿宋" w:eastAsia="仿宋" w:hAnsi="仿宋" w:cs="仿宋" w:hint="eastAsia"/>
            <w:lang w:val="en-GB"/>
          </w:rPr>
          <w:t>二、节能技术服务行业发展现状</w:t>
        </w:r>
        <w:r>
          <w:tab/>
        </w:r>
        <w:r>
          <w:fldChar w:fldCharType="begin"/>
        </w:r>
        <w:r>
          <w:instrText xml:space="preserve"> PAGEREF _Toc805 \h </w:instrText>
        </w:r>
        <w:r>
          <w:fldChar w:fldCharType="separate"/>
        </w:r>
        <w:r>
          <w:t>7</w:t>
        </w:r>
        <w:r>
          <w:fldChar w:fldCharType="end"/>
        </w:r>
      </w:hyperlink>
    </w:p>
    <w:p>
      <w:pPr>
        <w:pStyle w:val="TOC2"/>
        <w:tabs>
          <w:tab w:val="right" w:leader="dot" w:pos="8306"/>
        </w:tabs>
      </w:pPr>
      <w:hyperlink w:anchor="_Toc11177" w:history="1">
        <w:r>
          <w:rPr>
            <w:rFonts w:ascii="仿宋" w:eastAsia="仿宋" w:hAnsi="仿宋" w:cs="仿宋" w:hint="eastAsia"/>
            <w:lang w:val="en-GB"/>
          </w:rPr>
          <w:t>(一)、节能技术服务行业整体概况</w:t>
        </w:r>
        <w:r>
          <w:tab/>
        </w:r>
        <w:r>
          <w:fldChar w:fldCharType="begin"/>
        </w:r>
        <w:r>
          <w:instrText xml:space="preserve"> PAGEREF _Toc11177 \h </w:instrText>
        </w:r>
        <w:r>
          <w:fldChar w:fldCharType="separate"/>
        </w:r>
        <w:r>
          <w:t>7</w:t>
        </w:r>
        <w:r>
          <w:fldChar w:fldCharType="end"/>
        </w:r>
      </w:hyperlink>
    </w:p>
    <w:p>
      <w:pPr>
        <w:pStyle w:val="TOC2"/>
        <w:tabs>
          <w:tab w:val="right" w:leader="dot" w:pos="8306"/>
        </w:tabs>
      </w:pPr>
      <w:hyperlink w:anchor="_Toc22322" w:history="1">
        <w:r>
          <w:rPr>
            <w:rFonts w:ascii="仿宋" w:eastAsia="仿宋" w:hAnsi="仿宋" w:cs="仿宋" w:hint="eastAsia"/>
            <w:lang w:val="en-GB"/>
          </w:rPr>
          <w:t>(二)、技术创新与发展</w:t>
        </w:r>
        <w:r>
          <w:tab/>
        </w:r>
        <w:r>
          <w:fldChar w:fldCharType="begin"/>
        </w:r>
        <w:r>
          <w:instrText xml:space="preserve"> PAGEREF _Toc22322 \h </w:instrText>
        </w:r>
        <w:r>
          <w:fldChar w:fldCharType="separate"/>
        </w:r>
        <w:r>
          <w:t>8</w:t>
        </w:r>
        <w:r>
          <w:fldChar w:fldCharType="end"/>
        </w:r>
      </w:hyperlink>
    </w:p>
    <w:p>
      <w:pPr>
        <w:pStyle w:val="TOC2"/>
        <w:tabs>
          <w:tab w:val="right" w:leader="dot" w:pos="8306"/>
        </w:tabs>
      </w:pPr>
      <w:hyperlink w:anchor="_Toc9672" w:history="1">
        <w:r>
          <w:rPr>
            <w:rFonts w:ascii="仿宋" w:eastAsia="仿宋" w:hAnsi="仿宋" w:cs="仿宋" w:hint="eastAsia"/>
            <w:lang w:val="en-GB"/>
          </w:rPr>
          <w:t>(三)、政策与法规</w:t>
        </w:r>
        <w:r>
          <w:tab/>
        </w:r>
        <w:r>
          <w:fldChar w:fldCharType="begin"/>
        </w:r>
        <w:r>
          <w:instrText xml:space="preserve"> PAGEREF _Toc9672 \h </w:instrText>
        </w:r>
        <w:r>
          <w:fldChar w:fldCharType="separate"/>
        </w:r>
        <w:r>
          <w:t>9</w:t>
        </w:r>
        <w:r>
          <w:fldChar w:fldCharType="end"/>
        </w:r>
      </w:hyperlink>
    </w:p>
    <w:p>
      <w:pPr>
        <w:pStyle w:val="TOC2"/>
        <w:tabs>
          <w:tab w:val="right" w:leader="dot" w:pos="8306"/>
        </w:tabs>
      </w:pPr>
      <w:hyperlink w:anchor="_Toc17703" w:history="1">
        <w:r>
          <w:rPr>
            <w:rFonts w:ascii="仿宋" w:eastAsia="仿宋" w:hAnsi="仿宋" w:cs="仿宋" w:hint="eastAsia"/>
            <w:lang w:val="en-GB"/>
          </w:rPr>
          <w:t>(四)、消费者需求变化</w:t>
        </w:r>
        <w:r>
          <w:tab/>
        </w:r>
        <w:r>
          <w:fldChar w:fldCharType="begin"/>
        </w:r>
        <w:r>
          <w:instrText xml:space="preserve"> PAGEREF _Toc17703 \h </w:instrText>
        </w:r>
        <w:r>
          <w:fldChar w:fldCharType="separate"/>
        </w:r>
        <w:r>
          <w:t>10</w:t>
        </w:r>
        <w:r>
          <w:fldChar w:fldCharType="end"/>
        </w:r>
      </w:hyperlink>
    </w:p>
    <w:p>
      <w:pPr>
        <w:pStyle w:val="TOC1"/>
        <w:tabs>
          <w:tab w:val="right" w:leader="dot" w:pos="8306"/>
        </w:tabs>
      </w:pPr>
      <w:hyperlink w:anchor="_Toc2455" w:history="1">
        <w:r>
          <w:rPr>
            <w:rFonts w:ascii="仿宋" w:eastAsia="仿宋" w:hAnsi="仿宋" w:cs="仿宋" w:hint="eastAsia"/>
            <w:lang w:val="en-GB"/>
          </w:rPr>
          <w:t>三、节能技术服务项目概论</w:t>
        </w:r>
        <w:r>
          <w:tab/>
        </w:r>
        <w:r>
          <w:fldChar w:fldCharType="begin"/>
        </w:r>
        <w:r>
          <w:instrText xml:space="preserve"> PAGEREF _Toc2455 \h </w:instrText>
        </w:r>
        <w:r>
          <w:fldChar w:fldCharType="separate"/>
        </w:r>
        <w:r>
          <w:t>11</w:t>
        </w:r>
        <w:r>
          <w:fldChar w:fldCharType="end"/>
        </w:r>
      </w:hyperlink>
    </w:p>
    <w:p>
      <w:pPr>
        <w:pStyle w:val="TOC2"/>
        <w:tabs>
          <w:tab w:val="right" w:leader="dot" w:pos="8306"/>
        </w:tabs>
      </w:pPr>
      <w:hyperlink w:anchor="_Toc18634" w:history="1">
        <w:r>
          <w:rPr>
            <w:rFonts w:ascii="仿宋" w:eastAsia="仿宋" w:hAnsi="仿宋" w:cs="仿宋" w:hint="eastAsia"/>
            <w:lang w:val="en-GB"/>
          </w:rPr>
          <w:t>(一)、节能技术服务项目概述</w:t>
        </w:r>
        <w:r>
          <w:tab/>
        </w:r>
        <w:r>
          <w:fldChar w:fldCharType="begin"/>
        </w:r>
        <w:r>
          <w:instrText xml:space="preserve"> PAGEREF _Toc18634 \h </w:instrText>
        </w:r>
        <w:r>
          <w:fldChar w:fldCharType="separate"/>
        </w:r>
        <w:r>
          <w:t>11</w:t>
        </w:r>
        <w:r>
          <w:fldChar w:fldCharType="end"/>
        </w:r>
      </w:hyperlink>
    </w:p>
    <w:p>
      <w:pPr>
        <w:pStyle w:val="TOC2"/>
        <w:tabs>
          <w:tab w:val="right" w:leader="dot" w:pos="8306"/>
        </w:tabs>
      </w:pPr>
      <w:hyperlink w:anchor="_Toc18714" w:history="1">
        <w:r>
          <w:rPr>
            <w:rFonts w:ascii="仿宋" w:eastAsia="仿宋" w:hAnsi="仿宋" w:cs="仿宋" w:hint="eastAsia"/>
            <w:lang w:val="en-GB"/>
          </w:rPr>
          <w:t>(二)、节能技术服务项目总投资及资金构成</w:t>
        </w:r>
        <w:r>
          <w:tab/>
        </w:r>
        <w:r>
          <w:fldChar w:fldCharType="begin"/>
        </w:r>
        <w:r>
          <w:instrText xml:space="preserve"> PAGEREF _Toc18714 \h </w:instrText>
        </w:r>
        <w:r>
          <w:fldChar w:fldCharType="separate"/>
        </w:r>
        <w:r>
          <w:t>12</w:t>
        </w:r>
        <w:r>
          <w:fldChar w:fldCharType="end"/>
        </w:r>
      </w:hyperlink>
    </w:p>
    <w:p>
      <w:pPr>
        <w:pStyle w:val="TOC2"/>
        <w:tabs>
          <w:tab w:val="right" w:leader="dot" w:pos="8306"/>
        </w:tabs>
      </w:pPr>
      <w:hyperlink w:anchor="_Toc9245" w:history="1">
        <w:r>
          <w:rPr>
            <w:rFonts w:ascii="仿宋" w:eastAsia="仿宋" w:hAnsi="仿宋" w:cs="仿宋" w:hint="eastAsia"/>
            <w:lang w:val="en-GB"/>
          </w:rPr>
          <w:t>(三)、资金筹措方案</w:t>
        </w:r>
        <w:r>
          <w:tab/>
        </w:r>
        <w:r>
          <w:fldChar w:fldCharType="begin"/>
        </w:r>
        <w:r>
          <w:instrText xml:space="preserve"> PAGEREF _Toc9245 \h </w:instrText>
        </w:r>
        <w:r>
          <w:fldChar w:fldCharType="separate"/>
        </w:r>
        <w:r>
          <w:t>13</w:t>
        </w:r>
        <w:r>
          <w:fldChar w:fldCharType="end"/>
        </w:r>
      </w:hyperlink>
    </w:p>
    <w:p>
      <w:pPr>
        <w:pStyle w:val="TOC2"/>
        <w:tabs>
          <w:tab w:val="right" w:leader="dot" w:pos="8306"/>
        </w:tabs>
      </w:pPr>
      <w:hyperlink w:anchor="_Toc32300" w:history="1">
        <w:r>
          <w:rPr>
            <w:rFonts w:ascii="仿宋" w:eastAsia="仿宋" w:hAnsi="仿宋" w:cs="仿宋" w:hint="eastAsia"/>
            <w:lang w:val="en-GB"/>
          </w:rPr>
          <w:t>(四)、节能技术服务项目预期经济效益规划目标</w:t>
        </w:r>
        <w:r>
          <w:tab/>
        </w:r>
        <w:r>
          <w:fldChar w:fldCharType="begin"/>
        </w:r>
        <w:r>
          <w:instrText xml:space="preserve"> PAGEREF _Toc32300 \h </w:instrText>
        </w:r>
        <w:r>
          <w:fldChar w:fldCharType="separate"/>
        </w:r>
        <w:r>
          <w:t>13</w:t>
        </w:r>
        <w:r>
          <w:fldChar w:fldCharType="end"/>
        </w:r>
      </w:hyperlink>
    </w:p>
    <w:p>
      <w:pPr>
        <w:pStyle w:val="TOC2"/>
        <w:tabs>
          <w:tab w:val="right" w:leader="dot" w:pos="8306"/>
        </w:tabs>
      </w:pPr>
      <w:hyperlink w:anchor="_Toc29163" w:history="1">
        <w:r>
          <w:rPr>
            <w:rFonts w:ascii="仿宋" w:eastAsia="仿宋" w:hAnsi="仿宋" w:cs="仿宋" w:hint="eastAsia"/>
            <w:lang w:val="en-GB"/>
          </w:rPr>
          <w:t>(五)、节能技术服务项目建设进度规划</w:t>
        </w:r>
        <w:r>
          <w:tab/>
        </w:r>
        <w:r>
          <w:fldChar w:fldCharType="begin"/>
        </w:r>
        <w:r>
          <w:instrText xml:space="preserve"> PAGEREF _Toc29163 \h </w:instrText>
        </w:r>
        <w:r>
          <w:fldChar w:fldCharType="separate"/>
        </w:r>
        <w:r>
          <w:t>15</w:t>
        </w:r>
        <w:r>
          <w:fldChar w:fldCharType="end"/>
        </w:r>
      </w:hyperlink>
    </w:p>
    <w:p>
      <w:pPr>
        <w:pStyle w:val="TOC1"/>
        <w:tabs>
          <w:tab w:val="right" w:leader="dot" w:pos="8306"/>
        </w:tabs>
      </w:pPr>
      <w:hyperlink w:anchor="_Toc1884" w:history="1">
        <w:r>
          <w:rPr>
            <w:rFonts w:ascii="仿宋" w:eastAsia="仿宋" w:hAnsi="仿宋" w:cs="仿宋" w:hint="eastAsia"/>
            <w:lang w:val="en-GB"/>
          </w:rPr>
          <w:t>四、SWOT分析说明</w:t>
        </w:r>
        <w:r>
          <w:tab/>
        </w:r>
        <w:r>
          <w:fldChar w:fldCharType="begin"/>
        </w:r>
        <w:r>
          <w:instrText xml:space="preserve"> PAGEREF _Toc1884 \h </w:instrText>
        </w:r>
        <w:r>
          <w:fldChar w:fldCharType="separate"/>
        </w:r>
        <w:r>
          <w:t>16</w:t>
        </w:r>
        <w:r>
          <w:fldChar w:fldCharType="end"/>
        </w:r>
      </w:hyperlink>
    </w:p>
    <w:p>
      <w:pPr>
        <w:pStyle w:val="TOC2"/>
        <w:tabs>
          <w:tab w:val="right" w:leader="dot" w:pos="8306"/>
        </w:tabs>
      </w:pPr>
      <w:hyperlink w:anchor="_Toc20908" w:history="1">
        <w:r>
          <w:rPr>
            <w:rFonts w:ascii="仿宋" w:eastAsia="仿宋" w:hAnsi="仿宋" w:cs="仿宋" w:hint="eastAsia"/>
            <w:lang w:val="en-GB"/>
          </w:rPr>
          <w:t>(一)、优势分析(S)</w:t>
        </w:r>
        <w:r>
          <w:tab/>
        </w:r>
        <w:r>
          <w:fldChar w:fldCharType="begin"/>
        </w:r>
        <w:r>
          <w:instrText xml:space="preserve"> PAGEREF _Toc20908 \h </w:instrText>
        </w:r>
        <w:r>
          <w:fldChar w:fldCharType="separate"/>
        </w:r>
        <w:r>
          <w:t>16</w:t>
        </w:r>
        <w:r>
          <w:fldChar w:fldCharType="end"/>
        </w:r>
      </w:hyperlink>
    </w:p>
    <w:p>
      <w:pPr>
        <w:pStyle w:val="TOC2"/>
        <w:tabs>
          <w:tab w:val="right" w:leader="dot" w:pos="8306"/>
        </w:tabs>
      </w:pPr>
      <w:hyperlink w:anchor="_Toc31941" w:history="1">
        <w:r>
          <w:rPr>
            <w:rFonts w:ascii="仿宋" w:eastAsia="仿宋" w:hAnsi="仿宋" w:cs="仿宋" w:hint="eastAsia"/>
            <w:lang w:val="en-GB"/>
          </w:rPr>
          <w:t>(二)、劣势分析(W)</w:t>
        </w:r>
        <w:r>
          <w:tab/>
        </w:r>
        <w:r>
          <w:fldChar w:fldCharType="begin"/>
        </w:r>
        <w:r>
          <w:instrText xml:space="preserve"> PAGEREF _Toc31941 \h </w:instrText>
        </w:r>
        <w:r>
          <w:fldChar w:fldCharType="separate"/>
        </w:r>
        <w:r>
          <w:t>18</w:t>
        </w:r>
        <w:r>
          <w:fldChar w:fldCharType="end"/>
        </w:r>
      </w:hyperlink>
    </w:p>
    <w:p>
      <w:pPr>
        <w:pStyle w:val="TOC2"/>
        <w:tabs>
          <w:tab w:val="right" w:leader="dot" w:pos="8306"/>
        </w:tabs>
      </w:pPr>
      <w:hyperlink w:anchor="_Toc8073" w:history="1">
        <w:r>
          <w:rPr>
            <w:rFonts w:ascii="仿宋" w:eastAsia="仿宋" w:hAnsi="仿宋" w:cs="仿宋" w:hint="eastAsia"/>
            <w:lang w:val="en-GB"/>
          </w:rPr>
          <w:t>(三)、机会分析(O)</w:t>
        </w:r>
        <w:r>
          <w:tab/>
        </w:r>
        <w:r>
          <w:fldChar w:fldCharType="begin"/>
        </w:r>
        <w:r>
          <w:instrText xml:space="preserve"> PAGEREF _Toc8073 \h </w:instrText>
        </w:r>
        <w:r>
          <w:fldChar w:fldCharType="separate"/>
        </w:r>
        <w:r>
          <w:t>19</w:t>
        </w:r>
        <w:r>
          <w:fldChar w:fldCharType="end"/>
        </w:r>
      </w:hyperlink>
    </w:p>
    <w:p>
      <w:pPr>
        <w:pStyle w:val="TOC2"/>
        <w:tabs>
          <w:tab w:val="right" w:leader="dot" w:pos="8306"/>
        </w:tabs>
      </w:pPr>
      <w:hyperlink w:anchor="_Toc17534" w:history="1">
        <w:r>
          <w:rPr>
            <w:rFonts w:ascii="仿宋" w:eastAsia="仿宋" w:hAnsi="仿宋" w:cs="仿宋" w:hint="eastAsia"/>
            <w:lang w:val="en-GB"/>
          </w:rPr>
          <w:t>(四)、威胁分析(T)</w:t>
        </w:r>
        <w:r>
          <w:tab/>
        </w:r>
        <w:r>
          <w:fldChar w:fldCharType="begin"/>
        </w:r>
        <w:r>
          <w:instrText xml:space="preserve"> PAGEREF _Toc17534 \h </w:instrText>
        </w:r>
        <w:r>
          <w:fldChar w:fldCharType="separate"/>
        </w:r>
        <w:r>
          <w:t>20</w:t>
        </w:r>
        <w:r>
          <w:fldChar w:fldCharType="end"/>
        </w:r>
      </w:hyperlink>
    </w:p>
    <w:p>
      <w:pPr>
        <w:pStyle w:val="TOC1"/>
        <w:tabs>
          <w:tab w:val="right" w:leader="dot" w:pos="8306"/>
        </w:tabs>
      </w:pPr>
      <w:hyperlink w:anchor="_Toc397" w:history="1">
        <w:r>
          <w:rPr>
            <w:rFonts w:ascii="仿宋" w:eastAsia="仿宋" w:hAnsi="仿宋" w:cs="仿宋" w:hint="eastAsia"/>
            <w:lang w:val="en-GB"/>
          </w:rPr>
          <w:t>五、公司简介</w:t>
        </w:r>
        <w:r>
          <w:tab/>
        </w:r>
        <w:r>
          <w:fldChar w:fldCharType="begin"/>
        </w:r>
        <w:r>
          <w:instrText xml:space="preserve"> PAGEREF _Toc397 \h </w:instrText>
        </w:r>
        <w:r>
          <w:fldChar w:fldCharType="separate"/>
        </w:r>
        <w:r>
          <w:t>22</w:t>
        </w:r>
        <w:r>
          <w:fldChar w:fldCharType="end"/>
        </w:r>
      </w:hyperlink>
    </w:p>
    <w:p>
      <w:pPr>
        <w:pStyle w:val="TOC2"/>
        <w:tabs>
          <w:tab w:val="right" w:leader="dot" w:pos="8306"/>
        </w:tabs>
      </w:pPr>
      <w:hyperlink w:anchor="_Toc2956" w:history="1">
        <w:r>
          <w:rPr>
            <w:rFonts w:ascii="仿宋" w:eastAsia="仿宋" w:hAnsi="仿宋" w:cs="仿宋" w:hint="eastAsia"/>
            <w:lang w:val="en-GB"/>
          </w:rPr>
          <w:t>(一)、公司基本信息</w:t>
        </w:r>
        <w:r>
          <w:tab/>
        </w:r>
        <w:r>
          <w:fldChar w:fldCharType="begin"/>
        </w:r>
        <w:r>
          <w:instrText xml:space="preserve"> PAGEREF _Toc2956 \h </w:instrText>
        </w:r>
        <w:r>
          <w:fldChar w:fldCharType="separate"/>
        </w:r>
        <w:r>
          <w:t>22</w:t>
        </w:r>
        <w:r>
          <w:fldChar w:fldCharType="end"/>
        </w:r>
      </w:hyperlink>
    </w:p>
    <w:p>
      <w:pPr>
        <w:pStyle w:val="TOC2"/>
        <w:tabs>
          <w:tab w:val="right" w:leader="dot" w:pos="8306"/>
        </w:tabs>
      </w:pPr>
      <w:hyperlink w:anchor="_Toc6974" w:history="1">
        <w:r>
          <w:rPr>
            <w:rFonts w:ascii="仿宋" w:eastAsia="仿宋" w:hAnsi="仿宋" w:cs="仿宋" w:hint="eastAsia"/>
            <w:lang w:val="en-GB"/>
          </w:rPr>
          <w:t>(二)、公司简介</w:t>
        </w:r>
        <w:r>
          <w:tab/>
        </w:r>
        <w:r>
          <w:fldChar w:fldCharType="begin"/>
        </w:r>
        <w:r>
          <w:instrText xml:space="preserve"> PAGEREF _Toc6974 \h </w:instrText>
        </w:r>
        <w:r>
          <w:fldChar w:fldCharType="separate"/>
        </w:r>
        <w:r>
          <w:t>23</w:t>
        </w:r>
        <w:r>
          <w:fldChar w:fldCharType="end"/>
        </w:r>
      </w:hyperlink>
    </w:p>
    <w:p>
      <w:pPr>
        <w:pStyle w:val="TOC1"/>
        <w:tabs>
          <w:tab w:val="right" w:leader="dot" w:pos="8306"/>
        </w:tabs>
      </w:pPr>
      <w:hyperlink w:anchor="_Toc20360" w:history="1">
        <w:r>
          <w:rPr>
            <w:rFonts w:ascii="仿宋" w:eastAsia="仿宋" w:hAnsi="仿宋" w:cs="仿宋" w:hint="eastAsia"/>
            <w:lang w:val="en-GB"/>
          </w:rPr>
          <w:t>六、节能技术服务定价策略</w:t>
        </w:r>
        <w:r>
          <w:tab/>
        </w:r>
        <w:r>
          <w:fldChar w:fldCharType="begin"/>
        </w:r>
        <w:r>
          <w:instrText xml:space="preserve"> PAGEREF _Toc20360 \h </w:instrText>
        </w:r>
        <w:r>
          <w:fldChar w:fldCharType="separate"/>
        </w:r>
        <w:r>
          <w:t>23</w:t>
        </w:r>
        <w:r>
          <w:fldChar w:fldCharType="end"/>
        </w:r>
      </w:hyperlink>
    </w:p>
    <w:p>
      <w:pPr>
        <w:pStyle w:val="TOC2"/>
        <w:tabs>
          <w:tab w:val="right" w:leader="dot" w:pos="8306"/>
        </w:tabs>
      </w:pPr>
      <w:hyperlink w:anchor="_Toc829" w:history="1">
        <w:r>
          <w:rPr>
            <w:rFonts w:ascii="仿宋" w:eastAsia="仿宋" w:hAnsi="仿宋" w:cs="仿宋" w:hint="eastAsia"/>
            <w:lang w:val="en-GB"/>
          </w:rPr>
          <w:t>(一)、定价策略概述</w:t>
        </w:r>
        <w:r>
          <w:tab/>
        </w:r>
        <w:r>
          <w:fldChar w:fldCharType="begin"/>
        </w:r>
        <w:r>
          <w:instrText xml:space="preserve"> PAGEREF _Toc829 \h </w:instrText>
        </w:r>
        <w:r>
          <w:fldChar w:fldCharType="separate"/>
        </w:r>
        <w:r>
          <w:t>23</w:t>
        </w:r>
        <w:r>
          <w:fldChar w:fldCharType="end"/>
        </w:r>
      </w:hyperlink>
    </w:p>
    <w:p>
      <w:pPr>
        <w:pStyle w:val="TOC2"/>
        <w:tabs>
          <w:tab w:val="right" w:leader="dot" w:pos="8306"/>
        </w:tabs>
      </w:pPr>
      <w:hyperlink w:anchor="_Toc18005" w:history="1">
        <w:r>
          <w:rPr>
            <w:rFonts w:ascii="仿宋" w:eastAsia="仿宋" w:hAnsi="仿宋" w:cs="仿宋" w:hint="eastAsia"/>
            <w:lang w:val="en-GB"/>
          </w:rPr>
          <w:t>(二)、成本分析</w:t>
        </w:r>
        <w:r>
          <w:tab/>
        </w:r>
        <w:r>
          <w:fldChar w:fldCharType="begin"/>
        </w:r>
        <w:r>
          <w:instrText xml:space="preserve"> PAGEREF _Toc18005 \h </w:instrText>
        </w:r>
        <w:r>
          <w:fldChar w:fldCharType="separate"/>
        </w:r>
        <w:r>
          <w:t>25</w:t>
        </w:r>
        <w:r>
          <w:fldChar w:fldCharType="end"/>
        </w:r>
      </w:hyperlink>
    </w:p>
    <w:p>
      <w:pPr>
        <w:pStyle w:val="TOC2"/>
        <w:tabs>
          <w:tab w:val="right" w:leader="dot" w:pos="8306"/>
        </w:tabs>
      </w:pPr>
      <w:hyperlink w:anchor="_Toc12953" w:history="1">
        <w:r>
          <w:rPr>
            <w:rFonts w:ascii="仿宋" w:eastAsia="仿宋" w:hAnsi="仿宋" w:cs="仿宋" w:hint="eastAsia"/>
            <w:lang w:val="en-GB"/>
          </w:rPr>
          <w:t>(三)、市场需求与弹性</w:t>
        </w:r>
        <w:r>
          <w:tab/>
        </w:r>
        <w:r>
          <w:fldChar w:fldCharType="begin"/>
        </w:r>
        <w:r>
          <w:instrText xml:space="preserve"> PAGEREF _Toc12953 \h </w:instrText>
        </w:r>
        <w:r>
          <w:fldChar w:fldCharType="separate"/>
        </w:r>
        <w:r>
          <w:t>27</w:t>
        </w:r>
        <w:r>
          <w:fldChar w:fldCharType="end"/>
        </w:r>
      </w:hyperlink>
    </w:p>
    <w:p>
      <w:pPr>
        <w:pStyle w:val="TOC2"/>
        <w:tabs>
          <w:tab w:val="right" w:leader="dot" w:pos="8306"/>
        </w:tabs>
      </w:pPr>
      <w:hyperlink w:anchor="_Toc7318" w:history="1">
        <w:r>
          <w:rPr>
            <w:rFonts w:ascii="仿宋" w:eastAsia="仿宋" w:hAnsi="仿宋" w:cs="仿宋" w:hint="eastAsia"/>
            <w:lang w:val="en-GB"/>
          </w:rPr>
          <w:t>(四)、竞争对手定价</w:t>
        </w:r>
        <w:r>
          <w:tab/>
        </w:r>
        <w:r>
          <w:fldChar w:fldCharType="begin"/>
        </w:r>
        <w:r>
          <w:instrText xml:space="preserve"> PAGEREF _Toc7318 \h </w:instrText>
        </w:r>
        <w:r>
          <w:fldChar w:fldCharType="separate"/>
        </w:r>
        <w:r>
          <w:t>28</w:t>
        </w:r>
        <w:r>
          <w:fldChar w:fldCharType="end"/>
        </w:r>
      </w:hyperlink>
    </w:p>
    <w:p>
      <w:pPr>
        <w:pStyle w:val="TOC1"/>
        <w:tabs>
          <w:tab w:val="right" w:leader="dot" w:pos="8306"/>
        </w:tabs>
      </w:pPr>
      <w:hyperlink w:anchor="_Toc9205" w:history="1">
        <w:r>
          <w:rPr>
            <w:rFonts w:ascii="仿宋" w:eastAsia="仿宋" w:hAnsi="仿宋" w:cs="仿宋" w:hint="eastAsia"/>
            <w:lang w:val="en-GB"/>
          </w:rPr>
          <w:t>七、节能技术服务新型运营方式</w:t>
        </w:r>
        <w:r>
          <w:tab/>
        </w:r>
        <w:r>
          <w:fldChar w:fldCharType="begin"/>
        </w:r>
        <w:r>
          <w:instrText xml:space="preserve"> PAGEREF _Toc9205 \h </w:instrText>
        </w:r>
        <w:r>
          <w:fldChar w:fldCharType="separate"/>
        </w:r>
        <w:r>
          <w:t>30</w:t>
        </w:r>
        <w:r>
          <w:fldChar w:fldCharType="end"/>
        </w:r>
      </w:hyperlink>
    </w:p>
    <w:p>
      <w:pPr>
        <w:pStyle w:val="TOC2"/>
        <w:tabs>
          <w:tab w:val="right" w:leader="dot" w:pos="8306"/>
        </w:tabs>
      </w:pPr>
      <w:hyperlink w:anchor="_Toc2246" w:history="1">
        <w:r>
          <w:rPr>
            <w:rFonts w:ascii="仿宋" w:eastAsia="仿宋" w:hAnsi="仿宋" w:cs="仿宋" w:hint="eastAsia"/>
            <w:lang w:val="en-GB"/>
          </w:rPr>
          <w:t>(一)、创新业务模式</w:t>
        </w:r>
        <w:r>
          <w:tab/>
        </w:r>
        <w:r>
          <w:fldChar w:fldCharType="begin"/>
        </w:r>
        <w:r>
          <w:instrText xml:space="preserve"> PAGEREF _Toc2246 \h </w:instrText>
        </w:r>
        <w:r>
          <w:fldChar w:fldCharType="separate"/>
        </w:r>
        <w:r>
          <w:t>30</w:t>
        </w:r>
        <w:r>
          <w:fldChar w:fldCharType="end"/>
        </w:r>
      </w:hyperlink>
    </w:p>
    <w:p>
      <w:pPr>
        <w:pStyle w:val="TOC2"/>
        <w:tabs>
          <w:tab w:val="right" w:leader="dot" w:pos="8306"/>
        </w:tabs>
      </w:pPr>
      <w:hyperlink w:anchor="_Toc18616" w:history="1">
        <w:r>
          <w:rPr>
            <w:rFonts w:ascii="仿宋" w:eastAsia="仿宋" w:hAnsi="仿宋" w:cs="仿宋" w:hint="eastAsia"/>
            <w:lang w:val="en-GB"/>
          </w:rPr>
          <w:t>(二)、数字化运营</w:t>
        </w:r>
        <w:r>
          <w:tab/>
        </w:r>
        <w:r>
          <w:fldChar w:fldCharType="begin"/>
        </w:r>
        <w:r>
          <w:instrText xml:space="preserve"> PAGEREF _Toc18616 \h </w:instrText>
        </w:r>
        <w:r>
          <w:fldChar w:fldCharType="separate"/>
        </w:r>
        <w:r>
          <w:t>31</w:t>
        </w:r>
        <w:r>
          <w:fldChar w:fldCharType="end"/>
        </w:r>
      </w:hyperlink>
    </w:p>
    <w:p>
      <w:pPr>
        <w:pStyle w:val="TOC2"/>
        <w:tabs>
          <w:tab w:val="right" w:leader="dot" w:pos="8306"/>
        </w:tabs>
      </w:pPr>
      <w:hyperlink w:anchor="_Toc24608" w:history="1">
        <w:r>
          <w:rPr>
            <w:rFonts w:ascii="仿宋" w:eastAsia="仿宋" w:hAnsi="仿宋" w:cs="仿宋" w:hint="eastAsia"/>
            <w:lang w:val="en-GB"/>
          </w:rPr>
          <w:t>(三)、智能化技术应用</w:t>
        </w:r>
        <w:r>
          <w:tab/>
        </w:r>
        <w:r>
          <w:fldChar w:fldCharType="begin"/>
        </w:r>
        <w:r>
          <w:instrText xml:space="preserve"> PAGEREF _Toc24608 \h </w:instrText>
        </w:r>
        <w:r>
          <w:fldChar w:fldCharType="separate"/>
        </w:r>
        <w:r>
          <w:t>32</w:t>
        </w:r>
        <w:r>
          <w:fldChar w:fldCharType="end"/>
        </w:r>
      </w:hyperlink>
    </w:p>
    <w:p>
      <w:pPr>
        <w:pStyle w:val="TOC2"/>
        <w:tabs>
          <w:tab w:val="right" w:leader="dot" w:pos="8306"/>
        </w:tabs>
      </w:pPr>
      <w:hyperlink w:anchor="_Toc27868" w:history="1">
        <w:r>
          <w:rPr>
            <w:rFonts w:ascii="仿宋" w:eastAsia="仿宋" w:hAnsi="仿宋" w:cs="仿宋" w:hint="eastAsia"/>
            <w:lang w:val="en-GB"/>
          </w:rPr>
          <w:t>(四)、可持续经营实践</w:t>
        </w:r>
        <w:r>
          <w:tab/>
        </w:r>
        <w:r>
          <w:fldChar w:fldCharType="begin"/>
        </w:r>
        <w:r>
          <w:instrText xml:space="preserve"> PAGEREF _Toc27868 \h </w:instrText>
        </w:r>
        <w:r>
          <w:fldChar w:fldCharType="separate"/>
        </w:r>
        <w:r>
          <w:t>33</w:t>
        </w:r>
        <w:r>
          <w:fldChar w:fldCharType="end"/>
        </w:r>
      </w:hyperlink>
    </w:p>
    <w:p>
      <w:pPr>
        <w:pStyle w:val="TOC1"/>
        <w:tabs>
          <w:tab w:val="right" w:leader="dot" w:pos="8306"/>
        </w:tabs>
      </w:pPr>
      <w:hyperlink w:anchor="_Toc955" w:history="1">
        <w:r>
          <w:rPr>
            <w:rFonts w:ascii="仿宋" w:eastAsia="仿宋" w:hAnsi="仿宋" w:cs="仿宋" w:hint="eastAsia"/>
            <w:lang w:val="en-GB"/>
          </w:rPr>
          <w:t>八、节能技术服务市场地位与竞争战略</w:t>
        </w:r>
        <w:r>
          <w:tab/>
        </w:r>
        <w:r>
          <w:fldChar w:fldCharType="begin"/>
        </w:r>
        <w:r>
          <w:instrText xml:space="preserve"> PAGEREF _Toc955 \h </w:instrText>
        </w:r>
        <w:r>
          <w:fldChar w:fldCharType="separate"/>
        </w:r>
        <w:r>
          <w:t>35</w:t>
        </w:r>
        <w:r>
          <w:fldChar w:fldCharType="end"/>
        </w:r>
      </w:hyperlink>
    </w:p>
    <w:p>
      <w:pPr>
        <w:pStyle w:val="TOC2"/>
        <w:tabs>
          <w:tab w:val="right" w:leader="dot" w:pos="8306"/>
        </w:tabs>
      </w:pPr>
      <w:hyperlink w:anchor="_Toc9753" w:history="1">
        <w:r>
          <w:rPr>
            <w:rFonts w:ascii="仿宋" w:eastAsia="仿宋" w:hAnsi="仿宋" w:cs="仿宋" w:hint="eastAsia"/>
            <w:lang w:val="en-GB"/>
          </w:rPr>
          <w:t>(一)、公司市场地位</w:t>
        </w:r>
        <w:r>
          <w:tab/>
        </w:r>
        <w:r>
          <w:fldChar w:fldCharType="begin"/>
        </w:r>
        <w:r>
          <w:instrText xml:space="preserve"> PAGEREF _Toc9753 \h </w:instrText>
        </w:r>
        <w:r>
          <w:fldChar w:fldCharType="separate"/>
        </w:r>
        <w:r>
          <w:t>35</w:t>
        </w:r>
        <w:r>
          <w:fldChar w:fldCharType="end"/>
        </w:r>
      </w:hyperlink>
    </w:p>
    <w:p>
      <w:pPr>
        <w:pStyle w:val="TOC2"/>
        <w:tabs>
          <w:tab w:val="right" w:leader="dot" w:pos="8306"/>
        </w:tabs>
      </w:pPr>
      <w:hyperlink w:anchor="_Toc28543" w:history="1">
        <w:r>
          <w:rPr>
            <w:rFonts w:ascii="仿宋" w:eastAsia="仿宋" w:hAnsi="仿宋" w:cs="仿宋" w:hint="eastAsia"/>
            <w:lang w:val="en-GB"/>
          </w:rPr>
          <w:t>(二)、竞争对手分析</w:t>
        </w:r>
        <w:r>
          <w:tab/>
        </w:r>
        <w:r>
          <w:fldChar w:fldCharType="begin"/>
        </w:r>
        <w:r>
          <w:instrText xml:space="preserve"> PAGEREF _Toc28543 \h </w:instrText>
        </w:r>
        <w:r>
          <w:fldChar w:fldCharType="separate"/>
        </w:r>
        <w:r>
          <w:t>36</w:t>
        </w:r>
        <w:r>
          <w:fldChar w:fldCharType="end"/>
        </w:r>
      </w:hyperlink>
    </w:p>
    <w:p>
      <w:pPr>
        <w:pStyle w:val="TOC2"/>
        <w:tabs>
          <w:tab w:val="right" w:leader="dot" w:pos="8306"/>
        </w:tabs>
      </w:pPr>
      <w:hyperlink w:anchor="_Toc4476" w:history="1">
        <w:r>
          <w:rPr>
            <w:rFonts w:ascii="仿宋" w:eastAsia="仿宋" w:hAnsi="仿宋" w:cs="仿宋" w:hint="eastAsia"/>
            <w:lang w:val="en-GB"/>
          </w:rPr>
          <w:t>(三)、竞争战略</w:t>
        </w:r>
        <w:r>
          <w:tab/>
        </w:r>
        <w:r>
          <w:fldChar w:fldCharType="begin"/>
        </w:r>
        <w:r>
          <w:instrText xml:space="preserve"> PAGEREF _Toc4476 \h </w:instrText>
        </w:r>
        <w:r>
          <w:fldChar w:fldCharType="separate"/>
        </w:r>
        <w:r>
          <w:t>37</w:t>
        </w:r>
        <w:r>
          <w:fldChar w:fldCharType="end"/>
        </w:r>
      </w:hyperlink>
    </w:p>
    <w:p>
      <w:pPr>
        <w:pStyle w:val="TOC2"/>
        <w:tabs>
          <w:tab w:val="right" w:leader="dot" w:pos="8306"/>
        </w:tabs>
      </w:pPr>
      <w:hyperlink w:anchor="_Toc16872" w:history="1">
        <w:r>
          <w:rPr>
            <w:rFonts w:ascii="仿宋" w:eastAsia="仿宋" w:hAnsi="仿宋" w:cs="仿宋" w:hint="eastAsia"/>
            <w:lang w:val="en-GB"/>
          </w:rPr>
          <w:t>(四)、市场定位</w:t>
        </w:r>
        <w:r>
          <w:tab/>
        </w:r>
        <w:r>
          <w:fldChar w:fldCharType="begin"/>
        </w:r>
        <w:r>
          <w:instrText xml:space="preserve"> PAGEREF _Toc16872 \h </w:instrText>
        </w:r>
        <w:r>
          <w:fldChar w:fldCharType="separate"/>
        </w:r>
        <w:r>
          <w:t>38</w:t>
        </w:r>
        <w:r>
          <w:fldChar w:fldCharType="end"/>
        </w:r>
      </w:hyperlink>
    </w:p>
    <w:p>
      <w:pPr>
        <w:pStyle w:val="TOC1"/>
        <w:tabs>
          <w:tab w:val="right" w:leader="dot" w:pos="8306"/>
        </w:tabs>
      </w:pPr>
      <w:hyperlink w:anchor="_Toc31405" w:history="1">
        <w:r>
          <w:rPr>
            <w:rFonts w:ascii="仿宋" w:eastAsia="仿宋" w:hAnsi="仿宋" w:cs="仿宋" w:hint="eastAsia"/>
            <w:lang w:val="en-GB"/>
          </w:rPr>
          <w:t>九、技术与生产管理</w:t>
        </w:r>
        <w:r>
          <w:tab/>
        </w:r>
        <w:r>
          <w:fldChar w:fldCharType="begin"/>
        </w:r>
        <w:r>
          <w:instrText xml:space="preserve"> PAGEREF _Toc31405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33" w:history="1">
        <w:r>
          <w:rPr>
            <w:rFonts w:ascii="仿宋" w:eastAsia="仿宋" w:hAnsi="仿宋" w:cs="仿宋" w:hint="eastAsia"/>
            <w:lang w:val="en-GB"/>
          </w:rPr>
          <w:t>(一)、生产流程与工艺优化</w:t>
        </w:r>
        <w:r>
          <w:tab/>
        </w:r>
        <w:r>
          <w:fldChar w:fldCharType="begin"/>
        </w:r>
        <w:r>
          <w:instrText xml:space="preserve"> PAGEREF _Toc2733 \h </w:instrText>
        </w:r>
        <w:r>
          <w:fldChar w:fldCharType="separate"/>
        </w:r>
        <w:r>
          <w:t>39</w:t>
        </w:r>
        <w:r>
          <w:fldChar w:fldCharType="end"/>
        </w:r>
      </w:hyperlink>
    </w:p>
    <w:p>
      <w:pPr>
        <w:pStyle w:val="TOC2"/>
        <w:tabs>
          <w:tab w:val="right" w:leader="dot" w:pos="8306"/>
        </w:tabs>
      </w:pPr>
      <w:hyperlink w:anchor="_Toc8818" w:history="1">
        <w:r>
          <w:rPr>
            <w:rFonts w:ascii="仿宋" w:eastAsia="仿宋" w:hAnsi="仿宋" w:cs="仿宋" w:hint="eastAsia"/>
            <w:lang w:val="en-GB"/>
          </w:rPr>
          <w:t>(二)、技术创新与研发投入</w:t>
        </w:r>
        <w:r>
          <w:tab/>
        </w:r>
        <w:r>
          <w:fldChar w:fldCharType="begin"/>
        </w:r>
        <w:r>
          <w:instrText xml:space="preserve"> PAGEREF _Toc8818 \h </w:instrText>
        </w:r>
        <w:r>
          <w:fldChar w:fldCharType="separate"/>
        </w:r>
        <w:r>
          <w:t>40</w:t>
        </w:r>
        <w:r>
          <w:fldChar w:fldCharType="end"/>
        </w:r>
      </w:hyperlink>
    </w:p>
    <w:p>
      <w:pPr>
        <w:pStyle w:val="TOC2"/>
        <w:tabs>
          <w:tab w:val="right" w:leader="dot" w:pos="8306"/>
        </w:tabs>
      </w:pPr>
      <w:hyperlink w:anchor="_Toc24513" w:history="1">
        <w:r>
          <w:rPr>
            <w:rFonts w:ascii="仿宋" w:eastAsia="仿宋" w:hAnsi="仿宋" w:cs="仿宋" w:hint="eastAsia"/>
            <w:lang w:val="en-GB"/>
          </w:rPr>
          <w:t>(三)、设备与技术更新计划</w:t>
        </w:r>
        <w:r>
          <w:tab/>
        </w:r>
        <w:r>
          <w:fldChar w:fldCharType="begin"/>
        </w:r>
        <w:r>
          <w:instrText xml:space="preserve"> PAGEREF _Toc24513 \h </w:instrText>
        </w:r>
        <w:r>
          <w:fldChar w:fldCharType="separate"/>
        </w:r>
        <w:r>
          <w:t>41</w:t>
        </w:r>
        <w:r>
          <w:fldChar w:fldCharType="end"/>
        </w:r>
      </w:hyperlink>
    </w:p>
    <w:p>
      <w:pPr>
        <w:pStyle w:val="TOC2"/>
        <w:tabs>
          <w:tab w:val="right" w:leader="dot" w:pos="8306"/>
        </w:tabs>
      </w:pPr>
      <w:hyperlink w:anchor="_Toc17966" w:history="1">
        <w:r>
          <w:rPr>
            <w:rFonts w:ascii="仿宋" w:eastAsia="仿宋" w:hAnsi="仿宋" w:cs="仿宋" w:hint="eastAsia"/>
            <w:lang w:val="en-GB"/>
          </w:rPr>
          <w:t>(四)、质量管理与生产效率提升</w:t>
        </w:r>
        <w:r>
          <w:tab/>
        </w:r>
        <w:r>
          <w:fldChar w:fldCharType="begin"/>
        </w:r>
        <w:r>
          <w:instrText xml:space="preserve"> PAGEREF _Toc17966 \h </w:instrText>
        </w:r>
        <w:r>
          <w:fldChar w:fldCharType="separate"/>
        </w:r>
        <w:r>
          <w:t>42</w:t>
        </w:r>
        <w:r>
          <w:fldChar w:fldCharType="end"/>
        </w:r>
      </w:hyperlink>
    </w:p>
    <w:p>
      <w:pPr>
        <w:pStyle w:val="TOC1"/>
        <w:tabs>
          <w:tab w:val="right" w:leader="dot" w:pos="8306"/>
        </w:tabs>
      </w:pPr>
      <w:hyperlink w:anchor="_Toc29517" w:history="1">
        <w:r>
          <w:rPr>
            <w:rFonts w:ascii="仿宋" w:eastAsia="仿宋" w:hAnsi="仿宋" w:cs="仿宋" w:hint="eastAsia"/>
            <w:lang w:val="en-GB"/>
          </w:rPr>
          <w:t>十、节能技术服务促销策略</w:t>
        </w:r>
        <w:r>
          <w:tab/>
        </w:r>
        <w:r>
          <w:fldChar w:fldCharType="begin"/>
        </w:r>
        <w:r>
          <w:instrText xml:space="preserve"> PAGEREF _Toc29517 \h </w:instrText>
        </w:r>
        <w:r>
          <w:fldChar w:fldCharType="separate"/>
        </w:r>
        <w:r>
          <w:t>43</w:t>
        </w:r>
        <w:r>
          <w:fldChar w:fldCharType="end"/>
        </w:r>
      </w:hyperlink>
    </w:p>
    <w:p>
      <w:pPr>
        <w:pStyle w:val="TOC2"/>
        <w:tabs>
          <w:tab w:val="right" w:leader="dot" w:pos="8306"/>
        </w:tabs>
      </w:pPr>
      <w:hyperlink w:anchor="_Toc22634" w:history="1">
        <w:r>
          <w:rPr>
            <w:rFonts w:ascii="仿宋" w:eastAsia="仿宋" w:hAnsi="仿宋" w:cs="仿宋" w:hint="eastAsia"/>
            <w:lang w:val="en-GB"/>
          </w:rPr>
          <w:t>(一)、广告与宣传</w:t>
        </w:r>
        <w:r>
          <w:tab/>
        </w:r>
        <w:r>
          <w:fldChar w:fldCharType="begin"/>
        </w:r>
        <w:r>
          <w:instrText xml:space="preserve"> PAGEREF _Toc22634 \h </w:instrText>
        </w:r>
        <w:r>
          <w:fldChar w:fldCharType="separate"/>
        </w:r>
        <w:r>
          <w:t>43</w:t>
        </w:r>
        <w:r>
          <w:fldChar w:fldCharType="end"/>
        </w:r>
      </w:hyperlink>
    </w:p>
    <w:p>
      <w:pPr>
        <w:pStyle w:val="TOC2"/>
        <w:tabs>
          <w:tab w:val="right" w:leader="dot" w:pos="8306"/>
        </w:tabs>
      </w:pPr>
      <w:hyperlink w:anchor="_Toc31382" w:history="1">
        <w:r>
          <w:rPr>
            <w:rFonts w:ascii="仿宋" w:eastAsia="仿宋" w:hAnsi="仿宋" w:cs="仿宋" w:hint="eastAsia"/>
            <w:lang w:val="en-GB"/>
          </w:rPr>
          <w:t>(二)、促销活动</w:t>
        </w:r>
        <w:r>
          <w:tab/>
        </w:r>
        <w:r>
          <w:fldChar w:fldCharType="begin"/>
        </w:r>
        <w:r>
          <w:instrText xml:space="preserve"> PAGEREF _Toc31382 \h </w:instrText>
        </w:r>
        <w:r>
          <w:fldChar w:fldCharType="separate"/>
        </w:r>
        <w:r>
          <w:t>44</w:t>
        </w:r>
        <w:r>
          <w:fldChar w:fldCharType="end"/>
        </w:r>
      </w:hyperlink>
    </w:p>
    <w:p>
      <w:pPr>
        <w:pStyle w:val="TOC2"/>
        <w:tabs>
          <w:tab w:val="right" w:leader="dot" w:pos="8306"/>
        </w:tabs>
      </w:pPr>
      <w:hyperlink w:anchor="_Toc6835" w:history="1">
        <w:r>
          <w:rPr>
            <w:rFonts w:ascii="仿宋" w:eastAsia="仿宋" w:hAnsi="仿宋" w:cs="仿宋" w:hint="eastAsia"/>
            <w:lang w:val="en-GB"/>
          </w:rPr>
          <w:t>(三)、品牌推广</w:t>
        </w:r>
        <w:r>
          <w:tab/>
        </w:r>
        <w:r>
          <w:fldChar w:fldCharType="begin"/>
        </w:r>
        <w:r>
          <w:instrText xml:space="preserve"> PAGEREF _Toc6835 \h </w:instrText>
        </w:r>
        <w:r>
          <w:fldChar w:fldCharType="separate"/>
        </w:r>
        <w:r>
          <w:t>46</w:t>
        </w:r>
        <w:r>
          <w:fldChar w:fldCharType="end"/>
        </w:r>
      </w:hyperlink>
    </w:p>
    <w:p>
      <w:pPr>
        <w:pStyle w:val="TOC2"/>
        <w:tabs>
          <w:tab w:val="right" w:leader="dot" w:pos="8306"/>
        </w:tabs>
      </w:pPr>
      <w:hyperlink w:anchor="_Toc29931" w:history="1">
        <w:r>
          <w:rPr>
            <w:rFonts w:ascii="仿宋" w:eastAsia="仿宋" w:hAnsi="仿宋" w:cs="仿宋" w:hint="eastAsia"/>
            <w:lang w:val="en-GB"/>
          </w:rPr>
          <w:t>(四)、数字营销</w:t>
        </w:r>
        <w:r>
          <w:tab/>
        </w:r>
        <w:r>
          <w:fldChar w:fldCharType="begin"/>
        </w:r>
        <w:r>
          <w:instrText xml:space="preserve"> PAGEREF _Toc29931 \h </w:instrText>
        </w:r>
        <w:r>
          <w:fldChar w:fldCharType="separate"/>
        </w:r>
        <w:r>
          <w:t>48</w:t>
        </w:r>
        <w:r>
          <w:fldChar w:fldCharType="end"/>
        </w:r>
      </w:hyperlink>
    </w:p>
    <w:p>
      <w:pPr>
        <w:pStyle w:val="TOC1"/>
        <w:tabs>
          <w:tab w:val="right" w:leader="dot" w:pos="8306"/>
        </w:tabs>
      </w:pPr>
      <w:hyperlink w:anchor="_Toc2891" w:history="1">
        <w:r>
          <w:rPr>
            <w:rFonts w:ascii="仿宋" w:eastAsia="仿宋" w:hAnsi="仿宋" w:cs="仿宋" w:hint="eastAsia"/>
            <w:lang w:val="en-GB"/>
          </w:rPr>
          <w:t>十一、节能技术服务供应链管理</w:t>
        </w:r>
        <w:r>
          <w:tab/>
        </w:r>
        <w:r>
          <w:fldChar w:fldCharType="begin"/>
        </w:r>
        <w:r>
          <w:instrText xml:space="preserve"> PAGEREF _Toc2891 \h </w:instrText>
        </w:r>
        <w:r>
          <w:fldChar w:fldCharType="separate"/>
        </w:r>
        <w:r>
          <w:t>49</w:t>
        </w:r>
        <w:r>
          <w:fldChar w:fldCharType="end"/>
        </w:r>
      </w:hyperlink>
    </w:p>
    <w:p>
      <w:pPr>
        <w:pStyle w:val="TOC2"/>
        <w:tabs>
          <w:tab w:val="right" w:leader="dot" w:pos="8306"/>
        </w:tabs>
      </w:pPr>
      <w:hyperlink w:anchor="_Toc6915" w:history="1">
        <w:r>
          <w:rPr>
            <w:rFonts w:ascii="仿宋" w:eastAsia="仿宋" w:hAnsi="仿宋" w:cs="仿宋" w:hint="eastAsia"/>
            <w:lang w:val="en-GB"/>
          </w:rPr>
          <w:t>(一)、供应链优化策略</w:t>
        </w:r>
        <w:r>
          <w:tab/>
        </w:r>
        <w:r>
          <w:fldChar w:fldCharType="begin"/>
        </w:r>
        <w:r>
          <w:instrText xml:space="preserve"> PAGEREF _Toc6915 \h </w:instrText>
        </w:r>
        <w:r>
          <w:fldChar w:fldCharType="separate"/>
        </w:r>
        <w:r>
          <w:t>49</w:t>
        </w:r>
        <w:r>
          <w:fldChar w:fldCharType="end"/>
        </w:r>
      </w:hyperlink>
    </w:p>
    <w:p>
      <w:pPr>
        <w:pStyle w:val="TOC2"/>
        <w:tabs>
          <w:tab w:val="right" w:leader="dot" w:pos="8306"/>
        </w:tabs>
      </w:pPr>
      <w:hyperlink w:anchor="_Toc28034" w:history="1">
        <w:r>
          <w:rPr>
            <w:rFonts w:ascii="仿宋" w:eastAsia="仿宋" w:hAnsi="仿宋" w:cs="仿宋" w:hint="eastAsia"/>
            <w:lang w:val="en-GB"/>
          </w:rPr>
          <w:t>(二)、供应商合作与管理</w:t>
        </w:r>
        <w:r>
          <w:tab/>
        </w:r>
        <w:r>
          <w:fldChar w:fldCharType="begin"/>
        </w:r>
        <w:r>
          <w:instrText xml:space="preserve"> PAGEREF _Toc28034 \h </w:instrText>
        </w:r>
        <w:r>
          <w:fldChar w:fldCharType="separate"/>
        </w:r>
        <w:r>
          <w:t>50</w:t>
        </w:r>
        <w:r>
          <w:fldChar w:fldCharType="end"/>
        </w:r>
      </w:hyperlink>
    </w:p>
    <w:p>
      <w:pPr>
        <w:pStyle w:val="TOC2"/>
        <w:tabs>
          <w:tab w:val="right" w:leader="dot" w:pos="8306"/>
        </w:tabs>
      </w:pPr>
      <w:hyperlink w:anchor="_Toc17028" w:history="1">
        <w:r>
          <w:rPr>
            <w:rFonts w:ascii="仿宋" w:eastAsia="仿宋" w:hAnsi="仿宋" w:cs="仿宋" w:hint="eastAsia"/>
            <w:lang w:val="en-GB"/>
          </w:rPr>
          <w:t>(三)、物流与库存管理</w:t>
        </w:r>
        <w:r>
          <w:tab/>
        </w:r>
        <w:r>
          <w:fldChar w:fldCharType="begin"/>
        </w:r>
        <w:r>
          <w:instrText xml:space="preserve"> PAGEREF _Toc17028 \h </w:instrText>
        </w:r>
        <w:r>
          <w:fldChar w:fldCharType="separate"/>
        </w:r>
        <w:r>
          <w:t>51</w:t>
        </w:r>
        <w:r>
          <w:fldChar w:fldCharType="end"/>
        </w:r>
      </w:hyperlink>
    </w:p>
    <w:p>
      <w:pPr>
        <w:pStyle w:val="TOC2"/>
        <w:tabs>
          <w:tab w:val="right" w:leader="dot" w:pos="8306"/>
        </w:tabs>
      </w:pPr>
      <w:hyperlink w:anchor="_Toc10671" w:history="1">
        <w:r>
          <w:rPr>
            <w:rFonts w:ascii="仿宋" w:eastAsia="仿宋" w:hAnsi="仿宋" w:cs="仿宋" w:hint="eastAsia"/>
            <w:lang w:val="en-GB"/>
          </w:rPr>
          <w:t>(四)、风险管理与应对策略</w:t>
        </w:r>
        <w:r>
          <w:tab/>
        </w:r>
        <w:r>
          <w:fldChar w:fldCharType="begin"/>
        </w:r>
        <w:r>
          <w:instrText xml:space="preserve"> PAGEREF _Toc10671 \h </w:instrText>
        </w:r>
        <w:r>
          <w:fldChar w:fldCharType="separate"/>
        </w:r>
        <w:r>
          <w:t>52</w:t>
        </w:r>
        <w:r>
          <w:fldChar w:fldCharType="end"/>
        </w:r>
      </w:hyperlink>
    </w:p>
    <w:p>
      <w:pPr>
        <w:pStyle w:val="TOC1"/>
        <w:tabs>
          <w:tab w:val="right" w:leader="dot" w:pos="8306"/>
        </w:tabs>
      </w:pPr>
      <w:hyperlink w:anchor="_Toc7815" w:history="1">
        <w:r>
          <w:rPr>
            <w:rFonts w:ascii="仿宋" w:eastAsia="仿宋" w:hAnsi="仿宋" w:cs="仿宋" w:hint="eastAsia"/>
            <w:lang w:val="en-GB"/>
          </w:rPr>
          <w:t>十二、节能技术服务可持续发展战略</w:t>
        </w:r>
        <w:r>
          <w:tab/>
        </w:r>
        <w:r>
          <w:fldChar w:fldCharType="begin"/>
        </w:r>
        <w:r>
          <w:instrText xml:space="preserve"> PAGEREF _Toc7815 \h </w:instrText>
        </w:r>
        <w:r>
          <w:fldChar w:fldCharType="separate"/>
        </w:r>
        <w:r>
          <w:t>53</w:t>
        </w:r>
        <w:r>
          <w:fldChar w:fldCharType="end"/>
        </w:r>
      </w:hyperlink>
    </w:p>
    <w:p>
      <w:pPr>
        <w:pStyle w:val="TOC2"/>
        <w:tabs>
          <w:tab w:val="right" w:leader="dot" w:pos="8306"/>
        </w:tabs>
      </w:pPr>
      <w:hyperlink w:anchor="_Toc27173" w:history="1">
        <w:r>
          <w:rPr>
            <w:rFonts w:ascii="仿宋" w:eastAsia="仿宋" w:hAnsi="仿宋" w:cs="仿宋" w:hint="eastAsia"/>
            <w:lang w:val="en-GB"/>
          </w:rPr>
          <w:t>(一)、环保与社会责任</w:t>
        </w:r>
        <w:r>
          <w:tab/>
        </w:r>
        <w:r>
          <w:fldChar w:fldCharType="begin"/>
        </w:r>
        <w:r>
          <w:instrText xml:space="preserve"> PAGEREF _Toc27173 \h </w:instrText>
        </w:r>
        <w:r>
          <w:fldChar w:fldCharType="separate"/>
        </w:r>
        <w:r>
          <w:t>53</w:t>
        </w:r>
        <w:r>
          <w:fldChar w:fldCharType="end"/>
        </w:r>
      </w:hyperlink>
    </w:p>
    <w:p>
      <w:pPr>
        <w:pStyle w:val="TOC2"/>
        <w:tabs>
          <w:tab w:val="right" w:leader="dot" w:pos="8306"/>
        </w:tabs>
      </w:pPr>
      <w:hyperlink w:anchor="_Toc19785" w:history="1">
        <w:r>
          <w:rPr>
            <w:rFonts w:ascii="仿宋" w:eastAsia="仿宋" w:hAnsi="仿宋" w:cs="仿宋" w:hint="eastAsia"/>
            <w:lang w:val="en-GB"/>
          </w:rPr>
          <w:t>(二)、资源有效利用与循环经济</w:t>
        </w:r>
        <w:r>
          <w:tab/>
        </w:r>
        <w:r>
          <w:fldChar w:fldCharType="begin"/>
        </w:r>
        <w:r>
          <w:instrText xml:space="preserve"> PAGEREF _Toc19785 \h </w:instrText>
        </w:r>
        <w:r>
          <w:fldChar w:fldCharType="separate"/>
        </w:r>
        <w:r>
          <w:t>55</w:t>
        </w:r>
        <w:r>
          <w:fldChar w:fldCharType="end"/>
        </w:r>
      </w:hyperlink>
    </w:p>
    <w:p>
      <w:pPr>
        <w:pStyle w:val="TOC2"/>
        <w:tabs>
          <w:tab w:val="right" w:leader="dot" w:pos="8306"/>
        </w:tabs>
      </w:pPr>
      <w:hyperlink w:anchor="_Toc17558" w:history="1">
        <w:r>
          <w:rPr>
            <w:rFonts w:ascii="仿宋" w:eastAsia="仿宋" w:hAnsi="仿宋" w:cs="仿宋" w:hint="eastAsia"/>
            <w:lang w:val="en-GB"/>
          </w:rPr>
          <w:t>(三)、社会影响与公益活动</w:t>
        </w:r>
        <w:r>
          <w:tab/>
        </w:r>
        <w:r>
          <w:fldChar w:fldCharType="begin"/>
        </w:r>
        <w:r>
          <w:instrText xml:space="preserve"> PAGEREF _Toc17558 \h </w:instrText>
        </w:r>
        <w:r>
          <w:fldChar w:fldCharType="separate"/>
        </w:r>
        <w:r>
          <w:t>56</w:t>
        </w:r>
        <w:r>
          <w:fldChar w:fldCharType="end"/>
        </w:r>
      </w:hyperlink>
    </w:p>
    <w:p>
      <w:pPr>
        <w:pStyle w:val="TOC2"/>
        <w:tabs>
          <w:tab w:val="right" w:leader="dot" w:pos="8306"/>
        </w:tabs>
      </w:pPr>
      <w:hyperlink w:anchor="_Toc25715" w:history="1">
        <w:r>
          <w:rPr>
            <w:rFonts w:ascii="仿宋" w:eastAsia="仿宋" w:hAnsi="仿宋" w:cs="仿宋" w:hint="eastAsia"/>
            <w:lang w:val="en-GB"/>
          </w:rPr>
          <w:t>(四)、可持续供应链与生产模式</w:t>
        </w:r>
        <w:r>
          <w:tab/>
        </w:r>
        <w:r>
          <w:fldChar w:fldCharType="begin"/>
        </w:r>
        <w:r>
          <w:instrText xml:space="preserve"> PAGEREF _Toc25715 \h </w:instrText>
        </w:r>
        <w:r>
          <w:fldChar w:fldCharType="separate"/>
        </w:r>
        <w:r>
          <w:t>57</w:t>
        </w:r>
        <w:r>
          <w:fldChar w:fldCharType="end"/>
        </w:r>
      </w:hyperlink>
    </w:p>
    <w:p>
      <w:pPr>
        <w:pStyle w:val="TOC1"/>
        <w:tabs>
          <w:tab w:val="right" w:leader="dot" w:pos="8306"/>
        </w:tabs>
      </w:pPr>
      <w:hyperlink w:anchor="_Toc31680" w:history="1">
        <w:r>
          <w:rPr>
            <w:rFonts w:ascii="仿宋" w:eastAsia="仿宋" w:hAnsi="仿宋" w:cs="仿宋" w:hint="eastAsia"/>
            <w:lang w:val="en-GB"/>
          </w:rPr>
          <w:t>十三、市场营销与销售策略</w:t>
        </w:r>
        <w:r>
          <w:tab/>
        </w:r>
        <w:r>
          <w:fldChar w:fldCharType="begin"/>
        </w:r>
        <w:r>
          <w:instrText xml:space="preserve"> PAGEREF _Toc31680 \h </w:instrText>
        </w:r>
        <w:r>
          <w:fldChar w:fldCharType="separate"/>
        </w:r>
        <w:r>
          <w:t>59</w:t>
        </w:r>
        <w:r>
          <w:fldChar w:fldCharType="end"/>
        </w:r>
      </w:hyperlink>
    </w:p>
    <w:p>
      <w:pPr>
        <w:pStyle w:val="TOC2"/>
        <w:tabs>
          <w:tab w:val="right" w:leader="dot" w:pos="8306"/>
        </w:tabs>
      </w:pPr>
      <w:hyperlink w:anchor="_Toc30880" w:history="1">
        <w:r>
          <w:rPr>
            <w:rFonts w:ascii="仿宋" w:eastAsia="仿宋" w:hAnsi="仿宋" w:cs="仿宋" w:hint="eastAsia"/>
            <w:lang w:val="en-GB"/>
          </w:rPr>
          <w:t>(一)、市场推广与品牌建设</w:t>
        </w:r>
        <w:r>
          <w:tab/>
        </w:r>
        <w:r>
          <w:fldChar w:fldCharType="begin"/>
        </w:r>
        <w:r>
          <w:instrText xml:space="preserve"> PAGEREF _Toc30880 \h </w:instrText>
        </w:r>
        <w:r>
          <w:fldChar w:fldCharType="separate"/>
        </w:r>
        <w:r>
          <w:t>59</w:t>
        </w:r>
        <w:r>
          <w:fldChar w:fldCharType="end"/>
        </w:r>
      </w:hyperlink>
    </w:p>
    <w:p>
      <w:pPr>
        <w:pStyle w:val="TOC2"/>
        <w:tabs>
          <w:tab w:val="right" w:leader="dot" w:pos="8306"/>
        </w:tabs>
      </w:pPr>
      <w:hyperlink w:anchor="_Toc859" w:history="1">
        <w:r>
          <w:rPr>
            <w:rFonts w:ascii="仿宋" w:eastAsia="仿宋" w:hAnsi="仿宋" w:cs="仿宋" w:hint="eastAsia"/>
            <w:lang w:val="en-GB"/>
          </w:rPr>
          <w:t>(二)、销售渠道与分销网络</w:t>
        </w:r>
        <w:r>
          <w:tab/>
        </w:r>
        <w:r>
          <w:fldChar w:fldCharType="begin"/>
        </w:r>
        <w:r>
          <w:instrText xml:space="preserve"> PAGEREF _Toc859 \h </w:instrText>
        </w:r>
        <w:r>
          <w:fldChar w:fldCharType="separate"/>
        </w:r>
        <w:r>
          <w:t>60</w:t>
        </w:r>
        <w:r>
          <w:fldChar w:fldCharType="end"/>
        </w:r>
      </w:hyperlink>
    </w:p>
    <w:p>
      <w:pPr>
        <w:pStyle w:val="TOC2"/>
        <w:tabs>
          <w:tab w:val="right" w:leader="dot" w:pos="8306"/>
        </w:tabs>
      </w:pPr>
      <w:hyperlink w:anchor="_Toc16902" w:history="1">
        <w:r>
          <w:rPr>
            <w:rFonts w:ascii="仿宋" w:eastAsia="仿宋" w:hAnsi="仿宋" w:cs="仿宋" w:hint="eastAsia"/>
            <w:lang w:val="en-GB"/>
          </w:rPr>
          <w:t>(三)、客户关系管理与维护</w:t>
        </w:r>
        <w:r>
          <w:tab/>
        </w:r>
        <w:r>
          <w:fldChar w:fldCharType="begin"/>
        </w:r>
        <w:r>
          <w:instrText xml:space="preserve"> PAGEREF _Toc16902 \h </w:instrText>
        </w:r>
        <w:r>
          <w:fldChar w:fldCharType="separate"/>
        </w:r>
        <w:r>
          <w:t>61</w:t>
        </w:r>
        <w:r>
          <w:fldChar w:fldCharType="end"/>
        </w:r>
      </w:hyperlink>
    </w:p>
    <w:p>
      <w:pPr>
        <w:pStyle w:val="TOC2"/>
        <w:tabs>
          <w:tab w:val="right" w:leader="dot" w:pos="8306"/>
        </w:tabs>
      </w:pPr>
      <w:hyperlink w:anchor="_Toc161" w:history="1">
        <w:r>
          <w:rPr>
            <w:rFonts w:ascii="仿宋" w:eastAsia="仿宋" w:hAnsi="仿宋" w:cs="仿宋" w:hint="eastAsia"/>
            <w:lang w:val="en-GB"/>
          </w:rPr>
          <w:t>(四)、市场反馈与调整策略</w:t>
        </w:r>
        <w:r>
          <w:tab/>
        </w:r>
        <w:r>
          <w:fldChar w:fldCharType="begin"/>
        </w:r>
        <w:r>
          <w:instrText xml:space="preserve"> PAGEREF _Toc161 \h </w:instrText>
        </w:r>
        <w:r>
          <w:fldChar w:fldCharType="separate"/>
        </w:r>
        <w:r>
          <w:t>62</w:t>
        </w:r>
        <w:r>
          <w:fldChar w:fldCharType="end"/>
        </w:r>
      </w:hyperlink>
    </w:p>
    <w:p>
      <w:pPr>
        <w:pStyle w:val="TOC1"/>
        <w:tabs>
          <w:tab w:val="right" w:leader="dot" w:pos="8306"/>
        </w:tabs>
      </w:pPr>
      <w:hyperlink w:anchor="_Toc20332" w:history="1">
        <w:r>
          <w:rPr>
            <w:rFonts w:ascii="仿宋" w:eastAsia="仿宋" w:hAnsi="仿宋" w:cs="仿宋" w:hint="eastAsia"/>
            <w:lang w:val="en-GB"/>
          </w:rPr>
          <w:t>十四、节能技术服务行业高质量发展</w:t>
        </w:r>
        <w:r>
          <w:tab/>
        </w:r>
        <w:r>
          <w:fldChar w:fldCharType="begin"/>
        </w:r>
        <w:r>
          <w:instrText xml:space="preserve"> PAGEREF _Toc20332 \h </w:instrText>
        </w:r>
        <w:r>
          <w:fldChar w:fldCharType="separate"/>
        </w:r>
        <w:r>
          <w:t>63</w:t>
        </w:r>
        <w:r>
          <w:fldChar w:fldCharType="end"/>
        </w:r>
      </w:hyperlink>
    </w:p>
    <w:p>
      <w:pPr>
        <w:pStyle w:val="TOC2"/>
        <w:tabs>
          <w:tab w:val="right" w:leader="dot" w:pos="8306"/>
        </w:tabs>
      </w:pPr>
      <w:hyperlink w:anchor="_Toc5095" w:history="1">
        <w:r>
          <w:rPr>
            <w:rFonts w:ascii="仿宋" w:eastAsia="仿宋" w:hAnsi="仿宋" w:cs="仿宋" w:hint="eastAsia"/>
            <w:lang w:val="en-GB"/>
          </w:rPr>
          <w:t>(一)、质量管理体系</w:t>
        </w:r>
        <w:r>
          <w:tab/>
        </w:r>
        <w:r>
          <w:fldChar w:fldCharType="begin"/>
        </w:r>
        <w:r>
          <w:instrText xml:space="preserve"> PAGEREF _Toc5095 \h </w:instrText>
        </w:r>
        <w:r>
          <w:fldChar w:fldCharType="separate"/>
        </w:r>
        <w:r>
          <w:t>63</w:t>
        </w:r>
        <w:r>
          <w:fldChar w:fldCharType="end"/>
        </w:r>
      </w:hyperlink>
    </w:p>
    <w:p>
      <w:pPr>
        <w:pStyle w:val="TOC2"/>
        <w:tabs>
          <w:tab w:val="right" w:leader="dot" w:pos="8306"/>
        </w:tabs>
      </w:pPr>
      <w:hyperlink w:anchor="_Toc470" w:history="1">
        <w:r>
          <w:rPr>
            <w:rFonts w:ascii="仿宋" w:eastAsia="仿宋" w:hAnsi="仿宋" w:cs="仿宋" w:hint="eastAsia"/>
            <w:lang w:val="en-GB"/>
          </w:rPr>
          <w:t>(二)、创新与研发投入</w:t>
        </w:r>
        <w:r>
          <w:tab/>
        </w:r>
        <w:r>
          <w:fldChar w:fldCharType="begin"/>
        </w:r>
        <w:r>
          <w:instrText xml:space="preserve"> PAGEREF _Toc470 \h </w:instrText>
        </w:r>
        <w:r>
          <w:fldChar w:fldCharType="separate"/>
        </w:r>
        <w:r>
          <w:t>65</w:t>
        </w:r>
        <w:r>
          <w:fldChar w:fldCharType="end"/>
        </w:r>
      </w:hyperlink>
    </w:p>
    <w:p>
      <w:pPr>
        <w:pStyle w:val="TOC2"/>
        <w:tabs>
          <w:tab w:val="right" w:leader="dot" w:pos="8306"/>
        </w:tabs>
      </w:pPr>
      <w:hyperlink w:anchor="_Toc23577" w:history="1">
        <w:r>
          <w:rPr>
            <w:rFonts w:ascii="仿宋" w:eastAsia="仿宋" w:hAnsi="仿宋" w:cs="仿宋" w:hint="eastAsia"/>
            <w:lang w:val="en-GB"/>
          </w:rPr>
          <w:t>(三)、生产效率提升</w:t>
        </w:r>
        <w:r>
          <w:tab/>
        </w:r>
        <w:r>
          <w:fldChar w:fldCharType="begin"/>
        </w:r>
        <w:r>
          <w:instrText xml:space="preserve"> PAGEREF _Toc23577 \h </w:instrText>
        </w:r>
        <w:r>
          <w:fldChar w:fldCharType="separate"/>
        </w:r>
        <w:r>
          <w:t>66</w:t>
        </w:r>
        <w:r>
          <w:fldChar w:fldCharType="end"/>
        </w:r>
      </w:hyperlink>
    </w:p>
    <w:p>
      <w:pPr>
        <w:pStyle w:val="TOC2"/>
        <w:tabs>
          <w:tab w:val="right" w:leader="dot" w:pos="8306"/>
        </w:tabs>
      </w:pPr>
      <w:hyperlink w:anchor="_Toc7822" w:history="1">
        <w:r>
          <w:rPr>
            <w:rFonts w:ascii="仿宋" w:eastAsia="仿宋" w:hAnsi="仿宋" w:cs="仿宋" w:hint="eastAsia"/>
            <w:lang w:val="en-GB"/>
          </w:rPr>
          <w:t>(四)、环保与可持续发展</w:t>
        </w:r>
        <w:r>
          <w:tab/>
        </w:r>
        <w:r>
          <w:fldChar w:fldCharType="begin"/>
        </w:r>
        <w:r>
          <w:instrText xml:space="preserve"> PAGEREF _Toc7822 \h </w:instrText>
        </w:r>
        <w:r>
          <w:fldChar w:fldCharType="separate"/>
        </w:r>
        <w:r>
          <w:t>68</w:t>
        </w:r>
        <w:r>
          <w:fldChar w:fldCharType="end"/>
        </w:r>
      </w:hyperlink>
    </w:p>
    <w:p>
      <w:pPr>
        <w:pStyle w:val="TOC1"/>
        <w:tabs>
          <w:tab w:val="right" w:leader="dot" w:pos="8306"/>
        </w:tabs>
      </w:pPr>
      <w:hyperlink w:anchor="_Toc27428" w:history="1">
        <w:r>
          <w:rPr>
            <w:rFonts w:ascii="仿宋" w:eastAsia="仿宋" w:hAnsi="仿宋" w:cs="仿宋" w:hint="eastAsia"/>
            <w:lang w:val="en-GB"/>
          </w:rPr>
          <w:t>十五、节能技术服务行业发展方向</w:t>
        </w:r>
        <w:r>
          <w:tab/>
        </w:r>
        <w:r>
          <w:fldChar w:fldCharType="begin"/>
        </w:r>
        <w:r>
          <w:instrText xml:space="preserve"> PAGEREF _Toc27428 \h </w:instrText>
        </w:r>
        <w:r>
          <w:fldChar w:fldCharType="separate"/>
        </w:r>
        <w:r>
          <w:t>69</w:t>
        </w:r>
        <w:r>
          <w:fldChar w:fldCharType="end"/>
        </w:r>
      </w:hyperlink>
    </w:p>
    <w:p>
      <w:pPr>
        <w:pStyle w:val="TOC2"/>
        <w:tabs>
          <w:tab w:val="right" w:leader="dot" w:pos="8306"/>
        </w:tabs>
      </w:pPr>
      <w:hyperlink w:anchor="_Toc29297" w:history="1">
        <w:r>
          <w:rPr>
            <w:rFonts w:ascii="仿宋" w:eastAsia="仿宋" w:hAnsi="仿宋" w:cs="仿宋" w:hint="eastAsia"/>
            <w:lang w:val="en-GB"/>
          </w:rPr>
          <w:t>(一)、未来趋势与预测</w:t>
        </w:r>
        <w:r>
          <w:tab/>
        </w:r>
        <w:r>
          <w:fldChar w:fldCharType="begin"/>
        </w:r>
        <w:r>
          <w:instrText xml:space="preserve"> PAGEREF _Toc29297 \h </w:instrText>
        </w:r>
        <w:r>
          <w:fldChar w:fldCharType="separate"/>
        </w:r>
        <w:r>
          <w:t>69</w:t>
        </w:r>
        <w:r>
          <w:fldChar w:fldCharType="end"/>
        </w:r>
      </w:hyperlink>
    </w:p>
    <w:p>
      <w:pPr>
        <w:pStyle w:val="TOC2"/>
        <w:tabs>
          <w:tab w:val="right" w:leader="dot" w:pos="8306"/>
        </w:tabs>
      </w:pPr>
      <w:hyperlink w:anchor="_Toc23178" w:history="1">
        <w:r>
          <w:rPr>
            <w:rFonts w:ascii="仿宋" w:eastAsia="仿宋" w:hAnsi="仿宋" w:cs="仿宋" w:hint="eastAsia"/>
            <w:lang w:val="en-GB"/>
          </w:rPr>
          <w:t>(二)、新兴技术应用</w:t>
        </w:r>
        <w:r>
          <w:tab/>
        </w:r>
        <w:r>
          <w:fldChar w:fldCharType="begin"/>
        </w:r>
        <w:r>
          <w:instrText xml:space="preserve"> PAGEREF _Toc23178 \h </w:instrText>
        </w:r>
        <w:r>
          <w:fldChar w:fldCharType="separate"/>
        </w:r>
        <w:r>
          <w:t>70</w:t>
        </w:r>
        <w:r>
          <w:fldChar w:fldCharType="end"/>
        </w:r>
      </w:hyperlink>
    </w:p>
    <w:p>
      <w:pPr>
        <w:pStyle w:val="TOC2"/>
        <w:tabs>
          <w:tab w:val="right" w:leader="dot" w:pos="8306"/>
        </w:tabs>
      </w:pPr>
      <w:hyperlink w:anchor="_Toc6316" w:history="1">
        <w:r>
          <w:rPr>
            <w:rFonts w:ascii="仿宋" w:eastAsia="仿宋" w:hAnsi="仿宋" w:cs="仿宋" w:hint="eastAsia"/>
            <w:lang w:val="en-GB"/>
          </w:rPr>
          <w:t>(三)、节能技术服务行业生态系统构建</w:t>
        </w:r>
        <w:r>
          <w:tab/>
        </w:r>
        <w:r>
          <w:fldChar w:fldCharType="begin"/>
        </w:r>
        <w:r>
          <w:instrText xml:space="preserve"> PAGEREF _Toc6316 \h </w:instrText>
        </w:r>
        <w:r>
          <w:fldChar w:fldCharType="separate"/>
        </w:r>
        <w:r>
          <w:t>72</w:t>
        </w:r>
        <w:r>
          <w:fldChar w:fldCharType="end"/>
        </w:r>
      </w:hyperlink>
    </w:p>
    <w:p>
      <w:pPr>
        <w:pStyle w:val="TOC2"/>
        <w:tabs>
          <w:tab w:val="right" w:leader="dot" w:pos="8306"/>
        </w:tabs>
      </w:pPr>
      <w:hyperlink w:anchor="_Toc27060" w:history="1">
        <w:r>
          <w:rPr>
            <w:rFonts w:ascii="仿宋" w:eastAsia="仿宋" w:hAnsi="仿宋" w:cs="仿宋" w:hint="eastAsia"/>
            <w:lang w:val="en-GB"/>
          </w:rPr>
          <w:t>(四)、国际市场拓展策略</w:t>
        </w:r>
        <w:r>
          <w:tab/>
        </w:r>
        <w:r>
          <w:fldChar w:fldCharType="begin"/>
        </w:r>
        <w:r>
          <w:instrText xml:space="preserve"> PAGEREF _Toc27060 \h </w:instrText>
        </w:r>
        <w:r>
          <w:fldChar w:fldCharType="separate"/>
        </w:r>
        <w:r>
          <w:t>73</w:t>
        </w:r>
        <w:r>
          <w:fldChar w:fldCharType="end"/>
        </w:r>
      </w:hyperlink>
    </w:p>
    <w:p>
      <w:pPr>
        <w:pStyle w:val="TOC1"/>
        <w:tabs>
          <w:tab w:val="right" w:leader="dot" w:pos="8306"/>
        </w:tabs>
      </w:pPr>
      <w:hyperlink w:anchor="_Toc18501" w:history="1">
        <w:r>
          <w:rPr>
            <w:rFonts w:ascii="仿宋" w:eastAsia="仿宋" w:hAnsi="仿宋" w:cs="仿宋" w:hint="eastAsia"/>
            <w:lang w:val="en-GB"/>
          </w:rPr>
          <w:t>十六、节能技术服务数字化发展方案</w:t>
        </w:r>
        <w:r>
          <w:tab/>
        </w:r>
        <w:r>
          <w:fldChar w:fldCharType="begin"/>
        </w:r>
        <w:r>
          <w:instrText xml:space="preserve"> PAGEREF _Toc18501 \h </w:instrText>
        </w:r>
        <w:r>
          <w:fldChar w:fldCharType="separate"/>
        </w:r>
        <w:r>
          <w:t>74</w:t>
        </w:r>
        <w:r>
          <w:fldChar w:fldCharType="end"/>
        </w:r>
      </w:hyperlink>
    </w:p>
    <w:p>
      <w:pPr>
        <w:pStyle w:val="TOC2"/>
        <w:tabs>
          <w:tab w:val="right" w:leader="dot" w:pos="8306"/>
        </w:tabs>
      </w:pPr>
      <w:hyperlink w:anchor="_Toc7106" w:history="1">
        <w:r>
          <w:rPr>
            <w:rFonts w:ascii="仿宋" w:eastAsia="仿宋" w:hAnsi="仿宋" w:cs="仿宋" w:hint="eastAsia"/>
            <w:lang w:val="en-GB"/>
          </w:rPr>
          <w:t>(一)、数字化战略规划</w:t>
        </w:r>
        <w:r>
          <w:tab/>
        </w:r>
        <w:r>
          <w:fldChar w:fldCharType="begin"/>
        </w:r>
        <w:r>
          <w:instrText xml:space="preserve"> PAGEREF _Toc7106 \h </w:instrText>
        </w:r>
        <w:r>
          <w:fldChar w:fldCharType="separate"/>
        </w:r>
        <w:r>
          <w:t>74</w:t>
        </w:r>
        <w:r>
          <w:fldChar w:fldCharType="end"/>
        </w:r>
      </w:hyperlink>
    </w:p>
    <w:p>
      <w:pPr>
        <w:pStyle w:val="TOC2"/>
        <w:tabs>
          <w:tab w:val="right" w:leader="dot" w:pos="8306"/>
        </w:tabs>
      </w:pPr>
      <w:hyperlink w:anchor="_Toc26416" w:history="1">
        <w:r>
          <w:rPr>
            <w:rFonts w:ascii="仿宋" w:eastAsia="仿宋" w:hAnsi="仿宋" w:cs="仿宋" w:hint="eastAsia"/>
            <w:lang w:val="en-GB"/>
          </w:rPr>
          <w:t>(二)、数据安全与隐私保护</w:t>
        </w:r>
        <w:r>
          <w:tab/>
        </w:r>
        <w:r>
          <w:fldChar w:fldCharType="begin"/>
        </w:r>
        <w:r>
          <w:instrText xml:space="preserve"> PAGEREF _Toc26416 \h </w:instrText>
        </w:r>
        <w:r>
          <w:fldChar w:fldCharType="separate"/>
        </w:r>
        <w:r>
          <w:t>76</w:t>
        </w:r>
        <w:r>
          <w:fldChar w:fldCharType="end"/>
        </w:r>
      </w:hyperlink>
    </w:p>
    <w:p>
      <w:pPr>
        <w:pStyle w:val="TOC2"/>
        <w:tabs>
          <w:tab w:val="right" w:leader="dot" w:pos="8306"/>
        </w:tabs>
      </w:pPr>
      <w:hyperlink w:anchor="_Toc14564" w:history="1">
        <w:r>
          <w:rPr>
            <w:rFonts w:ascii="仿宋" w:eastAsia="仿宋" w:hAnsi="仿宋" w:cs="仿宋" w:hint="eastAsia"/>
            <w:lang w:val="en-GB"/>
          </w:rPr>
          <w:t>(三)、人工智能与大数据应用</w:t>
        </w:r>
        <w:r>
          <w:tab/>
        </w:r>
        <w:r>
          <w:fldChar w:fldCharType="begin"/>
        </w:r>
        <w:r>
          <w:instrText xml:space="preserve"> PAGEREF _Toc14564 \h </w:instrText>
        </w:r>
        <w:r>
          <w:fldChar w:fldCharType="separate"/>
        </w:r>
        <w:r>
          <w:t>77</w:t>
        </w:r>
        <w:r>
          <w:fldChar w:fldCharType="end"/>
        </w:r>
      </w:hyperlink>
    </w:p>
    <w:p>
      <w:pPr>
        <w:pStyle w:val="TOC2"/>
        <w:tabs>
          <w:tab w:val="right" w:leader="dot" w:pos="8306"/>
        </w:tabs>
      </w:pPr>
      <w:hyperlink w:anchor="_Toc22205" w:history="1">
        <w:r>
          <w:rPr>
            <w:rFonts w:ascii="仿宋" w:eastAsia="仿宋" w:hAnsi="仿宋" w:cs="仿宋" w:hint="eastAsia"/>
            <w:lang w:val="en-GB"/>
          </w:rPr>
          <w:t>(四)、信息技术基础设施建设</w:t>
        </w:r>
        <w:r>
          <w:tab/>
        </w:r>
        <w:r>
          <w:fldChar w:fldCharType="begin"/>
        </w:r>
        <w:r>
          <w:instrText xml:space="preserve"> PAGEREF _Toc22205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4552"/>
      <w:r>
        <w:rPr>
          <w:rFonts w:ascii="仿宋" w:eastAsia="仿宋" w:hAnsi="仿宋" w:cs="仿宋" w:hint="eastAsia"/>
          <w:lang w:val="en-GB"/>
        </w:rPr>
        <w:t>概论</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随着节能技术服务市场竞争的不断加剧，节能技术服务企业之间争夺市场份额的过程愈加复杂多变。本报告通过系统地分析市场趋势、行业壁垒、消费者偏好与竞争者行为，旨在为读者提供全面细致的市场分析及竞争策略。研究所得不仅能帮助企业制定科学合理的市场策略，还能在激烈的市场竞争中寻求到可持续的竞争优势。请注意，本报告的内容仅限于学习交流，严禁用于任何商业用途。</w:t>
      </w:r>
    </w:p>
    <w:p>
      <w:pPr>
        <w:pStyle w:val="Heading1"/>
        <w:ind w:firstLine="560" w:firstLineChars="200"/>
        <w:rPr>
          <w:rFonts w:ascii="仿宋" w:eastAsia="仿宋" w:hAnsi="仿宋" w:cs="仿宋" w:hint="eastAsia"/>
          <w:sz w:val="28"/>
          <w:lang w:val="en-GB"/>
        </w:rPr>
      </w:pPr>
      <w:bookmarkStart w:id="2" w:name="_Toc9259"/>
      <w:r>
        <w:rPr>
          <w:rFonts w:ascii="仿宋" w:eastAsia="仿宋" w:hAnsi="仿宋" w:cs="仿宋" w:hint="eastAsia"/>
          <w:sz w:val="28"/>
          <w:lang w:val="en-GB"/>
        </w:rPr>
        <w:t>一、节能技术服务行业前景</w:t>
      </w:r>
      <w:bookmarkEnd w:id="2"/>
    </w:p>
    <w:p>
      <w:pPr>
        <w:pStyle w:val="Heading2"/>
        <w:rPr>
          <w:rFonts w:ascii="仿宋" w:eastAsia="仿宋" w:hAnsi="仿宋" w:cs="仿宋" w:hint="eastAsia"/>
          <w:lang w:val="en-GB"/>
        </w:rPr>
      </w:pPr>
      <w:bookmarkStart w:id="3" w:name="_Toc2319"/>
      <w:r>
        <w:rPr>
          <w:rFonts w:ascii="仿宋" w:eastAsia="仿宋" w:hAnsi="仿宋" w:cs="仿宋" w:hint="eastAsia"/>
          <w:lang w:val="en-GB"/>
        </w:rPr>
        <w:t>(一)、市场增长预测</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根据节能技术服务行业专业机构的研究和市场数据分析，节能技术服务行业展现出强劲的增长势头，未来几年内市场规模有望进一步扩大，年均增长率预计将维持在XX%以上。这一预测的乐观态势主要受益于全球经济的回暖、消费者需求的升级，以及新技术的广泛应用。这为节能技术服务行业参与者提供了广泛的发展空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全球经济的回暖将成为推动市场增长的关键因素。随着各国逐渐克服疫情影响，全球经济有望实现复苏，为节能技术服务行业创造更有利的经济环境。</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消费者需求的升级将成为市场增长的主要推动力。随着消费者对产品和服务品质的不断追求，节能技术服务行业有望迎来更高水平的市场需求。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同时，新技术的广泛应用将推动市场规模的进一步扩大。人工智能、大数据分析、物联网等新兴技术的普及将提升产品和服务的水平，满足市场上日益多样化的需求。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这一市场增长预测为节能技术服务行业参与者提供了广泛的发展机遇，激励着企业加大投资、加强创新力，以更好地适应并引领节能技术服务行业的发展潮流。</w:t>
      </w:r>
    </w:p>
    <w:p>
      <w:pPr>
        <w:pStyle w:val="Heading2"/>
        <w:ind w:firstLine="560" w:firstLineChars="200"/>
        <w:rPr>
          <w:rFonts w:ascii="仿宋" w:eastAsia="仿宋" w:hAnsi="仿宋" w:cs="仿宋" w:hint="eastAsia"/>
          <w:sz w:val="28"/>
          <w:lang w:val="en-GB"/>
        </w:rPr>
      </w:pPr>
      <w:bookmarkStart w:id="4" w:name="_Toc9257"/>
      <w:r>
        <w:rPr>
          <w:rFonts w:ascii="仿宋" w:eastAsia="仿宋" w:hAnsi="仿宋" w:cs="仿宋" w:hint="eastAsia"/>
          <w:sz w:val="28"/>
          <w:lang w:val="en-GB"/>
        </w:rPr>
        <w:t>(二)、新兴市场机会</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节能技术服务行业在全球化进程加速和新兴市场崛起的大背景下呈现出强劲的增长势头。未来几年内，市场规模有望进一步扩大，年均增长率将保持在XX%以上。这一趋势主要受益于全球经济复苏、消费升级以及新技术应用的推动，为节能技术服务行业参与者提供了广阔的发展空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与此同时，公司将专注于新兴市场的探索与拓展。通过深入的市场调研和合作伙伴的拓展，公司将积极参与当地市场的竞争，争取在新兴市场中取得先发优势。这意味着公司将加大对新兴市场的投入，从而更好地把握当地消费者需求，灵活应对市场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除了市场竞争，公司还将加强与当地政府和企业的合作。这种合作不仅有助于公司更好地融入当地市场，还有助于共同推动节能技术服务行业的健康发展。公司将遵守当地法规，积极参与制定与推动产业政策，以确保公司在新兴市场的可持续发展。</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这一全球化和新兴市场战略将为公司带来更多的商机和战略优势。通过深耕新兴市场、拓展合作伙伴关系以及与政府的协作，公司将不仅能够紧密契合市场需求，还能够在全球化竞争中取得更为稳固的地位。</w:t>
      </w:r>
    </w:p>
    <w:p>
      <w:pPr>
        <w:pStyle w:val="Heading2"/>
        <w:ind w:firstLine="560" w:firstLineChars="200"/>
        <w:rPr>
          <w:rFonts w:ascii="仿宋" w:eastAsia="仿宋" w:hAnsi="仿宋" w:cs="仿宋" w:hint="eastAsia"/>
          <w:sz w:val="28"/>
          <w:lang w:val="en-GB"/>
        </w:rPr>
      </w:pPr>
      <w:bookmarkStart w:id="5" w:name="_Toc23486"/>
      <w:r>
        <w:rPr>
          <w:rFonts w:ascii="仿宋" w:eastAsia="仿宋" w:hAnsi="仿宋" w:cs="仿宋" w:hint="eastAsia"/>
          <w:sz w:val="28"/>
          <w:lang w:val="en-GB"/>
        </w:rPr>
        <w:t>(三)、技术前景展望</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公司将不断关注前沿科技的发展，积极引进和应用先进的生产技术、信息技术等，以提升产品质量、降低生产成本，并在市场竞争中保持领先地位。技术创新将成为公司在节能技术服务行业中立于不败之地的有力支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在技术前景方面，公司将采取以下策略：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积极引进先进的生产技术。通过采用先进的生产设备和工艺，公司将能够提高生产效率，缩短生产周期，从而更快地响应市场需求。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加大对信息技术的投入。公司将运用信息技术优化生产流程、提高数据分析的精准度，以实现智能制造和智能管理，为企业的全面提升提供数字化支持。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注重产品研发和创新。公司将不断加大对产品研发的投入，推动新产品的开发，以满足市场不断变化的需求。通过产品创新，公司将能够在竞争激烈的市场中脱颖而出。</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建立技术创新的体系。公司将建立健全的技术创新体系，鼓励员工提出创新性的想法，推动技术研发和实践的深度融合，确保公司在技术领域的持续领先地位。</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val="en-GB"/>
        </w:rPr>
      </w:pPr>
      <w:bookmarkStart w:id="6" w:name="_Toc10176"/>
      <w:r>
        <w:rPr>
          <w:rFonts w:ascii="仿宋" w:eastAsia="仿宋" w:hAnsi="仿宋" w:cs="仿宋" w:hint="eastAsia"/>
          <w:sz w:val="28"/>
          <w:lang w:val="en-GB"/>
        </w:rPr>
        <w:t>(四)、政策环境变化</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公司将持续关注国家和地方政府对节能技术服务行业的政策导向，包括产业支持政策、环保法规等。及时了解政策变化，公司将能够更好地调整业务策略，确保在政策引导下实现可持续经营。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在政策环境变化方面，公司将采取以下策略：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紧密关注产业支持政策。公司将密切关注国家和地方政府对节能技术服务行业的支持政策，包括财政、税收等方面的支持。及时了解这些政策的调整和变化，以便灵活调整公司的战略，更好地利用政策红利。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深入了解环保法规。随着社会对环保的关注日益增加，环保法规对节能技术服务行业经营将产生越来越大的影响。公司将深入了解并遵守相关法规，甚至主动采取环保措施，以满足政府和社会的期望，提升公司的社会责任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政府关系网络。公司将积极与政府相关部门建立紧密的沟通渠道，参与节能技术服务行业协商和政策制定过程。通过参与政府决策，公司将有机会在政策制定中发挥更大的影响力，确保政策符合节能技术服务行业的实际情况。</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加强风险评估和政策应对能力。公司将建立健全的风险评估机制，及时识别可能影响业务的政策风险。并通过建立应对机制，灵活应对政策变化，减轻可能的负面影响。</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https://d.book118.com/885023224020011104</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节能技术服务战略市场规划报告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节能技术服务战略市场规划报告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节能技术服务战略市场规划报告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节能技术服务战略市场规划报告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节能技术服务战略市场规划报告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节能技术服务战略市场规划报告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节能技术服务战略市场规划报告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CB6C19"/>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6CCB6C19"/>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85023224020011104"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2024-01-10T12:24:00Z</dcterms:created>
  <dcterms:modified xsi:type="dcterms:W3CDTF">2024-01-10T12:24:18Z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2A83C6FA09C840E293209F1412485E7B_11</vt:lpwstr>
  </property>
  <property fmtid="{D5CDD505-2E9C-101B-9397-08002B2CF9AE}" pid="3" name="KSOProductBuildVer">
    <vt:lpwstr>2052-12.1.0.16120</vt:lpwstr>
  </property>
</Properties>
</file>