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穿越片项目计划设计方案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70" w:history="1">
        <w:r>
          <w:rPr>
            <w:rFonts w:ascii="仿宋" w:eastAsia="仿宋" w:hAnsi="仿宋" w:cs="仿宋" w:hint="eastAsia"/>
            <w:lang w:eastAsia="zh-CN"/>
          </w:rPr>
          <w:t>序言</w:t>
        </w:r>
        <w:r>
          <w:tab/>
        </w:r>
        <w:r>
          <w:fldChar w:fldCharType="begin"/>
        </w:r>
        <w:r>
          <w:instrText xml:space="preserve"> PAGEREF _Toc14270 \h </w:instrText>
        </w:r>
        <w:r>
          <w:fldChar w:fldCharType="separate"/>
        </w:r>
        <w:r>
          <w:t>3</w:t>
        </w:r>
        <w:r>
          <w:fldChar w:fldCharType="end"/>
        </w:r>
      </w:hyperlink>
    </w:p>
    <w:p>
      <w:pPr>
        <w:pStyle w:val="TOC1"/>
        <w:tabs>
          <w:tab w:val="right" w:leader="dot" w:pos="8306"/>
        </w:tabs>
      </w:pPr>
      <w:hyperlink w:anchor="_Toc1106" w:history="1">
        <w:r>
          <w:rPr>
            <w:rFonts w:ascii="仿宋" w:eastAsia="仿宋" w:hAnsi="仿宋" w:cs="仿宋" w:hint="eastAsia"/>
            <w:lang w:eastAsia="zh-CN"/>
          </w:rPr>
          <w:t>一、穿越片项目建设背景及必要性分析</w:t>
        </w:r>
        <w:r>
          <w:tab/>
        </w:r>
        <w:r>
          <w:fldChar w:fldCharType="begin"/>
        </w:r>
        <w:r>
          <w:instrText xml:space="preserve"> PAGEREF _Toc1106 \h </w:instrText>
        </w:r>
        <w:r>
          <w:fldChar w:fldCharType="separate"/>
        </w:r>
        <w:r>
          <w:t>3</w:t>
        </w:r>
        <w:r>
          <w:fldChar w:fldCharType="end"/>
        </w:r>
      </w:hyperlink>
    </w:p>
    <w:p>
      <w:pPr>
        <w:pStyle w:val="TOC2"/>
        <w:tabs>
          <w:tab w:val="right" w:leader="dot" w:pos="8306"/>
        </w:tabs>
      </w:pPr>
      <w:hyperlink w:anchor="_Toc9468" w:history="1">
        <w:r>
          <w:rPr>
            <w:rFonts w:ascii="仿宋" w:eastAsia="仿宋" w:hAnsi="仿宋" w:cs="仿宋" w:hint="eastAsia"/>
            <w:lang w:eastAsia="zh-CN"/>
          </w:rPr>
          <w:t>(一)、穿越片项目背景分析</w:t>
        </w:r>
        <w:r>
          <w:tab/>
        </w:r>
        <w:r>
          <w:fldChar w:fldCharType="begin"/>
        </w:r>
        <w:r>
          <w:instrText xml:space="preserve"> PAGEREF _Toc9468 \h </w:instrText>
        </w:r>
        <w:r>
          <w:fldChar w:fldCharType="separate"/>
        </w:r>
        <w:r>
          <w:t>3</w:t>
        </w:r>
        <w:r>
          <w:fldChar w:fldCharType="end"/>
        </w:r>
      </w:hyperlink>
    </w:p>
    <w:p>
      <w:pPr>
        <w:pStyle w:val="TOC2"/>
        <w:tabs>
          <w:tab w:val="right" w:leader="dot" w:pos="8306"/>
        </w:tabs>
      </w:pPr>
      <w:hyperlink w:anchor="_Toc961" w:history="1">
        <w:r>
          <w:rPr>
            <w:rFonts w:ascii="仿宋" w:eastAsia="仿宋" w:hAnsi="仿宋" w:cs="仿宋" w:hint="eastAsia"/>
            <w:lang w:eastAsia="zh-CN"/>
          </w:rPr>
          <w:t>(二)、穿越片项目建设必要性分析</w:t>
        </w:r>
        <w:r>
          <w:tab/>
        </w:r>
        <w:r>
          <w:fldChar w:fldCharType="begin"/>
        </w:r>
        <w:r>
          <w:instrText xml:space="preserve"> PAGEREF _Toc961 \h </w:instrText>
        </w:r>
        <w:r>
          <w:fldChar w:fldCharType="separate"/>
        </w:r>
        <w:r>
          <w:t>5</w:t>
        </w:r>
        <w:r>
          <w:fldChar w:fldCharType="end"/>
        </w:r>
      </w:hyperlink>
    </w:p>
    <w:p>
      <w:pPr>
        <w:pStyle w:val="TOC1"/>
        <w:tabs>
          <w:tab w:val="right" w:leader="dot" w:pos="8306"/>
        </w:tabs>
      </w:pPr>
      <w:hyperlink w:anchor="_Toc26966" w:history="1">
        <w:r>
          <w:rPr>
            <w:rFonts w:ascii="仿宋" w:eastAsia="仿宋" w:hAnsi="仿宋" w:cs="仿宋" w:hint="eastAsia"/>
            <w:lang w:eastAsia="zh-CN"/>
          </w:rPr>
          <w:t>二、穿越片项目建设单位说明</w:t>
        </w:r>
        <w:r>
          <w:tab/>
        </w:r>
        <w:r>
          <w:fldChar w:fldCharType="begin"/>
        </w:r>
        <w:r>
          <w:instrText xml:space="preserve"> PAGEREF _Toc26966 \h </w:instrText>
        </w:r>
        <w:r>
          <w:fldChar w:fldCharType="separate"/>
        </w:r>
        <w:r>
          <w:t>6</w:t>
        </w:r>
        <w:r>
          <w:fldChar w:fldCharType="end"/>
        </w:r>
      </w:hyperlink>
    </w:p>
    <w:p>
      <w:pPr>
        <w:pStyle w:val="TOC2"/>
        <w:tabs>
          <w:tab w:val="right" w:leader="dot" w:pos="8306"/>
        </w:tabs>
      </w:pPr>
      <w:hyperlink w:anchor="_Toc9813" w:history="1">
        <w:r>
          <w:rPr>
            <w:rFonts w:ascii="仿宋" w:eastAsia="仿宋" w:hAnsi="仿宋" w:cs="仿宋" w:hint="eastAsia"/>
            <w:lang w:eastAsia="zh-CN"/>
          </w:rPr>
          <w:t>(一)、穿越片项目承办单位基本情况</w:t>
        </w:r>
        <w:r>
          <w:tab/>
        </w:r>
        <w:r>
          <w:fldChar w:fldCharType="begin"/>
        </w:r>
        <w:r>
          <w:instrText xml:space="preserve"> PAGEREF _Toc9813 \h </w:instrText>
        </w:r>
        <w:r>
          <w:fldChar w:fldCharType="separate"/>
        </w:r>
        <w:r>
          <w:t>6</w:t>
        </w:r>
        <w:r>
          <w:fldChar w:fldCharType="end"/>
        </w:r>
      </w:hyperlink>
    </w:p>
    <w:p>
      <w:pPr>
        <w:pStyle w:val="TOC2"/>
        <w:tabs>
          <w:tab w:val="right" w:leader="dot" w:pos="8306"/>
        </w:tabs>
      </w:pPr>
      <w:hyperlink w:anchor="_Toc3025" w:history="1">
        <w:r>
          <w:rPr>
            <w:rFonts w:ascii="仿宋" w:eastAsia="仿宋" w:hAnsi="仿宋" w:cs="仿宋" w:hint="eastAsia"/>
            <w:lang w:eastAsia="zh-CN"/>
          </w:rPr>
          <w:t>(二)、公司经济效益分析</w:t>
        </w:r>
        <w:r>
          <w:tab/>
        </w:r>
        <w:r>
          <w:fldChar w:fldCharType="begin"/>
        </w:r>
        <w:r>
          <w:instrText xml:space="preserve"> PAGEREF _Toc3025 \h </w:instrText>
        </w:r>
        <w:r>
          <w:fldChar w:fldCharType="separate"/>
        </w:r>
        <w:r>
          <w:t>6</w:t>
        </w:r>
        <w:r>
          <w:fldChar w:fldCharType="end"/>
        </w:r>
      </w:hyperlink>
    </w:p>
    <w:p>
      <w:pPr>
        <w:pStyle w:val="TOC1"/>
        <w:tabs>
          <w:tab w:val="right" w:leader="dot" w:pos="8306"/>
        </w:tabs>
      </w:pPr>
      <w:hyperlink w:anchor="_Toc5352" w:history="1">
        <w:r>
          <w:rPr>
            <w:rFonts w:ascii="仿宋" w:eastAsia="仿宋" w:hAnsi="仿宋" w:cs="仿宋" w:hint="eastAsia"/>
            <w:lang w:eastAsia="zh-CN"/>
          </w:rPr>
          <w:t>三、穿越片项目文档管理</w:t>
        </w:r>
        <w:r>
          <w:tab/>
        </w:r>
        <w:r>
          <w:fldChar w:fldCharType="begin"/>
        </w:r>
        <w:r>
          <w:instrText xml:space="preserve"> PAGEREF _Toc5352 \h </w:instrText>
        </w:r>
        <w:r>
          <w:fldChar w:fldCharType="separate"/>
        </w:r>
        <w:r>
          <w:t>7</w:t>
        </w:r>
        <w:r>
          <w:fldChar w:fldCharType="end"/>
        </w:r>
      </w:hyperlink>
    </w:p>
    <w:p>
      <w:pPr>
        <w:pStyle w:val="TOC2"/>
        <w:tabs>
          <w:tab w:val="right" w:leader="dot" w:pos="8306"/>
        </w:tabs>
      </w:pPr>
      <w:hyperlink w:anchor="_Toc24625" w:history="1">
        <w:r>
          <w:rPr>
            <w:rFonts w:ascii="仿宋" w:eastAsia="仿宋" w:hAnsi="仿宋" w:cs="仿宋" w:hint="eastAsia"/>
            <w:lang w:eastAsia="zh-CN"/>
          </w:rPr>
          <w:t>(一)、文档编制与审查</w:t>
        </w:r>
        <w:r>
          <w:tab/>
        </w:r>
        <w:r>
          <w:fldChar w:fldCharType="begin"/>
        </w:r>
        <w:r>
          <w:instrText xml:space="preserve"> PAGEREF _Toc24625 \h </w:instrText>
        </w:r>
        <w:r>
          <w:fldChar w:fldCharType="separate"/>
        </w:r>
        <w:r>
          <w:t>7</w:t>
        </w:r>
        <w:r>
          <w:fldChar w:fldCharType="end"/>
        </w:r>
      </w:hyperlink>
    </w:p>
    <w:p>
      <w:pPr>
        <w:pStyle w:val="TOC2"/>
        <w:tabs>
          <w:tab w:val="right" w:leader="dot" w:pos="8306"/>
        </w:tabs>
      </w:pPr>
      <w:hyperlink w:anchor="_Toc20761" w:history="1">
        <w:r>
          <w:rPr>
            <w:rFonts w:ascii="仿宋" w:eastAsia="仿宋" w:hAnsi="仿宋" w:cs="仿宋" w:hint="eastAsia"/>
            <w:lang w:eastAsia="zh-CN"/>
          </w:rPr>
          <w:t>(二)、文档发布与分发</w:t>
        </w:r>
        <w:r>
          <w:tab/>
        </w:r>
        <w:r>
          <w:fldChar w:fldCharType="begin"/>
        </w:r>
        <w:r>
          <w:instrText xml:space="preserve"> PAGEREF _Toc20761 \h </w:instrText>
        </w:r>
        <w:r>
          <w:fldChar w:fldCharType="separate"/>
        </w:r>
        <w:r>
          <w:t>9</w:t>
        </w:r>
        <w:r>
          <w:fldChar w:fldCharType="end"/>
        </w:r>
      </w:hyperlink>
    </w:p>
    <w:p>
      <w:pPr>
        <w:pStyle w:val="TOC2"/>
        <w:tabs>
          <w:tab w:val="right" w:leader="dot" w:pos="8306"/>
        </w:tabs>
      </w:pPr>
      <w:hyperlink w:anchor="_Toc12999" w:history="1">
        <w:r>
          <w:rPr>
            <w:rFonts w:ascii="仿宋" w:eastAsia="仿宋" w:hAnsi="仿宋" w:cs="仿宋" w:hint="eastAsia"/>
            <w:lang w:eastAsia="zh-CN"/>
          </w:rPr>
          <w:t>(三)、文档存档与归档</w:t>
        </w:r>
        <w:r>
          <w:tab/>
        </w:r>
        <w:r>
          <w:fldChar w:fldCharType="begin"/>
        </w:r>
        <w:r>
          <w:instrText xml:space="preserve"> PAGEREF _Toc12999 \h </w:instrText>
        </w:r>
        <w:r>
          <w:fldChar w:fldCharType="separate"/>
        </w:r>
        <w:r>
          <w:t>10</w:t>
        </w:r>
        <w:r>
          <w:fldChar w:fldCharType="end"/>
        </w:r>
      </w:hyperlink>
    </w:p>
    <w:p>
      <w:pPr>
        <w:pStyle w:val="TOC1"/>
        <w:tabs>
          <w:tab w:val="right" w:leader="dot" w:pos="8306"/>
        </w:tabs>
      </w:pPr>
      <w:hyperlink w:anchor="_Toc10877" w:history="1">
        <w:r>
          <w:rPr>
            <w:rFonts w:ascii="仿宋" w:eastAsia="仿宋" w:hAnsi="仿宋" w:cs="仿宋" w:hint="eastAsia"/>
            <w:lang w:eastAsia="zh-CN"/>
          </w:rPr>
          <w:t>四、穿越片项目危机管理</w:t>
        </w:r>
        <w:r>
          <w:tab/>
        </w:r>
        <w:r>
          <w:fldChar w:fldCharType="begin"/>
        </w:r>
        <w:r>
          <w:instrText xml:space="preserve"> PAGEREF _Toc10877 \h </w:instrText>
        </w:r>
        <w:r>
          <w:fldChar w:fldCharType="separate"/>
        </w:r>
        <w:r>
          <w:t>11</w:t>
        </w:r>
        <w:r>
          <w:fldChar w:fldCharType="end"/>
        </w:r>
      </w:hyperlink>
    </w:p>
    <w:p>
      <w:pPr>
        <w:pStyle w:val="TOC2"/>
        <w:tabs>
          <w:tab w:val="right" w:leader="dot" w:pos="8306"/>
        </w:tabs>
      </w:pPr>
      <w:hyperlink w:anchor="_Toc32591" w:history="1">
        <w:r>
          <w:rPr>
            <w:rFonts w:ascii="仿宋" w:eastAsia="仿宋" w:hAnsi="仿宋" w:cs="仿宋" w:hint="eastAsia"/>
            <w:lang w:eastAsia="zh-CN"/>
          </w:rPr>
          <w:t>(一)、危机预警与识别</w:t>
        </w:r>
        <w:r>
          <w:tab/>
        </w:r>
        <w:r>
          <w:fldChar w:fldCharType="begin"/>
        </w:r>
        <w:r>
          <w:instrText xml:space="preserve"> PAGEREF _Toc32591 \h </w:instrText>
        </w:r>
        <w:r>
          <w:fldChar w:fldCharType="separate"/>
        </w:r>
        <w:r>
          <w:t>11</w:t>
        </w:r>
        <w:r>
          <w:fldChar w:fldCharType="end"/>
        </w:r>
      </w:hyperlink>
    </w:p>
    <w:p>
      <w:pPr>
        <w:pStyle w:val="TOC2"/>
        <w:tabs>
          <w:tab w:val="right" w:leader="dot" w:pos="8306"/>
        </w:tabs>
      </w:pPr>
      <w:hyperlink w:anchor="_Toc22125" w:history="1">
        <w:r>
          <w:rPr>
            <w:rFonts w:ascii="仿宋" w:eastAsia="仿宋" w:hAnsi="仿宋" w:cs="仿宋" w:hint="eastAsia"/>
            <w:lang w:eastAsia="zh-CN"/>
          </w:rPr>
          <w:t>(二)、危机应对与恢复</w:t>
        </w:r>
        <w:r>
          <w:tab/>
        </w:r>
        <w:r>
          <w:fldChar w:fldCharType="begin"/>
        </w:r>
        <w:r>
          <w:instrText xml:space="preserve"> PAGEREF _Toc22125 \h </w:instrText>
        </w:r>
        <w:r>
          <w:fldChar w:fldCharType="separate"/>
        </w:r>
        <w:r>
          <w:t>12</w:t>
        </w:r>
        <w:r>
          <w:fldChar w:fldCharType="end"/>
        </w:r>
      </w:hyperlink>
    </w:p>
    <w:p>
      <w:pPr>
        <w:pStyle w:val="TOC1"/>
        <w:tabs>
          <w:tab w:val="right" w:leader="dot" w:pos="8306"/>
        </w:tabs>
      </w:pPr>
      <w:hyperlink w:anchor="_Toc29698" w:history="1">
        <w:r>
          <w:rPr>
            <w:rFonts w:ascii="仿宋" w:eastAsia="仿宋" w:hAnsi="仿宋" w:cs="仿宋" w:hint="eastAsia"/>
            <w:lang w:eastAsia="zh-CN"/>
          </w:rPr>
          <w:t>五、穿越片项目可持续发展</w:t>
        </w:r>
        <w:r>
          <w:tab/>
        </w:r>
        <w:r>
          <w:fldChar w:fldCharType="begin"/>
        </w:r>
        <w:r>
          <w:instrText xml:space="preserve"> PAGEREF _Toc29698 \h </w:instrText>
        </w:r>
        <w:r>
          <w:fldChar w:fldCharType="separate"/>
        </w:r>
        <w:r>
          <w:t>13</w:t>
        </w:r>
        <w:r>
          <w:fldChar w:fldCharType="end"/>
        </w:r>
      </w:hyperlink>
    </w:p>
    <w:p>
      <w:pPr>
        <w:pStyle w:val="TOC2"/>
        <w:tabs>
          <w:tab w:val="right" w:leader="dot" w:pos="8306"/>
        </w:tabs>
      </w:pPr>
      <w:hyperlink w:anchor="_Toc1891" w:history="1">
        <w:r>
          <w:rPr>
            <w:rFonts w:ascii="仿宋" w:eastAsia="仿宋" w:hAnsi="仿宋" w:cs="仿宋" w:hint="eastAsia"/>
            <w:lang w:eastAsia="zh-CN"/>
          </w:rPr>
          <w:t>(一)、可持续战略与实践</w:t>
        </w:r>
        <w:r>
          <w:tab/>
        </w:r>
        <w:r>
          <w:fldChar w:fldCharType="begin"/>
        </w:r>
        <w:r>
          <w:instrText xml:space="preserve"> PAGEREF _Toc1891 \h </w:instrText>
        </w:r>
        <w:r>
          <w:fldChar w:fldCharType="separate"/>
        </w:r>
        <w:r>
          <w:t>13</w:t>
        </w:r>
        <w:r>
          <w:fldChar w:fldCharType="end"/>
        </w:r>
      </w:hyperlink>
    </w:p>
    <w:p>
      <w:pPr>
        <w:pStyle w:val="TOC2"/>
        <w:tabs>
          <w:tab w:val="right" w:leader="dot" w:pos="8306"/>
        </w:tabs>
      </w:pPr>
      <w:hyperlink w:anchor="_Toc18964" w:history="1">
        <w:r>
          <w:rPr>
            <w:rFonts w:ascii="仿宋" w:eastAsia="仿宋" w:hAnsi="仿宋" w:cs="仿宋" w:hint="eastAsia"/>
            <w:lang w:eastAsia="zh-CN"/>
          </w:rPr>
          <w:t>(二)、环保与社会责任</w:t>
        </w:r>
        <w:r>
          <w:tab/>
        </w:r>
        <w:r>
          <w:fldChar w:fldCharType="begin"/>
        </w:r>
        <w:r>
          <w:instrText xml:space="preserve"> PAGEREF _Toc18964 \h </w:instrText>
        </w:r>
        <w:r>
          <w:fldChar w:fldCharType="separate"/>
        </w:r>
        <w:r>
          <w:t>14</w:t>
        </w:r>
        <w:r>
          <w:fldChar w:fldCharType="end"/>
        </w:r>
      </w:hyperlink>
    </w:p>
    <w:p>
      <w:pPr>
        <w:pStyle w:val="TOC1"/>
        <w:tabs>
          <w:tab w:val="right" w:leader="dot" w:pos="8306"/>
        </w:tabs>
      </w:pPr>
      <w:hyperlink w:anchor="_Toc2036" w:history="1">
        <w:r>
          <w:rPr>
            <w:rFonts w:ascii="仿宋" w:eastAsia="仿宋" w:hAnsi="仿宋" w:cs="仿宋" w:hint="eastAsia"/>
            <w:lang w:eastAsia="zh-CN"/>
          </w:rPr>
          <w:t>六、穿越片项目概论</w:t>
        </w:r>
        <w:r>
          <w:tab/>
        </w:r>
        <w:r>
          <w:fldChar w:fldCharType="begin"/>
        </w:r>
        <w:r>
          <w:instrText xml:space="preserve"> PAGEREF _Toc2036 \h </w:instrText>
        </w:r>
        <w:r>
          <w:fldChar w:fldCharType="separate"/>
        </w:r>
        <w:r>
          <w:t>15</w:t>
        </w:r>
        <w:r>
          <w:fldChar w:fldCharType="end"/>
        </w:r>
      </w:hyperlink>
    </w:p>
    <w:p>
      <w:pPr>
        <w:pStyle w:val="TOC2"/>
        <w:tabs>
          <w:tab w:val="right" w:leader="dot" w:pos="8306"/>
        </w:tabs>
      </w:pPr>
      <w:hyperlink w:anchor="_Toc1836" w:history="1">
        <w:r>
          <w:rPr>
            <w:rFonts w:ascii="仿宋" w:eastAsia="仿宋" w:hAnsi="仿宋" w:cs="仿宋" w:hint="eastAsia"/>
            <w:lang w:eastAsia="zh-CN"/>
          </w:rPr>
          <w:t>(一)、穿越片项目概况</w:t>
        </w:r>
        <w:r>
          <w:tab/>
        </w:r>
        <w:r>
          <w:fldChar w:fldCharType="begin"/>
        </w:r>
        <w:r>
          <w:instrText xml:space="preserve"> PAGEREF _Toc1836 \h </w:instrText>
        </w:r>
        <w:r>
          <w:fldChar w:fldCharType="separate"/>
        </w:r>
        <w:r>
          <w:t>15</w:t>
        </w:r>
        <w:r>
          <w:fldChar w:fldCharType="end"/>
        </w:r>
      </w:hyperlink>
    </w:p>
    <w:p>
      <w:pPr>
        <w:pStyle w:val="TOC2"/>
        <w:tabs>
          <w:tab w:val="right" w:leader="dot" w:pos="8306"/>
        </w:tabs>
      </w:pPr>
      <w:hyperlink w:anchor="_Toc16108" w:history="1">
        <w:r>
          <w:rPr>
            <w:rFonts w:ascii="仿宋" w:eastAsia="仿宋" w:hAnsi="仿宋" w:cs="仿宋" w:hint="eastAsia"/>
            <w:lang w:eastAsia="zh-CN"/>
          </w:rPr>
          <w:t>(二)、穿越片项目目标</w:t>
        </w:r>
        <w:r>
          <w:tab/>
        </w:r>
        <w:r>
          <w:fldChar w:fldCharType="begin"/>
        </w:r>
        <w:r>
          <w:instrText xml:space="preserve"> PAGEREF _Toc16108 \h </w:instrText>
        </w:r>
        <w:r>
          <w:fldChar w:fldCharType="separate"/>
        </w:r>
        <w:r>
          <w:t>17</w:t>
        </w:r>
        <w:r>
          <w:fldChar w:fldCharType="end"/>
        </w:r>
      </w:hyperlink>
    </w:p>
    <w:p>
      <w:pPr>
        <w:pStyle w:val="TOC2"/>
        <w:tabs>
          <w:tab w:val="right" w:leader="dot" w:pos="8306"/>
        </w:tabs>
      </w:pPr>
      <w:hyperlink w:anchor="_Toc6046" w:history="1">
        <w:r>
          <w:rPr>
            <w:rFonts w:ascii="仿宋" w:eastAsia="仿宋" w:hAnsi="仿宋" w:cs="仿宋" w:hint="eastAsia"/>
            <w:lang w:eastAsia="zh-CN"/>
          </w:rPr>
          <w:t>(三)、穿越片项目提出的理由</w:t>
        </w:r>
        <w:r>
          <w:tab/>
        </w:r>
        <w:r>
          <w:fldChar w:fldCharType="begin"/>
        </w:r>
        <w:r>
          <w:instrText xml:space="preserve"> PAGEREF _Toc6046 \h </w:instrText>
        </w:r>
        <w:r>
          <w:fldChar w:fldCharType="separate"/>
        </w:r>
        <w:r>
          <w:t>18</w:t>
        </w:r>
        <w:r>
          <w:fldChar w:fldCharType="end"/>
        </w:r>
      </w:hyperlink>
    </w:p>
    <w:p>
      <w:pPr>
        <w:pStyle w:val="TOC2"/>
        <w:tabs>
          <w:tab w:val="right" w:leader="dot" w:pos="8306"/>
        </w:tabs>
      </w:pPr>
      <w:hyperlink w:anchor="_Toc27941" w:history="1">
        <w:r>
          <w:rPr>
            <w:rFonts w:ascii="仿宋" w:eastAsia="仿宋" w:hAnsi="仿宋" w:cs="仿宋" w:hint="eastAsia"/>
            <w:lang w:eastAsia="zh-CN"/>
          </w:rPr>
          <w:t>(四)、穿越片项目意义</w:t>
        </w:r>
        <w:r>
          <w:tab/>
        </w:r>
        <w:r>
          <w:fldChar w:fldCharType="begin"/>
        </w:r>
        <w:r>
          <w:instrText xml:space="preserve"> PAGEREF _Toc27941 \h </w:instrText>
        </w:r>
        <w:r>
          <w:fldChar w:fldCharType="separate"/>
        </w:r>
        <w:r>
          <w:t>19</w:t>
        </w:r>
        <w:r>
          <w:fldChar w:fldCharType="end"/>
        </w:r>
      </w:hyperlink>
    </w:p>
    <w:p>
      <w:pPr>
        <w:pStyle w:val="TOC2"/>
        <w:tabs>
          <w:tab w:val="right" w:leader="dot" w:pos="8306"/>
        </w:tabs>
      </w:pPr>
      <w:hyperlink w:anchor="_Toc28523" w:history="1">
        <w:r>
          <w:rPr>
            <w:rFonts w:ascii="仿宋" w:eastAsia="仿宋" w:hAnsi="仿宋" w:cs="仿宋" w:hint="eastAsia"/>
            <w:lang w:eastAsia="zh-CN"/>
          </w:rPr>
          <w:t>(五)、穿越片项目背景</w:t>
        </w:r>
        <w:r>
          <w:tab/>
        </w:r>
        <w:r>
          <w:fldChar w:fldCharType="begin"/>
        </w:r>
        <w:r>
          <w:instrText xml:space="preserve"> PAGEREF _Toc28523 \h </w:instrText>
        </w:r>
        <w:r>
          <w:fldChar w:fldCharType="separate"/>
        </w:r>
        <w:r>
          <w:t>20</w:t>
        </w:r>
        <w:r>
          <w:fldChar w:fldCharType="end"/>
        </w:r>
      </w:hyperlink>
    </w:p>
    <w:p>
      <w:pPr>
        <w:pStyle w:val="TOC1"/>
        <w:tabs>
          <w:tab w:val="right" w:leader="dot" w:pos="8306"/>
        </w:tabs>
      </w:pPr>
      <w:hyperlink w:anchor="_Toc15098" w:history="1">
        <w:r>
          <w:rPr>
            <w:rFonts w:ascii="仿宋" w:eastAsia="仿宋" w:hAnsi="仿宋" w:cs="仿宋" w:hint="eastAsia"/>
            <w:lang w:eastAsia="zh-CN"/>
          </w:rPr>
          <w:t>七、穿越片项目人力资源培养与发展</w:t>
        </w:r>
        <w:r>
          <w:tab/>
        </w:r>
        <w:r>
          <w:fldChar w:fldCharType="begin"/>
        </w:r>
        <w:r>
          <w:instrText xml:space="preserve"> PAGEREF _Toc15098 \h </w:instrText>
        </w:r>
        <w:r>
          <w:fldChar w:fldCharType="separate"/>
        </w:r>
        <w:r>
          <w:t>21</w:t>
        </w:r>
        <w:r>
          <w:fldChar w:fldCharType="end"/>
        </w:r>
      </w:hyperlink>
    </w:p>
    <w:p>
      <w:pPr>
        <w:pStyle w:val="TOC2"/>
        <w:tabs>
          <w:tab w:val="right" w:leader="dot" w:pos="8306"/>
        </w:tabs>
      </w:pPr>
      <w:hyperlink w:anchor="_Toc4182" w:history="1">
        <w:r>
          <w:rPr>
            <w:rFonts w:ascii="仿宋" w:eastAsia="仿宋" w:hAnsi="仿宋" w:cs="仿宋" w:hint="eastAsia"/>
            <w:lang w:eastAsia="zh-CN"/>
          </w:rPr>
          <w:t>(一)、人才需求与规划</w:t>
        </w:r>
        <w:r>
          <w:tab/>
        </w:r>
        <w:r>
          <w:fldChar w:fldCharType="begin"/>
        </w:r>
        <w:r>
          <w:instrText xml:space="preserve"> PAGEREF _Toc4182 \h </w:instrText>
        </w:r>
        <w:r>
          <w:fldChar w:fldCharType="separate"/>
        </w:r>
        <w:r>
          <w:t>21</w:t>
        </w:r>
        <w:r>
          <w:fldChar w:fldCharType="end"/>
        </w:r>
      </w:hyperlink>
    </w:p>
    <w:p>
      <w:pPr>
        <w:pStyle w:val="TOC2"/>
        <w:tabs>
          <w:tab w:val="right" w:leader="dot" w:pos="8306"/>
        </w:tabs>
      </w:pPr>
      <w:hyperlink w:anchor="_Toc6805" w:history="1">
        <w:r>
          <w:rPr>
            <w:rFonts w:ascii="仿宋" w:eastAsia="仿宋" w:hAnsi="仿宋" w:cs="仿宋" w:hint="eastAsia"/>
            <w:lang w:eastAsia="zh-CN"/>
          </w:rPr>
          <w:t>(二)、培训与发展计划</w:t>
        </w:r>
        <w:r>
          <w:tab/>
        </w:r>
        <w:r>
          <w:fldChar w:fldCharType="begin"/>
        </w:r>
        <w:r>
          <w:instrText xml:space="preserve"> PAGEREF _Toc6805 \h </w:instrText>
        </w:r>
        <w:r>
          <w:fldChar w:fldCharType="separate"/>
        </w:r>
        <w:r>
          <w:t>22</w:t>
        </w:r>
        <w:r>
          <w:fldChar w:fldCharType="end"/>
        </w:r>
      </w:hyperlink>
    </w:p>
    <w:p>
      <w:pPr>
        <w:pStyle w:val="TOC1"/>
        <w:tabs>
          <w:tab w:val="right" w:leader="dot" w:pos="8306"/>
        </w:tabs>
      </w:pPr>
      <w:hyperlink w:anchor="_Toc1424" w:history="1">
        <w:r>
          <w:rPr>
            <w:rFonts w:ascii="仿宋" w:eastAsia="仿宋" w:hAnsi="仿宋" w:cs="仿宋" w:hint="eastAsia"/>
            <w:lang w:eastAsia="zh-CN"/>
          </w:rPr>
          <w:t>八、穿越片项目财务管理</w:t>
        </w:r>
        <w:r>
          <w:tab/>
        </w:r>
        <w:r>
          <w:fldChar w:fldCharType="begin"/>
        </w:r>
        <w:r>
          <w:instrText xml:space="preserve"> PAGEREF _Toc1424 \h </w:instrText>
        </w:r>
        <w:r>
          <w:fldChar w:fldCharType="separate"/>
        </w:r>
        <w:r>
          <w:t>22</w:t>
        </w:r>
        <w:r>
          <w:fldChar w:fldCharType="end"/>
        </w:r>
      </w:hyperlink>
    </w:p>
    <w:p>
      <w:pPr>
        <w:pStyle w:val="TOC2"/>
        <w:tabs>
          <w:tab w:val="right" w:leader="dot" w:pos="8306"/>
        </w:tabs>
      </w:pPr>
      <w:hyperlink w:anchor="_Toc28005" w:history="1">
        <w:r>
          <w:rPr>
            <w:rFonts w:ascii="仿宋" w:eastAsia="仿宋" w:hAnsi="仿宋" w:cs="仿宋" w:hint="eastAsia"/>
            <w:lang w:eastAsia="zh-CN"/>
          </w:rPr>
          <w:t>(一)、资金需求大</w:t>
        </w:r>
        <w:r>
          <w:tab/>
        </w:r>
        <w:r>
          <w:fldChar w:fldCharType="begin"/>
        </w:r>
        <w:r>
          <w:instrText xml:space="preserve"> PAGEREF _Toc28005 \h </w:instrText>
        </w:r>
        <w:r>
          <w:fldChar w:fldCharType="separate"/>
        </w:r>
        <w:r>
          <w:t>22</w:t>
        </w:r>
        <w:r>
          <w:fldChar w:fldCharType="end"/>
        </w:r>
      </w:hyperlink>
    </w:p>
    <w:p>
      <w:pPr>
        <w:pStyle w:val="TOC2"/>
        <w:tabs>
          <w:tab w:val="right" w:leader="dot" w:pos="8306"/>
        </w:tabs>
      </w:pPr>
      <w:hyperlink w:anchor="_Toc10693" w:history="1">
        <w:r>
          <w:rPr>
            <w:rFonts w:ascii="仿宋" w:eastAsia="仿宋" w:hAnsi="仿宋" w:cs="仿宋" w:hint="eastAsia"/>
            <w:lang w:eastAsia="zh-CN"/>
          </w:rPr>
          <w:t>(二)、研发周期长</w:t>
        </w:r>
        <w:r>
          <w:tab/>
        </w:r>
        <w:r>
          <w:fldChar w:fldCharType="begin"/>
        </w:r>
        <w:r>
          <w:instrText xml:space="preserve"> PAGEREF _Toc10693 \h </w:instrText>
        </w:r>
        <w:r>
          <w:fldChar w:fldCharType="separate"/>
        </w:r>
        <w:r>
          <w:t>23</w:t>
        </w:r>
        <w:r>
          <w:fldChar w:fldCharType="end"/>
        </w:r>
      </w:hyperlink>
    </w:p>
    <w:p>
      <w:pPr>
        <w:pStyle w:val="TOC2"/>
        <w:tabs>
          <w:tab w:val="right" w:leader="dot" w:pos="8306"/>
        </w:tabs>
      </w:pPr>
      <w:hyperlink w:anchor="_Toc3705" w:history="1">
        <w:r>
          <w:rPr>
            <w:rFonts w:ascii="仿宋" w:eastAsia="仿宋" w:hAnsi="仿宋" w:cs="仿宋" w:hint="eastAsia"/>
            <w:lang w:eastAsia="zh-CN"/>
          </w:rPr>
          <w:t>(三)、市场风险大</w:t>
        </w:r>
        <w:r>
          <w:tab/>
        </w:r>
        <w:r>
          <w:fldChar w:fldCharType="begin"/>
        </w:r>
        <w:r>
          <w:instrText xml:space="preserve"> PAGEREF _Toc3705 \h </w:instrText>
        </w:r>
        <w:r>
          <w:fldChar w:fldCharType="separate"/>
        </w:r>
        <w:r>
          <w:t>24</w:t>
        </w:r>
        <w:r>
          <w:fldChar w:fldCharType="end"/>
        </w:r>
      </w:hyperlink>
    </w:p>
    <w:p>
      <w:pPr>
        <w:pStyle w:val="TOC2"/>
        <w:tabs>
          <w:tab w:val="right" w:leader="dot" w:pos="8306"/>
        </w:tabs>
      </w:pPr>
      <w:hyperlink w:anchor="_Toc29330" w:history="1">
        <w:r>
          <w:rPr>
            <w:rFonts w:ascii="仿宋" w:eastAsia="仿宋" w:hAnsi="仿宋" w:cs="仿宋" w:hint="eastAsia"/>
            <w:lang w:eastAsia="zh-CN"/>
          </w:rPr>
          <w:t>(四)、利润率高</w:t>
        </w:r>
        <w:r>
          <w:tab/>
        </w:r>
        <w:r>
          <w:fldChar w:fldCharType="begin"/>
        </w:r>
        <w:r>
          <w:instrText xml:space="preserve"> PAGEREF _Toc29330 \h </w:instrText>
        </w:r>
        <w:r>
          <w:fldChar w:fldCharType="separate"/>
        </w:r>
        <w:r>
          <w:t>27</w:t>
        </w:r>
        <w:r>
          <w:fldChar w:fldCharType="end"/>
        </w:r>
      </w:hyperlink>
    </w:p>
    <w:p>
      <w:pPr>
        <w:pStyle w:val="TOC1"/>
        <w:tabs>
          <w:tab w:val="right" w:leader="dot" w:pos="8306"/>
        </w:tabs>
      </w:pPr>
      <w:hyperlink w:anchor="_Toc12445" w:history="1">
        <w:r>
          <w:rPr>
            <w:rFonts w:ascii="仿宋" w:eastAsia="仿宋" w:hAnsi="仿宋" w:cs="仿宋" w:hint="eastAsia"/>
            <w:lang w:eastAsia="zh-CN"/>
          </w:rPr>
          <w:t>九、穿越片项目投资规划</w:t>
        </w:r>
        <w:r>
          <w:tab/>
        </w:r>
        <w:r>
          <w:fldChar w:fldCharType="begin"/>
        </w:r>
        <w:r>
          <w:instrText xml:space="preserve"> PAGEREF _Toc12445 \h </w:instrText>
        </w:r>
        <w:r>
          <w:fldChar w:fldCharType="separate"/>
        </w:r>
        <w:r>
          <w:t>29</w:t>
        </w:r>
        <w:r>
          <w:fldChar w:fldCharType="end"/>
        </w:r>
      </w:hyperlink>
    </w:p>
    <w:p>
      <w:pPr>
        <w:pStyle w:val="TOC2"/>
        <w:tabs>
          <w:tab w:val="right" w:leader="dot" w:pos="8306"/>
        </w:tabs>
      </w:pPr>
      <w:hyperlink w:anchor="_Toc5290" w:history="1">
        <w:r>
          <w:rPr>
            <w:rFonts w:ascii="仿宋" w:eastAsia="仿宋" w:hAnsi="仿宋" w:cs="仿宋" w:hint="eastAsia"/>
            <w:lang w:eastAsia="zh-CN"/>
          </w:rPr>
          <w:t>(一)、穿越片项目总投资估算</w:t>
        </w:r>
        <w:r>
          <w:tab/>
        </w:r>
        <w:r>
          <w:fldChar w:fldCharType="begin"/>
        </w:r>
        <w:r>
          <w:instrText xml:space="preserve"> PAGEREF _Toc5290 \h </w:instrText>
        </w:r>
        <w:r>
          <w:fldChar w:fldCharType="separate"/>
        </w:r>
        <w:r>
          <w:t>29</w:t>
        </w:r>
        <w:r>
          <w:fldChar w:fldCharType="end"/>
        </w:r>
      </w:hyperlink>
    </w:p>
    <w:p>
      <w:pPr>
        <w:pStyle w:val="TOC2"/>
        <w:tabs>
          <w:tab w:val="right" w:leader="dot" w:pos="8306"/>
        </w:tabs>
      </w:pPr>
      <w:hyperlink w:anchor="_Toc13926" w:history="1">
        <w:r>
          <w:rPr>
            <w:rFonts w:ascii="仿宋" w:eastAsia="仿宋" w:hAnsi="仿宋" w:cs="仿宋" w:hint="eastAsia"/>
            <w:lang w:eastAsia="zh-CN"/>
          </w:rPr>
          <w:t>(二)、资金筹措</w:t>
        </w:r>
        <w:r>
          <w:tab/>
        </w:r>
        <w:r>
          <w:fldChar w:fldCharType="begin"/>
        </w:r>
        <w:r>
          <w:instrText xml:space="preserve"> PAGEREF _Toc13926 \h </w:instrText>
        </w:r>
        <w:r>
          <w:fldChar w:fldCharType="separate"/>
        </w:r>
        <w:r>
          <w:t>30</w:t>
        </w:r>
        <w:r>
          <w:fldChar w:fldCharType="end"/>
        </w:r>
      </w:hyperlink>
    </w:p>
    <w:p>
      <w:pPr>
        <w:pStyle w:val="TOC1"/>
        <w:tabs>
          <w:tab w:val="right" w:leader="dot" w:pos="8306"/>
        </w:tabs>
      </w:pPr>
      <w:hyperlink w:anchor="_Toc11834" w:history="1">
        <w:r>
          <w:rPr>
            <w:rFonts w:ascii="仿宋" w:eastAsia="仿宋" w:hAnsi="仿宋" w:cs="仿宋" w:hint="eastAsia"/>
            <w:lang w:eastAsia="zh-CN"/>
          </w:rPr>
          <w:t>十、穿越片项目技术管理</w:t>
        </w:r>
        <w:r>
          <w:tab/>
        </w:r>
        <w:r>
          <w:fldChar w:fldCharType="begin"/>
        </w:r>
        <w:r>
          <w:instrText xml:space="preserve"> PAGEREF _Toc11834 \h </w:instrText>
        </w:r>
        <w:r>
          <w:fldChar w:fldCharType="separate"/>
        </w:r>
        <w:r>
          <w:t>31</w:t>
        </w:r>
        <w:r>
          <w:fldChar w:fldCharType="end"/>
        </w:r>
      </w:hyperlink>
    </w:p>
    <w:p>
      <w:pPr>
        <w:pStyle w:val="TOC2"/>
        <w:tabs>
          <w:tab w:val="right" w:leader="dot" w:pos="8306"/>
        </w:tabs>
      </w:pPr>
      <w:hyperlink w:anchor="_Toc7057" w:history="1">
        <w:r>
          <w:rPr>
            <w:rFonts w:ascii="仿宋" w:eastAsia="仿宋" w:hAnsi="仿宋" w:cs="仿宋" w:hint="eastAsia"/>
            <w:lang w:eastAsia="zh-CN"/>
          </w:rPr>
          <w:t>(一)、技术方案选用方向</w:t>
        </w:r>
        <w:r>
          <w:tab/>
        </w:r>
        <w:r>
          <w:fldChar w:fldCharType="begin"/>
        </w:r>
        <w:r>
          <w:instrText xml:space="preserve"> PAGEREF _Toc7057 \h </w:instrText>
        </w:r>
        <w:r>
          <w:fldChar w:fldCharType="separate"/>
        </w:r>
        <w:r>
          <w:t>31</w:t>
        </w:r>
        <w:r>
          <w:fldChar w:fldCharType="end"/>
        </w:r>
      </w:hyperlink>
    </w:p>
    <w:p>
      <w:pPr>
        <w:pStyle w:val="TOC2"/>
        <w:tabs>
          <w:tab w:val="right" w:leader="dot" w:pos="8306"/>
        </w:tabs>
      </w:pPr>
      <w:hyperlink w:anchor="_Toc20809" w:history="1">
        <w:r>
          <w:rPr>
            <w:rFonts w:ascii="仿宋" w:eastAsia="仿宋" w:hAnsi="仿宋" w:cs="仿宋" w:hint="eastAsia"/>
            <w:lang w:eastAsia="zh-CN"/>
          </w:rPr>
          <w:t>(二)、工艺技术方案选用原则</w:t>
        </w:r>
        <w:r>
          <w:tab/>
        </w:r>
        <w:r>
          <w:fldChar w:fldCharType="begin"/>
        </w:r>
        <w:r>
          <w:instrText xml:space="preserve"> PAGEREF _Toc20809 \h </w:instrText>
        </w:r>
        <w:r>
          <w:fldChar w:fldCharType="separate"/>
        </w:r>
        <w:r>
          <w:t>33</w:t>
        </w:r>
        <w:r>
          <w:fldChar w:fldCharType="end"/>
        </w:r>
      </w:hyperlink>
    </w:p>
    <w:p>
      <w:pPr>
        <w:pStyle w:val="TOC2"/>
        <w:tabs>
          <w:tab w:val="right" w:leader="dot" w:pos="8306"/>
        </w:tabs>
      </w:pPr>
      <w:hyperlink w:anchor="_Toc604" w:history="1">
        <w:r>
          <w:rPr>
            <w:rFonts w:ascii="仿宋" w:eastAsia="仿宋" w:hAnsi="仿宋" w:cs="仿宋" w:hint="eastAsia"/>
            <w:lang w:eastAsia="zh-CN"/>
          </w:rPr>
          <w:t>(三)、工艺技术方案要求</w:t>
        </w:r>
        <w:r>
          <w:tab/>
        </w:r>
        <w:r>
          <w:fldChar w:fldCharType="begin"/>
        </w:r>
        <w:r>
          <w:instrText xml:space="preserve"> PAGEREF _Toc604 \h </w:instrText>
        </w:r>
        <w:r>
          <w:fldChar w:fldCharType="separate"/>
        </w:r>
        <w:r>
          <w:t>35</w:t>
        </w:r>
        <w:r>
          <w:fldChar w:fldCharType="end"/>
        </w:r>
      </w:hyperlink>
    </w:p>
    <w:p>
      <w:pPr>
        <w:pStyle w:val="TOC1"/>
        <w:tabs>
          <w:tab w:val="right" w:leader="dot" w:pos="8306"/>
        </w:tabs>
      </w:pPr>
      <w:hyperlink w:anchor="_Toc22047" w:history="1">
        <w:r>
          <w:rPr>
            <w:rFonts w:ascii="仿宋" w:eastAsia="仿宋" w:hAnsi="仿宋" w:cs="仿宋" w:hint="eastAsia"/>
            <w:lang w:eastAsia="zh-CN"/>
          </w:rPr>
          <w:t>十一、穿越片项目人力资源管理</w:t>
        </w:r>
        <w:r>
          <w:tab/>
        </w:r>
        <w:r>
          <w:fldChar w:fldCharType="begin"/>
        </w:r>
        <w:r>
          <w:instrText xml:space="preserve"> PAGEREF _Toc22047 \h </w:instrText>
        </w:r>
        <w:r>
          <w:fldChar w:fldCharType="separate"/>
        </w:r>
        <w:r>
          <w:t>37</w:t>
        </w:r>
        <w:r>
          <w:fldChar w:fldCharType="end"/>
        </w:r>
      </w:hyperlink>
    </w:p>
    <w:p>
      <w:pPr>
        <w:pStyle w:val="TOC2"/>
        <w:tabs>
          <w:tab w:val="right" w:leader="dot" w:pos="8306"/>
        </w:tabs>
      </w:pPr>
      <w:hyperlink w:anchor="_Toc19663" w:history="1">
        <w:r>
          <w:rPr>
            <w:rFonts w:ascii="仿宋" w:eastAsia="仿宋" w:hAnsi="仿宋" w:cs="仿宋" w:hint="eastAsia"/>
            <w:lang w:eastAsia="zh-CN"/>
          </w:rPr>
          <w:t>(一)、建立健全的预算管理制度</w:t>
        </w:r>
        <w:r>
          <w:tab/>
        </w:r>
        <w:r>
          <w:fldChar w:fldCharType="begin"/>
        </w:r>
        <w:r>
          <w:instrText xml:space="preserve"> PAGEREF _Toc19663 \h </w:instrText>
        </w:r>
        <w:r>
          <w:fldChar w:fldCharType="separate"/>
        </w:r>
        <w:r>
          <w:t>37</w:t>
        </w:r>
        <w:r>
          <w:fldChar w:fldCharType="end"/>
        </w:r>
      </w:hyperlink>
    </w:p>
    <w:p>
      <w:pPr>
        <w:pStyle w:val="TOC2"/>
        <w:tabs>
          <w:tab w:val="right" w:leader="dot" w:pos="8306"/>
        </w:tabs>
      </w:pPr>
      <w:hyperlink w:anchor="_Toc24069" w:history="1">
        <w:r>
          <w:rPr>
            <w:rFonts w:ascii="仿宋" w:eastAsia="仿宋" w:hAnsi="仿宋" w:cs="仿宋" w:hint="eastAsia"/>
            <w:lang w:eastAsia="zh-CN"/>
          </w:rPr>
          <w:t>(二)、加强资金流动监控</w:t>
        </w:r>
        <w:r>
          <w:tab/>
        </w:r>
        <w:r>
          <w:fldChar w:fldCharType="begin"/>
        </w:r>
        <w:r>
          <w:instrText xml:space="preserve"> PAGEREF _Toc24069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99" w:history="1">
        <w:r>
          <w:rPr>
            <w:rFonts w:ascii="仿宋" w:eastAsia="仿宋" w:hAnsi="仿宋" w:cs="仿宋" w:hint="eastAsia"/>
            <w:lang w:eastAsia="zh-CN"/>
          </w:rPr>
          <w:t>(三)、制定完善的风险控制机制</w:t>
        </w:r>
        <w:r>
          <w:tab/>
        </w:r>
        <w:r>
          <w:fldChar w:fldCharType="begin"/>
        </w:r>
        <w:r>
          <w:instrText xml:space="preserve"> PAGEREF _Toc10499 \h </w:instrText>
        </w:r>
        <w:r>
          <w:fldChar w:fldCharType="separate"/>
        </w:r>
        <w:r>
          <w:t>40</w:t>
        </w:r>
        <w:r>
          <w:fldChar w:fldCharType="end"/>
        </w:r>
      </w:hyperlink>
    </w:p>
    <w:p>
      <w:pPr>
        <w:pStyle w:val="TOC2"/>
        <w:tabs>
          <w:tab w:val="right" w:leader="dot" w:pos="8306"/>
        </w:tabs>
      </w:pPr>
      <w:hyperlink w:anchor="_Toc28885" w:history="1">
        <w:r>
          <w:rPr>
            <w:rFonts w:ascii="仿宋" w:eastAsia="仿宋" w:hAnsi="仿宋" w:cs="仿宋" w:hint="eastAsia"/>
            <w:lang w:eastAsia="zh-CN"/>
          </w:rPr>
          <w:t>(四)、优化成本管理</w:t>
        </w:r>
        <w:r>
          <w:tab/>
        </w:r>
        <w:r>
          <w:fldChar w:fldCharType="begin"/>
        </w:r>
        <w:r>
          <w:instrText xml:space="preserve"> PAGEREF _Toc28885 \h </w:instrText>
        </w:r>
        <w:r>
          <w:fldChar w:fldCharType="separate"/>
        </w:r>
        <w:r>
          <w:t>41</w:t>
        </w:r>
        <w:r>
          <w:fldChar w:fldCharType="end"/>
        </w:r>
      </w:hyperlink>
    </w:p>
    <w:p>
      <w:pPr>
        <w:pStyle w:val="TOC1"/>
        <w:tabs>
          <w:tab w:val="right" w:leader="dot" w:pos="8306"/>
        </w:tabs>
      </w:pPr>
      <w:hyperlink w:anchor="_Toc28908" w:history="1">
        <w:r>
          <w:rPr>
            <w:rFonts w:ascii="仿宋" w:eastAsia="仿宋" w:hAnsi="仿宋" w:cs="仿宋" w:hint="eastAsia"/>
            <w:lang w:eastAsia="zh-CN"/>
          </w:rPr>
          <w:t>十二、穿越片项目风险管理</w:t>
        </w:r>
        <w:r>
          <w:tab/>
        </w:r>
        <w:r>
          <w:fldChar w:fldCharType="begin"/>
        </w:r>
        <w:r>
          <w:instrText xml:space="preserve"> PAGEREF _Toc28908 \h </w:instrText>
        </w:r>
        <w:r>
          <w:fldChar w:fldCharType="separate"/>
        </w:r>
        <w:r>
          <w:t>42</w:t>
        </w:r>
        <w:r>
          <w:fldChar w:fldCharType="end"/>
        </w:r>
      </w:hyperlink>
    </w:p>
    <w:p>
      <w:pPr>
        <w:pStyle w:val="TOC2"/>
        <w:tabs>
          <w:tab w:val="right" w:leader="dot" w:pos="8306"/>
        </w:tabs>
      </w:pPr>
      <w:hyperlink w:anchor="_Toc13361" w:history="1">
        <w:r>
          <w:rPr>
            <w:rFonts w:ascii="仿宋" w:eastAsia="仿宋" w:hAnsi="仿宋" w:cs="仿宋" w:hint="eastAsia"/>
            <w:lang w:eastAsia="zh-CN"/>
          </w:rPr>
          <w:t>(一)、风险识别与评估</w:t>
        </w:r>
        <w:r>
          <w:tab/>
        </w:r>
        <w:r>
          <w:fldChar w:fldCharType="begin"/>
        </w:r>
        <w:r>
          <w:instrText xml:space="preserve"> PAGEREF _Toc13361 \h </w:instrText>
        </w:r>
        <w:r>
          <w:fldChar w:fldCharType="separate"/>
        </w:r>
        <w:r>
          <w:t>42</w:t>
        </w:r>
        <w:r>
          <w:fldChar w:fldCharType="end"/>
        </w:r>
      </w:hyperlink>
    </w:p>
    <w:p>
      <w:pPr>
        <w:pStyle w:val="TOC2"/>
        <w:tabs>
          <w:tab w:val="right" w:leader="dot" w:pos="8306"/>
        </w:tabs>
      </w:pPr>
      <w:hyperlink w:anchor="_Toc308" w:history="1">
        <w:r>
          <w:rPr>
            <w:rFonts w:ascii="仿宋" w:eastAsia="仿宋" w:hAnsi="仿宋" w:cs="仿宋" w:hint="eastAsia"/>
            <w:lang w:eastAsia="zh-CN"/>
          </w:rPr>
          <w:t>(二)、风险应对策略</w:t>
        </w:r>
        <w:r>
          <w:tab/>
        </w:r>
        <w:r>
          <w:fldChar w:fldCharType="begin"/>
        </w:r>
        <w:r>
          <w:instrText xml:space="preserve"> PAGEREF _Toc308 \h </w:instrText>
        </w:r>
        <w:r>
          <w:fldChar w:fldCharType="separate"/>
        </w:r>
        <w:r>
          <w:t>44</w:t>
        </w:r>
        <w:r>
          <w:fldChar w:fldCharType="end"/>
        </w:r>
      </w:hyperlink>
    </w:p>
    <w:p>
      <w:pPr>
        <w:pStyle w:val="TOC2"/>
        <w:tabs>
          <w:tab w:val="right" w:leader="dot" w:pos="8306"/>
        </w:tabs>
      </w:pPr>
      <w:hyperlink w:anchor="_Toc29026" w:history="1">
        <w:r>
          <w:rPr>
            <w:rFonts w:ascii="仿宋" w:eastAsia="仿宋" w:hAnsi="仿宋" w:cs="仿宋" w:hint="eastAsia"/>
            <w:lang w:eastAsia="zh-CN"/>
          </w:rPr>
          <w:t>(三)、风险监控与控制</w:t>
        </w:r>
        <w:r>
          <w:tab/>
        </w:r>
        <w:r>
          <w:fldChar w:fldCharType="begin"/>
        </w:r>
        <w:r>
          <w:instrText xml:space="preserve"> PAGEREF _Toc29026 \h </w:instrText>
        </w:r>
        <w:r>
          <w:fldChar w:fldCharType="separate"/>
        </w:r>
        <w:r>
          <w:t>45</w:t>
        </w:r>
        <w:r>
          <w:fldChar w:fldCharType="end"/>
        </w:r>
      </w:hyperlink>
    </w:p>
    <w:p>
      <w:pPr>
        <w:pStyle w:val="TOC1"/>
        <w:tabs>
          <w:tab w:val="right" w:leader="dot" w:pos="8306"/>
        </w:tabs>
      </w:pPr>
      <w:hyperlink w:anchor="_Toc2086" w:history="1">
        <w:r>
          <w:rPr>
            <w:rFonts w:ascii="仿宋" w:eastAsia="仿宋" w:hAnsi="仿宋" w:cs="仿宋" w:hint="eastAsia"/>
            <w:lang w:eastAsia="zh-CN"/>
          </w:rPr>
          <w:t>十三、穿越片项目实施保障措施</w:t>
        </w:r>
        <w:r>
          <w:tab/>
        </w:r>
        <w:r>
          <w:fldChar w:fldCharType="begin"/>
        </w:r>
        <w:r>
          <w:instrText xml:space="preserve"> PAGEREF _Toc2086 \h </w:instrText>
        </w:r>
        <w:r>
          <w:fldChar w:fldCharType="separate"/>
        </w:r>
        <w:r>
          <w:t>46</w:t>
        </w:r>
        <w:r>
          <w:fldChar w:fldCharType="end"/>
        </w:r>
      </w:hyperlink>
    </w:p>
    <w:p>
      <w:pPr>
        <w:pStyle w:val="TOC2"/>
        <w:tabs>
          <w:tab w:val="right" w:leader="dot" w:pos="8306"/>
        </w:tabs>
      </w:pPr>
      <w:hyperlink w:anchor="_Toc1828" w:history="1">
        <w:r>
          <w:rPr>
            <w:rFonts w:ascii="仿宋" w:eastAsia="仿宋" w:hAnsi="仿宋" w:cs="仿宋" w:hint="eastAsia"/>
            <w:lang w:eastAsia="zh-CN"/>
          </w:rPr>
          <w:t>(一)、穿越片项目实施保障机制</w:t>
        </w:r>
        <w:r>
          <w:tab/>
        </w:r>
        <w:r>
          <w:fldChar w:fldCharType="begin"/>
        </w:r>
        <w:r>
          <w:instrText xml:space="preserve"> PAGEREF _Toc1828 \h </w:instrText>
        </w:r>
        <w:r>
          <w:fldChar w:fldCharType="separate"/>
        </w:r>
        <w:r>
          <w:t>46</w:t>
        </w:r>
        <w:r>
          <w:fldChar w:fldCharType="end"/>
        </w:r>
      </w:hyperlink>
    </w:p>
    <w:p>
      <w:pPr>
        <w:pStyle w:val="TOC2"/>
        <w:tabs>
          <w:tab w:val="right" w:leader="dot" w:pos="8306"/>
        </w:tabs>
      </w:pPr>
      <w:hyperlink w:anchor="_Toc5307" w:history="1">
        <w:r>
          <w:rPr>
            <w:rFonts w:ascii="仿宋" w:eastAsia="仿宋" w:hAnsi="仿宋" w:cs="仿宋" w:hint="eastAsia"/>
            <w:lang w:eastAsia="zh-CN"/>
          </w:rPr>
          <w:t>(二)、穿越片项目法律合规要求</w:t>
        </w:r>
        <w:r>
          <w:tab/>
        </w:r>
        <w:r>
          <w:fldChar w:fldCharType="begin"/>
        </w:r>
        <w:r>
          <w:instrText xml:space="preserve"> PAGEREF _Toc5307 \h </w:instrText>
        </w:r>
        <w:r>
          <w:fldChar w:fldCharType="separate"/>
        </w:r>
        <w:r>
          <w:t>50</w:t>
        </w:r>
        <w:r>
          <w:fldChar w:fldCharType="end"/>
        </w:r>
      </w:hyperlink>
    </w:p>
    <w:p>
      <w:pPr>
        <w:pStyle w:val="TOC2"/>
        <w:tabs>
          <w:tab w:val="right" w:leader="dot" w:pos="8306"/>
        </w:tabs>
      </w:pPr>
      <w:hyperlink w:anchor="_Toc3825" w:history="1">
        <w:r>
          <w:rPr>
            <w:rFonts w:ascii="仿宋" w:eastAsia="仿宋" w:hAnsi="仿宋" w:cs="仿宋" w:hint="eastAsia"/>
            <w:lang w:eastAsia="zh-CN"/>
          </w:rPr>
          <w:t>(三)、穿越片项目合同管理与法律事务</w:t>
        </w:r>
        <w:r>
          <w:tab/>
        </w:r>
        <w:r>
          <w:fldChar w:fldCharType="begin"/>
        </w:r>
        <w:r>
          <w:instrText xml:space="preserve"> PAGEREF _Toc3825 \h </w:instrText>
        </w:r>
        <w:r>
          <w:fldChar w:fldCharType="separate"/>
        </w:r>
        <w:r>
          <w:t>54</w:t>
        </w:r>
        <w:r>
          <w:fldChar w:fldCharType="end"/>
        </w:r>
      </w:hyperlink>
    </w:p>
    <w:p>
      <w:pPr>
        <w:pStyle w:val="TOC2"/>
        <w:tabs>
          <w:tab w:val="right" w:leader="dot" w:pos="8306"/>
        </w:tabs>
      </w:pPr>
      <w:hyperlink w:anchor="_Toc12104" w:history="1">
        <w:r>
          <w:rPr>
            <w:rFonts w:ascii="仿宋" w:eastAsia="仿宋" w:hAnsi="仿宋" w:cs="仿宋" w:hint="eastAsia"/>
            <w:lang w:eastAsia="zh-CN"/>
          </w:rPr>
          <w:t>(四)、穿越片项目知识产权保护策略</w:t>
        </w:r>
        <w:r>
          <w:tab/>
        </w:r>
        <w:r>
          <w:fldChar w:fldCharType="begin"/>
        </w:r>
        <w:r>
          <w:instrText xml:space="preserve"> PAGEREF _Toc12104 \h </w:instrText>
        </w:r>
        <w:r>
          <w:fldChar w:fldCharType="separate"/>
        </w:r>
        <w:r>
          <w:t>60</w:t>
        </w:r>
        <w:r>
          <w:fldChar w:fldCharType="end"/>
        </w:r>
      </w:hyperlink>
    </w:p>
    <w:p>
      <w:pPr>
        <w:pStyle w:val="TOC1"/>
        <w:tabs>
          <w:tab w:val="right" w:leader="dot" w:pos="8306"/>
        </w:tabs>
      </w:pPr>
      <w:hyperlink w:anchor="_Toc31115" w:history="1">
        <w:r>
          <w:rPr>
            <w:rFonts w:ascii="仿宋" w:eastAsia="仿宋" w:hAnsi="仿宋" w:cs="仿宋" w:hint="eastAsia"/>
            <w:lang w:eastAsia="zh-CN"/>
          </w:rPr>
          <w:t>十四、穿越片项目治理与监督</w:t>
        </w:r>
        <w:r>
          <w:tab/>
        </w:r>
        <w:r>
          <w:fldChar w:fldCharType="begin"/>
        </w:r>
        <w:r>
          <w:instrText xml:space="preserve"> PAGEREF _Toc31115 \h </w:instrText>
        </w:r>
        <w:r>
          <w:fldChar w:fldCharType="separate"/>
        </w:r>
        <w:r>
          <w:t>62</w:t>
        </w:r>
        <w:r>
          <w:fldChar w:fldCharType="end"/>
        </w:r>
      </w:hyperlink>
    </w:p>
    <w:p>
      <w:pPr>
        <w:pStyle w:val="TOC2"/>
        <w:tabs>
          <w:tab w:val="right" w:leader="dot" w:pos="8306"/>
        </w:tabs>
      </w:pPr>
      <w:hyperlink w:anchor="_Toc20572" w:history="1">
        <w:r>
          <w:rPr>
            <w:rFonts w:ascii="仿宋" w:eastAsia="仿宋" w:hAnsi="仿宋" w:cs="仿宋" w:hint="eastAsia"/>
            <w:lang w:eastAsia="zh-CN"/>
          </w:rPr>
          <w:t>(一)、穿越片项目治理结构</w:t>
        </w:r>
        <w:r>
          <w:tab/>
        </w:r>
        <w:r>
          <w:fldChar w:fldCharType="begin"/>
        </w:r>
        <w:r>
          <w:instrText xml:space="preserve"> PAGEREF _Toc20572 \h </w:instrText>
        </w:r>
        <w:r>
          <w:fldChar w:fldCharType="separate"/>
        </w:r>
        <w:r>
          <w:t>62</w:t>
        </w:r>
        <w:r>
          <w:fldChar w:fldCharType="end"/>
        </w:r>
      </w:hyperlink>
    </w:p>
    <w:p>
      <w:pPr>
        <w:pStyle w:val="TOC2"/>
        <w:tabs>
          <w:tab w:val="right" w:leader="dot" w:pos="8306"/>
        </w:tabs>
      </w:pPr>
      <w:hyperlink w:anchor="_Toc17611" w:history="1">
        <w:r>
          <w:rPr>
            <w:rFonts w:ascii="仿宋" w:eastAsia="仿宋" w:hAnsi="仿宋" w:cs="仿宋" w:hint="eastAsia"/>
            <w:lang w:eastAsia="zh-CN"/>
          </w:rPr>
          <w:t>(二)、监督与审计</w:t>
        </w:r>
        <w:r>
          <w:tab/>
        </w:r>
        <w:r>
          <w:fldChar w:fldCharType="begin"/>
        </w:r>
        <w:r>
          <w:instrText xml:space="preserve"> PAGEREF _Toc17611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6"/>
      <w:r>
        <w:rPr>
          <w:rFonts w:ascii="仿宋" w:eastAsia="仿宋" w:hAnsi="仿宋" w:cs="仿宋" w:hint="eastAsia"/>
          <w:sz w:val="28"/>
          <w:lang w:eastAsia="zh-CN"/>
        </w:rPr>
        <w:t>一、穿越片项目建设背景及必要性分析</w:t>
      </w:r>
      <w:bookmarkEnd w:id="2"/>
    </w:p>
    <w:p>
      <w:pPr>
        <w:pStyle w:val="Heading2"/>
        <w:rPr>
          <w:rFonts w:ascii="仿宋" w:eastAsia="仿宋" w:hAnsi="仿宋" w:cs="仿宋" w:hint="eastAsia"/>
          <w:lang w:eastAsia="zh-CN"/>
        </w:rPr>
      </w:pPr>
      <w:bookmarkStart w:id="3" w:name="_Toc9468"/>
      <w:r>
        <w:rPr>
          <w:rFonts w:ascii="仿宋" w:eastAsia="仿宋" w:hAnsi="仿宋" w:cs="仿宋" w:hint="eastAsia"/>
          <w:lang w:eastAsia="zh-CN"/>
        </w:rPr>
        <w:t>(一)、穿越片项目背景分析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穿越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我们的背景分析将深入挖掘当前行业的发展趋势，通过对竞争态势的全面审视，找到穿越片项目在这个潮流中的定位。同时，我们将关注行业内涌现的新兴机遇，以便穿越片项目更好地融入行业发展的潮流中。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穿越片项目提供了强大的发展动力。我们将聚焦于行业内最新的技术发展趋势，包括但不限于人工智能、大数据分析、物联网等领域。通过深度的技术研究，我们将确保穿越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穿越片项目发展的源泉。我们将投入更多的精力对市场需求进行深入剖析，超越表面的需求，深入挖掘潜在的市场痛点和机遇。通过对市场需求的细致了解，穿越片项目将更有针对性地设计解决方案，满足市场的多样化需求，从而更好地促进穿越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穿越片项目战略至关重要。我们将对竞争态势进行更为深入的分析，包括但不限于市场份额、产品特点、客户满意度等多个维度。通过深度的竞争分析，穿越片项目将能够更准确地把握市场脉搏，制定具有竞争力的穿越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穿越片项目的发展具有直接的影响。我们将进行更为全面的法规和政策分析，了解行业发展中的潜在法律风险和合规挑战。通过充分了解和遵守相关法规，穿越片项目将确保在法律框架内合法合规运营，为穿越片项目的稳健发展提供有力支持。</w:t>
      </w:r>
    </w:p>
    <w:p>
      <w:pPr>
        <w:pStyle w:val="Heading2"/>
        <w:ind w:firstLine="560" w:firstLineChars="200"/>
        <w:rPr>
          <w:rFonts w:ascii="仿宋" w:eastAsia="仿宋" w:hAnsi="仿宋" w:cs="仿宋" w:hint="eastAsia"/>
          <w:sz w:val="28"/>
          <w:lang w:eastAsia="zh-CN"/>
        </w:rPr>
      </w:pPr>
      <w:bookmarkStart w:id="4" w:name="_Toc961"/>
      <w:r>
        <w:rPr>
          <w:rFonts w:ascii="仿宋" w:eastAsia="仿宋" w:hAnsi="仿宋" w:cs="仿宋" w:hint="eastAsia"/>
          <w:sz w:val="28"/>
          <w:lang w:eastAsia="zh-CN"/>
        </w:rPr>
        <w:t>(二)、穿越片项目建设必要性分析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建设的迫切性源于对行业发展趋势的深刻洞察。我们正处于一个行业变革的时代，科技创新、数字化转型成为企业发展的关键动力。穿越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建设不仅仅是为了跟上潮流，更是为了通过技术创新推动企业的持续发展。通过引入先进的技术和解决方案，穿越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穿越片项目的建设成为必然选择，通过提高产品质量、拓展服务领域，从而在竞争中获得更多的机会。穿越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穿越片项目建设的必要性体现在对客户需求更精准的满足。通过穿越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建设的背后是对企业持续创新的追求。只有通过不断创新，企业才能在竞争中立于不败之地。穿越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966"/>
      <w:r>
        <w:rPr>
          <w:rFonts w:ascii="仿宋" w:eastAsia="仿宋" w:hAnsi="仿宋" w:cs="仿宋" w:hint="eastAsia"/>
          <w:sz w:val="28"/>
          <w:lang w:eastAsia="zh-CN"/>
        </w:rPr>
        <w:t>二、穿越片项目建设单位说明</w:t>
      </w:r>
      <w:bookmarkEnd w:id="5"/>
    </w:p>
    <w:p>
      <w:pPr>
        <w:pStyle w:val="Heading2"/>
        <w:rPr>
          <w:rFonts w:ascii="仿宋" w:eastAsia="仿宋" w:hAnsi="仿宋" w:cs="仿宋" w:hint="eastAsia"/>
          <w:lang w:eastAsia="zh-CN"/>
        </w:rPr>
      </w:pPr>
      <w:bookmarkStart w:id="6" w:name="_Toc9813"/>
      <w:r>
        <w:rPr>
          <w:rFonts w:ascii="仿宋" w:eastAsia="仿宋" w:hAnsi="仿宋" w:cs="仿宋" w:hint="eastAsia"/>
          <w:lang w:eastAsia="zh-CN"/>
        </w:rPr>
        <w:t>(一)、穿越片项目承办单位基本情况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2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穿越片项目承办单位的XXXX，我们着眼于实现可持续的经济效益。通过技术创新和解决方案的提供，公司预计在穿越片项目执行期间将获得可观的收入增长。这一收入来源主要包括穿越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同时，我们注重成本控制和效率提升，以确保穿越片项目的可持续盈利。透过精细的管理和资源优化，公司期望实现穿越片项目利润最大化。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穿越片项目实施进行全面的投资评估，包括穿越片项目启动阶段的资金投入和后续运营成本。通过对穿越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穿越片项目实施过程中具备足够的资金流动性，公司将进行详尽的现金流分析。这包括资金需求的合理预测、穿越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5352"/>
      <w:r>
        <w:rPr>
          <w:rFonts w:ascii="仿宋" w:eastAsia="仿宋" w:hAnsi="仿宋" w:cs="仿宋" w:hint="eastAsia"/>
          <w:sz w:val="28"/>
          <w:lang w:eastAsia="zh-CN"/>
        </w:rPr>
        <w:t>三、穿越片项目文档管理</w:t>
      </w:r>
      <w:bookmarkEnd w:id="8"/>
    </w:p>
    <w:p>
      <w:pPr>
        <w:pStyle w:val="Heading2"/>
        <w:rPr>
          <w:rFonts w:ascii="仿宋" w:eastAsia="仿宋" w:hAnsi="仿宋" w:cs="仿宋" w:hint="eastAsia"/>
          <w:lang w:eastAsia="zh-CN"/>
        </w:rPr>
      </w:pPr>
      <w:bookmarkStart w:id="9" w:name="_Toc2462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穿越片项目高度重视文档的质量和准确性，以支持穿越片项目的各项活动和决策。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文档的编制始于穿越片项目计划的初期，我们制定了详细的文档编制计划，明确了每个文档的内容、格式和编写责任人。在穿越片项目启动阶段，我们首先编制了穿越片项目章程，明确定义了穿越片项目的目标、范围、风险等关键要素。随后，穿越片项目团队根据计划陆续编制了需求文档、设计文档、测试文档等各类文档，确保穿越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穿越片项目管理中的重要环节，旨在确保穿越片项目文档符合质量标准和穿越片项目需求。在穿越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除了内部审查，我们还进行了外部审查，邀请穿越片项目相关利益方和专业领域的专家对文档进行独立审查。这有助于获取更全面、客观的反馈，确保穿越片项目文档不仅符合内部标准，也满足外部需求。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穿越片项目在文档编制与审查方面建立了严格的管理机制，通过规范的流程和多维度的审查，确保穿越片项目文档的质量、准确性和可靠性，为穿越片项目的顺利推进提供了有力支持。</w:t>
      </w:r>
    </w:p>
    <w:p>
      <w:pPr>
        <w:pStyle w:val="Heading2"/>
        <w:ind w:firstLine="560" w:firstLineChars="200"/>
        <w:rPr>
          <w:rFonts w:ascii="仿宋" w:eastAsia="仿宋" w:hAnsi="仿宋" w:cs="仿宋" w:hint="eastAsia"/>
          <w:sz w:val="28"/>
          <w:lang w:eastAsia="zh-CN"/>
        </w:rPr>
      </w:pPr>
      <w:bookmarkStart w:id="10" w:name="_Toc2076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在穿越片项目中，我们致力于优化文档发布与分发过程，以确保信息的高效传递和团队间协作的顺畅进行。以下是我们采取的关键优化策略：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我们通过多渠道发布文档，包括电子邮件、穿越片项目管理平台、内部网站等，以满足不同团队成员的偏好和需求。多渠道发布确保了信息的全面覆盖。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我们采用了精细的权限控制，确保只有授权人员可以访问敏感信息。这种安全措施保护了穿越片项目文档的机密性，防止了未经授权的信息泄露。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99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文档存档与归档是穿越片项目生命周期中一个至关重要的环节，直接关系到穿越片项目信息的长期保存和历史记录的完整性。在穿越片项目中，我们实施了一系列有效的文档存档与归档管理策略：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877"/>
      <w:r>
        <w:rPr>
          <w:rFonts w:ascii="仿宋" w:eastAsia="仿宋" w:hAnsi="仿宋" w:cs="仿宋" w:hint="eastAsia"/>
          <w:sz w:val="28"/>
          <w:lang w:eastAsia="zh-CN"/>
        </w:rPr>
        <w:t>四、穿越片项目危机管理</w:t>
      </w:r>
      <w:bookmarkEnd w:id="12"/>
    </w:p>
    <w:p>
      <w:pPr>
        <w:pStyle w:val="Heading2"/>
        <w:rPr>
          <w:rFonts w:ascii="仿宋" w:eastAsia="仿宋" w:hAnsi="仿宋" w:cs="仿宋" w:hint="eastAsia"/>
          <w:lang w:eastAsia="zh-CN"/>
        </w:rPr>
      </w:pPr>
      <w:bookmarkStart w:id="13" w:name="_Toc3259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穿越片项目危机管理中，危机预警与识别是确保穿越片项目稳健运行的核心步骤。通过建立全面的监测机制，穿越片项目团队旨在及时发现和理解潜在的风险和危机因素，以便采取及时的预防和应对措施，确保穿越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首先，通过深入的风险评估，穿越片项目团队全面分析了整个穿越片项目和各个阶段可能存在的威胁。这包括准确评估每个潜在风险的发生概率和可能影响的程度，为后续危机预警提供了有力支持。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穿越片项目团队着重于明确定义穿越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穿越片项目进展的持续监控，团队能够及时发现潜在问题并作出迅速反应。穿越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在这一阶段，团队的专业素养和反应速度将发挥至关重要的作用，以确保潜在危机能够在初期得到有效的处理，最大程度地减轻负面影响。通过危机预警与识别，穿越片项目得以更有序、可控地推进。</w:t>
      </w:r>
    </w:p>
    <w:p>
      <w:pPr>
        <w:pStyle w:val="Heading2"/>
        <w:ind w:firstLine="560" w:firstLineChars="200"/>
        <w:rPr>
          <w:rFonts w:ascii="仿宋" w:eastAsia="仿宋" w:hAnsi="仿宋" w:cs="仿宋" w:hint="eastAsia"/>
          <w:sz w:val="28"/>
          <w:lang w:eastAsia="zh-CN"/>
        </w:rPr>
      </w:pPr>
      <w:bookmarkStart w:id="14" w:name="_Toc2212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在危机发生时，穿越片项目团队立即行动，成立了应急小组。该小组的任务是迅速制定并实施紧急应对措施，以最小化潜在损失。以下是采取的主要措施：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暂停穿越片项目进度：为遏制危机蔓延，穿越片项目暂时停止进行，以便全面评估当前状况。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资源重新分配：重新评估穿越片项目资源的分配，确保最大限度地减小损失。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实时沟通：与关键利益相关者建立实时沟通机制，向他们传递穿越片项目危机的实际状况，保障穿越片项目核心利益。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在紧急应对的同时，穿越片项目团队强调了团队协作和有效沟通的重要性。以下是团队协作的关键举措：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信息共享机制：建立了信息共享平台，确保团队成员能够及时获取穿越片项目危机的实时信息。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领导者沟通：穿越片项目领导者通过定期会议和即时沟通工具，指导团队应对危机，保持团队稳定运行。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随着危机得到初步控制，穿越片项目团队转向制定恢复计划，以确保穿越片项目能够从中迅速恢复。主要恢复计划包括：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修复受损的进度计划：重新评估穿越片项目进度，制定修复计划，确保穿越片项目尽快回归正常进程。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重新调整资源分配：优化资源分配，确保穿越片项目在有限资源下高效运转。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风险管理机制加强：对穿越片项目风险进行全面评估，制定更强化的风险管理策略，以预防未来可能的危机。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9698"/>
      <w:r>
        <w:rPr>
          <w:rFonts w:ascii="仿宋" w:eastAsia="仿宋" w:hAnsi="仿宋" w:cs="仿宋" w:hint="eastAsia"/>
          <w:sz w:val="28"/>
          <w:lang w:eastAsia="zh-CN"/>
        </w:rPr>
        <w:t>五、穿越片项目可持续发展</w:t>
      </w:r>
      <w:bookmarkEnd w:id="15"/>
    </w:p>
    <w:p>
      <w:pPr>
        <w:pStyle w:val="Heading2"/>
        <w:rPr>
          <w:rFonts w:ascii="仿宋" w:eastAsia="仿宋" w:hAnsi="仿宋" w:cs="仿宋" w:hint="eastAsia"/>
          <w:lang w:eastAsia="zh-CN"/>
        </w:rPr>
      </w:pPr>
      <w:bookmarkStart w:id="16" w:name="_Toc189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穿越片项目中，穿越片项目团队着眼于未来，明确了可持续发展的战略方向。制定的具体可持续发展目标包括降低资源使用、采用环保技术、最大化社会效益等。这一步骤不仅有助于穿越片项目在环保和社会责任方面达到最高标准，也为未来提供了明确的指引，确保穿越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可持续实践的融入穿越片项目管理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穿越片项目管理周期。从穿越片项目规划开始，穿越片项目团队就考虑了环境和社会的因素。在执行阶段，穿越片项目团队积极推动绿色技术的应用，优化资源利用。此外，关注员工的社会责任，通过培训和沟通活动提高员工对可持续发展的认知，使他们能够在日常工作中践行可持续实践。这些举措不仅为穿越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896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扎根于穿越片项目的可持续发展理念，我们深信环保与社会责任是穿越片项目成功的关键支柱。在穿越片项目的每一步，我们都致力于通过创新和实践，履行对环境和社会的坚定责任。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团队通过引入先进的环保技术、建立高效的废物处理系统以及推动能源节约措施，积极履行环保责任。定期的环保监测和评估确保穿越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穿越片项目不仅致力于自身可持续发展，还注重对社会的回馈。通过支持社区穿越片项目、参与慈善事业、提供培训机会等方式，穿越片项目积极履行社会责任。与当地社区建立积极互动，关注员工的工作与生活平衡，以及员工的身心健康，是穿越片项目在社会责任层面的关键举措。这样的实践不仅增强了穿越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36"/>
      <w:r>
        <w:rPr>
          <w:rFonts w:ascii="仿宋" w:eastAsia="仿宋" w:hAnsi="仿宋" w:cs="仿宋" w:hint="eastAsia"/>
          <w:sz w:val="28"/>
          <w:lang w:eastAsia="zh-CN"/>
        </w:rPr>
        <w:t>六、穿越片项目概论</w:t>
      </w:r>
      <w:bookmarkEnd w:id="18"/>
    </w:p>
    <w:p>
      <w:pPr>
        <w:pStyle w:val="Heading2"/>
        <w:rPr>
          <w:rFonts w:ascii="仿宋" w:eastAsia="仿宋" w:hAnsi="仿宋" w:cs="仿宋" w:hint="eastAsia"/>
          <w:lang w:eastAsia="zh-CN"/>
        </w:rPr>
      </w:pPr>
      <w:bookmarkStart w:id="19" w:name="_Toc1836"/>
      <w:r>
        <w:rPr>
          <w:rFonts w:ascii="仿宋" w:eastAsia="仿宋" w:hAnsi="仿宋" w:cs="仿宋" w:hint="eastAsia"/>
          <w:lang w:eastAsia="zh-CN"/>
        </w:rPr>
        <w:t>(一)、穿越片项目概况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的起源追溯至对市场的深入洞察。市场的不断演变与变革为穿越片项目提供了难得的机遇。当前市场存在的需求缺口和变革的大环境共同构成了穿越片项目的背景。这个穿越片项目旨在充分利用市场机遇，填补行业中尚未满足的需求，为客户提供全新的解决方案。市场的变革和需求的增长使得这个穿越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穿越片项目名称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正式命名为穿越片。这个名称不仅仅是一个标识，更代表了穿越片项目的核心理念和愿景。它蕴含着穿越片项目所要解决问题的关键字，具有强烈的表达和辨识度，为穿越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穿越片项目目标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穿越片项目的核心目标是提供一种全新、高效的解决方案，满足客户日益增长的需求。穿越片项目追求的不仅仅是满足市场需求，更是在市场中获得卓越的竞争优势。通过不断提升产品或服务的质量和创新水平，穿越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穿越片项目范围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全面涵盖了产品研发、制造、市场推广和售后服务，确保从产品设计到最终用户体验的全方位关注。这一全面的穿越片项目范围是为了确保穿越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穿越片项目时间表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穿越片项目计划在未来18个月内完成，包括研发、测试、市场试点和正式推出等不同阶段。这个时间表的合理设计是为了确保穿越片项目各个阶段的顺利推进，以便按时交付高质量的成果。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穿越片项目预算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穿越片项目总预算估算为XX百万美元，主要分配在研发、市场推广、人员培训和运营等方面。这一充足的预算为穿越片项目提供了充足的资源，确保穿越片项目在各个方面都能取得优异的表现。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穿越片项目风险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穿越片项目可能面临的风险包括市场接受度低、技术难题、竞争激烈等。穿越片项目团队已经制定了相应的风险应对计划，通过前瞻性的风险管理，确保穿越片项目在面对不确定性时能够迅速做出应对。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穿越片项目团队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穿越片项目汇聚了一支经验丰富、多领域专业素养的核心团队，确保穿越片项目在各个方面都能拥有高水平的执行力。团队的协同作战是穿越片项目成功的关键因素之一。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穿越片项目背景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https://d.book118.com/885032213114011100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穿越片项目计划设计方案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4B20A1"/>
    <w:rsid w:val="044B20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3221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2024-01-22T17:53:00Z</dcterms:created>
  <dcterms:modified xsi:type="dcterms:W3CDTF">2024-01-22T17:54:05Z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E4D94B0524644F1093B989C8058FC7CC_11</vt:lpwstr>
  </property>
  <property fmtid="{D5CDD505-2E9C-101B-9397-08002B2CF9AE}" pid="3" name="KSOProductBuildVer">
    <vt:lpwstr>2052-12.1.0.16120</vt:lpwstr>
  </property>
</Properties>
</file>