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二手奢品项目规划设计方案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06" w:history="1">
        <w:r>
          <w:rPr>
            <w:rFonts w:ascii="仿宋" w:eastAsia="仿宋" w:hAnsi="仿宋" w:cs="仿宋" w:hint="eastAsia"/>
            <w:lang w:eastAsia="zh-CN"/>
          </w:rPr>
          <w:t>前言</w:t>
        </w:r>
        <w:r>
          <w:tab/>
        </w:r>
        <w:r>
          <w:fldChar w:fldCharType="begin"/>
        </w:r>
        <w:r>
          <w:instrText xml:space="preserve"> PAGEREF _Toc32406 \h </w:instrText>
        </w:r>
        <w:r>
          <w:fldChar w:fldCharType="separate"/>
        </w:r>
        <w:r>
          <w:t>3</w:t>
        </w:r>
        <w:r>
          <w:fldChar w:fldCharType="end"/>
        </w:r>
      </w:hyperlink>
    </w:p>
    <w:p>
      <w:pPr>
        <w:pStyle w:val="TOC1"/>
        <w:tabs>
          <w:tab w:val="right" w:leader="dot" w:pos="8306"/>
        </w:tabs>
      </w:pPr>
      <w:hyperlink w:anchor="_Toc6686" w:history="1">
        <w:r>
          <w:rPr>
            <w:rFonts w:ascii="仿宋" w:eastAsia="仿宋" w:hAnsi="仿宋" w:cs="仿宋" w:hint="eastAsia"/>
            <w:lang w:eastAsia="zh-CN"/>
          </w:rPr>
          <w:t>一、二手奢品项目危机管理</w:t>
        </w:r>
        <w:r>
          <w:tab/>
        </w:r>
        <w:r>
          <w:fldChar w:fldCharType="begin"/>
        </w:r>
        <w:r>
          <w:instrText xml:space="preserve"> PAGEREF _Toc6686 \h </w:instrText>
        </w:r>
        <w:r>
          <w:fldChar w:fldCharType="separate"/>
        </w:r>
        <w:r>
          <w:t>3</w:t>
        </w:r>
        <w:r>
          <w:fldChar w:fldCharType="end"/>
        </w:r>
      </w:hyperlink>
    </w:p>
    <w:p>
      <w:pPr>
        <w:pStyle w:val="TOC2"/>
        <w:tabs>
          <w:tab w:val="right" w:leader="dot" w:pos="8306"/>
        </w:tabs>
      </w:pPr>
      <w:hyperlink w:anchor="_Toc25179" w:history="1">
        <w:r>
          <w:rPr>
            <w:rFonts w:ascii="仿宋" w:eastAsia="仿宋" w:hAnsi="仿宋" w:cs="仿宋" w:hint="eastAsia"/>
            <w:lang w:eastAsia="zh-CN"/>
          </w:rPr>
          <w:t>(一)、危机预警与识别</w:t>
        </w:r>
        <w:r>
          <w:tab/>
        </w:r>
        <w:r>
          <w:fldChar w:fldCharType="begin"/>
        </w:r>
        <w:r>
          <w:instrText xml:space="preserve"> PAGEREF _Toc25179 \h </w:instrText>
        </w:r>
        <w:r>
          <w:fldChar w:fldCharType="separate"/>
        </w:r>
        <w:r>
          <w:t>3</w:t>
        </w:r>
        <w:r>
          <w:fldChar w:fldCharType="end"/>
        </w:r>
      </w:hyperlink>
    </w:p>
    <w:p>
      <w:pPr>
        <w:pStyle w:val="TOC2"/>
        <w:tabs>
          <w:tab w:val="right" w:leader="dot" w:pos="8306"/>
        </w:tabs>
      </w:pPr>
      <w:hyperlink w:anchor="_Toc5661" w:history="1">
        <w:r>
          <w:rPr>
            <w:rFonts w:ascii="仿宋" w:eastAsia="仿宋" w:hAnsi="仿宋" w:cs="仿宋" w:hint="eastAsia"/>
            <w:lang w:eastAsia="zh-CN"/>
          </w:rPr>
          <w:t>(二)、危机应对与恢复</w:t>
        </w:r>
        <w:r>
          <w:tab/>
        </w:r>
        <w:r>
          <w:fldChar w:fldCharType="begin"/>
        </w:r>
        <w:r>
          <w:instrText xml:space="preserve"> PAGEREF _Toc5661 \h </w:instrText>
        </w:r>
        <w:r>
          <w:fldChar w:fldCharType="separate"/>
        </w:r>
        <w:r>
          <w:t>4</w:t>
        </w:r>
        <w:r>
          <w:fldChar w:fldCharType="end"/>
        </w:r>
      </w:hyperlink>
    </w:p>
    <w:p>
      <w:pPr>
        <w:pStyle w:val="TOC1"/>
        <w:tabs>
          <w:tab w:val="right" w:leader="dot" w:pos="8306"/>
        </w:tabs>
      </w:pPr>
      <w:hyperlink w:anchor="_Toc32413" w:history="1">
        <w:r>
          <w:rPr>
            <w:rFonts w:ascii="仿宋" w:eastAsia="仿宋" w:hAnsi="仿宋" w:cs="仿宋" w:hint="eastAsia"/>
            <w:lang w:eastAsia="zh-CN"/>
          </w:rPr>
          <w:t>二、市场分析、调研</w:t>
        </w:r>
        <w:r>
          <w:tab/>
        </w:r>
        <w:r>
          <w:fldChar w:fldCharType="begin"/>
        </w:r>
        <w:r>
          <w:instrText xml:space="preserve"> PAGEREF _Toc32413 \h </w:instrText>
        </w:r>
        <w:r>
          <w:fldChar w:fldCharType="separate"/>
        </w:r>
        <w:r>
          <w:t>5</w:t>
        </w:r>
        <w:r>
          <w:fldChar w:fldCharType="end"/>
        </w:r>
      </w:hyperlink>
    </w:p>
    <w:p>
      <w:pPr>
        <w:pStyle w:val="TOC2"/>
        <w:tabs>
          <w:tab w:val="right" w:leader="dot" w:pos="8306"/>
        </w:tabs>
      </w:pPr>
      <w:hyperlink w:anchor="_Toc32314" w:history="1">
        <w:r>
          <w:rPr>
            <w:rFonts w:ascii="仿宋" w:eastAsia="仿宋" w:hAnsi="仿宋" w:cs="仿宋" w:hint="eastAsia"/>
            <w:lang w:eastAsia="zh-CN"/>
          </w:rPr>
          <w:t>(一)、二手奢品行业分析</w:t>
        </w:r>
        <w:r>
          <w:tab/>
        </w:r>
        <w:r>
          <w:fldChar w:fldCharType="begin"/>
        </w:r>
        <w:r>
          <w:instrText xml:space="preserve"> PAGEREF _Toc32314 \h </w:instrText>
        </w:r>
        <w:r>
          <w:fldChar w:fldCharType="separate"/>
        </w:r>
        <w:r>
          <w:t>5</w:t>
        </w:r>
        <w:r>
          <w:fldChar w:fldCharType="end"/>
        </w:r>
      </w:hyperlink>
    </w:p>
    <w:p>
      <w:pPr>
        <w:pStyle w:val="TOC2"/>
        <w:tabs>
          <w:tab w:val="right" w:leader="dot" w:pos="8306"/>
        </w:tabs>
      </w:pPr>
      <w:hyperlink w:anchor="_Toc18107" w:history="1">
        <w:r>
          <w:rPr>
            <w:rFonts w:ascii="仿宋" w:eastAsia="仿宋" w:hAnsi="仿宋" w:cs="仿宋" w:hint="eastAsia"/>
            <w:lang w:eastAsia="zh-CN"/>
          </w:rPr>
          <w:t>(二)、二手奢品市场分析预测</w:t>
        </w:r>
        <w:r>
          <w:tab/>
        </w:r>
        <w:r>
          <w:fldChar w:fldCharType="begin"/>
        </w:r>
        <w:r>
          <w:instrText xml:space="preserve"> PAGEREF _Toc18107 \h </w:instrText>
        </w:r>
        <w:r>
          <w:fldChar w:fldCharType="separate"/>
        </w:r>
        <w:r>
          <w:t>6</w:t>
        </w:r>
        <w:r>
          <w:fldChar w:fldCharType="end"/>
        </w:r>
      </w:hyperlink>
    </w:p>
    <w:p>
      <w:pPr>
        <w:pStyle w:val="TOC1"/>
        <w:tabs>
          <w:tab w:val="right" w:leader="dot" w:pos="8306"/>
        </w:tabs>
      </w:pPr>
      <w:hyperlink w:anchor="_Toc32539" w:history="1">
        <w:r>
          <w:rPr>
            <w:rFonts w:ascii="仿宋" w:eastAsia="仿宋" w:hAnsi="仿宋" w:cs="仿宋" w:hint="eastAsia"/>
            <w:lang w:eastAsia="zh-CN"/>
          </w:rPr>
          <w:t>三、二手奢品项目建设单位说明</w:t>
        </w:r>
        <w:r>
          <w:tab/>
        </w:r>
        <w:r>
          <w:fldChar w:fldCharType="begin"/>
        </w:r>
        <w:r>
          <w:instrText xml:space="preserve"> PAGEREF _Toc32539 \h </w:instrText>
        </w:r>
        <w:r>
          <w:fldChar w:fldCharType="separate"/>
        </w:r>
        <w:r>
          <w:t>7</w:t>
        </w:r>
        <w:r>
          <w:fldChar w:fldCharType="end"/>
        </w:r>
      </w:hyperlink>
    </w:p>
    <w:p>
      <w:pPr>
        <w:pStyle w:val="TOC2"/>
        <w:tabs>
          <w:tab w:val="right" w:leader="dot" w:pos="8306"/>
        </w:tabs>
      </w:pPr>
      <w:hyperlink w:anchor="_Toc10368" w:history="1">
        <w:r>
          <w:rPr>
            <w:rFonts w:ascii="仿宋" w:eastAsia="仿宋" w:hAnsi="仿宋" w:cs="仿宋" w:hint="eastAsia"/>
            <w:lang w:eastAsia="zh-CN"/>
          </w:rPr>
          <w:t>(一)、二手奢品项目承办单位基本情况</w:t>
        </w:r>
        <w:r>
          <w:tab/>
        </w:r>
        <w:r>
          <w:fldChar w:fldCharType="begin"/>
        </w:r>
        <w:r>
          <w:instrText xml:space="preserve"> PAGEREF _Toc10368 \h </w:instrText>
        </w:r>
        <w:r>
          <w:fldChar w:fldCharType="separate"/>
        </w:r>
        <w:r>
          <w:t>7</w:t>
        </w:r>
        <w:r>
          <w:fldChar w:fldCharType="end"/>
        </w:r>
      </w:hyperlink>
    </w:p>
    <w:p>
      <w:pPr>
        <w:pStyle w:val="TOC2"/>
        <w:tabs>
          <w:tab w:val="right" w:leader="dot" w:pos="8306"/>
        </w:tabs>
      </w:pPr>
      <w:hyperlink w:anchor="_Toc23606" w:history="1">
        <w:r>
          <w:rPr>
            <w:rFonts w:ascii="仿宋" w:eastAsia="仿宋" w:hAnsi="仿宋" w:cs="仿宋" w:hint="eastAsia"/>
            <w:lang w:eastAsia="zh-CN"/>
          </w:rPr>
          <w:t>(二)、公司经济效益分析</w:t>
        </w:r>
        <w:r>
          <w:tab/>
        </w:r>
        <w:r>
          <w:fldChar w:fldCharType="begin"/>
        </w:r>
        <w:r>
          <w:instrText xml:space="preserve"> PAGEREF _Toc23606 \h </w:instrText>
        </w:r>
        <w:r>
          <w:fldChar w:fldCharType="separate"/>
        </w:r>
        <w:r>
          <w:t>7</w:t>
        </w:r>
        <w:r>
          <w:fldChar w:fldCharType="end"/>
        </w:r>
      </w:hyperlink>
    </w:p>
    <w:p>
      <w:pPr>
        <w:pStyle w:val="TOC1"/>
        <w:tabs>
          <w:tab w:val="right" w:leader="dot" w:pos="8306"/>
        </w:tabs>
      </w:pPr>
      <w:hyperlink w:anchor="_Toc31504" w:history="1">
        <w:r>
          <w:rPr>
            <w:rFonts w:ascii="仿宋" w:eastAsia="仿宋" w:hAnsi="仿宋" w:cs="仿宋" w:hint="eastAsia"/>
            <w:lang w:eastAsia="zh-CN"/>
          </w:rPr>
          <w:t>四、工艺说明</w:t>
        </w:r>
        <w:r>
          <w:tab/>
        </w:r>
        <w:r>
          <w:fldChar w:fldCharType="begin"/>
        </w:r>
        <w:r>
          <w:instrText xml:space="preserve"> PAGEREF _Toc31504 \h </w:instrText>
        </w:r>
        <w:r>
          <w:fldChar w:fldCharType="separate"/>
        </w:r>
        <w:r>
          <w:t>8</w:t>
        </w:r>
        <w:r>
          <w:fldChar w:fldCharType="end"/>
        </w:r>
      </w:hyperlink>
    </w:p>
    <w:p>
      <w:pPr>
        <w:pStyle w:val="TOC2"/>
        <w:tabs>
          <w:tab w:val="right" w:leader="dot" w:pos="8306"/>
        </w:tabs>
      </w:pPr>
      <w:hyperlink w:anchor="_Toc21374" w:history="1">
        <w:r>
          <w:rPr>
            <w:rFonts w:ascii="仿宋" w:eastAsia="仿宋" w:hAnsi="仿宋" w:cs="仿宋" w:hint="eastAsia"/>
            <w:lang w:eastAsia="zh-CN"/>
          </w:rPr>
          <w:t>(一)、技术管理特点</w:t>
        </w:r>
        <w:r>
          <w:tab/>
        </w:r>
        <w:r>
          <w:fldChar w:fldCharType="begin"/>
        </w:r>
        <w:r>
          <w:instrText xml:space="preserve"> PAGEREF _Toc21374 \h </w:instrText>
        </w:r>
        <w:r>
          <w:fldChar w:fldCharType="separate"/>
        </w:r>
        <w:r>
          <w:t>8</w:t>
        </w:r>
        <w:r>
          <w:fldChar w:fldCharType="end"/>
        </w:r>
      </w:hyperlink>
    </w:p>
    <w:p>
      <w:pPr>
        <w:pStyle w:val="TOC2"/>
        <w:tabs>
          <w:tab w:val="right" w:leader="dot" w:pos="8306"/>
        </w:tabs>
      </w:pPr>
      <w:hyperlink w:anchor="_Toc17009" w:history="1">
        <w:r>
          <w:rPr>
            <w:rFonts w:ascii="仿宋" w:eastAsia="仿宋" w:hAnsi="仿宋" w:cs="仿宋" w:hint="eastAsia"/>
            <w:lang w:eastAsia="zh-CN"/>
          </w:rPr>
          <w:t>(二)、二手奢品项目工艺技术设计方案</w:t>
        </w:r>
        <w:r>
          <w:tab/>
        </w:r>
        <w:r>
          <w:fldChar w:fldCharType="begin"/>
        </w:r>
        <w:r>
          <w:instrText xml:space="preserve"> PAGEREF _Toc17009 \h </w:instrText>
        </w:r>
        <w:r>
          <w:fldChar w:fldCharType="separate"/>
        </w:r>
        <w:r>
          <w:t>10</w:t>
        </w:r>
        <w:r>
          <w:fldChar w:fldCharType="end"/>
        </w:r>
      </w:hyperlink>
    </w:p>
    <w:p>
      <w:pPr>
        <w:pStyle w:val="TOC2"/>
        <w:tabs>
          <w:tab w:val="right" w:leader="dot" w:pos="8306"/>
        </w:tabs>
      </w:pPr>
      <w:hyperlink w:anchor="_Toc1877" w:history="1">
        <w:r>
          <w:rPr>
            <w:rFonts w:ascii="仿宋" w:eastAsia="仿宋" w:hAnsi="仿宋" w:cs="仿宋" w:hint="eastAsia"/>
            <w:lang w:eastAsia="zh-CN"/>
          </w:rPr>
          <w:t>(三)、设备选型方案</w:t>
        </w:r>
        <w:r>
          <w:tab/>
        </w:r>
        <w:r>
          <w:fldChar w:fldCharType="begin"/>
        </w:r>
        <w:r>
          <w:instrText xml:space="preserve"> PAGEREF _Toc1877 \h </w:instrText>
        </w:r>
        <w:r>
          <w:fldChar w:fldCharType="separate"/>
        </w:r>
        <w:r>
          <w:t>11</w:t>
        </w:r>
        <w:r>
          <w:fldChar w:fldCharType="end"/>
        </w:r>
      </w:hyperlink>
    </w:p>
    <w:p>
      <w:pPr>
        <w:pStyle w:val="TOC1"/>
        <w:tabs>
          <w:tab w:val="right" w:leader="dot" w:pos="8306"/>
        </w:tabs>
      </w:pPr>
      <w:hyperlink w:anchor="_Toc21538" w:history="1">
        <w:r>
          <w:rPr>
            <w:rFonts w:ascii="仿宋" w:eastAsia="仿宋" w:hAnsi="仿宋" w:cs="仿宋" w:hint="eastAsia"/>
            <w:lang w:eastAsia="zh-CN"/>
          </w:rPr>
          <w:t>五、二手奢品项目选址可行性分析</w:t>
        </w:r>
        <w:r>
          <w:tab/>
        </w:r>
        <w:r>
          <w:fldChar w:fldCharType="begin"/>
        </w:r>
        <w:r>
          <w:instrText xml:space="preserve"> PAGEREF _Toc21538 \h </w:instrText>
        </w:r>
        <w:r>
          <w:fldChar w:fldCharType="separate"/>
        </w:r>
        <w:r>
          <w:t>12</w:t>
        </w:r>
        <w:r>
          <w:fldChar w:fldCharType="end"/>
        </w:r>
      </w:hyperlink>
    </w:p>
    <w:p>
      <w:pPr>
        <w:pStyle w:val="TOC2"/>
        <w:tabs>
          <w:tab w:val="right" w:leader="dot" w:pos="8306"/>
        </w:tabs>
      </w:pPr>
      <w:hyperlink w:anchor="_Toc26940" w:history="1">
        <w:r>
          <w:rPr>
            <w:rFonts w:ascii="仿宋" w:eastAsia="仿宋" w:hAnsi="仿宋" w:cs="仿宋" w:hint="eastAsia"/>
            <w:lang w:eastAsia="zh-CN"/>
          </w:rPr>
          <w:t>(一)、二手奢品项目选址</w:t>
        </w:r>
        <w:r>
          <w:tab/>
        </w:r>
        <w:r>
          <w:fldChar w:fldCharType="begin"/>
        </w:r>
        <w:r>
          <w:instrText xml:space="preserve"> PAGEREF _Toc26940 \h </w:instrText>
        </w:r>
        <w:r>
          <w:fldChar w:fldCharType="separate"/>
        </w:r>
        <w:r>
          <w:t>12</w:t>
        </w:r>
        <w:r>
          <w:fldChar w:fldCharType="end"/>
        </w:r>
      </w:hyperlink>
    </w:p>
    <w:p>
      <w:pPr>
        <w:pStyle w:val="TOC2"/>
        <w:tabs>
          <w:tab w:val="right" w:leader="dot" w:pos="8306"/>
        </w:tabs>
      </w:pPr>
      <w:hyperlink w:anchor="_Toc3485" w:history="1">
        <w:r>
          <w:rPr>
            <w:rFonts w:ascii="仿宋" w:eastAsia="仿宋" w:hAnsi="仿宋" w:cs="仿宋" w:hint="eastAsia"/>
            <w:lang w:eastAsia="zh-CN"/>
          </w:rPr>
          <w:t>(二)、用地控制指标</w:t>
        </w:r>
        <w:r>
          <w:tab/>
        </w:r>
        <w:r>
          <w:fldChar w:fldCharType="begin"/>
        </w:r>
        <w:r>
          <w:instrText xml:space="preserve"> PAGEREF _Toc3485 \h </w:instrText>
        </w:r>
        <w:r>
          <w:fldChar w:fldCharType="separate"/>
        </w:r>
        <w:r>
          <w:t>12</w:t>
        </w:r>
        <w:r>
          <w:fldChar w:fldCharType="end"/>
        </w:r>
      </w:hyperlink>
    </w:p>
    <w:p>
      <w:pPr>
        <w:pStyle w:val="TOC2"/>
        <w:tabs>
          <w:tab w:val="right" w:leader="dot" w:pos="8306"/>
        </w:tabs>
      </w:pPr>
      <w:hyperlink w:anchor="_Toc13017" w:history="1">
        <w:r>
          <w:rPr>
            <w:rFonts w:ascii="仿宋" w:eastAsia="仿宋" w:hAnsi="仿宋" w:cs="仿宋" w:hint="eastAsia"/>
            <w:lang w:eastAsia="zh-CN"/>
          </w:rPr>
          <w:t>(三)、节约用地措施</w:t>
        </w:r>
        <w:r>
          <w:tab/>
        </w:r>
        <w:r>
          <w:fldChar w:fldCharType="begin"/>
        </w:r>
        <w:r>
          <w:instrText xml:space="preserve"> PAGEREF _Toc13017 \h </w:instrText>
        </w:r>
        <w:r>
          <w:fldChar w:fldCharType="separate"/>
        </w:r>
        <w:r>
          <w:t>14</w:t>
        </w:r>
        <w:r>
          <w:fldChar w:fldCharType="end"/>
        </w:r>
      </w:hyperlink>
    </w:p>
    <w:p>
      <w:pPr>
        <w:pStyle w:val="TOC2"/>
        <w:tabs>
          <w:tab w:val="right" w:leader="dot" w:pos="8306"/>
        </w:tabs>
      </w:pPr>
      <w:hyperlink w:anchor="_Toc5051" w:history="1">
        <w:r>
          <w:rPr>
            <w:rFonts w:ascii="仿宋" w:eastAsia="仿宋" w:hAnsi="仿宋" w:cs="仿宋" w:hint="eastAsia"/>
            <w:lang w:eastAsia="zh-CN"/>
          </w:rPr>
          <w:t>(四)、总图布置方案</w:t>
        </w:r>
        <w:r>
          <w:tab/>
        </w:r>
        <w:r>
          <w:fldChar w:fldCharType="begin"/>
        </w:r>
        <w:r>
          <w:instrText xml:space="preserve"> PAGEREF _Toc5051 \h </w:instrText>
        </w:r>
        <w:r>
          <w:fldChar w:fldCharType="separate"/>
        </w:r>
        <w:r>
          <w:t>15</w:t>
        </w:r>
        <w:r>
          <w:fldChar w:fldCharType="end"/>
        </w:r>
      </w:hyperlink>
    </w:p>
    <w:p>
      <w:pPr>
        <w:pStyle w:val="TOC2"/>
        <w:tabs>
          <w:tab w:val="right" w:leader="dot" w:pos="8306"/>
        </w:tabs>
      </w:pPr>
      <w:hyperlink w:anchor="_Toc10308" w:history="1">
        <w:r>
          <w:rPr>
            <w:rFonts w:ascii="仿宋" w:eastAsia="仿宋" w:hAnsi="仿宋" w:cs="仿宋" w:hint="eastAsia"/>
            <w:lang w:eastAsia="zh-CN"/>
          </w:rPr>
          <w:t>(五)、选址综合评价</w:t>
        </w:r>
        <w:r>
          <w:tab/>
        </w:r>
        <w:r>
          <w:fldChar w:fldCharType="begin"/>
        </w:r>
        <w:r>
          <w:instrText xml:space="preserve"> PAGEREF _Toc10308 \h </w:instrText>
        </w:r>
        <w:r>
          <w:fldChar w:fldCharType="separate"/>
        </w:r>
        <w:r>
          <w:t>16</w:t>
        </w:r>
        <w:r>
          <w:fldChar w:fldCharType="end"/>
        </w:r>
      </w:hyperlink>
    </w:p>
    <w:p>
      <w:pPr>
        <w:pStyle w:val="TOC1"/>
        <w:tabs>
          <w:tab w:val="right" w:leader="dot" w:pos="8306"/>
        </w:tabs>
      </w:pPr>
      <w:hyperlink w:anchor="_Toc2634" w:history="1">
        <w:r>
          <w:rPr>
            <w:rFonts w:ascii="仿宋" w:eastAsia="仿宋" w:hAnsi="仿宋" w:cs="仿宋" w:hint="eastAsia"/>
            <w:lang w:eastAsia="zh-CN"/>
          </w:rPr>
          <w:t>六、二手奢品项目文档管理</w:t>
        </w:r>
        <w:r>
          <w:tab/>
        </w:r>
        <w:r>
          <w:fldChar w:fldCharType="begin"/>
        </w:r>
        <w:r>
          <w:instrText xml:space="preserve"> PAGEREF _Toc2634 \h </w:instrText>
        </w:r>
        <w:r>
          <w:fldChar w:fldCharType="separate"/>
        </w:r>
        <w:r>
          <w:t>17</w:t>
        </w:r>
        <w:r>
          <w:fldChar w:fldCharType="end"/>
        </w:r>
      </w:hyperlink>
    </w:p>
    <w:p>
      <w:pPr>
        <w:pStyle w:val="TOC2"/>
        <w:tabs>
          <w:tab w:val="right" w:leader="dot" w:pos="8306"/>
        </w:tabs>
      </w:pPr>
      <w:hyperlink w:anchor="_Toc30150" w:history="1">
        <w:r>
          <w:rPr>
            <w:rFonts w:ascii="仿宋" w:eastAsia="仿宋" w:hAnsi="仿宋" w:cs="仿宋" w:hint="eastAsia"/>
            <w:lang w:eastAsia="zh-CN"/>
          </w:rPr>
          <w:t>(一)、文档编制与审查</w:t>
        </w:r>
        <w:r>
          <w:tab/>
        </w:r>
        <w:r>
          <w:fldChar w:fldCharType="begin"/>
        </w:r>
        <w:r>
          <w:instrText xml:space="preserve"> PAGEREF _Toc30150 \h </w:instrText>
        </w:r>
        <w:r>
          <w:fldChar w:fldCharType="separate"/>
        </w:r>
        <w:r>
          <w:t>17</w:t>
        </w:r>
        <w:r>
          <w:fldChar w:fldCharType="end"/>
        </w:r>
      </w:hyperlink>
    </w:p>
    <w:p>
      <w:pPr>
        <w:pStyle w:val="TOC2"/>
        <w:tabs>
          <w:tab w:val="right" w:leader="dot" w:pos="8306"/>
        </w:tabs>
      </w:pPr>
      <w:hyperlink w:anchor="_Toc27997" w:history="1">
        <w:r>
          <w:rPr>
            <w:rFonts w:ascii="仿宋" w:eastAsia="仿宋" w:hAnsi="仿宋" w:cs="仿宋" w:hint="eastAsia"/>
            <w:lang w:eastAsia="zh-CN"/>
          </w:rPr>
          <w:t>(二)、文档发布与分发</w:t>
        </w:r>
        <w:r>
          <w:tab/>
        </w:r>
        <w:r>
          <w:fldChar w:fldCharType="begin"/>
        </w:r>
        <w:r>
          <w:instrText xml:space="preserve"> PAGEREF _Toc27997 \h </w:instrText>
        </w:r>
        <w:r>
          <w:fldChar w:fldCharType="separate"/>
        </w:r>
        <w:r>
          <w:t>19</w:t>
        </w:r>
        <w:r>
          <w:fldChar w:fldCharType="end"/>
        </w:r>
      </w:hyperlink>
    </w:p>
    <w:p>
      <w:pPr>
        <w:pStyle w:val="TOC2"/>
        <w:tabs>
          <w:tab w:val="right" w:leader="dot" w:pos="8306"/>
        </w:tabs>
      </w:pPr>
      <w:hyperlink w:anchor="_Toc19554" w:history="1">
        <w:r>
          <w:rPr>
            <w:rFonts w:ascii="仿宋" w:eastAsia="仿宋" w:hAnsi="仿宋" w:cs="仿宋" w:hint="eastAsia"/>
            <w:lang w:eastAsia="zh-CN"/>
          </w:rPr>
          <w:t>(三)、文档存档与归档</w:t>
        </w:r>
        <w:r>
          <w:tab/>
        </w:r>
        <w:r>
          <w:fldChar w:fldCharType="begin"/>
        </w:r>
        <w:r>
          <w:instrText xml:space="preserve"> PAGEREF _Toc19554 \h </w:instrText>
        </w:r>
        <w:r>
          <w:fldChar w:fldCharType="separate"/>
        </w:r>
        <w:r>
          <w:t>19</w:t>
        </w:r>
        <w:r>
          <w:fldChar w:fldCharType="end"/>
        </w:r>
      </w:hyperlink>
    </w:p>
    <w:p>
      <w:pPr>
        <w:pStyle w:val="TOC1"/>
        <w:tabs>
          <w:tab w:val="right" w:leader="dot" w:pos="8306"/>
        </w:tabs>
      </w:pPr>
      <w:hyperlink w:anchor="_Toc16930" w:history="1">
        <w:r>
          <w:rPr>
            <w:rFonts w:ascii="仿宋" w:eastAsia="仿宋" w:hAnsi="仿宋" w:cs="仿宋" w:hint="eastAsia"/>
            <w:lang w:eastAsia="zh-CN"/>
          </w:rPr>
          <w:t>七、二手奢品项目计划安排</w:t>
        </w:r>
        <w:r>
          <w:tab/>
        </w:r>
        <w:r>
          <w:fldChar w:fldCharType="begin"/>
        </w:r>
        <w:r>
          <w:instrText xml:space="preserve"> PAGEREF _Toc16930 \h </w:instrText>
        </w:r>
        <w:r>
          <w:fldChar w:fldCharType="separate"/>
        </w:r>
        <w:r>
          <w:t>21</w:t>
        </w:r>
        <w:r>
          <w:fldChar w:fldCharType="end"/>
        </w:r>
      </w:hyperlink>
    </w:p>
    <w:p>
      <w:pPr>
        <w:pStyle w:val="TOC2"/>
        <w:tabs>
          <w:tab w:val="right" w:leader="dot" w:pos="8306"/>
        </w:tabs>
      </w:pPr>
      <w:hyperlink w:anchor="_Toc15336" w:history="1">
        <w:r>
          <w:rPr>
            <w:rFonts w:ascii="仿宋" w:eastAsia="仿宋" w:hAnsi="仿宋" w:cs="仿宋" w:hint="eastAsia"/>
            <w:lang w:eastAsia="zh-CN"/>
          </w:rPr>
          <w:t>(一)、建设周期</w:t>
        </w:r>
        <w:r>
          <w:tab/>
        </w:r>
        <w:r>
          <w:fldChar w:fldCharType="begin"/>
        </w:r>
        <w:r>
          <w:instrText xml:space="preserve"> PAGEREF _Toc15336 \h </w:instrText>
        </w:r>
        <w:r>
          <w:fldChar w:fldCharType="separate"/>
        </w:r>
        <w:r>
          <w:t>21</w:t>
        </w:r>
        <w:r>
          <w:fldChar w:fldCharType="end"/>
        </w:r>
      </w:hyperlink>
    </w:p>
    <w:p>
      <w:pPr>
        <w:pStyle w:val="TOC2"/>
        <w:tabs>
          <w:tab w:val="right" w:leader="dot" w:pos="8306"/>
        </w:tabs>
      </w:pPr>
      <w:hyperlink w:anchor="_Toc17204" w:history="1">
        <w:r>
          <w:rPr>
            <w:rFonts w:ascii="仿宋" w:eastAsia="仿宋" w:hAnsi="仿宋" w:cs="仿宋" w:hint="eastAsia"/>
            <w:lang w:eastAsia="zh-CN"/>
          </w:rPr>
          <w:t>(二)、建设进度</w:t>
        </w:r>
        <w:r>
          <w:tab/>
        </w:r>
        <w:r>
          <w:fldChar w:fldCharType="begin"/>
        </w:r>
        <w:r>
          <w:instrText xml:space="preserve"> PAGEREF _Toc17204 \h </w:instrText>
        </w:r>
        <w:r>
          <w:fldChar w:fldCharType="separate"/>
        </w:r>
        <w:r>
          <w:t>21</w:t>
        </w:r>
        <w:r>
          <w:fldChar w:fldCharType="end"/>
        </w:r>
      </w:hyperlink>
    </w:p>
    <w:p>
      <w:pPr>
        <w:pStyle w:val="TOC2"/>
        <w:tabs>
          <w:tab w:val="right" w:leader="dot" w:pos="8306"/>
        </w:tabs>
      </w:pPr>
      <w:hyperlink w:anchor="_Toc32355" w:history="1">
        <w:r>
          <w:rPr>
            <w:rFonts w:ascii="仿宋" w:eastAsia="仿宋" w:hAnsi="仿宋" w:cs="仿宋" w:hint="eastAsia"/>
            <w:lang w:eastAsia="zh-CN"/>
          </w:rPr>
          <w:t>(三)、进度安排注意事项</w:t>
        </w:r>
        <w:r>
          <w:tab/>
        </w:r>
        <w:r>
          <w:fldChar w:fldCharType="begin"/>
        </w:r>
        <w:r>
          <w:instrText xml:space="preserve"> PAGEREF _Toc32355 \h </w:instrText>
        </w:r>
        <w:r>
          <w:fldChar w:fldCharType="separate"/>
        </w:r>
        <w:r>
          <w:t>22</w:t>
        </w:r>
        <w:r>
          <w:fldChar w:fldCharType="end"/>
        </w:r>
      </w:hyperlink>
    </w:p>
    <w:p>
      <w:pPr>
        <w:pStyle w:val="TOC2"/>
        <w:tabs>
          <w:tab w:val="right" w:leader="dot" w:pos="8306"/>
        </w:tabs>
      </w:pPr>
      <w:hyperlink w:anchor="_Toc3278" w:history="1">
        <w:r>
          <w:rPr>
            <w:rFonts w:ascii="仿宋" w:eastAsia="仿宋" w:hAnsi="仿宋" w:cs="仿宋" w:hint="eastAsia"/>
            <w:lang w:eastAsia="zh-CN"/>
          </w:rPr>
          <w:t>(四)、人力资源配置</w:t>
        </w:r>
        <w:r>
          <w:tab/>
        </w:r>
        <w:r>
          <w:fldChar w:fldCharType="begin"/>
        </w:r>
        <w:r>
          <w:instrText xml:space="preserve"> PAGEREF _Toc3278 \h </w:instrText>
        </w:r>
        <w:r>
          <w:fldChar w:fldCharType="separate"/>
        </w:r>
        <w:r>
          <w:t>24</w:t>
        </w:r>
        <w:r>
          <w:fldChar w:fldCharType="end"/>
        </w:r>
      </w:hyperlink>
    </w:p>
    <w:p>
      <w:pPr>
        <w:pStyle w:val="TOC1"/>
        <w:tabs>
          <w:tab w:val="right" w:leader="dot" w:pos="8306"/>
        </w:tabs>
      </w:pPr>
      <w:hyperlink w:anchor="_Toc18455" w:history="1">
        <w:r>
          <w:rPr>
            <w:rFonts w:ascii="仿宋" w:eastAsia="仿宋" w:hAnsi="仿宋" w:cs="仿宋" w:hint="eastAsia"/>
            <w:lang w:eastAsia="zh-CN"/>
          </w:rPr>
          <w:t>八、生产安全保护</w:t>
        </w:r>
        <w:r>
          <w:tab/>
        </w:r>
        <w:r>
          <w:fldChar w:fldCharType="begin"/>
        </w:r>
        <w:r>
          <w:instrText xml:space="preserve"> PAGEREF _Toc18455 \h </w:instrText>
        </w:r>
        <w:r>
          <w:fldChar w:fldCharType="separate"/>
        </w:r>
        <w:r>
          <w:t>25</w:t>
        </w:r>
        <w:r>
          <w:fldChar w:fldCharType="end"/>
        </w:r>
      </w:hyperlink>
    </w:p>
    <w:p>
      <w:pPr>
        <w:pStyle w:val="TOC2"/>
        <w:tabs>
          <w:tab w:val="right" w:leader="dot" w:pos="8306"/>
        </w:tabs>
      </w:pPr>
      <w:hyperlink w:anchor="_Toc12106" w:history="1">
        <w:r>
          <w:rPr>
            <w:rFonts w:ascii="仿宋" w:eastAsia="仿宋" w:hAnsi="仿宋" w:cs="仿宋" w:hint="eastAsia"/>
            <w:lang w:eastAsia="zh-CN"/>
          </w:rPr>
          <w:t>(一)、消防安全</w:t>
        </w:r>
        <w:r>
          <w:tab/>
        </w:r>
        <w:r>
          <w:fldChar w:fldCharType="begin"/>
        </w:r>
        <w:r>
          <w:instrText xml:space="preserve"> PAGEREF _Toc12106 \h </w:instrText>
        </w:r>
        <w:r>
          <w:fldChar w:fldCharType="separate"/>
        </w:r>
        <w:r>
          <w:t>25</w:t>
        </w:r>
        <w:r>
          <w:fldChar w:fldCharType="end"/>
        </w:r>
      </w:hyperlink>
    </w:p>
    <w:p>
      <w:pPr>
        <w:pStyle w:val="TOC2"/>
        <w:tabs>
          <w:tab w:val="right" w:leader="dot" w:pos="8306"/>
        </w:tabs>
      </w:pPr>
      <w:hyperlink w:anchor="_Toc2169" w:history="1">
        <w:r>
          <w:rPr>
            <w:rFonts w:ascii="仿宋" w:eastAsia="仿宋" w:hAnsi="仿宋" w:cs="仿宋" w:hint="eastAsia"/>
            <w:lang w:eastAsia="zh-CN"/>
          </w:rPr>
          <w:t>(二)、防火防爆总图布置措施</w:t>
        </w:r>
        <w:r>
          <w:tab/>
        </w:r>
        <w:r>
          <w:fldChar w:fldCharType="begin"/>
        </w:r>
        <w:r>
          <w:instrText xml:space="preserve"> PAGEREF _Toc2169 \h </w:instrText>
        </w:r>
        <w:r>
          <w:fldChar w:fldCharType="separate"/>
        </w:r>
        <w:r>
          <w:t>26</w:t>
        </w:r>
        <w:r>
          <w:fldChar w:fldCharType="end"/>
        </w:r>
      </w:hyperlink>
    </w:p>
    <w:p>
      <w:pPr>
        <w:pStyle w:val="TOC2"/>
        <w:tabs>
          <w:tab w:val="right" w:leader="dot" w:pos="8306"/>
        </w:tabs>
      </w:pPr>
      <w:hyperlink w:anchor="_Toc711" w:history="1">
        <w:r>
          <w:rPr>
            <w:rFonts w:ascii="仿宋" w:eastAsia="仿宋" w:hAnsi="仿宋" w:cs="仿宋" w:hint="eastAsia"/>
            <w:lang w:eastAsia="zh-CN"/>
          </w:rPr>
          <w:t>(三)、自然灾害防范措施</w:t>
        </w:r>
        <w:r>
          <w:tab/>
        </w:r>
        <w:r>
          <w:fldChar w:fldCharType="begin"/>
        </w:r>
        <w:r>
          <w:instrText xml:space="preserve"> PAGEREF _Toc711 \h </w:instrText>
        </w:r>
        <w:r>
          <w:fldChar w:fldCharType="separate"/>
        </w:r>
        <w:r>
          <w:t>27</w:t>
        </w:r>
        <w:r>
          <w:fldChar w:fldCharType="end"/>
        </w:r>
      </w:hyperlink>
    </w:p>
    <w:p>
      <w:pPr>
        <w:pStyle w:val="TOC2"/>
        <w:tabs>
          <w:tab w:val="right" w:leader="dot" w:pos="8306"/>
        </w:tabs>
      </w:pPr>
      <w:hyperlink w:anchor="_Toc11194" w:history="1">
        <w:r>
          <w:rPr>
            <w:rFonts w:ascii="仿宋" w:eastAsia="仿宋" w:hAnsi="仿宋" w:cs="仿宋" w:hint="eastAsia"/>
            <w:lang w:eastAsia="zh-CN"/>
          </w:rPr>
          <w:t>(四)、安全色及安全标志使用要求</w:t>
        </w:r>
        <w:r>
          <w:tab/>
        </w:r>
        <w:r>
          <w:fldChar w:fldCharType="begin"/>
        </w:r>
        <w:r>
          <w:instrText xml:space="preserve"> PAGEREF _Toc11194 \h </w:instrText>
        </w:r>
        <w:r>
          <w:fldChar w:fldCharType="separate"/>
        </w:r>
        <w:r>
          <w:t>28</w:t>
        </w:r>
        <w:r>
          <w:fldChar w:fldCharType="end"/>
        </w:r>
      </w:hyperlink>
    </w:p>
    <w:p>
      <w:pPr>
        <w:pStyle w:val="TOC2"/>
        <w:tabs>
          <w:tab w:val="right" w:leader="dot" w:pos="8306"/>
        </w:tabs>
      </w:pPr>
      <w:hyperlink w:anchor="_Toc11514" w:history="1">
        <w:r>
          <w:rPr>
            <w:rFonts w:ascii="仿宋" w:eastAsia="仿宋" w:hAnsi="仿宋" w:cs="仿宋" w:hint="eastAsia"/>
            <w:lang w:eastAsia="zh-CN"/>
          </w:rPr>
          <w:t>(五)、防尘防毒措施</w:t>
        </w:r>
        <w:r>
          <w:tab/>
        </w:r>
        <w:r>
          <w:fldChar w:fldCharType="begin"/>
        </w:r>
        <w:r>
          <w:instrText xml:space="preserve"> PAGEREF _Toc11514 \h </w:instrText>
        </w:r>
        <w:r>
          <w:fldChar w:fldCharType="separate"/>
        </w:r>
        <w:r>
          <w:t>29</w:t>
        </w:r>
        <w:r>
          <w:fldChar w:fldCharType="end"/>
        </w:r>
      </w:hyperlink>
    </w:p>
    <w:p>
      <w:pPr>
        <w:pStyle w:val="TOC2"/>
        <w:tabs>
          <w:tab w:val="right" w:leader="dot" w:pos="8306"/>
        </w:tabs>
      </w:pPr>
      <w:hyperlink w:anchor="_Toc10721" w:history="1">
        <w:r>
          <w:rPr>
            <w:rFonts w:ascii="仿宋" w:eastAsia="仿宋" w:hAnsi="仿宋" w:cs="仿宋" w:hint="eastAsia"/>
            <w:lang w:eastAsia="zh-CN"/>
          </w:rPr>
          <w:t>(六)、防静电、触电防护及防雷措施</w:t>
        </w:r>
        <w:r>
          <w:tab/>
        </w:r>
        <w:r>
          <w:fldChar w:fldCharType="begin"/>
        </w:r>
        <w:r>
          <w:instrText xml:space="preserve"> PAGEREF _Toc10721 \h </w:instrText>
        </w:r>
        <w:r>
          <w:fldChar w:fldCharType="separate"/>
        </w:r>
        <w:r>
          <w:t>30</w:t>
        </w:r>
        <w:r>
          <w:fldChar w:fldCharType="end"/>
        </w:r>
      </w:hyperlink>
    </w:p>
    <w:p>
      <w:pPr>
        <w:pStyle w:val="TOC2"/>
        <w:tabs>
          <w:tab w:val="right" w:leader="dot" w:pos="8306"/>
        </w:tabs>
      </w:pPr>
      <w:hyperlink w:anchor="_Toc4713" w:history="1">
        <w:r>
          <w:rPr>
            <w:rFonts w:ascii="仿宋" w:eastAsia="仿宋" w:hAnsi="仿宋" w:cs="仿宋" w:hint="eastAsia"/>
            <w:lang w:eastAsia="zh-CN"/>
          </w:rPr>
          <w:t>(七)、机械设备安全保障措施</w:t>
        </w:r>
        <w:r>
          <w:tab/>
        </w:r>
        <w:r>
          <w:fldChar w:fldCharType="begin"/>
        </w:r>
        <w:r>
          <w:instrText xml:space="preserve"> PAGEREF _Toc4713 \h </w:instrText>
        </w:r>
        <w:r>
          <w:fldChar w:fldCharType="separate"/>
        </w:r>
        <w:r>
          <w:t>31</w:t>
        </w:r>
        <w:r>
          <w:fldChar w:fldCharType="end"/>
        </w:r>
      </w:hyperlink>
    </w:p>
    <w:p>
      <w:pPr>
        <w:pStyle w:val="TOC1"/>
        <w:tabs>
          <w:tab w:val="right" w:leader="dot" w:pos="8306"/>
        </w:tabs>
      </w:pPr>
      <w:hyperlink w:anchor="_Toc22410" w:history="1">
        <w:r>
          <w:rPr>
            <w:rFonts w:ascii="仿宋" w:eastAsia="仿宋" w:hAnsi="仿宋" w:cs="仿宋" w:hint="eastAsia"/>
            <w:lang w:eastAsia="zh-CN"/>
          </w:rPr>
          <w:t>九、二手奢品项目财务管理</w:t>
        </w:r>
        <w:r>
          <w:tab/>
        </w:r>
        <w:r>
          <w:fldChar w:fldCharType="begin"/>
        </w:r>
        <w:r>
          <w:instrText xml:space="preserve"> PAGEREF _Toc22410 \h </w:instrText>
        </w:r>
        <w:r>
          <w:fldChar w:fldCharType="separate"/>
        </w:r>
        <w:r>
          <w:t>33</w:t>
        </w:r>
        <w:r>
          <w:fldChar w:fldCharType="end"/>
        </w:r>
      </w:hyperlink>
    </w:p>
    <w:p>
      <w:pPr>
        <w:pStyle w:val="TOC2"/>
        <w:tabs>
          <w:tab w:val="right" w:leader="dot" w:pos="8306"/>
        </w:tabs>
      </w:pPr>
      <w:hyperlink w:anchor="_Toc30375" w:history="1">
        <w:r>
          <w:rPr>
            <w:rFonts w:ascii="仿宋" w:eastAsia="仿宋" w:hAnsi="仿宋" w:cs="仿宋" w:hint="eastAsia"/>
            <w:lang w:eastAsia="zh-CN"/>
          </w:rPr>
          <w:t>(一)、资金需求大</w:t>
        </w:r>
        <w:r>
          <w:tab/>
        </w:r>
        <w:r>
          <w:fldChar w:fldCharType="begin"/>
        </w:r>
        <w:r>
          <w:instrText xml:space="preserve"> PAGEREF _Toc30375 \h </w:instrText>
        </w:r>
        <w:r>
          <w:fldChar w:fldCharType="separate"/>
        </w:r>
        <w:r>
          <w:t>33</w:t>
        </w:r>
        <w:r>
          <w:fldChar w:fldCharType="end"/>
        </w:r>
      </w:hyperlink>
    </w:p>
    <w:p>
      <w:pPr>
        <w:pStyle w:val="TOC2"/>
        <w:tabs>
          <w:tab w:val="right" w:leader="dot" w:pos="8306"/>
        </w:tabs>
      </w:pPr>
      <w:hyperlink w:anchor="_Toc19906" w:history="1">
        <w:r>
          <w:rPr>
            <w:rFonts w:ascii="仿宋" w:eastAsia="仿宋" w:hAnsi="仿宋" w:cs="仿宋" w:hint="eastAsia"/>
            <w:lang w:eastAsia="zh-CN"/>
          </w:rPr>
          <w:t>(二)、研发周期长</w:t>
        </w:r>
        <w:r>
          <w:tab/>
        </w:r>
        <w:r>
          <w:fldChar w:fldCharType="begin"/>
        </w:r>
        <w:r>
          <w:instrText xml:space="preserve"> PAGEREF _Toc19906 \h </w:instrText>
        </w:r>
        <w:r>
          <w:fldChar w:fldCharType="separate"/>
        </w:r>
        <w:r>
          <w:t>34</w:t>
        </w:r>
        <w:r>
          <w:fldChar w:fldCharType="end"/>
        </w:r>
      </w:hyperlink>
    </w:p>
    <w:p>
      <w:pPr>
        <w:pStyle w:val="TOC2"/>
        <w:tabs>
          <w:tab w:val="right" w:leader="dot" w:pos="8306"/>
        </w:tabs>
      </w:pPr>
      <w:hyperlink w:anchor="_Toc27466" w:history="1">
        <w:r>
          <w:rPr>
            <w:rFonts w:ascii="仿宋" w:eastAsia="仿宋" w:hAnsi="仿宋" w:cs="仿宋" w:hint="eastAsia"/>
            <w:lang w:eastAsia="zh-CN"/>
          </w:rPr>
          <w:t>(三)、市场风险大</w:t>
        </w:r>
        <w:r>
          <w:tab/>
        </w:r>
        <w:r>
          <w:fldChar w:fldCharType="begin"/>
        </w:r>
        <w:r>
          <w:instrText xml:space="preserve"> PAGEREF _Toc27466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49" w:history="1">
        <w:r>
          <w:rPr>
            <w:rFonts w:ascii="仿宋" w:eastAsia="仿宋" w:hAnsi="仿宋" w:cs="仿宋" w:hint="eastAsia"/>
            <w:lang w:eastAsia="zh-CN"/>
          </w:rPr>
          <w:t>(四)、利润率高</w:t>
        </w:r>
        <w:r>
          <w:tab/>
        </w:r>
        <w:r>
          <w:fldChar w:fldCharType="begin"/>
        </w:r>
        <w:r>
          <w:instrText xml:space="preserve"> PAGEREF _Toc10649 \h </w:instrText>
        </w:r>
        <w:r>
          <w:fldChar w:fldCharType="separate"/>
        </w:r>
        <w:r>
          <w:t>38</w:t>
        </w:r>
        <w:r>
          <w:fldChar w:fldCharType="end"/>
        </w:r>
      </w:hyperlink>
    </w:p>
    <w:p>
      <w:pPr>
        <w:pStyle w:val="TOC1"/>
        <w:tabs>
          <w:tab w:val="right" w:leader="dot" w:pos="8306"/>
        </w:tabs>
      </w:pPr>
      <w:hyperlink w:anchor="_Toc27566" w:history="1">
        <w:r>
          <w:rPr>
            <w:rFonts w:ascii="仿宋" w:eastAsia="仿宋" w:hAnsi="仿宋" w:cs="仿宋" w:hint="eastAsia"/>
            <w:lang w:eastAsia="zh-CN"/>
          </w:rPr>
          <w:t>十、二手奢品项目投资规划</w:t>
        </w:r>
        <w:r>
          <w:tab/>
        </w:r>
        <w:r>
          <w:fldChar w:fldCharType="begin"/>
        </w:r>
        <w:r>
          <w:instrText xml:space="preserve"> PAGEREF _Toc27566 \h </w:instrText>
        </w:r>
        <w:r>
          <w:fldChar w:fldCharType="separate"/>
        </w:r>
        <w:r>
          <w:t>40</w:t>
        </w:r>
        <w:r>
          <w:fldChar w:fldCharType="end"/>
        </w:r>
      </w:hyperlink>
    </w:p>
    <w:p>
      <w:pPr>
        <w:pStyle w:val="TOC2"/>
        <w:tabs>
          <w:tab w:val="right" w:leader="dot" w:pos="8306"/>
        </w:tabs>
      </w:pPr>
      <w:hyperlink w:anchor="_Toc10585" w:history="1">
        <w:r>
          <w:rPr>
            <w:rFonts w:ascii="仿宋" w:eastAsia="仿宋" w:hAnsi="仿宋" w:cs="仿宋" w:hint="eastAsia"/>
            <w:lang w:eastAsia="zh-CN"/>
          </w:rPr>
          <w:t>(一)、二手奢品项目总投资估算</w:t>
        </w:r>
        <w:r>
          <w:tab/>
        </w:r>
        <w:r>
          <w:fldChar w:fldCharType="begin"/>
        </w:r>
        <w:r>
          <w:instrText xml:space="preserve"> PAGEREF _Toc10585 \h </w:instrText>
        </w:r>
        <w:r>
          <w:fldChar w:fldCharType="separate"/>
        </w:r>
        <w:r>
          <w:t>40</w:t>
        </w:r>
        <w:r>
          <w:fldChar w:fldCharType="end"/>
        </w:r>
      </w:hyperlink>
    </w:p>
    <w:p>
      <w:pPr>
        <w:pStyle w:val="TOC2"/>
        <w:tabs>
          <w:tab w:val="right" w:leader="dot" w:pos="8306"/>
        </w:tabs>
      </w:pPr>
      <w:hyperlink w:anchor="_Toc13257" w:history="1">
        <w:r>
          <w:rPr>
            <w:rFonts w:ascii="仿宋" w:eastAsia="仿宋" w:hAnsi="仿宋" w:cs="仿宋" w:hint="eastAsia"/>
            <w:lang w:eastAsia="zh-CN"/>
          </w:rPr>
          <w:t>(二)、资金筹措</w:t>
        </w:r>
        <w:r>
          <w:tab/>
        </w:r>
        <w:r>
          <w:fldChar w:fldCharType="begin"/>
        </w:r>
        <w:r>
          <w:instrText xml:space="preserve"> PAGEREF _Toc13257 \h </w:instrText>
        </w:r>
        <w:r>
          <w:fldChar w:fldCharType="separate"/>
        </w:r>
        <w:r>
          <w:t>41</w:t>
        </w:r>
        <w:r>
          <w:fldChar w:fldCharType="end"/>
        </w:r>
      </w:hyperlink>
    </w:p>
    <w:p>
      <w:pPr>
        <w:pStyle w:val="TOC1"/>
        <w:tabs>
          <w:tab w:val="right" w:leader="dot" w:pos="8306"/>
        </w:tabs>
      </w:pPr>
      <w:hyperlink w:anchor="_Toc7314" w:history="1">
        <w:r>
          <w:rPr>
            <w:rFonts w:ascii="仿宋" w:eastAsia="仿宋" w:hAnsi="仿宋" w:cs="仿宋" w:hint="eastAsia"/>
            <w:lang w:eastAsia="zh-CN"/>
          </w:rPr>
          <w:t>十一、二手奢品项目创新与研发</w:t>
        </w:r>
        <w:r>
          <w:tab/>
        </w:r>
        <w:r>
          <w:fldChar w:fldCharType="begin"/>
        </w:r>
        <w:r>
          <w:instrText xml:space="preserve"> PAGEREF _Toc7314 \h </w:instrText>
        </w:r>
        <w:r>
          <w:fldChar w:fldCharType="separate"/>
        </w:r>
        <w:r>
          <w:t>42</w:t>
        </w:r>
        <w:r>
          <w:fldChar w:fldCharType="end"/>
        </w:r>
      </w:hyperlink>
    </w:p>
    <w:p>
      <w:pPr>
        <w:pStyle w:val="TOC2"/>
        <w:tabs>
          <w:tab w:val="right" w:leader="dot" w:pos="8306"/>
        </w:tabs>
      </w:pPr>
      <w:hyperlink w:anchor="_Toc4760" w:history="1">
        <w:r>
          <w:rPr>
            <w:rFonts w:ascii="仿宋" w:eastAsia="仿宋" w:hAnsi="仿宋" w:cs="仿宋" w:hint="eastAsia"/>
            <w:lang w:eastAsia="zh-CN"/>
          </w:rPr>
          <w:t>(一)、创新策略与方向</w:t>
        </w:r>
        <w:r>
          <w:tab/>
        </w:r>
        <w:r>
          <w:fldChar w:fldCharType="begin"/>
        </w:r>
        <w:r>
          <w:instrText xml:space="preserve"> PAGEREF _Toc4760 \h </w:instrText>
        </w:r>
        <w:r>
          <w:fldChar w:fldCharType="separate"/>
        </w:r>
        <w:r>
          <w:t>42</w:t>
        </w:r>
        <w:r>
          <w:fldChar w:fldCharType="end"/>
        </w:r>
      </w:hyperlink>
    </w:p>
    <w:p>
      <w:pPr>
        <w:pStyle w:val="TOC2"/>
        <w:tabs>
          <w:tab w:val="right" w:leader="dot" w:pos="8306"/>
        </w:tabs>
      </w:pPr>
      <w:hyperlink w:anchor="_Toc1363" w:history="1">
        <w:r>
          <w:rPr>
            <w:rFonts w:ascii="仿宋" w:eastAsia="仿宋" w:hAnsi="仿宋" w:cs="仿宋" w:hint="eastAsia"/>
            <w:lang w:eastAsia="zh-CN"/>
          </w:rPr>
          <w:t>(二)、研发规划与投入</w:t>
        </w:r>
        <w:r>
          <w:tab/>
        </w:r>
        <w:r>
          <w:fldChar w:fldCharType="begin"/>
        </w:r>
        <w:r>
          <w:instrText xml:space="preserve"> PAGEREF _Toc1363 \h </w:instrText>
        </w:r>
        <w:r>
          <w:fldChar w:fldCharType="separate"/>
        </w:r>
        <w:r>
          <w:t>43</w:t>
        </w:r>
        <w:r>
          <w:fldChar w:fldCharType="end"/>
        </w:r>
      </w:hyperlink>
    </w:p>
    <w:p>
      <w:pPr>
        <w:pStyle w:val="TOC1"/>
        <w:tabs>
          <w:tab w:val="right" w:leader="dot" w:pos="8306"/>
        </w:tabs>
      </w:pPr>
      <w:hyperlink w:anchor="_Toc15594" w:history="1">
        <w:r>
          <w:rPr>
            <w:rFonts w:ascii="仿宋" w:eastAsia="仿宋" w:hAnsi="仿宋" w:cs="仿宋" w:hint="eastAsia"/>
            <w:lang w:eastAsia="zh-CN"/>
          </w:rPr>
          <w:t>十二、二手奢品项目风险管理</w:t>
        </w:r>
        <w:r>
          <w:tab/>
        </w:r>
        <w:r>
          <w:fldChar w:fldCharType="begin"/>
        </w:r>
        <w:r>
          <w:instrText xml:space="preserve"> PAGEREF _Toc15594 \h </w:instrText>
        </w:r>
        <w:r>
          <w:fldChar w:fldCharType="separate"/>
        </w:r>
        <w:r>
          <w:t>45</w:t>
        </w:r>
        <w:r>
          <w:fldChar w:fldCharType="end"/>
        </w:r>
      </w:hyperlink>
    </w:p>
    <w:p>
      <w:pPr>
        <w:pStyle w:val="TOC2"/>
        <w:tabs>
          <w:tab w:val="right" w:leader="dot" w:pos="8306"/>
        </w:tabs>
      </w:pPr>
      <w:hyperlink w:anchor="_Toc31810" w:history="1">
        <w:r>
          <w:rPr>
            <w:rFonts w:ascii="仿宋" w:eastAsia="仿宋" w:hAnsi="仿宋" w:cs="仿宋" w:hint="eastAsia"/>
            <w:lang w:eastAsia="zh-CN"/>
          </w:rPr>
          <w:t>(一)、风险识别与评估</w:t>
        </w:r>
        <w:r>
          <w:tab/>
        </w:r>
        <w:r>
          <w:fldChar w:fldCharType="begin"/>
        </w:r>
        <w:r>
          <w:instrText xml:space="preserve"> PAGEREF _Toc31810 \h </w:instrText>
        </w:r>
        <w:r>
          <w:fldChar w:fldCharType="separate"/>
        </w:r>
        <w:r>
          <w:t>45</w:t>
        </w:r>
        <w:r>
          <w:fldChar w:fldCharType="end"/>
        </w:r>
      </w:hyperlink>
    </w:p>
    <w:p>
      <w:pPr>
        <w:pStyle w:val="TOC2"/>
        <w:tabs>
          <w:tab w:val="right" w:leader="dot" w:pos="8306"/>
        </w:tabs>
      </w:pPr>
      <w:hyperlink w:anchor="_Toc2965" w:history="1">
        <w:r>
          <w:rPr>
            <w:rFonts w:ascii="仿宋" w:eastAsia="仿宋" w:hAnsi="仿宋" w:cs="仿宋" w:hint="eastAsia"/>
            <w:lang w:eastAsia="zh-CN"/>
          </w:rPr>
          <w:t>(二)、风险应对策略</w:t>
        </w:r>
        <w:r>
          <w:tab/>
        </w:r>
        <w:r>
          <w:fldChar w:fldCharType="begin"/>
        </w:r>
        <w:r>
          <w:instrText xml:space="preserve"> PAGEREF _Toc2965 \h </w:instrText>
        </w:r>
        <w:r>
          <w:fldChar w:fldCharType="separate"/>
        </w:r>
        <w:r>
          <w:t>46</w:t>
        </w:r>
        <w:r>
          <w:fldChar w:fldCharType="end"/>
        </w:r>
      </w:hyperlink>
    </w:p>
    <w:p>
      <w:pPr>
        <w:pStyle w:val="TOC2"/>
        <w:tabs>
          <w:tab w:val="right" w:leader="dot" w:pos="8306"/>
        </w:tabs>
      </w:pPr>
      <w:hyperlink w:anchor="_Toc13946" w:history="1">
        <w:r>
          <w:rPr>
            <w:rFonts w:ascii="仿宋" w:eastAsia="仿宋" w:hAnsi="仿宋" w:cs="仿宋" w:hint="eastAsia"/>
            <w:lang w:eastAsia="zh-CN"/>
          </w:rPr>
          <w:t>(三)、风险监控与控制</w:t>
        </w:r>
        <w:r>
          <w:tab/>
        </w:r>
        <w:r>
          <w:fldChar w:fldCharType="begin"/>
        </w:r>
        <w:r>
          <w:instrText xml:space="preserve"> PAGEREF _Toc13946 \h </w:instrText>
        </w:r>
        <w:r>
          <w:fldChar w:fldCharType="separate"/>
        </w:r>
        <w:r>
          <w:t>48</w:t>
        </w:r>
        <w:r>
          <w:fldChar w:fldCharType="end"/>
        </w:r>
      </w:hyperlink>
    </w:p>
    <w:p>
      <w:pPr>
        <w:pStyle w:val="TOC1"/>
        <w:tabs>
          <w:tab w:val="right" w:leader="dot" w:pos="8306"/>
        </w:tabs>
      </w:pPr>
      <w:hyperlink w:anchor="_Toc10337" w:history="1">
        <w:r>
          <w:rPr>
            <w:rFonts w:ascii="仿宋" w:eastAsia="仿宋" w:hAnsi="仿宋" w:cs="仿宋" w:hint="eastAsia"/>
            <w:lang w:eastAsia="zh-CN"/>
          </w:rPr>
          <w:t>十三、二手奢品项目实施保障措施</w:t>
        </w:r>
        <w:r>
          <w:tab/>
        </w:r>
        <w:r>
          <w:fldChar w:fldCharType="begin"/>
        </w:r>
        <w:r>
          <w:instrText xml:space="preserve"> PAGEREF _Toc10337 \h </w:instrText>
        </w:r>
        <w:r>
          <w:fldChar w:fldCharType="separate"/>
        </w:r>
        <w:r>
          <w:t>49</w:t>
        </w:r>
        <w:r>
          <w:fldChar w:fldCharType="end"/>
        </w:r>
      </w:hyperlink>
    </w:p>
    <w:p>
      <w:pPr>
        <w:pStyle w:val="TOC2"/>
        <w:tabs>
          <w:tab w:val="right" w:leader="dot" w:pos="8306"/>
        </w:tabs>
      </w:pPr>
      <w:hyperlink w:anchor="_Toc17239" w:history="1">
        <w:r>
          <w:rPr>
            <w:rFonts w:ascii="仿宋" w:eastAsia="仿宋" w:hAnsi="仿宋" w:cs="仿宋" w:hint="eastAsia"/>
            <w:lang w:eastAsia="zh-CN"/>
          </w:rPr>
          <w:t>(一)、二手奢品项目实施保障机制</w:t>
        </w:r>
        <w:r>
          <w:tab/>
        </w:r>
        <w:r>
          <w:fldChar w:fldCharType="begin"/>
        </w:r>
        <w:r>
          <w:instrText xml:space="preserve"> PAGEREF _Toc17239 \h </w:instrText>
        </w:r>
        <w:r>
          <w:fldChar w:fldCharType="separate"/>
        </w:r>
        <w:r>
          <w:t>49</w:t>
        </w:r>
        <w:r>
          <w:fldChar w:fldCharType="end"/>
        </w:r>
      </w:hyperlink>
    </w:p>
    <w:p>
      <w:pPr>
        <w:pStyle w:val="TOC2"/>
        <w:tabs>
          <w:tab w:val="right" w:leader="dot" w:pos="8306"/>
        </w:tabs>
      </w:pPr>
      <w:hyperlink w:anchor="_Toc1830" w:history="1">
        <w:r>
          <w:rPr>
            <w:rFonts w:ascii="仿宋" w:eastAsia="仿宋" w:hAnsi="仿宋" w:cs="仿宋" w:hint="eastAsia"/>
            <w:lang w:eastAsia="zh-CN"/>
          </w:rPr>
          <w:t>(二)、二手奢品项目法律合规要求</w:t>
        </w:r>
        <w:r>
          <w:tab/>
        </w:r>
        <w:r>
          <w:fldChar w:fldCharType="begin"/>
        </w:r>
        <w:r>
          <w:instrText xml:space="preserve"> PAGEREF _Toc1830 \h </w:instrText>
        </w:r>
        <w:r>
          <w:fldChar w:fldCharType="separate"/>
        </w:r>
        <w:r>
          <w:t>52</w:t>
        </w:r>
        <w:r>
          <w:fldChar w:fldCharType="end"/>
        </w:r>
      </w:hyperlink>
    </w:p>
    <w:p>
      <w:pPr>
        <w:pStyle w:val="TOC2"/>
        <w:tabs>
          <w:tab w:val="right" w:leader="dot" w:pos="8306"/>
        </w:tabs>
      </w:pPr>
      <w:hyperlink w:anchor="_Toc2452" w:history="1">
        <w:r>
          <w:rPr>
            <w:rFonts w:ascii="仿宋" w:eastAsia="仿宋" w:hAnsi="仿宋" w:cs="仿宋" w:hint="eastAsia"/>
            <w:lang w:eastAsia="zh-CN"/>
          </w:rPr>
          <w:t>(三)、二手奢品项目合同管理与法律事务</w:t>
        </w:r>
        <w:r>
          <w:tab/>
        </w:r>
        <w:r>
          <w:fldChar w:fldCharType="begin"/>
        </w:r>
        <w:r>
          <w:instrText xml:space="preserve"> PAGEREF _Toc2452 \h </w:instrText>
        </w:r>
        <w:r>
          <w:fldChar w:fldCharType="separate"/>
        </w:r>
        <w:r>
          <w:t>56</w:t>
        </w:r>
        <w:r>
          <w:fldChar w:fldCharType="end"/>
        </w:r>
      </w:hyperlink>
    </w:p>
    <w:p>
      <w:pPr>
        <w:pStyle w:val="TOC2"/>
        <w:tabs>
          <w:tab w:val="right" w:leader="dot" w:pos="8306"/>
        </w:tabs>
      </w:pPr>
      <w:hyperlink w:anchor="_Toc13548" w:history="1">
        <w:r>
          <w:rPr>
            <w:rFonts w:ascii="仿宋" w:eastAsia="仿宋" w:hAnsi="仿宋" w:cs="仿宋" w:hint="eastAsia"/>
            <w:lang w:eastAsia="zh-CN"/>
          </w:rPr>
          <w:t>(四)、二手奢品项目知识产权保护策略</w:t>
        </w:r>
        <w:r>
          <w:tab/>
        </w:r>
        <w:r>
          <w:fldChar w:fldCharType="begin"/>
        </w:r>
        <w:r>
          <w:instrText xml:space="preserve"> PAGEREF _Toc13548 \h </w:instrText>
        </w:r>
        <w:r>
          <w:fldChar w:fldCharType="separate"/>
        </w:r>
        <w:r>
          <w:t>63</w:t>
        </w:r>
        <w:r>
          <w:fldChar w:fldCharType="end"/>
        </w:r>
      </w:hyperlink>
    </w:p>
    <w:p>
      <w:pPr>
        <w:pStyle w:val="TOC1"/>
        <w:tabs>
          <w:tab w:val="right" w:leader="dot" w:pos="8306"/>
        </w:tabs>
      </w:pPr>
      <w:hyperlink w:anchor="_Toc1640" w:history="1">
        <w:r>
          <w:rPr>
            <w:rFonts w:ascii="仿宋" w:eastAsia="仿宋" w:hAnsi="仿宋" w:cs="仿宋" w:hint="eastAsia"/>
            <w:lang w:eastAsia="zh-CN"/>
          </w:rPr>
          <w:t>十四、营销与推广策略</w:t>
        </w:r>
        <w:r>
          <w:tab/>
        </w:r>
        <w:r>
          <w:fldChar w:fldCharType="begin"/>
        </w:r>
        <w:r>
          <w:instrText xml:space="preserve"> PAGEREF _Toc1640 \h </w:instrText>
        </w:r>
        <w:r>
          <w:fldChar w:fldCharType="separate"/>
        </w:r>
        <w:r>
          <w:t>65</w:t>
        </w:r>
        <w:r>
          <w:fldChar w:fldCharType="end"/>
        </w:r>
      </w:hyperlink>
    </w:p>
    <w:p>
      <w:pPr>
        <w:pStyle w:val="TOC2"/>
        <w:tabs>
          <w:tab w:val="right" w:leader="dot" w:pos="8306"/>
        </w:tabs>
      </w:pPr>
      <w:hyperlink w:anchor="_Toc5401" w:history="1">
        <w:r>
          <w:rPr>
            <w:rFonts w:ascii="仿宋" w:eastAsia="仿宋" w:hAnsi="仿宋" w:cs="仿宋" w:hint="eastAsia"/>
            <w:lang w:eastAsia="zh-CN"/>
          </w:rPr>
          <w:t>(一)、产品/服务定位与特点</w:t>
        </w:r>
        <w:r>
          <w:tab/>
        </w:r>
        <w:r>
          <w:fldChar w:fldCharType="begin"/>
        </w:r>
        <w:r>
          <w:instrText xml:space="preserve"> PAGEREF _Toc5401 \h </w:instrText>
        </w:r>
        <w:r>
          <w:fldChar w:fldCharType="separate"/>
        </w:r>
        <w:r>
          <w:t>65</w:t>
        </w:r>
        <w:r>
          <w:fldChar w:fldCharType="end"/>
        </w:r>
      </w:hyperlink>
    </w:p>
    <w:p>
      <w:pPr>
        <w:pStyle w:val="TOC2"/>
        <w:tabs>
          <w:tab w:val="right" w:leader="dot" w:pos="8306"/>
        </w:tabs>
      </w:pPr>
      <w:hyperlink w:anchor="_Toc9864" w:history="1">
        <w:r>
          <w:rPr>
            <w:rFonts w:ascii="仿宋" w:eastAsia="仿宋" w:hAnsi="仿宋" w:cs="仿宋" w:hint="eastAsia"/>
            <w:lang w:eastAsia="zh-CN"/>
          </w:rPr>
          <w:t>(二)、市场定位与竞争分析</w:t>
        </w:r>
        <w:r>
          <w:tab/>
        </w:r>
        <w:r>
          <w:fldChar w:fldCharType="begin"/>
        </w:r>
        <w:r>
          <w:instrText xml:space="preserve"> PAGEREF _Toc9864 \h </w:instrText>
        </w:r>
        <w:r>
          <w:fldChar w:fldCharType="separate"/>
        </w:r>
        <w:r>
          <w:t>66</w:t>
        </w:r>
        <w:r>
          <w:fldChar w:fldCharType="end"/>
        </w:r>
      </w:hyperlink>
    </w:p>
    <w:p>
      <w:pPr>
        <w:pStyle w:val="TOC2"/>
        <w:tabs>
          <w:tab w:val="right" w:leader="dot" w:pos="8306"/>
        </w:tabs>
      </w:pPr>
      <w:hyperlink w:anchor="_Toc9446" w:history="1">
        <w:r>
          <w:rPr>
            <w:rFonts w:ascii="仿宋" w:eastAsia="仿宋" w:hAnsi="仿宋" w:cs="仿宋" w:hint="eastAsia"/>
            <w:lang w:eastAsia="zh-CN"/>
          </w:rPr>
          <w:t>(三)、营销渠道与策略</w:t>
        </w:r>
        <w:r>
          <w:tab/>
        </w:r>
        <w:r>
          <w:fldChar w:fldCharType="begin"/>
        </w:r>
        <w:r>
          <w:instrText xml:space="preserve"> PAGEREF _Toc9446 \h </w:instrText>
        </w:r>
        <w:r>
          <w:fldChar w:fldCharType="separate"/>
        </w:r>
        <w:r>
          <w:t>68</w:t>
        </w:r>
        <w:r>
          <w:fldChar w:fldCharType="end"/>
        </w:r>
      </w:hyperlink>
    </w:p>
    <w:p>
      <w:pPr>
        <w:pStyle w:val="TOC2"/>
        <w:tabs>
          <w:tab w:val="right" w:leader="dot" w:pos="8306"/>
        </w:tabs>
      </w:pPr>
      <w:hyperlink w:anchor="_Toc4150" w:history="1">
        <w:r>
          <w:rPr>
            <w:rFonts w:ascii="仿宋" w:eastAsia="仿宋" w:hAnsi="仿宋" w:cs="仿宋" w:hint="eastAsia"/>
            <w:lang w:eastAsia="zh-CN"/>
          </w:rPr>
          <w:t>(四)、推广与宣传活动</w:t>
        </w:r>
        <w:r>
          <w:tab/>
        </w:r>
        <w:r>
          <w:fldChar w:fldCharType="begin"/>
        </w:r>
        <w:r>
          <w:instrText xml:space="preserve"> PAGEREF _Toc4150 \h </w:instrText>
        </w:r>
        <w:r>
          <w:fldChar w:fldCharType="separate"/>
        </w:r>
        <w:r>
          <w:t>69</w:t>
        </w:r>
        <w:r>
          <w:fldChar w:fldCharType="end"/>
        </w:r>
      </w:hyperlink>
    </w:p>
    <w:p>
      <w:pPr>
        <w:pStyle w:val="TOC1"/>
        <w:tabs>
          <w:tab w:val="right" w:leader="dot" w:pos="8306"/>
        </w:tabs>
      </w:pPr>
      <w:hyperlink w:anchor="_Toc24506" w:history="1">
        <w:r>
          <w:rPr>
            <w:rFonts w:ascii="仿宋" w:eastAsia="仿宋" w:hAnsi="仿宋" w:cs="仿宋" w:hint="eastAsia"/>
            <w:lang w:eastAsia="zh-CN"/>
          </w:rPr>
          <w:t>十五、二手奢品项目变更管理</w:t>
        </w:r>
        <w:r>
          <w:tab/>
        </w:r>
        <w:r>
          <w:fldChar w:fldCharType="begin"/>
        </w:r>
        <w:r>
          <w:instrText xml:space="preserve"> PAGEREF _Toc24506 \h </w:instrText>
        </w:r>
        <w:r>
          <w:fldChar w:fldCharType="separate"/>
        </w:r>
        <w:r>
          <w:t>74</w:t>
        </w:r>
        <w:r>
          <w:fldChar w:fldCharType="end"/>
        </w:r>
      </w:hyperlink>
    </w:p>
    <w:p>
      <w:pPr>
        <w:pStyle w:val="TOC2"/>
        <w:tabs>
          <w:tab w:val="right" w:leader="dot" w:pos="8306"/>
        </w:tabs>
      </w:pPr>
      <w:hyperlink w:anchor="_Toc11971" w:history="1">
        <w:r>
          <w:rPr>
            <w:rFonts w:ascii="仿宋" w:eastAsia="仿宋" w:hAnsi="仿宋" w:cs="仿宋" w:hint="eastAsia"/>
            <w:lang w:eastAsia="zh-CN"/>
          </w:rPr>
          <w:t>(一)、变更申请与评估</w:t>
        </w:r>
        <w:r>
          <w:tab/>
        </w:r>
        <w:r>
          <w:fldChar w:fldCharType="begin"/>
        </w:r>
        <w:r>
          <w:instrText xml:space="preserve"> PAGEREF _Toc11971 \h </w:instrText>
        </w:r>
        <w:r>
          <w:fldChar w:fldCharType="separate"/>
        </w:r>
        <w:r>
          <w:t>74</w:t>
        </w:r>
        <w:r>
          <w:fldChar w:fldCharType="end"/>
        </w:r>
      </w:hyperlink>
    </w:p>
    <w:p>
      <w:pPr>
        <w:pStyle w:val="TOC2"/>
        <w:tabs>
          <w:tab w:val="right" w:leader="dot" w:pos="8306"/>
        </w:tabs>
      </w:pPr>
      <w:hyperlink w:anchor="_Toc29466" w:history="1">
        <w:r>
          <w:rPr>
            <w:rFonts w:ascii="仿宋" w:eastAsia="仿宋" w:hAnsi="仿宋" w:cs="仿宋" w:hint="eastAsia"/>
            <w:lang w:eastAsia="zh-CN"/>
          </w:rPr>
          <w:t>(二)、变更实施与控制</w:t>
        </w:r>
        <w:r>
          <w:tab/>
        </w:r>
        <w:r>
          <w:fldChar w:fldCharType="begin"/>
        </w:r>
        <w:r>
          <w:instrText xml:space="preserve"> PAGEREF _Toc29466 \h </w:instrText>
        </w:r>
        <w:r>
          <w:fldChar w:fldCharType="separate"/>
        </w:r>
        <w:r>
          <w:t>75</w:t>
        </w:r>
        <w:r>
          <w:fldChar w:fldCharType="end"/>
        </w:r>
      </w:hyperlink>
    </w:p>
    <w:p>
      <w:pPr>
        <w:pStyle w:val="TOC1"/>
        <w:tabs>
          <w:tab w:val="right" w:leader="dot" w:pos="8306"/>
        </w:tabs>
      </w:pPr>
      <w:hyperlink w:anchor="_Toc4914" w:history="1">
        <w:r>
          <w:rPr>
            <w:rFonts w:ascii="仿宋" w:eastAsia="仿宋" w:hAnsi="仿宋" w:cs="仿宋" w:hint="eastAsia"/>
            <w:lang w:eastAsia="zh-CN"/>
          </w:rPr>
          <w:t>十六、利益相关者分析与沟通计划</w:t>
        </w:r>
        <w:r>
          <w:tab/>
        </w:r>
        <w:r>
          <w:fldChar w:fldCharType="begin"/>
        </w:r>
        <w:r>
          <w:instrText xml:space="preserve"> PAGEREF _Toc4914 \h </w:instrText>
        </w:r>
        <w:r>
          <w:fldChar w:fldCharType="separate"/>
        </w:r>
        <w:r>
          <w:t>75</w:t>
        </w:r>
        <w:r>
          <w:fldChar w:fldCharType="end"/>
        </w:r>
      </w:hyperlink>
    </w:p>
    <w:p>
      <w:pPr>
        <w:pStyle w:val="TOC2"/>
        <w:tabs>
          <w:tab w:val="right" w:leader="dot" w:pos="8306"/>
        </w:tabs>
      </w:pPr>
      <w:hyperlink w:anchor="_Toc10056" w:history="1">
        <w:r>
          <w:rPr>
            <w:rFonts w:ascii="仿宋" w:eastAsia="仿宋" w:hAnsi="仿宋" w:cs="仿宋" w:hint="eastAsia"/>
            <w:lang w:eastAsia="zh-CN"/>
          </w:rPr>
          <w:t>(一)、利益相关者分析</w:t>
        </w:r>
        <w:r>
          <w:tab/>
        </w:r>
        <w:r>
          <w:fldChar w:fldCharType="begin"/>
        </w:r>
        <w:r>
          <w:instrText xml:space="preserve"> PAGEREF _Toc10056 \h </w:instrText>
        </w:r>
        <w:r>
          <w:fldChar w:fldCharType="separate"/>
        </w:r>
        <w:r>
          <w:t>75</w:t>
        </w:r>
        <w:r>
          <w:fldChar w:fldCharType="end"/>
        </w:r>
      </w:hyperlink>
    </w:p>
    <w:p>
      <w:pPr>
        <w:pStyle w:val="TOC2"/>
        <w:tabs>
          <w:tab w:val="right" w:leader="dot" w:pos="8306"/>
        </w:tabs>
      </w:pPr>
      <w:hyperlink w:anchor="_Toc6874" w:history="1">
        <w:r>
          <w:rPr>
            <w:rFonts w:ascii="仿宋" w:eastAsia="仿宋" w:hAnsi="仿宋" w:cs="仿宋" w:hint="eastAsia"/>
            <w:lang w:eastAsia="zh-CN"/>
          </w:rPr>
          <w:t>(二)、沟通计划</w:t>
        </w:r>
        <w:r>
          <w:tab/>
        </w:r>
        <w:r>
          <w:fldChar w:fldCharType="begin"/>
        </w:r>
        <w:r>
          <w:instrText xml:space="preserve"> PAGEREF _Toc6874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0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686"/>
      <w:r>
        <w:rPr>
          <w:rFonts w:ascii="仿宋" w:eastAsia="仿宋" w:hAnsi="仿宋" w:cs="仿宋" w:hint="eastAsia"/>
          <w:sz w:val="28"/>
          <w:lang w:eastAsia="zh-CN"/>
        </w:rPr>
        <w:t>一、二手奢品项目危机管理</w:t>
      </w:r>
      <w:bookmarkEnd w:id="2"/>
    </w:p>
    <w:p>
      <w:pPr>
        <w:pStyle w:val="Heading2"/>
        <w:rPr>
          <w:rFonts w:ascii="仿宋" w:eastAsia="仿宋" w:hAnsi="仿宋" w:cs="仿宋" w:hint="eastAsia"/>
          <w:lang w:eastAsia="zh-CN"/>
        </w:rPr>
      </w:pPr>
      <w:bookmarkStart w:id="3" w:name="_Toc2517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二手奢品项目危机管理中，危机预警与识别是确保二手奢品项目稳健运行的核心步骤。通过建立全面的监测机制，二手奢品项目团队旨在及时发现和理解潜在的风险和危机因素，以便采取及时的预防和应对措施，确保二手奢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首先，通过深入的风险评估，二手奢品项目团队全面分析了整个二手奢品项目和各个阶段可能存在的威胁。这包括准确评估每个潜在风险的发生概率和可能影响的程度，为后续危机预警提供了有力支持。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二手奢品项目团队着重于明确定义二手奢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二手奢品项目进展的持续监控，团队能够及时发现潜在问题并作出迅速反应。二手奢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在这一阶段，团队的专业素养和反应速度将发挥至关重要的作用，以确保潜在危机能够在初期得到有效的处理，最大程度地减轻负面影响。通过危机预警与识别，二手奢品项目得以更有序、可控地推进。</w:t>
      </w:r>
    </w:p>
    <w:p>
      <w:pPr>
        <w:pStyle w:val="Heading2"/>
        <w:ind w:firstLine="560" w:firstLineChars="200"/>
        <w:rPr>
          <w:rFonts w:ascii="仿宋" w:eastAsia="仿宋" w:hAnsi="仿宋" w:cs="仿宋" w:hint="eastAsia"/>
          <w:sz w:val="28"/>
          <w:lang w:eastAsia="zh-CN"/>
        </w:rPr>
      </w:pPr>
      <w:bookmarkStart w:id="4" w:name="_Toc566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在危机发生时，二手奢品项目团队立即行动，成立了应急小组。该小组的任务是迅速制定并实施紧急应对措施，以最小化潜在损失。以下是采取的主要措施：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暂停二手奢品项目进度：为遏制危机蔓延，二手奢品项目暂时停止进行，以便全面评估当前状况。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资源重新分配：重新评估二手奢品项目资源的分配，确保最大限度地减小损失。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实时沟通：与关键利益相关者建立实时沟通机制，向他们传递二手奢品项目危机的实际状况，保障二手奢品项目核心利益。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在紧急应对的同时，二手奢品项目团队强调了团队协作和有效沟通的重要性。以下是团队协作的关键举措：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信息共享机制：建立了信息共享平台，确保团队成员能够及时获取二手奢品项目危机的实时信息。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领导者沟通：二手奢品项目领导者通过定期会议和即时沟通工具，指导团队应对危机，保持团队稳定运行。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随着危机得到初步控制，二手奢品项目团队转向制定恢复计划，以确保二手奢品项目能够从中迅速恢复。主要恢复计划包括：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修复受损的进度计划：重新评估二手奢品项目进度，制定修复计划，确保二手奢品项目尽快回归正常进程。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重新调整资源分配：优化资源分配，确保二手奢品项目在有限资源下高效运转。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风险管理机制加强：对二手奢品项目风险进行全面评估，制定更强化的风险管理策略，以预防未来可能的危机。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241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2314"/>
      <w:r>
        <w:rPr>
          <w:rFonts w:ascii="仿宋" w:eastAsia="仿宋" w:hAnsi="仿宋" w:cs="仿宋" w:hint="eastAsia"/>
          <w:lang w:eastAsia="zh-CN"/>
        </w:rPr>
        <w:t>(一)、二手奢品行业分析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二手奢品行业一直以来都是市场的关注焦点。行业内的发展趋势、竞争态势以及潜在机会都对二手奢品项目的推进产生深远的影响。通过深入研究行业的整体概貌，我们将更好地理解行业的核心特征，为二手奢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手奢品行业，技术一直是推动创新和发展的关键因素。我们将对当前技术趋势进行详尽分析，包括但不限于人工智能、大数据应用、先进制造技术等。这有助于二手奢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二手奢品项目成功的基础。我们将对主要竞争对手进行深入研究，包括其市场份额、产品特点、市场定位等。通过全面了解竞争对手的优势和劣势，二手奢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8107"/>
      <w:r>
        <w:rPr>
          <w:rFonts w:ascii="仿宋" w:eastAsia="仿宋" w:hAnsi="仿宋" w:cs="仿宋" w:hint="eastAsia"/>
          <w:sz w:val="28"/>
          <w:lang w:eastAsia="zh-CN"/>
        </w:rPr>
        <w:t>(二)、二手奢品市场分析预测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通过对市场规模的深入调研，我们将预测二手奢品市场未来的增长趋势。这包括市场的整体规模、各细分领域的发展趋势等。二手奢品项目可以根据市场的扩张速度和潜在机会，制定更符合市场需求的发展策略。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二手奢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二手奢品项目实施过程中需要充分考虑的因素。我们将对市场风险进行全面评估，包括但不限于政策法规风险、市场竞争风险、技术变革风险等。通过对潜在风险的深入分析，二手奢品项目可以制定相应的风险缓解策略，降低不确定性对二手奢品项目的影响。</w:t>
      </w:r>
    </w:p>
    <w:p>
      <w:pPr>
        <w:pStyle w:val="Heading1"/>
        <w:ind w:firstLine="560" w:firstLineChars="200"/>
        <w:rPr>
          <w:rFonts w:ascii="仿宋" w:eastAsia="仿宋" w:hAnsi="仿宋" w:cs="仿宋" w:hint="eastAsia"/>
          <w:sz w:val="28"/>
          <w:lang w:eastAsia="zh-CN"/>
        </w:rPr>
      </w:pPr>
      <w:bookmarkStart w:id="8" w:name="_Toc32539"/>
      <w:r>
        <w:rPr>
          <w:rFonts w:ascii="仿宋" w:eastAsia="仿宋" w:hAnsi="仿宋" w:cs="仿宋" w:hint="eastAsia"/>
          <w:sz w:val="28"/>
          <w:lang w:eastAsia="zh-CN"/>
        </w:rPr>
        <w:t>三、二手奢品项目建设单位说明</w:t>
      </w:r>
      <w:bookmarkEnd w:id="8"/>
    </w:p>
    <w:p>
      <w:pPr>
        <w:pStyle w:val="Heading2"/>
        <w:rPr>
          <w:rFonts w:ascii="仿宋" w:eastAsia="仿宋" w:hAnsi="仿宋" w:cs="仿宋" w:hint="eastAsia"/>
          <w:lang w:eastAsia="zh-CN"/>
        </w:rPr>
      </w:pPr>
      <w:bookmarkStart w:id="9" w:name="_Toc10368"/>
      <w:r>
        <w:rPr>
          <w:rFonts w:ascii="仿宋" w:eastAsia="仿宋" w:hAnsi="仿宋" w:cs="仿宋" w:hint="eastAsia"/>
          <w:lang w:eastAsia="zh-CN"/>
        </w:rPr>
        <w:t>(一)、二手奢品项目承办单位基本情况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3606"/>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二手奢品项目承办单位的XXXX，我们着眼于实现可持续的经济效益。通过技术创新和解决方案的提供，公司预计在二手奢品项目执行期间将获得可观的收入增长。这一收入来源主要包括二手奢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同时，我们注重成本控制和效率提升，以确保二手奢品项目的可持续盈利。透过精细的管理和资源优化，公司期望实现二手奢品项目利润最大化。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二手奢品项目实施进行全面的投资评估，包括二手奢品项目启动阶段的资金投入和后续运营成本。通过对二手奢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二手奢品项目实施过程中具备足够的资金流动性，公司将进行详尽的现金流分析。这包括资金需求的合理预测、二手奢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3150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137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手奢品项目的技术管理特点体现在其创新导向。通过引入最先进的技术趋势和解决方案，二手奢品项目致力于提升科技含量、提高质量和效率水平。这意味着我们将采用最新的工具和方法，确保二手奢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二手奢品项目技术管理的显著特征。通过整合不同领域的技术资源，我们实现了跨学科的协同工作。这有助于优化技术架构，提高整体效能。此外，整合性策略还促进了不同技术团队之间的紧密沟通和高效合作，确保二手奢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二手奢品项目所采用的技术。通过不断优化技术方案，二手奢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二手奢品项目团队将在二手奢品项目初期识别可能的技术风险，并采取相应的预防和应对措施。通过建立健全的风险评估机制，二手奢品项目能够在实施过程中及时发现并解决潜在的技术问题，保障二手奢品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二手奢品项目中，技术将成为二手奢品项目成功的有力支持。这一深度剖析揭示了技术管理在二手奢品项目实施中的关键作用，为二手奢品项目的技术基础奠定了坚实的基础。</w:t>
      </w:r>
    </w:p>
    <w:p>
      <w:pPr>
        <w:pStyle w:val="Heading2"/>
        <w:ind w:firstLine="560" w:firstLineChars="200"/>
        <w:rPr>
          <w:rFonts w:ascii="仿宋" w:eastAsia="仿宋" w:hAnsi="仿宋" w:cs="仿宋" w:hint="eastAsia"/>
          <w:sz w:val="28"/>
          <w:lang w:eastAsia="zh-CN"/>
        </w:rPr>
      </w:pPr>
      <w:bookmarkStart w:id="13" w:name="_Toc17009"/>
      <w:r>
        <w:rPr>
          <w:rFonts w:ascii="仿宋" w:eastAsia="仿宋" w:hAnsi="仿宋" w:cs="仿宋" w:hint="eastAsia"/>
          <w:sz w:val="28"/>
          <w:lang w:eastAsia="zh-CN"/>
        </w:rPr>
        <w:t>(二)、二手奢品项目工艺技术设计方案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二手奢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二手奢品项目将严格按照相关行业规范要求进行组织。通过有效控制产品质量，二手奢品项目将致力于为顾客提供优质的二手奢品项目产品和良好的服务。这体现了二手奢品项目对于生产活动合规性和质量标准的高度重视，为二手奢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二手奢品项目注重生态效益和清洁生产原则。二手奢品项目建设将紧密结合地方特色经济发展，与社会经济发展规划和区域环境保护规划方案相协调一致。通过与当地区域自然生态系统的结合，二手奢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产品方面，二手奢品项目产品具有多样化的客户需求和个性化的特点。因此，二手奢品项目产品规格品种多样，且单批生产数量较小。为满足这一特点，二手奢品项目承办单位将建设先进的柔性制造生产线。通过广泛应用柔性制造技术，二手奢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二手奢品项目采用的技术具有较高的技术含量和自动化水平，处于国内先进水平。这一技术选用不仅体现了对生产效率、质量和环境友好性的高标准要求，同时为二手奢品项目的可持续发展奠定了坚实的基础。</w:t>
      </w:r>
    </w:p>
    <w:p>
      <w:pPr>
        <w:pStyle w:val="Heading2"/>
        <w:ind w:firstLine="560" w:firstLineChars="200"/>
        <w:rPr>
          <w:rFonts w:ascii="仿宋" w:eastAsia="仿宋" w:hAnsi="仿宋" w:cs="仿宋" w:hint="eastAsia"/>
          <w:sz w:val="28"/>
          <w:lang w:eastAsia="zh-CN"/>
        </w:rPr>
      </w:pPr>
      <w:bookmarkStart w:id="14" w:name="_Toc1877"/>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为确保二手奢品项目的高效生产和技术实施，我们制定了一套精心设计的设备选型方案，以满足二手奢品项目生产、质量和环保的要求。该方案的主要特点如下：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二手奢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针对二手奢品项目产品的多样性和小批量生产的特点，我们将建设柔性制造生产线。通过在设备选型中考虑柔性制造技术，可以灵活应对不同产品规格和生产需求，实现生产线的高度灵活性和适应性。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1538"/>
      <w:r>
        <w:rPr>
          <w:rFonts w:ascii="仿宋" w:eastAsia="仿宋" w:hAnsi="仿宋" w:cs="仿宋" w:hint="eastAsia"/>
          <w:sz w:val="28"/>
          <w:lang w:eastAsia="zh-CN"/>
        </w:rPr>
        <w:t>五、二手奢品项目选址可行性分析</w:t>
      </w:r>
      <w:bookmarkEnd w:id="15"/>
    </w:p>
    <w:p>
      <w:pPr>
        <w:pStyle w:val="Heading2"/>
        <w:rPr>
          <w:rFonts w:ascii="仿宋" w:eastAsia="仿宋" w:hAnsi="仿宋" w:cs="仿宋" w:hint="eastAsia"/>
          <w:lang w:eastAsia="zh-CN"/>
        </w:rPr>
      </w:pPr>
      <w:bookmarkStart w:id="16" w:name="_Toc26940"/>
      <w:r>
        <w:rPr>
          <w:rFonts w:ascii="仿宋" w:eastAsia="仿宋" w:hAnsi="仿宋" w:cs="仿宋" w:hint="eastAsia"/>
          <w:lang w:eastAsia="zh-CN"/>
        </w:rPr>
        <w:t>(一)、二手奢品项目选址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该二手奢品项目选址位于XX省XX市XX区XXX街道</w:t>
      </w:r>
    </w:p>
    <w:p>
      <w:pPr>
        <w:pStyle w:val="Heading2"/>
        <w:ind w:firstLine="560" w:firstLineChars="200"/>
        <w:rPr>
          <w:rFonts w:ascii="仿宋" w:eastAsia="仿宋" w:hAnsi="仿宋" w:cs="仿宋" w:hint="eastAsia"/>
          <w:sz w:val="28"/>
          <w:lang w:eastAsia="zh-CN"/>
        </w:rPr>
      </w:pPr>
      <w:bookmarkStart w:id="17" w:name="_Toc348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二手奢品项目的征地面积将根据二手奢品项目的实际规模和需求进行精确规划。具体面积XXX平方米，旨在确保二手奢品项目不仅能够满足当前的发展需求，还能够预留空间以适应未来的扩展。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净用地面积是在征地面积基础上去除不可利用面积后的实际可开发用地。具体面积XXX平方米，考虑到环保、交通、安全等多方面因素，以确保二手奢品项目在整体利用效率上达到最优。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二手奢品项目计划建设的建筑总规模具体面积XXX平方米。这一规模的确定综合考虑了二手奢品项目的性质、规模，以及城市规划的相关要求，确保建筑布局与周边环境协调一致。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绿地率是二手奢品项目用地中被规划为绿地的比例。具体面积XXX平方米，旨在通过合理规划绿地，改善二手奢品项目周边环境，提升居民生活质量，并符合城市整体绿化规划。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容积率是用地上可以建设的建筑总体积与用地面积之比。具体面积XXX，通过合理的容积率规划，确保二手奢品项目建筑规模与周边环境和谐共生。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确保二手奢品项目选址与当地城市规划相一致，具体面积XXX平方米。通过与城市规划部门深入沟通，确保二手奢品项目不仅符合城市的整体发展方向，还能够融入城市的发展布局，为城市的长远发展贡献力量。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二手奢品项目选址符合当地产业政策，具体面积XXX平方米。这包括二手奢品项目对当地经济的促进作用，以及对相关产业的带动效应，确保二手奢品项目与地方政府的产业政策保持一致，促进共赢合作。</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用地总体要求必须符合环保和可持续发展的原则，具体面积XXX平方米。通过采用绿色建筑设计、节能减排等措施，确保二手奢品项目在建设和运营过程中对环境的影响最小化，达到可持续发展的要求。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确保二手奢品项目选址具备必要的公共设施配套，具体面积XXX平方米。这包括交通便利性、教育、医疗等基础设施，以提高居民生活品质，使得二手奢品项目选址更具吸引力。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考虑用地总体要求对当地社会稳定性的影响，具体面积XXX平方米。通过深入了解当地社区反馈，确保二手奢品项目的选址和建设过程对当地社会和谐稳定产生积极作用。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二手奢品项目选址不仅符合法规和规划，还在实际操作中具有可行性。这一全面规划将为二手奢品项目的成功实施提供坚实的基础，确保二手奢品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13017"/>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手奢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二手奢品项目的设备规划和空间设计中，我们将采取灵活设备布局的措施。设备布局将根据实际需求进行灵活设计，避免不必要的浪费。通过合理规划设备摆放位置，我们将提高设备的利用率，减少设备间距，以确保二手奢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二手奢品项目内部引入共享设施的概念，例如共享会议室、办公区等。通过这种方式，我们可以减少对资源的重复建设，提高资源共享效率，从而减小二手奢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5051"/>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二手奢品项目的总图布置中，我们将不同功能区域进行明确的规划，以最大程度满足二手奢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10308"/>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二手奢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https://d.book118.com/885102123243011121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二手奢品项目规划设计方案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2F251E"/>
    <w:rsid w:val="35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510212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2024-03-03T11:00:00Z</dcterms:created>
  <dcterms:modified xsi:type="dcterms:W3CDTF">2024-03-03T11:00:35Z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6E3B8704B91C415EBFDDE07D57E9CC59_11</vt:lpwstr>
  </property>
  <property fmtid="{D5CDD505-2E9C-101B-9397-08002B2CF9AE}" pid="3" name="KSOProductBuildVer">
    <vt:lpwstr>2052-12.1.0.16388</vt:lpwstr>
  </property>
</Properties>
</file>