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智慧农业行业相关公司筹备报告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829" w:history="1">
        <w:r>
          <w:rPr>
            <w:rFonts w:ascii="仿宋" w:eastAsia="仿宋" w:hAnsi="仿宋" w:cs="仿宋" w:hint="eastAsia"/>
            <w:lang w:eastAsia="zh-CN"/>
          </w:rPr>
          <w:t>序言</w:t>
        </w:r>
        <w:r>
          <w:tab/>
        </w:r>
        <w:r>
          <w:fldChar w:fldCharType="begin"/>
        </w:r>
        <w:r>
          <w:instrText xml:space="preserve"> PAGEREF _Toc4829 \h </w:instrText>
        </w:r>
        <w:r>
          <w:fldChar w:fldCharType="separate"/>
        </w:r>
        <w:r>
          <w:t>3</w:t>
        </w:r>
        <w:r>
          <w:fldChar w:fldCharType="end"/>
        </w:r>
      </w:hyperlink>
    </w:p>
    <w:p>
      <w:pPr>
        <w:pStyle w:val="TOC1"/>
        <w:tabs>
          <w:tab w:val="right" w:leader="dot" w:pos="8306"/>
        </w:tabs>
      </w:pPr>
      <w:hyperlink w:anchor="_Toc12742" w:history="1">
        <w:r>
          <w:rPr>
            <w:rFonts w:ascii="仿宋" w:eastAsia="仿宋" w:hAnsi="仿宋" w:cs="仿宋" w:hint="eastAsia"/>
            <w:lang w:eastAsia="zh-CN"/>
          </w:rPr>
          <w:t>一、行业、市场分析</w:t>
        </w:r>
        <w:r>
          <w:tab/>
        </w:r>
        <w:r>
          <w:fldChar w:fldCharType="begin"/>
        </w:r>
        <w:r>
          <w:instrText xml:space="preserve"> PAGEREF _Toc12742 \h </w:instrText>
        </w:r>
        <w:r>
          <w:fldChar w:fldCharType="separate"/>
        </w:r>
        <w:r>
          <w:t>3</w:t>
        </w:r>
        <w:r>
          <w:fldChar w:fldCharType="end"/>
        </w:r>
      </w:hyperlink>
    </w:p>
    <w:p>
      <w:pPr>
        <w:pStyle w:val="TOC2"/>
        <w:tabs>
          <w:tab w:val="right" w:leader="dot" w:pos="8306"/>
        </w:tabs>
      </w:pPr>
      <w:hyperlink w:anchor="_Toc12280" w:history="1">
        <w:r>
          <w:rPr>
            <w:rFonts w:ascii="仿宋" w:eastAsia="仿宋" w:hAnsi="仿宋" w:cs="仿宋" w:hint="eastAsia"/>
            <w:lang w:eastAsia="zh-CN"/>
          </w:rPr>
          <w:t>(一)、行业分析</w:t>
        </w:r>
        <w:r>
          <w:tab/>
        </w:r>
        <w:r>
          <w:fldChar w:fldCharType="begin"/>
        </w:r>
        <w:r>
          <w:instrText xml:space="preserve"> PAGEREF _Toc12280 \h </w:instrText>
        </w:r>
        <w:r>
          <w:fldChar w:fldCharType="separate"/>
        </w:r>
        <w:r>
          <w:t>3</w:t>
        </w:r>
        <w:r>
          <w:fldChar w:fldCharType="end"/>
        </w:r>
      </w:hyperlink>
    </w:p>
    <w:p>
      <w:pPr>
        <w:pStyle w:val="TOC2"/>
        <w:tabs>
          <w:tab w:val="right" w:leader="dot" w:pos="8306"/>
        </w:tabs>
      </w:pPr>
      <w:hyperlink w:anchor="_Toc31050" w:history="1">
        <w:r>
          <w:rPr>
            <w:rFonts w:ascii="仿宋" w:eastAsia="仿宋" w:hAnsi="仿宋" w:cs="仿宋" w:hint="eastAsia"/>
            <w:lang w:eastAsia="zh-CN"/>
          </w:rPr>
          <w:t>(二)、市场分析</w:t>
        </w:r>
        <w:r>
          <w:tab/>
        </w:r>
        <w:r>
          <w:fldChar w:fldCharType="begin"/>
        </w:r>
        <w:r>
          <w:instrText xml:space="preserve"> PAGEREF _Toc31050 \h </w:instrText>
        </w:r>
        <w:r>
          <w:fldChar w:fldCharType="separate"/>
        </w:r>
        <w:r>
          <w:t>4</w:t>
        </w:r>
        <w:r>
          <w:fldChar w:fldCharType="end"/>
        </w:r>
      </w:hyperlink>
    </w:p>
    <w:p>
      <w:pPr>
        <w:pStyle w:val="TOC2"/>
        <w:tabs>
          <w:tab w:val="right" w:leader="dot" w:pos="8306"/>
        </w:tabs>
      </w:pPr>
      <w:hyperlink w:anchor="_Toc5006" w:history="1">
        <w:r>
          <w:rPr>
            <w:rFonts w:ascii="仿宋" w:eastAsia="仿宋" w:hAnsi="仿宋" w:cs="仿宋" w:hint="eastAsia"/>
            <w:lang w:eastAsia="zh-CN"/>
          </w:rPr>
          <w:t>(三)、行业发展及市场前景分析</w:t>
        </w:r>
        <w:r>
          <w:tab/>
        </w:r>
        <w:r>
          <w:fldChar w:fldCharType="begin"/>
        </w:r>
        <w:r>
          <w:instrText xml:space="preserve"> PAGEREF _Toc5006 \h </w:instrText>
        </w:r>
        <w:r>
          <w:fldChar w:fldCharType="separate"/>
        </w:r>
        <w:r>
          <w:t>4</w:t>
        </w:r>
        <w:r>
          <w:fldChar w:fldCharType="end"/>
        </w:r>
      </w:hyperlink>
    </w:p>
    <w:p>
      <w:pPr>
        <w:pStyle w:val="TOC1"/>
        <w:tabs>
          <w:tab w:val="right" w:leader="dot" w:pos="8306"/>
        </w:tabs>
      </w:pPr>
      <w:hyperlink w:anchor="_Toc23625" w:history="1">
        <w:r>
          <w:rPr>
            <w:rFonts w:ascii="仿宋" w:eastAsia="仿宋" w:hAnsi="仿宋" w:cs="仿宋" w:hint="eastAsia"/>
            <w:lang w:eastAsia="zh-CN"/>
          </w:rPr>
          <w:t>二、发展规划</w:t>
        </w:r>
        <w:r>
          <w:tab/>
        </w:r>
        <w:r>
          <w:fldChar w:fldCharType="begin"/>
        </w:r>
        <w:r>
          <w:instrText xml:space="preserve"> PAGEREF _Toc23625 \h </w:instrText>
        </w:r>
        <w:r>
          <w:fldChar w:fldCharType="separate"/>
        </w:r>
        <w:r>
          <w:t>6</w:t>
        </w:r>
        <w:r>
          <w:fldChar w:fldCharType="end"/>
        </w:r>
      </w:hyperlink>
    </w:p>
    <w:p>
      <w:pPr>
        <w:pStyle w:val="TOC2"/>
        <w:tabs>
          <w:tab w:val="right" w:leader="dot" w:pos="8306"/>
        </w:tabs>
      </w:pPr>
      <w:hyperlink w:anchor="_Toc3319" w:history="1">
        <w:r>
          <w:rPr>
            <w:rFonts w:ascii="仿宋" w:eastAsia="仿宋" w:hAnsi="仿宋" w:cs="仿宋" w:hint="eastAsia"/>
            <w:lang w:eastAsia="zh-CN"/>
          </w:rPr>
          <w:t>(一)、公司发展规划</w:t>
        </w:r>
        <w:r>
          <w:tab/>
        </w:r>
        <w:r>
          <w:fldChar w:fldCharType="begin"/>
        </w:r>
        <w:r>
          <w:instrText xml:space="preserve"> PAGEREF _Toc3319 \h </w:instrText>
        </w:r>
        <w:r>
          <w:fldChar w:fldCharType="separate"/>
        </w:r>
        <w:r>
          <w:t>6</w:t>
        </w:r>
        <w:r>
          <w:fldChar w:fldCharType="end"/>
        </w:r>
      </w:hyperlink>
    </w:p>
    <w:p>
      <w:pPr>
        <w:pStyle w:val="TOC2"/>
        <w:tabs>
          <w:tab w:val="right" w:leader="dot" w:pos="8306"/>
        </w:tabs>
      </w:pPr>
      <w:hyperlink w:anchor="_Toc9727" w:history="1">
        <w:r>
          <w:rPr>
            <w:rFonts w:ascii="仿宋" w:eastAsia="仿宋" w:hAnsi="仿宋" w:cs="仿宋" w:hint="eastAsia"/>
            <w:lang w:eastAsia="zh-CN"/>
          </w:rPr>
          <w:t>(二)、保障措施</w:t>
        </w:r>
        <w:r>
          <w:tab/>
        </w:r>
        <w:r>
          <w:fldChar w:fldCharType="begin"/>
        </w:r>
        <w:r>
          <w:instrText xml:space="preserve"> PAGEREF _Toc9727 \h </w:instrText>
        </w:r>
        <w:r>
          <w:fldChar w:fldCharType="separate"/>
        </w:r>
        <w:r>
          <w:t>7</w:t>
        </w:r>
        <w:r>
          <w:fldChar w:fldCharType="end"/>
        </w:r>
      </w:hyperlink>
    </w:p>
    <w:p>
      <w:pPr>
        <w:pStyle w:val="TOC1"/>
        <w:tabs>
          <w:tab w:val="right" w:leader="dot" w:pos="8306"/>
        </w:tabs>
      </w:pPr>
      <w:hyperlink w:anchor="_Toc13984" w:history="1">
        <w:r>
          <w:rPr>
            <w:rFonts w:ascii="仿宋" w:eastAsia="仿宋" w:hAnsi="仿宋" w:cs="仿宋" w:hint="eastAsia"/>
            <w:lang w:eastAsia="zh-CN"/>
          </w:rPr>
          <w:t>三、智慧农业筹建公司基本信息</w:t>
        </w:r>
        <w:r>
          <w:tab/>
        </w:r>
        <w:r>
          <w:fldChar w:fldCharType="begin"/>
        </w:r>
        <w:r>
          <w:instrText xml:space="preserve"> PAGEREF _Toc13984 \h </w:instrText>
        </w:r>
        <w:r>
          <w:fldChar w:fldCharType="separate"/>
        </w:r>
        <w:r>
          <w:t>12</w:t>
        </w:r>
        <w:r>
          <w:fldChar w:fldCharType="end"/>
        </w:r>
      </w:hyperlink>
    </w:p>
    <w:p>
      <w:pPr>
        <w:pStyle w:val="TOC2"/>
        <w:tabs>
          <w:tab w:val="right" w:leader="dot" w:pos="8306"/>
        </w:tabs>
      </w:pPr>
      <w:hyperlink w:anchor="_Toc6850" w:history="1">
        <w:r>
          <w:rPr>
            <w:rFonts w:ascii="仿宋" w:eastAsia="仿宋" w:hAnsi="仿宋" w:cs="仿宋" w:hint="eastAsia"/>
            <w:lang w:eastAsia="zh-CN"/>
          </w:rPr>
          <w:t>(一)、公司名称</w:t>
        </w:r>
        <w:r>
          <w:tab/>
        </w:r>
        <w:r>
          <w:fldChar w:fldCharType="begin"/>
        </w:r>
        <w:r>
          <w:instrText xml:space="preserve"> PAGEREF _Toc6850 \h </w:instrText>
        </w:r>
        <w:r>
          <w:fldChar w:fldCharType="separate"/>
        </w:r>
        <w:r>
          <w:t>12</w:t>
        </w:r>
        <w:r>
          <w:fldChar w:fldCharType="end"/>
        </w:r>
      </w:hyperlink>
    </w:p>
    <w:p>
      <w:pPr>
        <w:pStyle w:val="TOC2"/>
        <w:tabs>
          <w:tab w:val="right" w:leader="dot" w:pos="8306"/>
        </w:tabs>
      </w:pPr>
      <w:hyperlink w:anchor="_Toc28859" w:history="1">
        <w:r>
          <w:rPr>
            <w:rFonts w:ascii="仿宋" w:eastAsia="仿宋" w:hAnsi="仿宋" w:cs="仿宋" w:hint="eastAsia"/>
            <w:lang w:eastAsia="zh-CN"/>
          </w:rPr>
          <w:t>(二)、注册资本</w:t>
        </w:r>
        <w:r>
          <w:tab/>
        </w:r>
        <w:r>
          <w:fldChar w:fldCharType="begin"/>
        </w:r>
        <w:r>
          <w:instrText xml:space="preserve"> PAGEREF _Toc28859 \h </w:instrText>
        </w:r>
        <w:r>
          <w:fldChar w:fldCharType="separate"/>
        </w:r>
        <w:r>
          <w:t>12</w:t>
        </w:r>
        <w:r>
          <w:fldChar w:fldCharType="end"/>
        </w:r>
      </w:hyperlink>
    </w:p>
    <w:p>
      <w:pPr>
        <w:pStyle w:val="TOC2"/>
        <w:tabs>
          <w:tab w:val="right" w:leader="dot" w:pos="8306"/>
        </w:tabs>
      </w:pPr>
      <w:hyperlink w:anchor="_Toc23144" w:history="1">
        <w:r>
          <w:rPr>
            <w:rFonts w:ascii="仿宋" w:eastAsia="仿宋" w:hAnsi="仿宋" w:cs="仿宋" w:hint="eastAsia"/>
            <w:lang w:eastAsia="zh-CN"/>
          </w:rPr>
          <w:t>(三)、注册地址</w:t>
        </w:r>
        <w:r>
          <w:tab/>
        </w:r>
        <w:r>
          <w:fldChar w:fldCharType="begin"/>
        </w:r>
        <w:r>
          <w:instrText xml:space="preserve"> PAGEREF _Toc23144 \h </w:instrText>
        </w:r>
        <w:r>
          <w:fldChar w:fldCharType="separate"/>
        </w:r>
        <w:r>
          <w:t>12</w:t>
        </w:r>
        <w:r>
          <w:fldChar w:fldCharType="end"/>
        </w:r>
      </w:hyperlink>
    </w:p>
    <w:p>
      <w:pPr>
        <w:pStyle w:val="TOC2"/>
        <w:tabs>
          <w:tab w:val="right" w:leader="dot" w:pos="8306"/>
        </w:tabs>
      </w:pPr>
      <w:hyperlink w:anchor="_Toc17028" w:history="1">
        <w:r>
          <w:rPr>
            <w:rFonts w:ascii="仿宋" w:eastAsia="仿宋" w:hAnsi="仿宋" w:cs="仿宋" w:hint="eastAsia"/>
            <w:lang w:eastAsia="zh-CN"/>
          </w:rPr>
          <w:t>(四)、法人代表</w:t>
        </w:r>
        <w:r>
          <w:tab/>
        </w:r>
        <w:r>
          <w:fldChar w:fldCharType="begin"/>
        </w:r>
        <w:r>
          <w:instrText xml:space="preserve"> PAGEREF _Toc17028 \h </w:instrText>
        </w:r>
        <w:r>
          <w:fldChar w:fldCharType="separate"/>
        </w:r>
        <w:r>
          <w:t>12</w:t>
        </w:r>
        <w:r>
          <w:fldChar w:fldCharType="end"/>
        </w:r>
      </w:hyperlink>
    </w:p>
    <w:p>
      <w:pPr>
        <w:pStyle w:val="TOC2"/>
        <w:tabs>
          <w:tab w:val="right" w:leader="dot" w:pos="8306"/>
        </w:tabs>
      </w:pPr>
      <w:hyperlink w:anchor="_Toc8948" w:history="1">
        <w:r>
          <w:rPr>
            <w:rFonts w:ascii="仿宋" w:eastAsia="仿宋" w:hAnsi="仿宋" w:cs="仿宋" w:hint="eastAsia"/>
            <w:lang w:eastAsia="zh-CN"/>
          </w:rPr>
          <w:t>(五)、主要经营范围</w:t>
        </w:r>
        <w:r>
          <w:tab/>
        </w:r>
        <w:r>
          <w:fldChar w:fldCharType="begin"/>
        </w:r>
        <w:r>
          <w:instrText xml:space="preserve"> PAGEREF _Toc8948 \h </w:instrText>
        </w:r>
        <w:r>
          <w:fldChar w:fldCharType="separate"/>
        </w:r>
        <w:r>
          <w:t>12</w:t>
        </w:r>
        <w:r>
          <w:fldChar w:fldCharType="end"/>
        </w:r>
      </w:hyperlink>
    </w:p>
    <w:p>
      <w:pPr>
        <w:pStyle w:val="TOC2"/>
        <w:tabs>
          <w:tab w:val="right" w:leader="dot" w:pos="8306"/>
        </w:tabs>
      </w:pPr>
      <w:hyperlink w:anchor="_Toc24267" w:history="1">
        <w:r>
          <w:rPr>
            <w:rFonts w:ascii="仿宋" w:eastAsia="仿宋" w:hAnsi="仿宋" w:cs="仿宋" w:hint="eastAsia"/>
            <w:lang w:eastAsia="zh-CN"/>
          </w:rPr>
          <w:t>(六)、主要股东</w:t>
        </w:r>
        <w:r>
          <w:tab/>
        </w:r>
        <w:r>
          <w:fldChar w:fldCharType="begin"/>
        </w:r>
        <w:r>
          <w:instrText xml:space="preserve"> PAGEREF _Toc24267 \h </w:instrText>
        </w:r>
        <w:r>
          <w:fldChar w:fldCharType="separate"/>
        </w:r>
        <w:r>
          <w:t>13</w:t>
        </w:r>
        <w:r>
          <w:fldChar w:fldCharType="end"/>
        </w:r>
      </w:hyperlink>
    </w:p>
    <w:p>
      <w:pPr>
        <w:pStyle w:val="TOC1"/>
        <w:tabs>
          <w:tab w:val="right" w:leader="dot" w:pos="8306"/>
        </w:tabs>
      </w:pPr>
      <w:hyperlink w:anchor="_Toc23938" w:history="1">
        <w:r>
          <w:rPr>
            <w:rFonts w:ascii="仿宋" w:eastAsia="仿宋" w:hAnsi="仿宋" w:cs="仿宋" w:hint="eastAsia"/>
            <w:lang w:eastAsia="zh-CN"/>
          </w:rPr>
          <w:t>四、公司成立方案</w:t>
        </w:r>
        <w:r>
          <w:tab/>
        </w:r>
        <w:r>
          <w:fldChar w:fldCharType="begin"/>
        </w:r>
        <w:r>
          <w:instrText xml:space="preserve"> PAGEREF _Toc23938 \h </w:instrText>
        </w:r>
        <w:r>
          <w:fldChar w:fldCharType="separate"/>
        </w:r>
        <w:r>
          <w:t>14</w:t>
        </w:r>
        <w:r>
          <w:fldChar w:fldCharType="end"/>
        </w:r>
      </w:hyperlink>
    </w:p>
    <w:p>
      <w:pPr>
        <w:pStyle w:val="TOC2"/>
        <w:tabs>
          <w:tab w:val="right" w:leader="dot" w:pos="8306"/>
        </w:tabs>
      </w:pPr>
      <w:hyperlink w:anchor="_Toc11673" w:history="1">
        <w:r>
          <w:rPr>
            <w:rFonts w:ascii="仿宋" w:eastAsia="仿宋" w:hAnsi="仿宋" w:cs="仿宋" w:hint="eastAsia"/>
            <w:lang w:eastAsia="zh-CN"/>
          </w:rPr>
          <w:t>(一)、公司经营宗旨</w:t>
        </w:r>
        <w:r>
          <w:tab/>
        </w:r>
        <w:r>
          <w:fldChar w:fldCharType="begin"/>
        </w:r>
        <w:r>
          <w:instrText xml:space="preserve"> PAGEREF _Toc11673 \h </w:instrText>
        </w:r>
        <w:r>
          <w:fldChar w:fldCharType="separate"/>
        </w:r>
        <w:r>
          <w:t>14</w:t>
        </w:r>
        <w:r>
          <w:fldChar w:fldCharType="end"/>
        </w:r>
      </w:hyperlink>
    </w:p>
    <w:p>
      <w:pPr>
        <w:pStyle w:val="TOC2"/>
        <w:tabs>
          <w:tab w:val="right" w:leader="dot" w:pos="8306"/>
        </w:tabs>
      </w:pPr>
      <w:hyperlink w:anchor="_Toc28623" w:history="1">
        <w:r>
          <w:rPr>
            <w:rFonts w:ascii="仿宋" w:eastAsia="仿宋" w:hAnsi="仿宋" w:cs="仿宋" w:hint="eastAsia"/>
            <w:lang w:eastAsia="zh-CN"/>
          </w:rPr>
          <w:t>(二)、公司的目标、主要职责</w:t>
        </w:r>
        <w:r>
          <w:tab/>
        </w:r>
        <w:r>
          <w:fldChar w:fldCharType="begin"/>
        </w:r>
        <w:r>
          <w:instrText xml:space="preserve"> PAGEREF _Toc28623 \h </w:instrText>
        </w:r>
        <w:r>
          <w:fldChar w:fldCharType="separate"/>
        </w:r>
        <w:r>
          <w:t>15</w:t>
        </w:r>
        <w:r>
          <w:fldChar w:fldCharType="end"/>
        </w:r>
      </w:hyperlink>
    </w:p>
    <w:p>
      <w:pPr>
        <w:pStyle w:val="TOC2"/>
        <w:tabs>
          <w:tab w:val="right" w:leader="dot" w:pos="8306"/>
        </w:tabs>
      </w:pPr>
      <w:hyperlink w:anchor="_Toc3114" w:history="1">
        <w:r>
          <w:rPr>
            <w:rFonts w:ascii="仿宋" w:eastAsia="仿宋" w:hAnsi="仿宋" w:cs="仿宋" w:hint="eastAsia"/>
            <w:lang w:eastAsia="zh-CN"/>
          </w:rPr>
          <w:t>(三)、公司组建方式</w:t>
        </w:r>
        <w:r>
          <w:tab/>
        </w:r>
        <w:r>
          <w:fldChar w:fldCharType="begin"/>
        </w:r>
        <w:r>
          <w:instrText xml:space="preserve"> PAGEREF _Toc3114 \h </w:instrText>
        </w:r>
        <w:r>
          <w:fldChar w:fldCharType="separate"/>
        </w:r>
        <w:r>
          <w:t>17</w:t>
        </w:r>
        <w:r>
          <w:fldChar w:fldCharType="end"/>
        </w:r>
      </w:hyperlink>
    </w:p>
    <w:p>
      <w:pPr>
        <w:pStyle w:val="TOC2"/>
        <w:tabs>
          <w:tab w:val="right" w:leader="dot" w:pos="8306"/>
        </w:tabs>
      </w:pPr>
      <w:hyperlink w:anchor="_Toc24276" w:history="1">
        <w:r>
          <w:rPr>
            <w:rFonts w:ascii="仿宋" w:eastAsia="仿宋" w:hAnsi="仿宋" w:cs="仿宋" w:hint="eastAsia"/>
            <w:lang w:eastAsia="zh-CN"/>
          </w:rPr>
          <w:t>(四)、公司管理体制</w:t>
        </w:r>
        <w:r>
          <w:tab/>
        </w:r>
        <w:r>
          <w:fldChar w:fldCharType="begin"/>
        </w:r>
        <w:r>
          <w:instrText xml:space="preserve"> PAGEREF _Toc24276 \h </w:instrText>
        </w:r>
        <w:r>
          <w:fldChar w:fldCharType="separate"/>
        </w:r>
        <w:r>
          <w:t>18</w:t>
        </w:r>
        <w:r>
          <w:fldChar w:fldCharType="end"/>
        </w:r>
      </w:hyperlink>
    </w:p>
    <w:p>
      <w:pPr>
        <w:pStyle w:val="TOC2"/>
        <w:tabs>
          <w:tab w:val="right" w:leader="dot" w:pos="8306"/>
        </w:tabs>
      </w:pPr>
      <w:hyperlink w:anchor="_Toc15765" w:history="1">
        <w:r>
          <w:rPr>
            <w:rFonts w:ascii="仿宋" w:eastAsia="仿宋" w:hAnsi="仿宋" w:cs="仿宋" w:hint="eastAsia"/>
            <w:lang w:eastAsia="zh-CN"/>
          </w:rPr>
          <w:t>(五)、部门职责及权限</w:t>
        </w:r>
        <w:r>
          <w:tab/>
        </w:r>
        <w:r>
          <w:fldChar w:fldCharType="begin"/>
        </w:r>
        <w:r>
          <w:instrText xml:space="preserve"> PAGEREF _Toc15765 \h </w:instrText>
        </w:r>
        <w:r>
          <w:fldChar w:fldCharType="separate"/>
        </w:r>
        <w:r>
          <w:t>19</w:t>
        </w:r>
        <w:r>
          <w:fldChar w:fldCharType="end"/>
        </w:r>
      </w:hyperlink>
    </w:p>
    <w:p>
      <w:pPr>
        <w:pStyle w:val="TOC2"/>
        <w:tabs>
          <w:tab w:val="right" w:leader="dot" w:pos="8306"/>
        </w:tabs>
      </w:pPr>
      <w:hyperlink w:anchor="_Toc29506" w:history="1">
        <w:r>
          <w:rPr>
            <w:rFonts w:ascii="仿宋" w:eastAsia="仿宋" w:hAnsi="仿宋" w:cs="仿宋" w:hint="eastAsia"/>
            <w:lang w:eastAsia="zh-CN"/>
          </w:rPr>
          <w:t>(六)、核心人员介绍</w:t>
        </w:r>
        <w:r>
          <w:tab/>
        </w:r>
        <w:r>
          <w:fldChar w:fldCharType="begin"/>
        </w:r>
        <w:r>
          <w:instrText xml:space="preserve"> PAGEREF _Toc29506 \h </w:instrText>
        </w:r>
        <w:r>
          <w:fldChar w:fldCharType="separate"/>
        </w:r>
        <w:r>
          <w:t>22</w:t>
        </w:r>
        <w:r>
          <w:fldChar w:fldCharType="end"/>
        </w:r>
      </w:hyperlink>
    </w:p>
    <w:p>
      <w:pPr>
        <w:pStyle w:val="TOC2"/>
        <w:tabs>
          <w:tab w:val="right" w:leader="dot" w:pos="8306"/>
        </w:tabs>
      </w:pPr>
      <w:hyperlink w:anchor="_Toc6617" w:history="1">
        <w:r>
          <w:rPr>
            <w:rFonts w:ascii="仿宋" w:eastAsia="仿宋" w:hAnsi="仿宋" w:cs="仿宋" w:hint="eastAsia"/>
            <w:lang w:eastAsia="zh-CN"/>
          </w:rPr>
          <w:t>(七)、财务会计制度</w:t>
        </w:r>
        <w:r>
          <w:tab/>
        </w:r>
        <w:r>
          <w:fldChar w:fldCharType="begin"/>
        </w:r>
        <w:r>
          <w:instrText xml:space="preserve"> PAGEREF _Toc6617 \h </w:instrText>
        </w:r>
        <w:r>
          <w:fldChar w:fldCharType="separate"/>
        </w:r>
        <w:r>
          <w:t>24</w:t>
        </w:r>
        <w:r>
          <w:fldChar w:fldCharType="end"/>
        </w:r>
      </w:hyperlink>
    </w:p>
    <w:p>
      <w:pPr>
        <w:pStyle w:val="TOC1"/>
        <w:tabs>
          <w:tab w:val="right" w:leader="dot" w:pos="8306"/>
        </w:tabs>
      </w:pPr>
      <w:hyperlink w:anchor="_Toc22250" w:history="1">
        <w:r>
          <w:rPr>
            <w:rFonts w:ascii="仿宋" w:eastAsia="仿宋" w:hAnsi="仿宋" w:cs="仿宋" w:hint="eastAsia"/>
            <w:lang w:eastAsia="zh-CN"/>
          </w:rPr>
          <w:t>五、法人治理</w:t>
        </w:r>
        <w:r>
          <w:tab/>
        </w:r>
        <w:r>
          <w:fldChar w:fldCharType="begin"/>
        </w:r>
        <w:r>
          <w:instrText xml:space="preserve"> PAGEREF _Toc22250 \h </w:instrText>
        </w:r>
        <w:r>
          <w:fldChar w:fldCharType="separate"/>
        </w:r>
        <w:r>
          <w:t>29</w:t>
        </w:r>
        <w:r>
          <w:fldChar w:fldCharType="end"/>
        </w:r>
      </w:hyperlink>
    </w:p>
    <w:p>
      <w:pPr>
        <w:pStyle w:val="TOC2"/>
        <w:tabs>
          <w:tab w:val="right" w:leader="dot" w:pos="8306"/>
        </w:tabs>
      </w:pPr>
      <w:hyperlink w:anchor="_Toc13863" w:history="1">
        <w:r>
          <w:rPr>
            <w:rFonts w:ascii="仿宋" w:eastAsia="仿宋" w:hAnsi="仿宋" w:cs="仿宋" w:hint="eastAsia"/>
            <w:lang w:eastAsia="zh-CN"/>
          </w:rPr>
          <w:t>(一)、股东权利及义务</w:t>
        </w:r>
        <w:r>
          <w:tab/>
        </w:r>
        <w:r>
          <w:fldChar w:fldCharType="begin"/>
        </w:r>
        <w:r>
          <w:instrText xml:space="preserve"> PAGEREF _Toc13863 \h </w:instrText>
        </w:r>
        <w:r>
          <w:fldChar w:fldCharType="separate"/>
        </w:r>
        <w:r>
          <w:t>29</w:t>
        </w:r>
        <w:r>
          <w:fldChar w:fldCharType="end"/>
        </w:r>
      </w:hyperlink>
    </w:p>
    <w:p>
      <w:pPr>
        <w:pStyle w:val="TOC2"/>
        <w:tabs>
          <w:tab w:val="right" w:leader="dot" w:pos="8306"/>
        </w:tabs>
      </w:pPr>
      <w:hyperlink w:anchor="_Toc6738" w:history="1">
        <w:r>
          <w:rPr>
            <w:rFonts w:ascii="仿宋" w:eastAsia="仿宋" w:hAnsi="仿宋" w:cs="仿宋" w:hint="eastAsia"/>
            <w:lang w:eastAsia="zh-CN"/>
          </w:rPr>
          <w:t>(二)、董事</w:t>
        </w:r>
        <w:r>
          <w:tab/>
        </w:r>
        <w:r>
          <w:fldChar w:fldCharType="begin"/>
        </w:r>
        <w:r>
          <w:instrText xml:space="preserve"> PAGEREF _Toc6738 \h </w:instrText>
        </w:r>
        <w:r>
          <w:fldChar w:fldCharType="separate"/>
        </w:r>
        <w:r>
          <w:t>31</w:t>
        </w:r>
        <w:r>
          <w:fldChar w:fldCharType="end"/>
        </w:r>
      </w:hyperlink>
    </w:p>
    <w:p>
      <w:pPr>
        <w:pStyle w:val="TOC2"/>
        <w:tabs>
          <w:tab w:val="right" w:leader="dot" w:pos="8306"/>
        </w:tabs>
      </w:pPr>
      <w:hyperlink w:anchor="_Toc22686" w:history="1">
        <w:r>
          <w:rPr>
            <w:rFonts w:ascii="仿宋" w:eastAsia="仿宋" w:hAnsi="仿宋" w:cs="仿宋" w:hint="eastAsia"/>
            <w:lang w:eastAsia="zh-CN"/>
          </w:rPr>
          <w:t>(三)、高级管理人员</w:t>
        </w:r>
        <w:r>
          <w:tab/>
        </w:r>
        <w:r>
          <w:fldChar w:fldCharType="begin"/>
        </w:r>
        <w:r>
          <w:instrText xml:space="preserve"> PAGEREF _Toc22686 \h </w:instrText>
        </w:r>
        <w:r>
          <w:fldChar w:fldCharType="separate"/>
        </w:r>
        <w:r>
          <w:t>36</w:t>
        </w:r>
        <w:r>
          <w:fldChar w:fldCharType="end"/>
        </w:r>
      </w:hyperlink>
    </w:p>
    <w:p>
      <w:pPr>
        <w:pStyle w:val="TOC2"/>
        <w:tabs>
          <w:tab w:val="right" w:leader="dot" w:pos="8306"/>
        </w:tabs>
      </w:pPr>
      <w:hyperlink w:anchor="_Toc19461" w:history="1">
        <w:r>
          <w:rPr>
            <w:rFonts w:ascii="仿宋" w:eastAsia="仿宋" w:hAnsi="仿宋" w:cs="仿宋" w:hint="eastAsia"/>
            <w:lang w:eastAsia="zh-CN"/>
          </w:rPr>
          <w:t>(四)、监事</w:t>
        </w:r>
        <w:r>
          <w:tab/>
        </w:r>
        <w:r>
          <w:fldChar w:fldCharType="begin"/>
        </w:r>
        <w:r>
          <w:instrText xml:space="preserve"> PAGEREF _Toc19461 \h </w:instrText>
        </w:r>
        <w:r>
          <w:fldChar w:fldCharType="separate"/>
        </w:r>
        <w:r>
          <w:t>38</w:t>
        </w:r>
        <w:r>
          <w:fldChar w:fldCharType="end"/>
        </w:r>
      </w:hyperlink>
    </w:p>
    <w:p>
      <w:pPr>
        <w:pStyle w:val="TOC1"/>
        <w:tabs>
          <w:tab w:val="right" w:leader="dot" w:pos="8306"/>
        </w:tabs>
      </w:pPr>
      <w:hyperlink w:anchor="_Toc23259" w:history="1">
        <w:r>
          <w:rPr>
            <w:rFonts w:ascii="仿宋" w:eastAsia="仿宋" w:hAnsi="仿宋" w:cs="仿宋" w:hint="eastAsia"/>
            <w:lang w:eastAsia="zh-CN"/>
          </w:rPr>
          <w:t>六、SWOT分析</w:t>
        </w:r>
        <w:r>
          <w:tab/>
        </w:r>
        <w:r>
          <w:fldChar w:fldCharType="begin"/>
        </w:r>
        <w:r>
          <w:instrText xml:space="preserve"> PAGEREF _Toc23259 \h </w:instrText>
        </w:r>
        <w:r>
          <w:fldChar w:fldCharType="separate"/>
        </w:r>
        <w:r>
          <w:t>39</w:t>
        </w:r>
        <w:r>
          <w:fldChar w:fldCharType="end"/>
        </w:r>
      </w:hyperlink>
    </w:p>
    <w:p>
      <w:pPr>
        <w:pStyle w:val="TOC2"/>
        <w:tabs>
          <w:tab w:val="right" w:leader="dot" w:pos="8306"/>
        </w:tabs>
      </w:pPr>
      <w:hyperlink w:anchor="_Toc22377" w:history="1">
        <w:r>
          <w:rPr>
            <w:rFonts w:ascii="仿宋" w:eastAsia="仿宋" w:hAnsi="仿宋" w:cs="仿宋" w:hint="eastAsia"/>
            <w:lang w:eastAsia="zh-CN"/>
          </w:rPr>
          <w:t>(一)、优势分析(S)</w:t>
        </w:r>
        <w:r>
          <w:tab/>
        </w:r>
        <w:r>
          <w:fldChar w:fldCharType="begin"/>
        </w:r>
        <w:r>
          <w:instrText xml:space="preserve"> PAGEREF _Toc22377 \h </w:instrText>
        </w:r>
        <w:r>
          <w:fldChar w:fldCharType="separate"/>
        </w:r>
        <w:r>
          <w:t>39</w:t>
        </w:r>
        <w:r>
          <w:fldChar w:fldCharType="end"/>
        </w:r>
      </w:hyperlink>
    </w:p>
    <w:p>
      <w:pPr>
        <w:pStyle w:val="TOC2"/>
        <w:tabs>
          <w:tab w:val="right" w:leader="dot" w:pos="8306"/>
        </w:tabs>
      </w:pPr>
      <w:hyperlink w:anchor="_Toc31236" w:history="1">
        <w:r>
          <w:rPr>
            <w:rFonts w:ascii="仿宋" w:eastAsia="仿宋" w:hAnsi="仿宋" w:cs="仿宋" w:hint="eastAsia"/>
            <w:lang w:eastAsia="zh-CN"/>
          </w:rPr>
          <w:t>(二)、劣势分析(W)</w:t>
        </w:r>
        <w:r>
          <w:tab/>
        </w:r>
        <w:r>
          <w:fldChar w:fldCharType="begin"/>
        </w:r>
        <w:r>
          <w:instrText xml:space="preserve"> PAGEREF _Toc31236 \h </w:instrText>
        </w:r>
        <w:r>
          <w:fldChar w:fldCharType="separate"/>
        </w:r>
        <w:r>
          <w:t>40</w:t>
        </w:r>
        <w:r>
          <w:fldChar w:fldCharType="end"/>
        </w:r>
      </w:hyperlink>
    </w:p>
    <w:p>
      <w:pPr>
        <w:pStyle w:val="TOC2"/>
        <w:tabs>
          <w:tab w:val="right" w:leader="dot" w:pos="8306"/>
        </w:tabs>
      </w:pPr>
      <w:hyperlink w:anchor="_Toc20241" w:history="1">
        <w:r>
          <w:rPr>
            <w:rFonts w:ascii="仿宋" w:eastAsia="仿宋" w:hAnsi="仿宋" w:cs="仿宋" w:hint="eastAsia"/>
            <w:lang w:eastAsia="zh-CN"/>
          </w:rPr>
          <w:t>(三)、机会分析()</w:t>
        </w:r>
        <w:r>
          <w:tab/>
        </w:r>
        <w:r>
          <w:fldChar w:fldCharType="begin"/>
        </w:r>
        <w:r>
          <w:instrText xml:space="preserve"> PAGEREF _Toc20241 \h </w:instrText>
        </w:r>
        <w:r>
          <w:fldChar w:fldCharType="separate"/>
        </w:r>
        <w:r>
          <w:t>41</w:t>
        </w:r>
        <w:r>
          <w:fldChar w:fldCharType="end"/>
        </w:r>
      </w:hyperlink>
    </w:p>
    <w:p>
      <w:pPr>
        <w:pStyle w:val="TOC2"/>
        <w:tabs>
          <w:tab w:val="right" w:leader="dot" w:pos="8306"/>
        </w:tabs>
      </w:pPr>
      <w:hyperlink w:anchor="_Toc18493" w:history="1">
        <w:r>
          <w:rPr>
            <w:rFonts w:ascii="仿宋" w:eastAsia="仿宋" w:hAnsi="仿宋" w:cs="仿宋" w:hint="eastAsia"/>
            <w:lang w:eastAsia="zh-CN"/>
          </w:rPr>
          <w:t>(四)、威胁分析(T)</w:t>
        </w:r>
        <w:r>
          <w:tab/>
        </w:r>
        <w:r>
          <w:fldChar w:fldCharType="begin"/>
        </w:r>
        <w:r>
          <w:instrText xml:space="preserve"> PAGEREF _Toc18493 \h </w:instrText>
        </w:r>
        <w:r>
          <w:fldChar w:fldCharType="separate"/>
        </w:r>
        <w:r>
          <w:t>41</w:t>
        </w:r>
        <w:r>
          <w:fldChar w:fldCharType="end"/>
        </w:r>
      </w:hyperlink>
    </w:p>
    <w:p>
      <w:pPr>
        <w:pStyle w:val="TOC1"/>
        <w:tabs>
          <w:tab w:val="right" w:leader="dot" w:pos="8306"/>
        </w:tabs>
      </w:pPr>
      <w:hyperlink w:anchor="_Toc9968" w:history="1">
        <w:r>
          <w:rPr>
            <w:rFonts w:ascii="仿宋" w:eastAsia="仿宋" w:hAnsi="仿宋" w:cs="仿宋" w:hint="eastAsia"/>
            <w:lang w:eastAsia="zh-CN"/>
          </w:rPr>
          <w:t>七、建设进度分析</w:t>
        </w:r>
        <w:r>
          <w:tab/>
        </w:r>
        <w:r>
          <w:fldChar w:fldCharType="begin"/>
        </w:r>
        <w:r>
          <w:instrText xml:space="preserve"> PAGEREF _Toc9968 \h </w:instrText>
        </w:r>
        <w:r>
          <w:fldChar w:fldCharType="separate"/>
        </w:r>
        <w:r>
          <w:t>43</w:t>
        </w:r>
        <w:r>
          <w:fldChar w:fldCharType="end"/>
        </w:r>
      </w:hyperlink>
    </w:p>
    <w:p>
      <w:pPr>
        <w:pStyle w:val="TOC2"/>
        <w:tabs>
          <w:tab w:val="right" w:leader="dot" w:pos="8306"/>
        </w:tabs>
      </w:pPr>
      <w:hyperlink w:anchor="_Toc21155" w:history="1">
        <w:r>
          <w:rPr>
            <w:rFonts w:ascii="仿宋" w:eastAsia="仿宋" w:hAnsi="仿宋" w:cs="仿宋" w:hint="eastAsia"/>
            <w:lang w:eastAsia="zh-CN"/>
          </w:rPr>
          <w:t>(一)、智慧农业项目进度安排</w:t>
        </w:r>
        <w:r>
          <w:tab/>
        </w:r>
        <w:r>
          <w:fldChar w:fldCharType="begin"/>
        </w:r>
        <w:r>
          <w:instrText xml:space="preserve"> PAGEREF _Toc21155 \h </w:instrText>
        </w:r>
        <w:r>
          <w:fldChar w:fldCharType="separate"/>
        </w:r>
        <w:r>
          <w:t>43</w:t>
        </w:r>
        <w:r>
          <w:fldChar w:fldCharType="end"/>
        </w:r>
      </w:hyperlink>
    </w:p>
    <w:p>
      <w:pPr>
        <w:pStyle w:val="TOC2"/>
        <w:tabs>
          <w:tab w:val="right" w:leader="dot" w:pos="8306"/>
        </w:tabs>
      </w:pPr>
      <w:hyperlink w:anchor="_Toc17623" w:history="1">
        <w:r>
          <w:rPr>
            <w:rFonts w:ascii="仿宋" w:eastAsia="仿宋" w:hAnsi="仿宋" w:cs="仿宋" w:hint="eastAsia"/>
            <w:lang w:eastAsia="zh-CN"/>
          </w:rPr>
          <w:t>(二)、智慧农业项目实施保障措施</w:t>
        </w:r>
        <w:r>
          <w:tab/>
        </w:r>
        <w:r>
          <w:fldChar w:fldCharType="begin"/>
        </w:r>
        <w:r>
          <w:instrText xml:space="preserve"> PAGEREF _Toc17623 \h </w:instrText>
        </w:r>
        <w:r>
          <w:fldChar w:fldCharType="separate"/>
        </w:r>
        <w:r>
          <w:t>44</w:t>
        </w:r>
        <w:r>
          <w:fldChar w:fldCharType="end"/>
        </w:r>
      </w:hyperlink>
    </w:p>
    <w:p>
      <w:pPr>
        <w:pStyle w:val="TOC1"/>
        <w:tabs>
          <w:tab w:val="right" w:leader="dot" w:pos="8306"/>
        </w:tabs>
      </w:pPr>
      <w:hyperlink w:anchor="_Toc26689" w:history="1">
        <w:r>
          <w:rPr>
            <w:rFonts w:ascii="仿宋" w:eastAsia="仿宋" w:hAnsi="仿宋" w:cs="仿宋" w:hint="eastAsia"/>
            <w:lang w:eastAsia="zh-CN"/>
          </w:rPr>
          <w:t>八、智慧农业项目经济效益</w:t>
        </w:r>
        <w:r>
          <w:tab/>
        </w:r>
        <w:r>
          <w:fldChar w:fldCharType="begin"/>
        </w:r>
        <w:r>
          <w:instrText xml:space="preserve"> PAGEREF _Toc26689 \h </w:instrText>
        </w:r>
        <w:r>
          <w:fldChar w:fldCharType="separate"/>
        </w:r>
        <w:r>
          <w:t>45</w:t>
        </w:r>
        <w:r>
          <w:fldChar w:fldCharType="end"/>
        </w:r>
      </w:hyperlink>
    </w:p>
    <w:p>
      <w:pPr>
        <w:pStyle w:val="TOC2"/>
        <w:tabs>
          <w:tab w:val="right" w:leader="dot" w:pos="8306"/>
        </w:tabs>
      </w:pPr>
      <w:hyperlink w:anchor="_Toc16927" w:history="1">
        <w:r>
          <w:rPr>
            <w:rFonts w:ascii="仿宋" w:eastAsia="仿宋" w:hAnsi="仿宋" w:cs="仿宋" w:hint="eastAsia"/>
            <w:lang w:eastAsia="zh-CN"/>
          </w:rPr>
          <w:t>(一)、基本假设及基础参数选取</w:t>
        </w:r>
        <w:r>
          <w:tab/>
        </w:r>
        <w:r>
          <w:fldChar w:fldCharType="begin"/>
        </w:r>
        <w:r>
          <w:instrText xml:space="preserve"> PAGEREF _Toc16927 \h </w:instrText>
        </w:r>
        <w:r>
          <w:fldChar w:fldCharType="separate"/>
        </w:r>
        <w:r>
          <w:t>45</w:t>
        </w:r>
        <w:r>
          <w:fldChar w:fldCharType="end"/>
        </w:r>
      </w:hyperlink>
    </w:p>
    <w:p>
      <w:pPr>
        <w:pStyle w:val="TOC2"/>
        <w:tabs>
          <w:tab w:val="right" w:leader="dot" w:pos="8306"/>
        </w:tabs>
      </w:pPr>
      <w:hyperlink w:anchor="_Toc4513" w:history="1">
        <w:r>
          <w:rPr>
            <w:rFonts w:ascii="仿宋" w:eastAsia="仿宋" w:hAnsi="仿宋" w:cs="仿宋" w:hint="eastAsia"/>
            <w:lang w:eastAsia="zh-CN"/>
          </w:rPr>
          <w:t>(二)、经济评价财务测算</w:t>
        </w:r>
        <w:r>
          <w:tab/>
        </w:r>
        <w:r>
          <w:fldChar w:fldCharType="begin"/>
        </w:r>
        <w:r>
          <w:instrText xml:space="preserve"> PAGEREF _Toc4513 \h </w:instrText>
        </w:r>
        <w:r>
          <w:fldChar w:fldCharType="separate"/>
        </w:r>
        <w:r>
          <w:t>45</w:t>
        </w:r>
        <w:r>
          <w:fldChar w:fldCharType="end"/>
        </w:r>
      </w:hyperlink>
    </w:p>
    <w:p>
      <w:pPr>
        <w:pStyle w:val="TOC2"/>
        <w:tabs>
          <w:tab w:val="right" w:leader="dot" w:pos="8306"/>
        </w:tabs>
      </w:pPr>
      <w:hyperlink w:anchor="_Toc20340" w:history="1">
        <w:r>
          <w:rPr>
            <w:rFonts w:ascii="仿宋" w:eastAsia="仿宋" w:hAnsi="仿宋" w:cs="仿宋" w:hint="eastAsia"/>
            <w:lang w:eastAsia="zh-CN"/>
          </w:rPr>
          <w:t>(三)、智慧农业项目盈利能力分析</w:t>
        </w:r>
        <w:r>
          <w:tab/>
        </w:r>
        <w:r>
          <w:fldChar w:fldCharType="begin"/>
        </w:r>
        <w:r>
          <w:instrText xml:space="preserve"> PAGEREF _Toc20340 \h </w:instrText>
        </w:r>
        <w:r>
          <w:fldChar w:fldCharType="separate"/>
        </w:r>
        <w:r>
          <w:t>47</w:t>
        </w:r>
        <w:r>
          <w:fldChar w:fldCharType="end"/>
        </w:r>
      </w:hyperlink>
    </w:p>
    <w:p>
      <w:pPr>
        <w:pStyle w:val="TOC2"/>
        <w:tabs>
          <w:tab w:val="right" w:leader="dot" w:pos="8306"/>
        </w:tabs>
      </w:pPr>
      <w:hyperlink w:anchor="_Toc1506" w:history="1">
        <w:r>
          <w:rPr>
            <w:rFonts w:ascii="仿宋" w:eastAsia="仿宋" w:hAnsi="仿宋" w:cs="仿宋" w:hint="eastAsia"/>
            <w:lang w:eastAsia="zh-CN"/>
          </w:rPr>
          <w:t>(四)、财务生存能力分析</w:t>
        </w:r>
        <w:r>
          <w:tab/>
        </w:r>
        <w:r>
          <w:fldChar w:fldCharType="begin"/>
        </w:r>
        <w:r>
          <w:instrText xml:space="preserve"> PAGEREF _Toc1506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716" w:history="1">
        <w:r>
          <w:rPr>
            <w:rFonts w:ascii="仿宋" w:eastAsia="仿宋" w:hAnsi="仿宋" w:cs="仿宋" w:hint="eastAsia"/>
            <w:lang w:eastAsia="zh-CN"/>
          </w:rPr>
          <w:t>(五)、偿债能力分析</w:t>
        </w:r>
        <w:r>
          <w:tab/>
        </w:r>
        <w:r>
          <w:fldChar w:fldCharType="begin"/>
        </w:r>
        <w:r>
          <w:instrText xml:space="preserve"> PAGEREF _Toc29716 \h </w:instrText>
        </w:r>
        <w:r>
          <w:fldChar w:fldCharType="separate"/>
        </w:r>
        <w:r>
          <w:t>49</w:t>
        </w:r>
        <w:r>
          <w:fldChar w:fldCharType="end"/>
        </w:r>
      </w:hyperlink>
    </w:p>
    <w:p>
      <w:pPr>
        <w:pStyle w:val="TOC2"/>
        <w:tabs>
          <w:tab w:val="right" w:leader="dot" w:pos="8306"/>
        </w:tabs>
      </w:pPr>
      <w:hyperlink w:anchor="_Toc4473" w:history="1">
        <w:r>
          <w:rPr>
            <w:rFonts w:ascii="仿宋" w:eastAsia="仿宋" w:hAnsi="仿宋" w:cs="仿宋" w:hint="eastAsia"/>
            <w:lang w:eastAsia="zh-CN"/>
          </w:rPr>
          <w:t>(六)、经济评价结论</w:t>
        </w:r>
        <w:r>
          <w:tab/>
        </w:r>
        <w:r>
          <w:fldChar w:fldCharType="begin"/>
        </w:r>
        <w:r>
          <w:instrText xml:space="preserve"> PAGEREF _Toc4473 \h </w:instrText>
        </w:r>
        <w:r>
          <w:fldChar w:fldCharType="separate"/>
        </w:r>
        <w:r>
          <w:t>50</w:t>
        </w:r>
        <w:r>
          <w:fldChar w:fldCharType="end"/>
        </w:r>
      </w:hyperlink>
    </w:p>
    <w:p>
      <w:pPr>
        <w:pStyle w:val="TOC1"/>
        <w:tabs>
          <w:tab w:val="right" w:leader="dot" w:pos="8306"/>
        </w:tabs>
      </w:pPr>
      <w:hyperlink w:anchor="_Toc27658" w:history="1">
        <w:r>
          <w:rPr>
            <w:rFonts w:ascii="仿宋" w:eastAsia="仿宋" w:hAnsi="仿宋" w:cs="仿宋" w:hint="eastAsia"/>
            <w:lang w:eastAsia="zh-CN"/>
          </w:rPr>
          <w:t>九、智慧农业项目风险分析</w:t>
        </w:r>
        <w:r>
          <w:tab/>
        </w:r>
        <w:r>
          <w:fldChar w:fldCharType="begin"/>
        </w:r>
        <w:r>
          <w:instrText xml:space="preserve"> PAGEREF _Toc27658 \h </w:instrText>
        </w:r>
        <w:r>
          <w:fldChar w:fldCharType="separate"/>
        </w:r>
        <w:r>
          <w:t>50</w:t>
        </w:r>
        <w:r>
          <w:fldChar w:fldCharType="end"/>
        </w:r>
      </w:hyperlink>
    </w:p>
    <w:p>
      <w:pPr>
        <w:pStyle w:val="TOC2"/>
        <w:tabs>
          <w:tab w:val="right" w:leader="dot" w:pos="8306"/>
        </w:tabs>
      </w:pPr>
      <w:hyperlink w:anchor="_Toc17418" w:history="1">
        <w:r>
          <w:rPr>
            <w:rFonts w:ascii="仿宋" w:eastAsia="仿宋" w:hAnsi="仿宋" w:cs="仿宋" w:hint="eastAsia"/>
            <w:lang w:eastAsia="zh-CN"/>
          </w:rPr>
          <w:t>(一)、智慧农业项目风险分析</w:t>
        </w:r>
        <w:r>
          <w:tab/>
        </w:r>
        <w:r>
          <w:fldChar w:fldCharType="begin"/>
        </w:r>
        <w:r>
          <w:instrText xml:space="preserve"> PAGEREF _Toc17418 \h </w:instrText>
        </w:r>
        <w:r>
          <w:fldChar w:fldCharType="separate"/>
        </w:r>
        <w:r>
          <w:t>50</w:t>
        </w:r>
        <w:r>
          <w:fldChar w:fldCharType="end"/>
        </w:r>
      </w:hyperlink>
    </w:p>
    <w:p>
      <w:pPr>
        <w:pStyle w:val="TOC2"/>
        <w:tabs>
          <w:tab w:val="right" w:leader="dot" w:pos="8306"/>
        </w:tabs>
      </w:pPr>
      <w:hyperlink w:anchor="_Toc17699" w:history="1">
        <w:r>
          <w:rPr>
            <w:rFonts w:ascii="仿宋" w:eastAsia="仿宋" w:hAnsi="仿宋" w:cs="仿宋" w:hint="eastAsia"/>
            <w:lang w:eastAsia="zh-CN"/>
          </w:rPr>
          <w:t>(二)、智慧农业项目风险对策</w:t>
        </w:r>
        <w:r>
          <w:tab/>
        </w:r>
        <w:r>
          <w:fldChar w:fldCharType="begin"/>
        </w:r>
        <w:r>
          <w:instrText xml:space="preserve"> PAGEREF _Toc17699 \h </w:instrText>
        </w:r>
        <w:r>
          <w:fldChar w:fldCharType="separate"/>
        </w:r>
        <w:r>
          <w:t>51</w:t>
        </w:r>
        <w:r>
          <w:fldChar w:fldCharType="end"/>
        </w:r>
      </w:hyperlink>
    </w:p>
    <w:p>
      <w:pPr>
        <w:pStyle w:val="TOC1"/>
        <w:tabs>
          <w:tab w:val="right" w:leader="dot" w:pos="8306"/>
        </w:tabs>
      </w:pPr>
      <w:hyperlink w:anchor="_Toc9723" w:history="1">
        <w:r>
          <w:rPr>
            <w:rFonts w:ascii="仿宋" w:eastAsia="仿宋" w:hAnsi="仿宋" w:cs="仿宋" w:hint="eastAsia"/>
            <w:lang w:eastAsia="zh-CN"/>
          </w:rPr>
          <w:t>十、目标客户和受众分析</w:t>
        </w:r>
        <w:r>
          <w:tab/>
        </w:r>
        <w:r>
          <w:fldChar w:fldCharType="begin"/>
        </w:r>
        <w:r>
          <w:instrText xml:space="preserve"> PAGEREF _Toc9723 \h </w:instrText>
        </w:r>
        <w:r>
          <w:fldChar w:fldCharType="separate"/>
        </w:r>
        <w:r>
          <w:t>53</w:t>
        </w:r>
        <w:r>
          <w:fldChar w:fldCharType="end"/>
        </w:r>
      </w:hyperlink>
    </w:p>
    <w:p>
      <w:pPr>
        <w:pStyle w:val="TOC2"/>
        <w:tabs>
          <w:tab w:val="right" w:leader="dot" w:pos="8306"/>
        </w:tabs>
      </w:pPr>
      <w:hyperlink w:anchor="_Toc6325" w:history="1">
        <w:r>
          <w:rPr>
            <w:rFonts w:ascii="仿宋" w:eastAsia="仿宋" w:hAnsi="仿宋" w:cs="仿宋" w:hint="eastAsia"/>
            <w:lang w:eastAsia="zh-CN"/>
          </w:rPr>
          <w:t>(一)、客户群体描述</w:t>
        </w:r>
        <w:r>
          <w:tab/>
        </w:r>
        <w:r>
          <w:fldChar w:fldCharType="begin"/>
        </w:r>
        <w:r>
          <w:instrText xml:space="preserve"> PAGEREF _Toc6325 \h </w:instrText>
        </w:r>
        <w:r>
          <w:fldChar w:fldCharType="separate"/>
        </w:r>
        <w:r>
          <w:t>53</w:t>
        </w:r>
        <w:r>
          <w:fldChar w:fldCharType="end"/>
        </w:r>
      </w:hyperlink>
    </w:p>
    <w:p>
      <w:pPr>
        <w:pStyle w:val="TOC2"/>
        <w:tabs>
          <w:tab w:val="right" w:leader="dot" w:pos="8306"/>
        </w:tabs>
      </w:pPr>
      <w:hyperlink w:anchor="_Toc31666" w:history="1">
        <w:r>
          <w:rPr>
            <w:rFonts w:ascii="仿宋" w:eastAsia="仿宋" w:hAnsi="仿宋" w:cs="仿宋" w:hint="eastAsia"/>
            <w:lang w:eastAsia="zh-CN"/>
          </w:rPr>
          <w:t>(二)、客户需求和期望</w:t>
        </w:r>
        <w:r>
          <w:tab/>
        </w:r>
        <w:r>
          <w:fldChar w:fldCharType="begin"/>
        </w:r>
        <w:r>
          <w:instrText xml:space="preserve"> PAGEREF _Toc31666 \h </w:instrText>
        </w:r>
        <w:r>
          <w:fldChar w:fldCharType="separate"/>
        </w:r>
        <w:r>
          <w:t>54</w:t>
        </w:r>
        <w:r>
          <w:fldChar w:fldCharType="end"/>
        </w:r>
      </w:hyperlink>
    </w:p>
    <w:p>
      <w:pPr>
        <w:pStyle w:val="TOC2"/>
        <w:tabs>
          <w:tab w:val="right" w:leader="dot" w:pos="8306"/>
        </w:tabs>
      </w:pPr>
      <w:hyperlink w:anchor="_Toc28782" w:history="1">
        <w:r>
          <w:rPr>
            <w:rFonts w:ascii="仿宋" w:eastAsia="仿宋" w:hAnsi="仿宋" w:cs="仿宋" w:hint="eastAsia"/>
            <w:lang w:eastAsia="zh-CN"/>
          </w:rPr>
          <w:t>(三)、客户获取策略</w:t>
        </w:r>
        <w:r>
          <w:tab/>
        </w:r>
        <w:r>
          <w:fldChar w:fldCharType="begin"/>
        </w:r>
        <w:r>
          <w:instrText xml:space="preserve"> PAGEREF _Toc28782 \h </w:instrText>
        </w:r>
        <w:r>
          <w:fldChar w:fldCharType="separate"/>
        </w:r>
        <w:r>
          <w:t>56</w:t>
        </w:r>
        <w:r>
          <w:fldChar w:fldCharType="end"/>
        </w:r>
      </w:hyperlink>
    </w:p>
    <w:p>
      <w:pPr>
        <w:pStyle w:val="TOC2"/>
        <w:tabs>
          <w:tab w:val="right" w:leader="dot" w:pos="8306"/>
        </w:tabs>
      </w:pPr>
      <w:hyperlink w:anchor="_Toc2965" w:history="1">
        <w:r>
          <w:rPr>
            <w:rFonts w:ascii="仿宋" w:eastAsia="仿宋" w:hAnsi="仿宋" w:cs="仿宋" w:hint="eastAsia"/>
            <w:lang w:eastAsia="zh-CN"/>
          </w:rPr>
          <w:t>(四)、客户关系管理</w:t>
        </w:r>
        <w:r>
          <w:tab/>
        </w:r>
        <w:r>
          <w:fldChar w:fldCharType="begin"/>
        </w:r>
        <w:r>
          <w:instrText xml:space="preserve"> PAGEREF _Toc2965 \h </w:instrText>
        </w:r>
        <w:r>
          <w:fldChar w:fldCharType="separate"/>
        </w:r>
        <w:r>
          <w:t>58</w:t>
        </w:r>
        <w:r>
          <w:fldChar w:fldCharType="end"/>
        </w:r>
      </w:hyperlink>
    </w:p>
    <w:p>
      <w:pPr>
        <w:pStyle w:val="TOC1"/>
        <w:tabs>
          <w:tab w:val="right" w:leader="dot" w:pos="8306"/>
        </w:tabs>
      </w:pPr>
      <w:hyperlink w:anchor="_Toc5825" w:history="1">
        <w:r>
          <w:rPr>
            <w:rFonts w:ascii="仿宋" w:eastAsia="仿宋" w:hAnsi="仿宋" w:cs="仿宋" w:hint="eastAsia"/>
            <w:lang w:eastAsia="zh-CN"/>
          </w:rPr>
          <w:t>十一、未来计划和展望</w:t>
        </w:r>
        <w:r>
          <w:tab/>
        </w:r>
        <w:r>
          <w:fldChar w:fldCharType="begin"/>
        </w:r>
        <w:r>
          <w:instrText xml:space="preserve"> PAGEREF _Toc5825 \h </w:instrText>
        </w:r>
        <w:r>
          <w:fldChar w:fldCharType="separate"/>
        </w:r>
        <w:r>
          <w:t>59</w:t>
        </w:r>
        <w:r>
          <w:fldChar w:fldCharType="end"/>
        </w:r>
      </w:hyperlink>
    </w:p>
    <w:p>
      <w:pPr>
        <w:pStyle w:val="TOC2"/>
        <w:tabs>
          <w:tab w:val="right" w:leader="dot" w:pos="8306"/>
        </w:tabs>
      </w:pPr>
      <w:hyperlink w:anchor="_Toc17738" w:history="1">
        <w:r>
          <w:rPr>
            <w:rFonts w:ascii="仿宋" w:eastAsia="仿宋" w:hAnsi="仿宋" w:cs="仿宋" w:hint="eastAsia"/>
            <w:lang w:eastAsia="zh-CN"/>
          </w:rPr>
          <w:t>(一)、公司未来的发展计划</w:t>
        </w:r>
        <w:r>
          <w:tab/>
        </w:r>
        <w:r>
          <w:fldChar w:fldCharType="begin"/>
        </w:r>
        <w:r>
          <w:instrText xml:space="preserve"> PAGEREF _Toc17738 \h </w:instrText>
        </w:r>
        <w:r>
          <w:fldChar w:fldCharType="separate"/>
        </w:r>
        <w:r>
          <w:t>59</w:t>
        </w:r>
        <w:r>
          <w:fldChar w:fldCharType="end"/>
        </w:r>
      </w:hyperlink>
    </w:p>
    <w:p>
      <w:pPr>
        <w:pStyle w:val="TOC2"/>
        <w:tabs>
          <w:tab w:val="right" w:leader="dot" w:pos="8306"/>
        </w:tabs>
      </w:pPr>
      <w:hyperlink w:anchor="_Toc22453" w:history="1">
        <w:r>
          <w:rPr>
            <w:rFonts w:ascii="仿宋" w:eastAsia="仿宋" w:hAnsi="仿宋" w:cs="仿宋" w:hint="eastAsia"/>
            <w:lang w:eastAsia="zh-CN"/>
          </w:rPr>
          <w:t>(二)、长期目标和目标</w:t>
        </w:r>
        <w:r>
          <w:tab/>
        </w:r>
        <w:r>
          <w:fldChar w:fldCharType="begin"/>
        </w:r>
        <w:r>
          <w:instrText xml:space="preserve"> PAGEREF _Toc22453 \h </w:instrText>
        </w:r>
        <w:r>
          <w:fldChar w:fldCharType="separate"/>
        </w:r>
        <w:r>
          <w:t>60</w:t>
        </w:r>
        <w:r>
          <w:fldChar w:fldCharType="end"/>
        </w:r>
      </w:hyperlink>
    </w:p>
    <w:p>
      <w:pPr>
        <w:pStyle w:val="TOC1"/>
        <w:tabs>
          <w:tab w:val="right" w:leader="dot" w:pos="8306"/>
        </w:tabs>
      </w:pPr>
      <w:hyperlink w:anchor="_Toc23504" w:history="1">
        <w:r>
          <w:rPr>
            <w:rFonts w:ascii="仿宋" w:eastAsia="仿宋" w:hAnsi="仿宋" w:cs="仿宋" w:hint="eastAsia"/>
            <w:lang w:eastAsia="zh-CN"/>
          </w:rPr>
          <w:t>十二、推进公司成立的必要性分析</w:t>
        </w:r>
        <w:r>
          <w:tab/>
        </w:r>
        <w:r>
          <w:fldChar w:fldCharType="begin"/>
        </w:r>
        <w:r>
          <w:instrText xml:space="preserve"> PAGEREF _Toc23504 \h </w:instrText>
        </w:r>
        <w:r>
          <w:fldChar w:fldCharType="separate"/>
        </w:r>
        <w:r>
          <w:t>61</w:t>
        </w:r>
        <w:r>
          <w:fldChar w:fldCharType="end"/>
        </w:r>
      </w:hyperlink>
    </w:p>
    <w:p>
      <w:pPr>
        <w:pStyle w:val="TOC2"/>
        <w:tabs>
          <w:tab w:val="right" w:leader="dot" w:pos="8306"/>
        </w:tabs>
      </w:pPr>
      <w:hyperlink w:anchor="_Toc7450" w:history="1">
        <w:r>
          <w:rPr>
            <w:rFonts w:ascii="仿宋" w:eastAsia="仿宋" w:hAnsi="仿宋" w:cs="仿宋" w:hint="eastAsia"/>
            <w:lang w:eastAsia="zh-CN"/>
          </w:rPr>
          <w:t>(一)、市场需求和机会</w:t>
        </w:r>
        <w:r>
          <w:tab/>
        </w:r>
        <w:r>
          <w:fldChar w:fldCharType="begin"/>
        </w:r>
        <w:r>
          <w:instrText xml:space="preserve"> PAGEREF _Toc7450 \h </w:instrText>
        </w:r>
        <w:r>
          <w:fldChar w:fldCharType="separate"/>
        </w:r>
        <w:r>
          <w:t>61</w:t>
        </w:r>
        <w:r>
          <w:fldChar w:fldCharType="end"/>
        </w:r>
      </w:hyperlink>
    </w:p>
    <w:p>
      <w:pPr>
        <w:pStyle w:val="TOC2"/>
        <w:tabs>
          <w:tab w:val="right" w:leader="dot" w:pos="8306"/>
        </w:tabs>
      </w:pPr>
      <w:hyperlink w:anchor="_Toc12635" w:history="1">
        <w:r>
          <w:rPr>
            <w:rFonts w:ascii="仿宋" w:eastAsia="仿宋" w:hAnsi="仿宋" w:cs="仿宋" w:hint="eastAsia"/>
            <w:lang w:eastAsia="zh-CN"/>
          </w:rPr>
          <w:t>(二)、公司目标和战略</w:t>
        </w:r>
        <w:r>
          <w:tab/>
        </w:r>
        <w:r>
          <w:fldChar w:fldCharType="begin"/>
        </w:r>
        <w:r>
          <w:instrText xml:space="preserve"> PAGEREF _Toc12635 \h </w:instrText>
        </w:r>
        <w:r>
          <w:fldChar w:fldCharType="separate"/>
        </w:r>
        <w:r>
          <w:t>61</w:t>
        </w:r>
        <w:r>
          <w:fldChar w:fldCharType="end"/>
        </w:r>
      </w:hyperlink>
    </w:p>
    <w:p>
      <w:pPr>
        <w:pStyle w:val="TOC2"/>
        <w:tabs>
          <w:tab w:val="right" w:leader="dot" w:pos="8306"/>
        </w:tabs>
      </w:pPr>
      <w:hyperlink w:anchor="_Toc26991" w:history="1">
        <w:r>
          <w:rPr>
            <w:rFonts w:ascii="仿宋" w:eastAsia="仿宋" w:hAnsi="仿宋" w:cs="仿宋" w:hint="eastAsia"/>
            <w:lang w:eastAsia="zh-CN"/>
          </w:rPr>
          <w:t>(三)、公司竞争优势</w:t>
        </w:r>
        <w:r>
          <w:tab/>
        </w:r>
        <w:r>
          <w:fldChar w:fldCharType="begin"/>
        </w:r>
        <w:r>
          <w:instrText xml:space="preserve"> PAGEREF _Toc26991 \h </w:instrText>
        </w:r>
        <w:r>
          <w:fldChar w:fldCharType="separate"/>
        </w:r>
        <w:r>
          <w:t>61</w:t>
        </w:r>
        <w:r>
          <w:fldChar w:fldCharType="end"/>
        </w:r>
      </w:hyperlink>
    </w:p>
    <w:p>
      <w:pPr>
        <w:pStyle w:val="TOC1"/>
        <w:tabs>
          <w:tab w:val="right" w:leader="dot" w:pos="8306"/>
        </w:tabs>
      </w:pPr>
      <w:hyperlink w:anchor="_Toc11037" w:history="1">
        <w:r>
          <w:rPr>
            <w:rFonts w:ascii="仿宋" w:eastAsia="仿宋" w:hAnsi="仿宋" w:cs="仿宋" w:hint="eastAsia"/>
            <w:lang w:eastAsia="zh-CN"/>
          </w:rPr>
          <w:t>十三、智慧农业项目总结分析</w:t>
        </w:r>
        <w:r>
          <w:tab/>
        </w:r>
        <w:r>
          <w:fldChar w:fldCharType="begin"/>
        </w:r>
        <w:r>
          <w:instrText xml:space="preserve"> PAGEREF _Toc11037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82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12742"/>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12280"/>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一、智慧农业行业分析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智慧农业行业规模及增长性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 智慧农业行业代表品牌及对应公司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31050"/>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根据相关机构的最新数据，智慧农业行业在未来几年将继续保持增长，预计到2023年，该行业的价值将达到XXX亿美元。这一行业正在经历新的变革，出现了一些明显趋势。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电子商务的崛起对智慧农业包装产生了重要影响。\需要具备适应不同销售渠道的特性，以保证产品在运输和在线销售中的完好无损。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总体而言，智慧农业包装行业呈现出稳健的年均增长率，约为4-5%。这一增长受到不断变化的消费者偏好、意识提高和不断增长的收入水平的推动。。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5006"/>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智慧农业包装行业一直处于稳步增长的轨道，并且未来前景看好。以下是对行业发展及市场前景的分析：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https://d.book118.com/885103214114011101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智慧农业行业相关公司筹备报告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智慧农业行业相关公司筹备报告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智慧农业行业相关公司筹备报告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智慧农业行业相关公司筹备报告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智慧农业行业相关公司筹备报告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8510321411401110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2024-01-20T03:46:00Z</dcterms:created>
  <dcterms:modified xsi:type="dcterms:W3CDTF">2024-01-20T03:46:35Z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73701F1F80C54F8694851176E27446EC_11</vt:lpwstr>
  </property>
  <property fmtid="{D5CDD505-2E9C-101B-9397-08002B2CF9AE}" pid="3" name="KSOProductBuildVer">
    <vt:lpwstr>2052-12.1.0.16120</vt:lpwstr>
  </property>
</Properties>
</file>