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5" w:history="1">
        <w:r>
          <w:rPr>
            <w:rFonts w:ascii="仿宋" w:eastAsia="仿宋" w:hAnsi="仿宋" w:cs="仿宋" w:hint="eastAsia"/>
            <w:lang w:eastAsia="zh-CN"/>
          </w:rPr>
          <w:t>序言</w:t>
        </w:r>
        <w:r>
          <w:tab/>
        </w:r>
        <w:r>
          <w:fldChar w:fldCharType="begin"/>
        </w:r>
        <w:r>
          <w:instrText xml:space="preserve"> PAGEREF _Toc21235 \h </w:instrText>
        </w:r>
        <w:r>
          <w:fldChar w:fldCharType="separate"/>
        </w:r>
        <w:r>
          <w:t>3</w:t>
        </w:r>
        <w:r>
          <w:fldChar w:fldCharType="end"/>
        </w:r>
      </w:hyperlink>
    </w:p>
    <w:p>
      <w:pPr>
        <w:pStyle w:val="TOC1"/>
        <w:tabs>
          <w:tab w:val="right" w:leader="dot" w:pos="8306"/>
        </w:tabs>
      </w:pPr>
      <w:hyperlink w:anchor="_Toc16871" w:history="1">
        <w:r>
          <w:rPr>
            <w:rFonts w:ascii="仿宋" w:eastAsia="仿宋" w:hAnsi="仿宋" w:cs="仿宋" w:hint="eastAsia"/>
            <w:lang w:eastAsia="zh-CN"/>
          </w:rPr>
          <w:t>一、背景、必要性分析</w:t>
        </w:r>
        <w:r>
          <w:tab/>
        </w:r>
        <w:r>
          <w:fldChar w:fldCharType="begin"/>
        </w:r>
        <w:r>
          <w:instrText xml:space="preserve"> PAGEREF _Toc16871 \h </w:instrText>
        </w:r>
        <w:r>
          <w:fldChar w:fldCharType="separate"/>
        </w:r>
        <w:r>
          <w:t>3</w:t>
        </w:r>
        <w:r>
          <w:fldChar w:fldCharType="end"/>
        </w:r>
      </w:hyperlink>
    </w:p>
    <w:p>
      <w:pPr>
        <w:pStyle w:val="TOC2"/>
        <w:tabs>
          <w:tab w:val="right" w:leader="dot" w:pos="8306"/>
        </w:tabs>
      </w:pPr>
      <w:hyperlink w:anchor="_Toc22450" w:history="1">
        <w:r>
          <w:rPr>
            <w:rFonts w:ascii="仿宋" w:eastAsia="仿宋" w:hAnsi="仿宋" w:cs="仿宋" w:hint="eastAsia"/>
            <w:lang w:eastAsia="zh-CN"/>
          </w:rPr>
          <w:t>(一)、项目建设背景</w:t>
        </w:r>
        <w:r>
          <w:tab/>
        </w:r>
        <w:r>
          <w:fldChar w:fldCharType="begin"/>
        </w:r>
        <w:r>
          <w:instrText xml:space="preserve"> PAGEREF _Toc22450 \h </w:instrText>
        </w:r>
        <w:r>
          <w:fldChar w:fldCharType="separate"/>
        </w:r>
        <w:r>
          <w:t>3</w:t>
        </w:r>
        <w:r>
          <w:fldChar w:fldCharType="end"/>
        </w:r>
      </w:hyperlink>
    </w:p>
    <w:p>
      <w:pPr>
        <w:pStyle w:val="TOC2"/>
        <w:tabs>
          <w:tab w:val="right" w:leader="dot" w:pos="8306"/>
        </w:tabs>
      </w:pPr>
      <w:hyperlink w:anchor="_Toc7688" w:history="1">
        <w:r>
          <w:rPr>
            <w:rFonts w:ascii="仿宋" w:eastAsia="仿宋" w:hAnsi="仿宋" w:cs="仿宋" w:hint="eastAsia"/>
            <w:lang w:eastAsia="zh-CN"/>
          </w:rPr>
          <w:t>(二)、必要性分析</w:t>
        </w:r>
        <w:r>
          <w:tab/>
        </w:r>
        <w:r>
          <w:fldChar w:fldCharType="begin"/>
        </w:r>
        <w:r>
          <w:instrText xml:space="preserve"> PAGEREF _Toc7688 \h </w:instrText>
        </w:r>
        <w:r>
          <w:fldChar w:fldCharType="separate"/>
        </w:r>
        <w:r>
          <w:t>4</w:t>
        </w:r>
        <w:r>
          <w:fldChar w:fldCharType="end"/>
        </w:r>
      </w:hyperlink>
    </w:p>
    <w:p>
      <w:pPr>
        <w:pStyle w:val="TOC2"/>
        <w:tabs>
          <w:tab w:val="right" w:leader="dot" w:pos="8306"/>
        </w:tabs>
      </w:pPr>
      <w:hyperlink w:anchor="_Toc25808" w:history="1">
        <w:r>
          <w:rPr>
            <w:rFonts w:ascii="仿宋" w:eastAsia="仿宋" w:hAnsi="仿宋" w:cs="仿宋" w:hint="eastAsia"/>
            <w:lang w:eastAsia="zh-CN"/>
          </w:rPr>
          <w:t>(三)、项目建设有利条件</w:t>
        </w:r>
        <w:r>
          <w:tab/>
        </w:r>
        <w:r>
          <w:fldChar w:fldCharType="begin"/>
        </w:r>
        <w:r>
          <w:instrText xml:space="preserve"> PAGEREF _Toc25808 \h </w:instrText>
        </w:r>
        <w:r>
          <w:fldChar w:fldCharType="separate"/>
        </w:r>
        <w:r>
          <w:t>5</w:t>
        </w:r>
        <w:r>
          <w:fldChar w:fldCharType="end"/>
        </w:r>
      </w:hyperlink>
    </w:p>
    <w:p>
      <w:pPr>
        <w:pStyle w:val="TOC1"/>
        <w:tabs>
          <w:tab w:val="right" w:leader="dot" w:pos="8306"/>
        </w:tabs>
      </w:pPr>
      <w:hyperlink w:anchor="_Toc28748" w:history="1">
        <w:r>
          <w:rPr>
            <w:rFonts w:ascii="仿宋" w:eastAsia="仿宋" w:hAnsi="仿宋" w:cs="仿宋" w:hint="eastAsia"/>
            <w:lang w:eastAsia="zh-CN"/>
          </w:rPr>
          <w:t>二、包装设计项目概论</w:t>
        </w:r>
        <w:r>
          <w:tab/>
        </w:r>
        <w:r>
          <w:fldChar w:fldCharType="begin"/>
        </w:r>
        <w:r>
          <w:instrText xml:space="preserve"> PAGEREF _Toc28748 \h </w:instrText>
        </w:r>
        <w:r>
          <w:fldChar w:fldCharType="separate"/>
        </w:r>
        <w:r>
          <w:t>7</w:t>
        </w:r>
        <w:r>
          <w:fldChar w:fldCharType="end"/>
        </w:r>
      </w:hyperlink>
    </w:p>
    <w:p>
      <w:pPr>
        <w:pStyle w:val="TOC2"/>
        <w:tabs>
          <w:tab w:val="right" w:leader="dot" w:pos="8306"/>
        </w:tabs>
      </w:pPr>
      <w:hyperlink w:anchor="_Toc26318" w:history="1">
        <w:r>
          <w:rPr>
            <w:rFonts w:ascii="仿宋" w:eastAsia="仿宋" w:hAnsi="仿宋" w:cs="仿宋" w:hint="eastAsia"/>
            <w:lang w:eastAsia="zh-CN"/>
          </w:rPr>
          <w:t>(一)、项目申报单位概况</w:t>
        </w:r>
        <w:r>
          <w:tab/>
        </w:r>
        <w:r>
          <w:fldChar w:fldCharType="begin"/>
        </w:r>
        <w:r>
          <w:instrText xml:space="preserve"> PAGEREF _Toc26318 \h </w:instrText>
        </w:r>
        <w:r>
          <w:fldChar w:fldCharType="separate"/>
        </w:r>
        <w:r>
          <w:t>7</w:t>
        </w:r>
        <w:r>
          <w:fldChar w:fldCharType="end"/>
        </w:r>
      </w:hyperlink>
    </w:p>
    <w:p>
      <w:pPr>
        <w:pStyle w:val="TOC2"/>
        <w:tabs>
          <w:tab w:val="right" w:leader="dot" w:pos="8306"/>
        </w:tabs>
      </w:pPr>
      <w:hyperlink w:anchor="_Toc20247" w:history="1">
        <w:r>
          <w:rPr>
            <w:rFonts w:ascii="仿宋" w:eastAsia="仿宋" w:hAnsi="仿宋" w:cs="仿宋" w:hint="eastAsia"/>
            <w:lang w:eastAsia="zh-CN"/>
          </w:rPr>
          <w:t>(二)、项目概况</w:t>
        </w:r>
        <w:r>
          <w:tab/>
        </w:r>
        <w:r>
          <w:fldChar w:fldCharType="begin"/>
        </w:r>
        <w:r>
          <w:instrText xml:space="preserve"> PAGEREF _Toc20247 \h </w:instrText>
        </w:r>
        <w:r>
          <w:fldChar w:fldCharType="separate"/>
        </w:r>
        <w:r>
          <w:t>8</w:t>
        </w:r>
        <w:r>
          <w:fldChar w:fldCharType="end"/>
        </w:r>
      </w:hyperlink>
    </w:p>
    <w:p>
      <w:pPr>
        <w:pStyle w:val="TOC1"/>
        <w:tabs>
          <w:tab w:val="right" w:leader="dot" w:pos="8306"/>
        </w:tabs>
      </w:pPr>
      <w:hyperlink w:anchor="_Toc11969" w:history="1">
        <w:r>
          <w:rPr>
            <w:rFonts w:ascii="仿宋" w:eastAsia="仿宋" w:hAnsi="仿宋" w:cs="仿宋" w:hint="eastAsia"/>
            <w:lang w:eastAsia="zh-CN"/>
          </w:rPr>
          <w:t>三、发展规划、产业政策和行业准入分析</w:t>
        </w:r>
        <w:r>
          <w:tab/>
        </w:r>
        <w:r>
          <w:fldChar w:fldCharType="begin"/>
        </w:r>
        <w:r>
          <w:instrText xml:space="preserve"> PAGEREF _Toc11969 \h </w:instrText>
        </w:r>
        <w:r>
          <w:fldChar w:fldCharType="separate"/>
        </w:r>
        <w:r>
          <w:t>11</w:t>
        </w:r>
        <w:r>
          <w:fldChar w:fldCharType="end"/>
        </w:r>
      </w:hyperlink>
    </w:p>
    <w:p>
      <w:pPr>
        <w:pStyle w:val="TOC2"/>
        <w:tabs>
          <w:tab w:val="right" w:leader="dot" w:pos="8306"/>
        </w:tabs>
      </w:pPr>
      <w:hyperlink w:anchor="_Toc4706" w:history="1">
        <w:r>
          <w:rPr>
            <w:rFonts w:ascii="仿宋" w:eastAsia="仿宋" w:hAnsi="仿宋" w:cs="仿宋" w:hint="eastAsia"/>
            <w:lang w:eastAsia="zh-CN"/>
          </w:rPr>
          <w:t>(一)、发展规划分析</w:t>
        </w:r>
        <w:r>
          <w:tab/>
        </w:r>
        <w:r>
          <w:fldChar w:fldCharType="begin"/>
        </w:r>
        <w:r>
          <w:instrText xml:space="preserve"> PAGEREF _Toc4706 \h </w:instrText>
        </w:r>
        <w:r>
          <w:fldChar w:fldCharType="separate"/>
        </w:r>
        <w:r>
          <w:t>11</w:t>
        </w:r>
        <w:r>
          <w:fldChar w:fldCharType="end"/>
        </w:r>
      </w:hyperlink>
    </w:p>
    <w:p>
      <w:pPr>
        <w:pStyle w:val="TOC2"/>
        <w:tabs>
          <w:tab w:val="right" w:leader="dot" w:pos="8306"/>
        </w:tabs>
      </w:pPr>
      <w:hyperlink w:anchor="_Toc15120" w:history="1">
        <w:r>
          <w:rPr>
            <w:rFonts w:ascii="仿宋" w:eastAsia="仿宋" w:hAnsi="仿宋" w:cs="仿宋" w:hint="eastAsia"/>
            <w:lang w:eastAsia="zh-CN"/>
          </w:rPr>
          <w:t>(二)、产业政策分析</w:t>
        </w:r>
        <w:r>
          <w:tab/>
        </w:r>
        <w:r>
          <w:fldChar w:fldCharType="begin"/>
        </w:r>
        <w:r>
          <w:instrText xml:space="preserve"> PAGEREF _Toc15120 \h </w:instrText>
        </w:r>
        <w:r>
          <w:fldChar w:fldCharType="separate"/>
        </w:r>
        <w:r>
          <w:t>13</w:t>
        </w:r>
        <w:r>
          <w:fldChar w:fldCharType="end"/>
        </w:r>
      </w:hyperlink>
    </w:p>
    <w:p>
      <w:pPr>
        <w:pStyle w:val="TOC2"/>
        <w:tabs>
          <w:tab w:val="right" w:leader="dot" w:pos="8306"/>
        </w:tabs>
      </w:pPr>
      <w:hyperlink w:anchor="_Toc29702" w:history="1">
        <w:r>
          <w:rPr>
            <w:rFonts w:ascii="仿宋" w:eastAsia="仿宋" w:hAnsi="仿宋" w:cs="仿宋" w:hint="eastAsia"/>
            <w:lang w:eastAsia="zh-CN"/>
          </w:rPr>
          <w:t>(三)、行业准入分析</w:t>
        </w:r>
        <w:r>
          <w:tab/>
        </w:r>
        <w:r>
          <w:fldChar w:fldCharType="begin"/>
        </w:r>
        <w:r>
          <w:instrText xml:space="preserve"> PAGEREF _Toc29702 \h </w:instrText>
        </w:r>
        <w:r>
          <w:fldChar w:fldCharType="separate"/>
        </w:r>
        <w:r>
          <w:t>14</w:t>
        </w:r>
        <w:r>
          <w:fldChar w:fldCharType="end"/>
        </w:r>
      </w:hyperlink>
    </w:p>
    <w:p>
      <w:pPr>
        <w:pStyle w:val="TOC1"/>
        <w:tabs>
          <w:tab w:val="right" w:leader="dot" w:pos="8306"/>
        </w:tabs>
      </w:pPr>
      <w:hyperlink w:anchor="_Toc26386" w:history="1">
        <w:r>
          <w:rPr>
            <w:rFonts w:ascii="仿宋" w:eastAsia="仿宋" w:hAnsi="仿宋" w:cs="仿宋" w:hint="eastAsia"/>
            <w:lang w:eastAsia="zh-CN"/>
          </w:rPr>
          <w:t>四、资源开发及综合利用分析</w:t>
        </w:r>
        <w:r>
          <w:tab/>
        </w:r>
        <w:r>
          <w:fldChar w:fldCharType="begin"/>
        </w:r>
        <w:r>
          <w:instrText xml:space="preserve"> PAGEREF _Toc26386 \h </w:instrText>
        </w:r>
        <w:r>
          <w:fldChar w:fldCharType="separate"/>
        </w:r>
        <w:r>
          <w:t>15</w:t>
        </w:r>
        <w:r>
          <w:fldChar w:fldCharType="end"/>
        </w:r>
      </w:hyperlink>
    </w:p>
    <w:p>
      <w:pPr>
        <w:pStyle w:val="TOC2"/>
        <w:tabs>
          <w:tab w:val="right" w:leader="dot" w:pos="8306"/>
        </w:tabs>
      </w:pPr>
      <w:hyperlink w:anchor="_Toc20310" w:history="1">
        <w:r>
          <w:rPr>
            <w:rFonts w:ascii="仿宋" w:eastAsia="仿宋" w:hAnsi="仿宋" w:cs="仿宋" w:hint="eastAsia"/>
            <w:lang w:eastAsia="zh-CN"/>
          </w:rPr>
          <w:t>(一)、资源开发方案</w:t>
        </w:r>
        <w:r>
          <w:tab/>
        </w:r>
        <w:r>
          <w:fldChar w:fldCharType="begin"/>
        </w:r>
        <w:r>
          <w:instrText xml:space="preserve"> PAGEREF _Toc20310 \h </w:instrText>
        </w:r>
        <w:r>
          <w:fldChar w:fldCharType="separate"/>
        </w:r>
        <w:r>
          <w:t>15</w:t>
        </w:r>
        <w:r>
          <w:fldChar w:fldCharType="end"/>
        </w:r>
      </w:hyperlink>
    </w:p>
    <w:p>
      <w:pPr>
        <w:pStyle w:val="TOC2"/>
        <w:tabs>
          <w:tab w:val="right" w:leader="dot" w:pos="8306"/>
        </w:tabs>
      </w:pPr>
      <w:hyperlink w:anchor="_Toc16575" w:history="1">
        <w:r>
          <w:rPr>
            <w:rFonts w:ascii="仿宋" w:eastAsia="仿宋" w:hAnsi="仿宋" w:cs="仿宋" w:hint="eastAsia"/>
            <w:lang w:eastAsia="zh-CN"/>
          </w:rPr>
          <w:t>(二)、资源利用方案</w:t>
        </w:r>
        <w:r>
          <w:tab/>
        </w:r>
        <w:r>
          <w:fldChar w:fldCharType="begin"/>
        </w:r>
        <w:r>
          <w:instrText xml:space="preserve"> PAGEREF _Toc16575 \h </w:instrText>
        </w:r>
        <w:r>
          <w:fldChar w:fldCharType="separate"/>
        </w:r>
        <w:r>
          <w:t>17</w:t>
        </w:r>
        <w:r>
          <w:fldChar w:fldCharType="end"/>
        </w:r>
      </w:hyperlink>
    </w:p>
    <w:p>
      <w:pPr>
        <w:pStyle w:val="TOC2"/>
        <w:tabs>
          <w:tab w:val="right" w:leader="dot" w:pos="8306"/>
        </w:tabs>
      </w:pPr>
      <w:hyperlink w:anchor="_Toc25237" w:history="1">
        <w:r>
          <w:rPr>
            <w:rFonts w:ascii="仿宋" w:eastAsia="仿宋" w:hAnsi="仿宋" w:cs="仿宋" w:hint="eastAsia"/>
            <w:lang w:eastAsia="zh-CN"/>
          </w:rPr>
          <w:t>(三)、资源节约措施</w:t>
        </w:r>
        <w:r>
          <w:tab/>
        </w:r>
        <w:r>
          <w:fldChar w:fldCharType="begin"/>
        </w:r>
        <w:r>
          <w:instrText xml:space="preserve"> PAGEREF _Toc25237 \h </w:instrText>
        </w:r>
        <w:r>
          <w:fldChar w:fldCharType="separate"/>
        </w:r>
        <w:r>
          <w:t>18</w:t>
        </w:r>
        <w:r>
          <w:fldChar w:fldCharType="end"/>
        </w:r>
      </w:hyperlink>
    </w:p>
    <w:p>
      <w:pPr>
        <w:pStyle w:val="TOC1"/>
        <w:tabs>
          <w:tab w:val="right" w:leader="dot" w:pos="8306"/>
        </w:tabs>
      </w:pPr>
      <w:hyperlink w:anchor="_Toc31955" w:history="1">
        <w:r>
          <w:rPr>
            <w:rFonts w:ascii="仿宋" w:eastAsia="仿宋" w:hAnsi="仿宋" w:cs="仿宋" w:hint="eastAsia"/>
            <w:lang w:eastAsia="zh-CN"/>
          </w:rPr>
          <w:t>五、社会影响分析</w:t>
        </w:r>
        <w:r>
          <w:tab/>
        </w:r>
        <w:r>
          <w:fldChar w:fldCharType="begin"/>
        </w:r>
        <w:r>
          <w:instrText xml:space="preserve"> PAGEREF _Toc31955 \h </w:instrText>
        </w:r>
        <w:r>
          <w:fldChar w:fldCharType="separate"/>
        </w:r>
        <w:r>
          <w:t>19</w:t>
        </w:r>
        <w:r>
          <w:fldChar w:fldCharType="end"/>
        </w:r>
      </w:hyperlink>
    </w:p>
    <w:p>
      <w:pPr>
        <w:pStyle w:val="TOC2"/>
        <w:tabs>
          <w:tab w:val="right" w:leader="dot" w:pos="8306"/>
        </w:tabs>
      </w:pPr>
      <w:hyperlink w:anchor="_Toc18696" w:history="1">
        <w:r>
          <w:rPr>
            <w:rFonts w:ascii="仿宋" w:eastAsia="仿宋" w:hAnsi="仿宋" w:cs="仿宋" w:hint="eastAsia"/>
            <w:lang w:eastAsia="zh-CN"/>
          </w:rPr>
          <w:t>(一)、社会影响效果分析</w:t>
        </w:r>
        <w:r>
          <w:tab/>
        </w:r>
        <w:r>
          <w:fldChar w:fldCharType="begin"/>
        </w:r>
        <w:r>
          <w:instrText xml:space="preserve"> PAGEREF _Toc18696 \h </w:instrText>
        </w:r>
        <w:r>
          <w:fldChar w:fldCharType="separate"/>
        </w:r>
        <w:r>
          <w:t>19</w:t>
        </w:r>
        <w:r>
          <w:fldChar w:fldCharType="end"/>
        </w:r>
      </w:hyperlink>
    </w:p>
    <w:p>
      <w:pPr>
        <w:pStyle w:val="TOC2"/>
        <w:tabs>
          <w:tab w:val="right" w:leader="dot" w:pos="8306"/>
        </w:tabs>
      </w:pPr>
      <w:hyperlink w:anchor="_Toc1294" w:history="1">
        <w:r>
          <w:rPr>
            <w:rFonts w:ascii="仿宋" w:eastAsia="仿宋" w:hAnsi="仿宋" w:cs="仿宋" w:hint="eastAsia"/>
            <w:lang w:eastAsia="zh-CN"/>
          </w:rPr>
          <w:t>(二)、社会适应性分析</w:t>
        </w:r>
        <w:r>
          <w:tab/>
        </w:r>
        <w:r>
          <w:fldChar w:fldCharType="begin"/>
        </w:r>
        <w:r>
          <w:instrText xml:space="preserve"> PAGEREF _Toc1294 \h </w:instrText>
        </w:r>
        <w:r>
          <w:fldChar w:fldCharType="separate"/>
        </w:r>
        <w:r>
          <w:t>21</w:t>
        </w:r>
        <w:r>
          <w:fldChar w:fldCharType="end"/>
        </w:r>
      </w:hyperlink>
    </w:p>
    <w:p>
      <w:pPr>
        <w:pStyle w:val="TOC2"/>
        <w:tabs>
          <w:tab w:val="right" w:leader="dot" w:pos="8306"/>
        </w:tabs>
      </w:pPr>
      <w:hyperlink w:anchor="_Toc23223" w:history="1">
        <w:r>
          <w:rPr>
            <w:rFonts w:ascii="仿宋" w:eastAsia="仿宋" w:hAnsi="仿宋" w:cs="仿宋" w:hint="eastAsia"/>
            <w:lang w:eastAsia="zh-CN"/>
          </w:rPr>
          <w:t>(三)、社会风险及对策分析</w:t>
        </w:r>
        <w:r>
          <w:tab/>
        </w:r>
        <w:r>
          <w:fldChar w:fldCharType="begin"/>
        </w:r>
        <w:r>
          <w:instrText xml:space="preserve"> PAGEREF _Toc23223 \h </w:instrText>
        </w:r>
        <w:r>
          <w:fldChar w:fldCharType="separate"/>
        </w:r>
        <w:r>
          <w:t>23</w:t>
        </w:r>
        <w:r>
          <w:fldChar w:fldCharType="end"/>
        </w:r>
      </w:hyperlink>
    </w:p>
    <w:p>
      <w:pPr>
        <w:pStyle w:val="TOC1"/>
        <w:tabs>
          <w:tab w:val="right" w:leader="dot" w:pos="8306"/>
        </w:tabs>
      </w:pPr>
      <w:hyperlink w:anchor="_Toc14717" w:history="1">
        <w:r>
          <w:rPr>
            <w:rFonts w:ascii="仿宋" w:eastAsia="仿宋" w:hAnsi="仿宋" w:cs="仿宋" w:hint="eastAsia"/>
            <w:lang w:eastAsia="zh-CN"/>
          </w:rPr>
          <w:t>六、项目选址研究</w:t>
        </w:r>
        <w:r>
          <w:tab/>
        </w:r>
        <w:r>
          <w:fldChar w:fldCharType="begin"/>
        </w:r>
        <w:r>
          <w:instrText xml:space="preserve"> PAGEREF _Toc14717 \h </w:instrText>
        </w:r>
        <w:r>
          <w:fldChar w:fldCharType="separate"/>
        </w:r>
        <w:r>
          <w:t>26</w:t>
        </w:r>
        <w:r>
          <w:fldChar w:fldCharType="end"/>
        </w:r>
      </w:hyperlink>
    </w:p>
    <w:p>
      <w:pPr>
        <w:pStyle w:val="TOC2"/>
        <w:tabs>
          <w:tab w:val="right" w:leader="dot" w:pos="8306"/>
        </w:tabs>
      </w:pPr>
      <w:hyperlink w:anchor="_Toc18202" w:history="1">
        <w:r>
          <w:rPr>
            <w:rFonts w:ascii="仿宋" w:eastAsia="仿宋" w:hAnsi="仿宋" w:cs="仿宋" w:hint="eastAsia"/>
            <w:lang w:eastAsia="zh-CN"/>
          </w:rPr>
          <w:t>(一)、项目选址原则</w:t>
        </w:r>
        <w:r>
          <w:tab/>
        </w:r>
        <w:r>
          <w:fldChar w:fldCharType="begin"/>
        </w:r>
        <w:r>
          <w:instrText xml:space="preserve"> PAGEREF _Toc18202 \h </w:instrText>
        </w:r>
        <w:r>
          <w:fldChar w:fldCharType="separate"/>
        </w:r>
        <w:r>
          <w:t>26</w:t>
        </w:r>
        <w:r>
          <w:fldChar w:fldCharType="end"/>
        </w:r>
      </w:hyperlink>
    </w:p>
    <w:p>
      <w:pPr>
        <w:pStyle w:val="TOC2"/>
        <w:tabs>
          <w:tab w:val="right" w:leader="dot" w:pos="8306"/>
        </w:tabs>
      </w:pPr>
      <w:hyperlink w:anchor="_Toc1254" w:history="1">
        <w:r>
          <w:rPr>
            <w:rFonts w:ascii="仿宋" w:eastAsia="仿宋" w:hAnsi="仿宋" w:cs="仿宋" w:hint="eastAsia"/>
            <w:lang w:eastAsia="zh-CN"/>
          </w:rPr>
          <w:t>(二)、项目选址</w:t>
        </w:r>
        <w:r>
          <w:tab/>
        </w:r>
        <w:r>
          <w:fldChar w:fldCharType="begin"/>
        </w:r>
        <w:r>
          <w:instrText xml:space="preserve"> PAGEREF _Toc1254 \h </w:instrText>
        </w:r>
        <w:r>
          <w:fldChar w:fldCharType="separate"/>
        </w:r>
        <w:r>
          <w:t>30</w:t>
        </w:r>
        <w:r>
          <w:fldChar w:fldCharType="end"/>
        </w:r>
      </w:hyperlink>
    </w:p>
    <w:p>
      <w:pPr>
        <w:pStyle w:val="TOC2"/>
        <w:tabs>
          <w:tab w:val="right" w:leader="dot" w:pos="8306"/>
        </w:tabs>
      </w:pPr>
      <w:hyperlink w:anchor="_Toc10820" w:history="1">
        <w:r>
          <w:rPr>
            <w:rFonts w:ascii="仿宋" w:eastAsia="仿宋" w:hAnsi="仿宋" w:cs="仿宋" w:hint="eastAsia"/>
            <w:lang w:eastAsia="zh-CN"/>
          </w:rPr>
          <w:t>(三)、建设条件分析</w:t>
        </w:r>
        <w:r>
          <w:tab/>
        </w:r>
        <w:r>
          <w:fldChar w:fldCharType="begin"/>
        </w:r>
        <w:r>
          <w:instrText xml:space="preserve"> PAGEREF _Toc10820 \h </w:instrText>
        </w:r>
        <w:r>
          <w:fldChar w:fldCharType="separate"/>
        </w:r>
        <w:r>
          <w:t>32</w:t>
        </w:r>
        <w:r>
          <w:fldChar w:fldCharType="end"/>
        </w:r>
      </w:hyperlink>
    </w:p>
    <w:p>
      <w:pPr>
        <w:pStyle w:val="TOC2"/>
        <w:tabs>
          <w:tab w:val="right" w:leader="dot" w:pos="8306"/>
        </w:tabs>
      </w:pPr>
      <w:hyperlink w:anchor="_Toc9688" w:history="1">
        <w:r>
          <w:rPr>
            <w:rFonts w:ascii="仿宋" w:eastAsia="仿宋" w:hAnsi="仿宋" w:cs="仿宋" w:hint="eastAsia"/>
            <w:lang w:eastAsia="zh-CN"/>
          </w:rPr>
          <w:t>(四)、用地控制指标</w:t>
        </w:r>
        <w:r>
          <w:tab/>
        </w:r>
        <w:r>
          <w:fldChar w:fldCharType="begin"/>
        </w:r>
        <w:r>
          <w:instrText xml:space="preserve"> PAGEREF _Toc9688 \h </w:instrText>
        </w:r>
        <w:r>
          <w:fldChar w:fldCharType="separate"/>
        </w:r>
        <w:r>
          <w:t>33</w:t>
        </w:r>
        <w:r>
          <w:fldChar w:fldCharType="end"/>
        </w:r>
      </w:hyperlink>
    </w:p>
    <w:p>
      <w:pPr>
        <w:pStyle w:val="TOC2"/>
        <w:tabs>
          <w:tab w:val="right" w:leader="dot" w:pos="8306"/>
        </w:tabs>
      </w:pPr>
      <w:hyperlink w:anchor="_Toc6216" w:history="1">
        <w:r>
          <w:rPr>
            <w:rFonts w:ascii="仿宋" w:eastAsia="仿宋" w:hAnsi="仿宋" w:cs="仿宋" w:hint="eastAsia"/>
            <w:lang w:eastAsia="zh-CN"/>
          </w:rPr>
          <w:t>(五)、地总体要求</w:t>
        </w:r>
        <w:r>
          <w:tab/>
        </w:r>
        <w:r>
          <w:fldChar w:fldCharType="begin"/>
        </w:r>
        <w:r>
          <w:instrText xml:space="preserve"> PAGEREF _Toc6216 \h </w:instrText>
        </w:r>
        <w:r>
          <w:fldChar w:fldCharType="separate"/>
        </w:r>
        <w:r>
          <w:t>34</w:t>
        </w:r>
        <w:r>
          <w:fldChar w:fldCharType="end"/>
        </w:r>
      </w:hyperlink>
    </w:p>
    <w:p>
      <w:pPr>
        <w:pStyle w:val="TOC2"/>
        <w:tabs>
          <w:tab w:val="right" w:leader="dot" w:pos="8306"/>
        </w:tabs>
      </w:pPr>
      <w:hyperlink w:anchor="_Toc22758" w:history="1">
        <w:r>
          <w:rPr>
            <w:rFonts w:ascii="仿宋" w:eastAsia="仿宋" w:hAnsi="仿宋" w:cs="仿宋" w:hint="eastAsia"/>
            <w:lang w:eastAsia="zh-CN"/>
          </w:rPr>
          <w:t>(六)、节约用地措施</w:t>
        </w:r>
        <w:r>
          <w:tab/>
        </w:r>
        <w:r>
          <w:fldChar w:fldCharType="begin"/>
        </w:r>
        <w:r>
          <w:instrText xml:space="preserve"> PAGEREF _Toc22758 \h </w:instrText>
        </w:r>
        <w:r>
          <w:fldChar w:fldCharType="separate"/>
        </w:r>
        <w:r>
          <w:t>36</w:t>
        </w:r>
        <w:r>
          <w:fldChar w:fldCharType="end"/>
        </w:r>
      </w:hyperlink>
    </w:p>
    <w:p>
      <w:pPr>
        <w:pStyle w:val="TOC2"/>
        <w:tabs>
          <w:tab w:val="right" w:leader="dot" w:pos="8306"/>
        </w:tabs>
      </w:pPr>
      <w:hyperlink w:anchor="_Toc14574" w:history="1">
        <w:r>
          <w:rPr>
            <w:rFonts w:ascii="仿宋" w:eastAsia="仿宋" w:hAnsi="仿宋" w:cs="仿宋" w:hint="eastAsia"/>
            <w:lang w:eastAsia="zh-CN"/>
          </w:rPr>
          <w:t>(七)、选址综合评价</w:t>
        </w:r>
        <w:r>
          <w:tab/>
        </w:r>
        <w:r>
          <w:fldChar w:fldCharType="begin"/>
        </w:r>
        <w:r>
          <w:instrText xml:space="preserve"> PAGEREF _Toc14574 \h </w:instrText>
        </w:r>
        <w:r>
          <w:fldChar w:fldCharType="separate"/>
        </w:r>
        <w:r>
          <w:t>37</w:t>
        </w:r>
        <w:r>
          <w:fldChar w:fldCharType="end"/>
        </w:r>
      </w:hyperlink>
    </w:p>
    <w:p>
      <w:pPr>
        <w:pStyle w:val="TOC1"/>
        <w:tabs>
          <w:tab w:val="right" w:leader="dot" w:pos="8306"/>
        </w:tabs>
      </w:pPr>
      <w:hyperlink w:anchor="_Toc13851" w:history="1">
        <w:r>
          <w:rPr>
            <w:rFonts w:ascii="仿宋" w:eastAsia="仿宋" w:hAnsi="仿宋" w:cs="仿宋" w:hint="eastAsia"/>
            <w:lang w:eastAsia="zh-CN"/>
          </w:rPr>
          <w:t>七、资金管理与财务规划</w:t>
        </w:r>
        <w:r>
          <w:tab/>
        </w:r>
        <w:r>
          <w:fldChar w:fldCharType="begin"/>
        </w:r>
        <w:r>
          <w:instrText xml:space="preserve"> PAGEREF _Toc13851 \h </w:instrText>
        </w:r>
        <w:r>
          <w:fldChar w:fldCharType="separate"/>
        </w:r>
        <w:r>
          <w:t>38</w:t>
        </w:r>
        <w:r>
          <w:fldChar w:fldCharType="end"/>
        </w:r>
      </w:hyperlink>
    </w:p>
    <w:p>
      <w:pPr>
        <w:pStyle w:val="TOC2"/>
        <w:tabs>
          <w:tab w:val="right" w:leader="dot" w:pos="8306"/>
        </w:tabs>
      </w:pPr>
      <w:hyperlink w:anchor="_Toc7671" w:history="1">
        <w:r>
          <w:rPr>
            <w:rFonts w:ascii="仿宋" w:eastAsia="仿宋" w:hAnsi="仿宋" w:cs="仿宋" w:hint="eastAsia"/>
            <w:lang w:eastAsia="zh-CN"/>
          </w:rPr>
          <w:t>(一)、项目资金来源与筹措</w:t>
        </w:r>
        <w:r>
          <w:tab/>
        </w:r>
        <w:r>
          <w:fldChar w:fldCharType="begin"/>
        </w:r>
        <w:r>
          <w:instrText xml:space="preserve"> PAGEREF _Toc7671 \h </w:instrText>
        </w:r>
        <w:r>
          <w:fldChar w:fldCharType="separate"/>
        </w:r>
        <w:r>
          <w:t>38</w:t>
        </w:r>
        <w:r>
          <w:fldChar w:fldCharType="end"/>
        </w:r>
      </w:hyperlink>
    </w:p>
    <w:p>
      <w:pPr>
        <w:pStyle w:val="TOC2"/>
        <w:tabs>
          <w:tab w:val="right" w:leader="dot" w:pos="8306"/>
        </w:tabs>
      </w:pPr>
      <w:hyperlink w:anchor="_Toc25257" w:history="1">
        <w:r>
          <w:rPr>
            <w:rFonts w:ascii="仿宋" w:eastAsia="仿宋" w:hAnsi="仿宋" w:cs="仿宋" w:hint="eastAsia"/>
            <w:lang w:eastAsia="zh-CN"/>
          </w:rPr>
          <w:t>(二)、资金使用与监管</w:t>
        </w:r>
        <w:r>
          <w:tab/>
        </w:r>
        <w:r>
          <w:fldChar w:fldCharType="begin"/>
        </w:r>
        <w:r>
          <w:instrText xml:space="preserve"> PAGEREF _Toc25257 \h </w:instrText>
        </w:r>
        <w:r>
          <w:fldChar w:fldCharType="separate"/>
        </w:r>
        <w:r>
          <w:t>39</w:t>
        </w:r>
        <w:r>
          <w:fldChar w:fldCharType="end"/>
        </w:r>
      </w:hyperlink>
    </w:p>
    <w:p>
      <w:pPr>
        <w:pStyle w:val="TOC2"/>
        <w:tabs>
          <w:tab w:val="right" w:leader="dot" w:pos="8306"/>
        </w:tabs>
      </w:pPr>
      <w:hyperlink w:anchor="_Toc4214" w:history="1">
        <w:r>
          <w:rPr>
            <w:rFonts w:ascii="仿宋" w:eastAsia="仿宋" w:hAnsi="仿宋" w:cs="仿宋" w:hint="eastAsia"/>
            <w:lang w:eastAsia="zh-CN"/>
          </w:rPr>
          <w:t>(三)、财务规划与预测</w:t>
        </w:r>
        <w:r>
          <w:tab/>
        </w:r>
        <w:r>
          <w:fldChar w:fldCharType="begin"/>
        </w:r>
        <w:r>
          <w:instrText xml:space="preserve"> PAGEREF _Toc4214 \h </w:instrText>
        </w:r>
        <w:r>
          <w:fldChar w:fldCharType="separate"/>
        </w:r>
        <w:r>
          <w:t>41</w:t>
        </w:r>
        <w:r>
          <w:fldChar w:fldCharType="end"/>
        </w:r>
      </w:hyperlink>
    </w:p>
    <w:p>
      <w:pPr>
        <w:pStyle w:val="TOC1"/>
        <w:tabs>
          <w:tab w:val="right" w:leader="dot" w:pos="8306"/>
        </w:tabs>
      </w:pPr>
      <w:hyperlink w:anchor="_Toc341" w:history="1">
        <w:r>
          <w:rPr>
            <w:rFonts w:ascii="仿宋" w:eastAsia="仿宋" w:hAnsi="仿宋" w:cs="仿宋" w:hint="eastAsia"/>
            <w:lang w:eastAsia="zh-CN"/>
          </w:rPr>
          <w:t>八、项目实施与管理方案</w:t>
        </w:r>
        <w:r>
          <w:tab/>
        </w:r>
        <w:r>
          <w:fldChar w:fldCharType="begin"/>
        </w:r>
        <w:r>
          <w:instrText xml:space="preserve"> PAGEREF _Toc341 \h </w:instrText>
        </w:r>
        <w:r>
          <w:fldChar w:fldCharType="separate"/>
        </w:r>
        <w:r>
          <w:t>42</w:t>
        </w:r>
        <w:r>
          <w:fldChar w:fldCharType="end"/>
        </w:r>
      </w:hyperlink>
    </w:p>
    <w:p>
      <w:pPr>
        <w:pStyle w:val="TOC2"/>
        <w:tabs>
          <w:tab w:val="right" w:leader="dot" w:pos="8306"/>
        </w:tabs>
      </w:pPr>
      <w:hyperlink w:anchor="_Toc13840" w:history="1">
        <w:r>
          <w:rPr>
            <w:rFonts w:ascii="仿宋" w:eastAsia="仿宋" w:hAnsi="仿宋" w:cs="仿宋" w:hint="eastAsia"/>
            <w:lang w:eastAsia="zh-CN"/>
          </w:rPr>
          <w:t>(一)、项目实施计划</w:t>
        </w:r>
        <w:r>
          <w:tab/>
        </w:r>
        <w:r>
          <w:fldChar w:fldCharType="begin"/>
        </w:r>
        <w:r>
          <w:instrText xml:space="preserve"> PAGEREF _Toc13840 \h </w:instrText>
        </w:r>
        <w:r>
          <w:fldChar w:fldCharType="separate"/>
        </w:r>
        <w:r>
          <w:t>42</w:t>
        </w:r>
        <w:r>
          <w:fldChar w:fldCharType="end"/>
        </w:r>
      </w:hyperlink>
    </w:p>
    <w:p>
      <w:pPr>
        <w:pStyle w:val="TOC2"/>
        <w:tabs>
          <w:tab w:val="right" w:leader="dot" w:pos="8306"/>
        </w:tabs>
      </w:pPr>
      <w:hyperlink w:anchor="_Toc24391" w:history="1">
        <w:r>
          <w:rPr>
            <w:rFonts w:ascii="仿宋" w:eastAsia="仿宋" w:hAnsi="仿宋" w:cs="仿宋" w:hint="eastAsia"/>
            <w:lang w:eastAsia="zh-CN"/>
          </w:rPr>
          <w:t>(二)、项目组织机构与职责</w:t>
        </w:r>
        <w:r>
          <w:tab/>
        </w:r>
        <w:r>
          <w:fldChar w:fldCharType="begin"/>
        </w:r>
        <w:r>
          <w:instrText xml:space="preserve"> PAGEREF _Toc24391 \h </w:instrText>
        </w:r>
        <w:r>
          <w:fldChar w:fldCharType="separate"/>
        </w:r>
        <w:r>
          <w:t>43</w:t>
        </w:r>
        <w:r>
          <w:fldChar w:fldCharType="end"/>
        </w:r>
      </w:hyperlink>
    </w:p>
    <w:p>
      <w:pPr>
        <w:pStyle w:val="TOC2"/>
        <w:tabs>
          <w:tab w:val="right" w:leader="dot" w:pos="8306"/>
        </w:tabs>
      </w:pPr>
      <w:hyperlink w:anchor="_Toc13600" w:history="1">
        <w:r>
          <w:rPr>
            <w:rFonts w:ascii="仿宋" w:eastAsia="仿宋" w:hAnsi="仿宋" w:cs="仿宋" w:hint="eastAsia"/>
            <w:lang w:eastAsia="zh-CN"/>
          </w:rPr>
          <w:t>(三)、项目管理与监控体系</w:t>
        </w:r>
        <w:r>
          <w:tab/>
        </w:r>
        <w:r>
          <w:fldChar w:fldCharType="begin"/>
        </w:r>
        <w:r>
          <w:instrText xml:space="preserve"> PAGEREF _Toc13600 \h </w:instrText>
        </w:r>
        <w:r>
          <w:fldChar w:fldCharType="separate"/>
        </w:r>
        <w:r>
          <w:t>46</w:t>
        </w:r>
        <w:r>
          <w:fldChar w:fldCharType="end"/>
        </w:r>
      </w:hyperlink>
    </w:p>
    <w:p>
      <w:pPr>
        <w:pStyle w:val="TOC1"/>
        <w:tabs>
          <w:tab w:val="right" w:leader="dot" w:pos="8306"/>
        </w:tabs>
      </w:pPr>
      <w:hyperlink w:anchor="_Toc2061" w:history="1">
        <w:r>
          <w:rPr>
            <w:rFonts w:ascii="仿宋" w:eastAsia="仿宋" w:hAnsi="仿宋" w:cs="仿宋" w:hint="eastAsia"/>
            <w:lang w:eastAsia="zh-CN"/>
          </w:rPr>
          <w:t>九、经济效益与社会效益优化</w:t>
        </w:r>
        <w:r>
          <w:tab/>
        </w:r>
        <w:r>
          <w:fldChar w:fldCharType="begin"/>
        </w:r>
        <w:r>
          <w:instrText xml:space="preserve"> PAGEREF _Toc2061 \h </w:instrText>
        </w:r>
        <w:r>
          <w:fldChar w:fldCharType="separate"/>
        </w:r>
        <w:r>
          <w:t>47</w:t>
        </w:r>
        <w:r>
          <w:fldChar w:fldCharType="end"/>
        </w:r>
      </w:hyperlink>
    </w:p>
    <w:p>
      <w:pPr>
        <w:pStyle w:val="TOC2"/>
        <w:tabs>
          <w:tab w:val="right" w:leader="dot" w:pos="8306"/>
        </w:tabs>
      </w:pPr>
      <w:hyperlink w:anchor="_Toc30478" w:history="1">
        <w:r>
          <w:rPr>
            <w:rFonts w:ascii="仿宋" w:eastAsia="仿宋" w:hAnsi="仿宋" w:cs="仿宋" w:hint="eastAsia"/>
            <w:lang w:eastAsia="zh-CN"/>
          </w:rPr>
          <w:t>(一)、经济效益提升策略</w:t>
        </w:r>
        <w:r>
          <w:tab/>
        </w:r>
        <w:r>
          <w:fldChar w:fldCharType="begin"/>
        </w:r>
        <w:r>
          <w:instrText xml:space="preserve"> PAGEREF _Toc30478 \h </w:instrText>
        </w:r>
        <w:r>
          <w:fldChar w:fldCharType="separate"/>
        </w:r>
        <w:r>
          <w:t>47</w:t>
        </w:r>
        <w:r>
          <w:fldChar w:fldCharType="end"/>
        </w:r>
      </w:hyperlink>
    </w:p>
    <w:p>
      <w:pPr>
        <w:pStyle w:val="TOC2"/>
        <w:tabs>
          <w:tab w:val="right" w:leader="dot" w:pos="8306"/>
        </w:tabs>
      </w:pPr>
      <w:hyperlink w:anchor="_Toc798" w:history="1">
        <w:r>
          <w:rPr>
            <w:rFonts w:ascii="仿宋" w:eastAsia="仿宋" w:hAnsi="仿宋" w:cs="仿宋" w:hint="eastAsia"/>
            <w:lang w:eastAsia="zh-CN"/>
          </w:rPr>
          <w:t>(二)、社会效益增强方案</w:t>
        </w:r>
        <w:r>
          <w:tab/>
        </w:r>
        <w:r>
          <w:fldChar w:fldCharType="begin"/>
        </w:r>
        <w:r>
          <w:instrText xml:space="preserve"> PAGEREF _Toc798 \h </w:instrText>
        </w:r>
        <w:r>
          <w:fldChar w:fldCharType="separate"/>
        </w:r>
        <w:r>
          <w:t>48</w:t>
        </w:r>
        <w:r>
          <w:fldChar w:fldCharType="end"/>
        </w:r>
      </w:hyperlink>
    </w:p>
    <w:p>
      <w:pPr>
        <w:pStyle w:val="TOC1"/>
        <w:tabs>
          <w:tab w:val="right" w:leader="dot" w:pos="8306"/>
        </w:tabs>
      </w:pPr>
      <w:hyperlink w:anchor="_Toc25188" w:history="1">
        <w:r>
          <w:rPr>
            <w:rFonts w:ascii="仿宋" w:eastAsia="仿宋" w:hAnsi="仿宋" w:cs="仿宋" w:hint="eastAsia"/>
            <w:lang w:eastAsia="zh-CN"/>
          </w:rPr>
          <w:t>十、项目质量与标准</w:t>
        </w:r>
        <w:r>
          <w:tab/>
        </w:r>
        <w:r>
          <w:fldChar w:fldCharType="begin"/>
        </w:r>
        <w:r>
          <w:instrText xml:space="preserve"> PAGEREF _Toc25188 \h </w:instrText>
        </w:r>
        <w:r>
          <w:fldChar w:fldCharType="separate"/>
        </w:r>
        <w:r>
          <w:t>49</w:t>
        </w:r>
        <w:r>
          <w:fldChar w:fldCharType="end"/>
        </w:r>
      </w:hyperlink>
    </w:p>
    <w:p>
      <w:pPr>
        <w:pStyle w:val="TOC2"/>
        <w:tabs>
          <w:tab w:val="right" w:leader="dot" w:pos="8306"/>
        </w:tabs>
      </w:pPr>
      <w:hyperlink w:anchor="_Toc20005" w:history="1">
        <w:r>
          <w:rPr>
            <w:rFonts w:ascii="仿宋" w:eastAsia="仿宋" w:hAnsi="仿宋" w:cs="仿宋" w:hint="eastAsia"/>
            <w:lang w:eastAsia="zh-CN"/>
          </w:rPr>
          <w:t>(一)、质量保障体系</w:t>
        </w:r>
        <w:r>
          <w:tab/>
        </w:r>
        <w:r>
          <w:fldChar w:fldCharType="begin"/>
        </w:r>
        <w:r>
          <w:instrText xml:space="preserve"> PAGEREF _Toc20005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0" w:history="1">
        <w:r>
          <w:rPr>
            <w:rFonts w:ascii="仿宋" w:eastAsia="仿宋" w:hAnsi="仿宋" w:cs="仿宋" w:hint="eastAsia"/>
            <w:lang w:eastAsia="zh-CN"/>
          </w:rPr>
          <w:t>(二)、标准化作业流程</w:t>
        </w:r>
        <w:r>
          <w:tab/>
        </w:r>
        <w:r>
          <w:fldChar w:fldCharType="begin"/>
        </w:r>
        <w:r>
          <w:instrText xml:space="preserve"> PAGEREF _Toc29270 \h </w:instrText>
        </w:r>
        <w:r>
          <w:fldChar w:fldCharType="separate"/>
        </w:r>
        <w:r>
          <w:t>51</w:t>
        </w:r>
        <w:r>
          <w:fldChar w:fldCharType="end"/>
        </w:r>
      </w:hyperlink>
    </w:p>
    <w:p>
      <w:pPr>
        <w:pStyle w:val="TOC2"/>
        <w:tabs>
          <w:tab w:val="right" w:leader="dot" w:pos="8306"/>
        </w:tabs>
      </w:pPr>
      <w:hyperlink w:anchor="_Toc722" w:history="1">
        <w:r>
          <w:rPr>
            <w:rFonts w:ascii="仿宋" w:eastAsia="仿宋" w:hAnsi="仿宋" w:cs="仿宋" w:hint="eastAsia"/>
            <w:lang w:eastAsia="zh-CN"/>
          </w:rPr>
          <w:t>(三)、质量监控与评估</w:t>
        </w:r>
        <w:r>
          <w:tab/>
        </w:r>
        <w:r>
          <w:fldChar w:fldCharType="begin"/>
        </w:r>
        <w:r>
          <w:instrText xml:space="preserve"> PAGEREF _Toc722 \h </w:instrText>
        </w:r>
        <w:r>
          <w:fldChar w:fldCharType="separate"/>
        </w:r>
        <w:r>
          <w:t>52</w:t>
        </w:r>
        <w:r>
          <w:fldChar w:fldCharType="end"/>
        </w:r>
      </w:hyperlink>
    </w:p>
    <w:p>
      <w:pPr>
        <w:pStyle w:val="TOC2"/>
        <w:tabs>
          <w:tab w:val="right" w:leader="dot" w:pos="8306"/>
        </w:tabs>
      </w:pPr>
      <w:hyperlink w:anchor="_Toc32742" w:history="1">
        <w:r>
          <w:rPr>
            <w:rFonts w:ascii="仿宋" w:eastAsia="仿宋" w:hAnsi="仿宋" w:cs="仿宋" w:hint="eastAsia"/>
            <w:lang w:eastAsia="zh-CN"/>
          </w:rPr>
          <w:t>(四)、质量改进计划</w:t>
        </w:r>
        <w:r>
          <w:tab/>
        </w:r>
        <w:r>
          <w:fldChar w:fldCharType="begin"/>
        </w:r>
        <w:r>
          <w:instrText xml:space="preserve"> PAGEREF _Toc32742 \h </w:instrText>
        </w:r>
        <w:r>
          <w:fldChar w:fldCharType="separate"/>
        </w:r>
        <w:r>
          <w:t>53</w:t>
        </w:r>
        <w:r>
          <w:fldChar w:fldCharType="end"/>
        </w:r>
      </w:hyperlink>
    </w:p>
    <w:p>
      <w:pPr>
        <w:pStyle w:val="TOC1"/>
        <w:tabs>
          <w:tab w:val="right" w:leader="dot" w:pos="8306"/>
        </w:tabs>
      </w:pPr>
      <w:hyperlink w:anchor="_Toc19461" w:history="1">
        <w:r>
          <w:rPr>
            <w:rFonts w:ascii="仿宋" w:eastAsia="仿宋" w:hAnsi="仿宋" w:cs="仿宋" w:hint="eastAsia"/>
            <w:lang w:eastAsia="zh-CN"/>
          </w:rPr>
          <w:t>十一、安全与应急管理</w:t>
        </w:r>
        <w:r>
          <w:tab/>
        </w:r>
        <w:r>
          <w:fldChar w:fldCharType="begin"/>
        </w:r>
        <w:r>
          <w:instrText xml:space="preserve"> PAGEREF _Toc19461 \h </w:instrText>
        </w:r>
        <w:r>
          <w:fldChar w:fldCharType="separate"/>
        </w:r>
        <w:r>
          <w:t>55</w:t>
        </w:r>
        <w:r>
          <w:fldChar w:fldCharType="end"/>
        </w:r>
      </w:hyperlink>
    </w:p>
    <w:p>
      <w:pPr>
        <w:pStyle w:val="TOC2"/>
        <w:tabs>
          <w:tab w:val="right" w:leader="dot" w:pos="8306"/>
        </w:tabs>
      </w:pPr>
      <w:hyperlink w:anchor="_Toc28871" w:history="1">
        <w:r>
          <w:rPr>
            <w:rFonts w:ascii="仿宋" w:eastAsia="仿宋" w:hAnsi="仿宋" w:cs="仿宋" w:hint="eastAsia"/>
            <w:lang w:eastAsia="zh-CN"/>
          </w:rPr>
          <w:t>(一)、安全生产管理</w:t>
        </w:r>
        <w:r>
          <w:tab/>
        </w:r>
        <w:r>
          <w:fldChar w:fldCharType="begin"/>
        </w:r>
        <w:r>
          <w:instrText xml:space="preserve"> PAGEREF _Toc28871 \h </w:instrText>
        </w:r>
        <w:r>
          <w:fldChar w:fldCharType="separate"/>
        </w:r>
        <w:r>
          <w:t>55</w:t>
        </w:r>
        <w:r>
          <w:fldChar w:fldCharType="end"/>
        </w:r>
      </w:hyperlink>
    </w:p>
    <w:p>
      <w:pPr>
        <w:pStyle w:val="TOC2"/>
        <w:tabs>
          <w:tab w:val="right" w:leader="dot" w:pos="8306"/>
        </w:tabs>
      </w:pPr>
      <w:hyperlink w:anchor="_Toc11666" w:history="1">
        <w:r>
          <w:rPr>
            <w:rFonts w:ascii="仿宋" w:eastAsia="仿宋" w:hAnsi="仿宋" w:cs="仿宋" w:hint="eastAsia"/>
            <w:lang w:eastAsia="zh-CN"/>
          </w:rPr>
          <w:t>(二)、应急预案与响应</w:t>
        </w:r>
        <w:r>
          <w:tab/>
        </w:r>
        <w:r>
          <w:fldChar w:fldCharType="begin"/>
        </w:r>
        <w:r>
          <w:instrText xml:space="preserve"> PAGEREF _Toc11666 \h </w:instrText>
        </w:r>
        <w:r>
          <w:fldChar w:fldCharType="separate"/>
        </w:r>
        <w:r>
          <w:t>56</w:t>
        </w:r>
        <w:r>
          <w:fldChar w:fldCharType="end"/>
        </w:r>
      </w:hyperlink>
    </w:p>
    <w:p>
      <w:pPr>
        <w:pStyle w:val="TOC1"/>
        <w:tabs>
          <w:tab w:val="right" w:leader="dot" w:pos="8306"/>
        </w:tabs>
      </w:pPr>
      <w:hyperlink w:anchor="_Toc25256" w:history="1">
        <w:r>
          <w:rPr>
            <w:rFonts w:ascii="仿宋" w:eastAsia="仿宋" w:hAnsi="仿宋" w:cs="仿宋" w:hint="eastAsia"/>
            <w:lang w:eastAsia="zh-CN"/>
          </w:rPr>
          <w:t>十二、客户关系管理与市场拓展</w:t>
        </w:r>
        <w:r>
          <w:tab/>
        </w:r>
        <w:r>
          <w:fldChar w:fldCharType="begin"/>
        </w:r>
        <w:r>
          <w:instrText xml:space="preserve"> PAGEREF _Toc25256 \h </w:instrText>
        </w:r>
        <w:r>
          <w:fldChar w:fldCharType="separate"/>
        </w:r>
        <w:r>
          <w:t>58</w:t>
        </w:r>
        <w:r>
          <w:fldChar w:fldCharType="end"/>
        </w:r>
      </w:hyperlink>
    </w:p>
    <w:p>
      <w:pPr>
        <w:pStyle w:val="TOC2"/>
        <w:tabs>
          <w:tab w:val="right" w:leader="dot" w:pos="8306"/>
        </w:tabs>
      </w:pPr>
      <w:hyperlink w:anchor="_Toc31477" w:history="1">
        <w:r>
          <w:rPr>
            <w:rFonts w:ascii="仿宋" w:eastAsia="仿宋" w:hAnsi="仿宋" w:cs="仿宋" w:hint="eastAsia"/>
            <w:lang w:eastAsia="zh-CN"/>
          </w:rPr>
          <w:t>(一)、客户关系管理策略</w:t>
        </w:r>
        <w:r>
          <w:tab/>
        </w:r>
        <w:r>
          <w:fldChar w:fldCharType="begin"/>
        </w:r>
        <w:r>
          <w:instrText xml:space="preserve"> PAGEREF _Toc31477 \h </w:instrText>
        </w:r>
        <w:r>
          <w:fldChar w:fldCharType="separate"/>
        </w:r>
        <w:r>
          <w:t>58</w:t>
        </w:r>
        <w:r>
          <w:fldChar w:fldCharType="end"/>
        </w:r>
      </w:hyperlink>
    </w:p>
    <w:p>
      <w:pPr>
        <w:pStyle w:val="TOC2"/>
        <w:tabs>
          <w:tab w:val="right" w:leader="dot" w:pos="8306"/>
        </w:tabs>
      </w:pPr>
      <w:hyperlink w:anchor="_Toc23955" w:history="1">
        <w:r>
          <w:rPr>
            <w:rFonts w:ascii="仿宋" w:eastAsia="仿宋" w:hAnsi="仿宋" w:cs="仿宋" w:hint="eastAsia"/>
            <w:lang w:eastAsia="zh-CN"/>
          </w:rPr>
          <w:t>(二)、市场拓展方案</w:t>
        </w:r>
        <w:r>
          <w:tab/>
        </w:r>
        <w:r>
          <w:fldChar w:fldCharType="begin"/>
        </w:r>
        <w:r>
          <w:instrText xml:space="preserve"> PAGEREF _Toc23955 \h </w:instrText>
        </w:r>
        <w:r>
          <w:fldChar w:fldCharType="separate"/>
        </w:r>
        <w:r>
          <w:t>59</w:t>
        </w:r>
        <w:r>
          <w:fldChar w:fldCharType="end"/>
        </w:r>
      </w:hyperlink>
    </w:p>
    <w:p>
      <w:pPr>
        <w:pStyle w:val="TOC1"/>
        <w:tabs>
          <w:tab w:val="right" w:leader="dot" w:pos="8306"/>
        </w:tabs>
      </w:pPr>
      <w:hyperlink w:anchor="_Toc31901" w:history="1">
        <w:r>
          <w:rPr>
            <w:rFonts w:ascii="仿宋" w:eastAsia="仿宋" w:hAnsi="仿宋" w:cs="仿宋" w:hint="eastAsia"/>
            <w:lang w:eastAsia="zh-CN"/>
          </w:rPr>
          <w:t>十三、质量管理与控制</w:t>
        </w:r>
        <w:r>
          <w:tab/>
        </w:r>
        <w:r>
          <w:fldChar w:fldCharType="begin"/>
        </w:r>
        <w:r>
          <w:instrText xml:space="preserve"> PAGEREF _Toc31901 \h </w:instrText>
        </w:r>
        <w:r>
          <w:fldChar w:fldCharType="separate"/>
        </w:r>
        <w:r>
          <w:t>60</w:t>
        </w:r>
        <w:r>
          <w:fldChar w:fldCharType="end"/>
        </w:r>
      </w:hyperlink>
    </w:p>
    <w:p>
      <w:pPr>
        <w:pStyle w:val="TOC2"/>
        <w:tabs>
          <w:tab w:val="right" w:leader="dot" w:pos="8306"/>
        </w:tabs>
      </w:pPr>
      <w:hyperlink w:anchor="_Toc11902" w:history="1">
        <w:r>
          <w:rPr>
            <w:rFonts w:ascii="仿宋" w:eastAsia="仿宋" w:hAnsi="仿宋" w:cs="仿宋" w:hint="eastAsia"/>
            <w:lang w:eastAsia="zh-CN"/>
          </w:rPr>
          <w:t>(一)、质量管理体系建设</w:t>
        </w:r>
        <w:r>
          <w:tab/>
        </w:r>
        <w:r>
          <w:fldChar w:fldCharType="begin"/>
        </w:r>
        <w:r>
          <w:instrText xml:space="preserve"> PAGEREF _Toc11902 \h </w:instrText>
        </w:r>
        <w:r>
          <w:fldChar w:fldCharType="separate"/>
        </w:r>
        <w:r>
          <w:t>60</w:t>
        </w:r>
        <w:r>
          <w:fldChar w:fldCharType="end"/>
        </w:r>
      </w:hyperlink>
    </w:p>
    <w:p>
      <w:pPr>
        <w:pStyle w:val="TOC2"/>
        <w:tabs>
          <w:tab w:val="right" w:leader="dot" w:pos="8306"/>
        </w:tabs>
      </w:pPr>
      <w:hyperlink w:anchor="_Toc201" w:history="1">
        <w:r>
          <w:rPr>
            <w:rFonts w:ascii="仿宋" w:eastAsia="仿宋" w:hAnsi="仿宋" w:cs="仿宋" w:hint="eastAsia"/>
            <w:lang w:eastAsia="zh-CN"/>
          </w:rPr>
          <w:t>(二)、质量控制措施</w:t>
        </w:r>
        <w:r>
          <w:tab/>
        </w:r>
        <w:r>
          <w:fldChar w:fldCharType="begin"/>
        </w:r>
        <w:r>
          <w:instrText xml:space="preserve"> PAGEREF _Toc201 \h </w:instrText>
        </w:r>
        <w:r>
          <w:fldChar w:fldCharType="separate"/>
        </w:r>
        <w:r>
          <w:t>62</w:t>
        </w:r>
        <w:r>
          <w:fldChar w:fldCharType="end"/>
        </w:r>
      </w:hyperlink>
    </w:p>
    <w:p>
      <w:pPr>
        <w:pStyle w:val="TOC1"/>
        <w:tabs>
          <w:tab w:val="right" w:leader="dot" w:pos="8306"/>
        </w:tabs>
      </w:pPr>
      <w:hyperlink w:anchor="_Toc21325" w:history="1">
        <w:r>
          <w:rPr>
            <w:rFonts w:ascii="仿宋" w:eastAsia="仿宋" w:hAnsi="仿宋" w:cs="仿宋" w:hint="eastAsia"/>
            <w:lang w:eastAsia="zh-CN"/>
          </w:rPr>
          <w:t>十四、项目施工方案</w:t>
        </w:r>
        <w:r>
          <w:tab/>
        </w:r>
        <w:r>
          <w:fldChar w:fldCharType="begin"/>
        </w:r>
        <w:r>
          <w:instrText xml:space="preserve"> PAGEREF _Toc21325 \h </w:instrText>
        </w:r>
        <w:r>
          <w:fldChar w:fldCharType="separate"/>
        </w:r>
        <w:r>
          <w:t>63</w:t>
        </w:r>
        <w:r>
          <w:fldChar w:fldCharType="end"/>
        </w:r>
      </w:hyperlink>
    </w:p>
    <w:p>
      <w:pPr>
        <w:pStyle w:val="TOC2"/>
        <w:tabs>
          <w:tab w:val="right" w:leader="dot" w:pos="8306"/>
        </w:tabs>
      </w:pPr>
      <w:hyperlink w:anchor="_Toc15365" w:history="1">
        <w:r>
          <w:rPr>
            <w:rFonts w:ascii="仿宋" w:eastAsia="仿宋" w:hAnsi="仿宋" w:cs="仿宋" w:hint="eastAsia"/>
            <w:lang w:eastAsia="zh-CN"/>
          </w:rPr>
          <w:t>(一)、施工组织设计</w:t>
        </w:r>
        <w:r>
          <w:tab/>
        </w:r>
        <w:r>
          <w:fldChar w:fldCharType="begin"/>
        </w:r>
        <w:r>
          <w:instrText xml:space="preserve"> PAGEREF _Toc15365 \h </w:instrText>
        </w:r>
        <w:r>
          <w:fldChar w:fldCharType="separate"/>
        </w:r>
        <w:r>
          <w:t>63</w:t>
        </w:r>
        <w:r>
          <w:fldChar w:fldCharType="end"/>
        </w:r>
      </w:hyperlink>
    </w:p>
    <w:p>
      <w:pPr>
        <w:pStyle w:val="TOC2"/>
        <w:tabs>
          <w:tab w:val="right" w:leader="dot" w:pos="8306"/>
        </w:tabs>
      </w:pPr>
      <w:hyperlink w:anchor="_Toc27587" w:history="1">
        <w:r>
          <w:rPr>
            <w:rFonts w:ascii="仿宋" w:eastAsia="仿宋" w:hAnsi="仿宋" w:cs="仿宋" w:hint="eastAsia"/>
            <w:lang w:eastAsia="zh-CN"/>
          </w:rPr>
          <w:t>(二)、施工工艺与技术路线</w:t>
        </w:r>
        <w:r>
          <w:tab/>
        </w:r>
        <w:r>
          <w:fldChar w:fldCharType="begin"/>
        </w:r>
        <w:r>
          <w:instrText xml:space="preserve"> PAGEREF _Toc27587 \h </w:instrText>
        </w:r>
        <w:r>
          <w:fldChar w:fldCharType="separate"/>
        </w:r>
        <w:r>
          <w:t>64</w:t>
        </w:r>
        <w:r>
          <w:fldChar w:fldCharType="end"/>
        </w:r>
      </w:hyperlink>
    </w:p>
    <w:p>
      <w:pPr>
        <w:pStyle w:val="TOC2"/>
        <w:tabs>
          <w:tab w:val="right" w:leader="dot" w:pos="8306"/>
        </w:tabs>
      </w:pPr>
      <w:hyperlink w:anchor="_Toc16068" w:history="1">
        <w:r>
          <w:rPr>
            <w:rFonts w:ascii="仿宋" w:eastAsia="仿宋" w:hAnsi="仿宋" w:cs="仿宋" w:hint="eastAsia"/>
            <w:lang w:eastAsia="zh-CN"/>
          </w:rPr>
          <w:t>(三)、关键节点施工计划</w:t>
        </w:r>
        <w:r>
          <w:tab/>
        </w:r>
        <w:r>
          <w:fldChar w:fldCharType="begin"/>
        </w:r>
        <w:r>
          <w:instrText xml:space="preserve"> PAGEREF _Toc16068 \h </w:instrText>
        </w:r>
        <w:r>
          <w:fldChar w:fldCharType="separate"/>
        </w:r>
        <w:r>
          <w:t>66</w:t>
        </w:r>
        <w:r>
          <w:fldChar w:fldCharType="end"/>
        </w:r>
      </w:hyperlink>
    </w:p>
    <w:p>
      <w:pPr>
        <w:pStyle w:val="TOC2"/>
        <w:tabs>
          <w:tab w:val="right" w:leader="dot" w:pos="8306"/>
        </w:tabs>
      </w:pPr>
      <w:hyperlink w:anchor="_Toc32579" w:history="1">
        <w:r>
          <w:rPr>
            <w:rFonts w:ascii="仿宋" w:eastAsia="仿宋" w:hAnsi="仿宋" w:cs="仿宋" w:hint="eastAsia"/>
            <w:lang w:eastAsia="zh-CN"/>
          </w:rPr>
          <w:t>(四)、施工现场管理</w:t>
        </w:r>
        <w:r>
          <w:tab/>
        </w:r>
        <w:r>
          <w:fldChar w:fldCharType="begin"/>
        </w:r>
        <w:r>
          <w:instrText xml:space="preserve"> PAGEREF _Toc32579 \h </w:instrText>
        </w:r>
        <w:r>
          <w:fldChar w:fldCharType="separate"/>
        </w:r>
        <w:r>
          <w:t>67</w:t>
        </w:r>
        <w:r>
          <w:fldChar w:fldCharType="end"/>
        </w:r>
      </w:hyperlink>
    </w:p>
    <w:p>
      <w:pPr>
        <w:pStyle w:val="TOC1"/>
        <w:tabs>
          <w:tab w:val="right" w:leader="dot" w:pos="8306"/>
        </w:tabs>
      </w:pPr>
      <w:hyperlink w:anchor="_Toc12467" w:history="1">
        <w:r>
          <w:rPr>
            <w:rFonts w:ascii="仿宋" w:eastAsia="仿宋" w:hAnsi="仿宋" w:cs="仿宋" w:hint="eastAsia"/>
            <w:lang w:eastAsia="zh-CN"/>
          </w:rPr>
          <w:t>十五、人力资源管理与开发</w:t>
        </w:r>
        <w:r>
          <w:tab/>
        </w:r>
        <w:r>
          <w:fldChar w:fldCharType="begin"/>
        </w:r>
        <w:r>
          <w:instrText xml:space="preserve"> PAGEREF _Toc12467 \h </w:instrText>
        </w:r>
        <w:r>
          <w:fldChar w:fldCharType="separate"/>
        </w:r>
        <w:r>
          <w:t>69</w:t>
        </w:r>
        <w:r>
          <w:fldChar w:fldCharType="end"/>
        </w:r>
      </w:hyperlink>
    </w:p>
    <w:p>
      <w:pPr>
        <w:pStyle w:val="TOC2"/>
        <w:tabs>
          <w:tab w:val="right" w:leader="dot" w:pos="8306"/>
        </w:tabs>
      </w:pPr>
      <w:hyperlink w:anchor="_Toc9547" w:history="1">
        <w:r>
          <w:rPr>
            <w:rFonts w:ascii="仿宋" w:eastAsia="仿宋" w:hAnsi="仿宋" w:cs="仿宋" w:hint="eastAsia"/>
            <w:lang w:eastAsia="zh-CN"/>
          </w:rPr>
          <w:t>(一)、人力资源规划</w:t>
        </w:r>
        <w:r>
          <w:tab/>
        </w:r>
        <w:r>
          <w:fldChar w:fldCharType="begin"/>
        </w:r>
        <w:r>
          <w:instrText xml:space="preserve"> PAGEREF _Toc9547 \h </w:instrText>
        </w:r>
        <w:r>
          <w:fldChar w:fldCharType="separate"/>
        </w:r>
        <w:r>
          <w:t>69</w:t>
        </w:r>
        <w:r>
          <w:fldChar w:fldCharType="end"/>
        </w:r>
      </w:hyperlink>
    </w:p>
    <w:p>
      <w:pPr>
        <w:pStyle w:val="TOC2"/>
        <w:tabs>
          <w:tab w:val="right" w:leader="dot" w:pos="8306"/>
        </w:tabs>
      </w:pPr>
      <w:hyperlink w:anchor="_Toc18359" w:history="1">
        <w:r>
          <w:rPr>
            <w:rFonts w:ascii="仿宋" w:eastAsia="仿宋" w:hAnsi="仿宋" w:cs="仿宋" w:hint="eastAsia"/>
            <w:lang w:eastAsia="zh-CN"/>
          </w:rPr>
          <w:t>(二)、人力资源开发与培训</w:t>
        </w:r>
        <w:r>
          <w:tab/>
        </w:r>
        <w:r>
          <w:fldChar w:fldCharType="begin"/>
        </w:r>
        <w:r>
          <w:instrText xml:space="preserve"> PAGEREF _Toc18359 \h </w:instrText>
        </w:r>
        <w:r>
          <w:fldChar w:fldCharType="separate"/>
        </w:r>
        <w:r>
          <w:t>71</w:t>
        </w:r>
        <w:r>
          <w:fldChar w:fldCharType="end"/>
        </w:r>
      </w:hyperlink>
    </w:p>
    <w:p>
      <w:pPr>
        <w:pStyle w:val="TOC1"/>
        <w:tabs>
          <w:tab w:val="right" w:leader="dot" w:pos="8306"/>
        </w:tabs>
      </w:pPr>
      <w:hyperlink w:anchor="_Toc20237" w:history="1">
        <w:r>
          <w:rPr>
            <w:rFonts w:ascii="仿宋" w:eastAsia="仿宋" w:hAnsi="仿宋" w:cs="仿宋" w:hint="eastAsia"/>
            <w:lang w:eastAsia="zh-CN"/>
          </w:rPr>
          <w:t>十六、设施与设备管理</w:t>
        </w:r>
        <w:r>
          <w:tab/>
        </w:r>
        <w:r>
          <w:fldChar w:fldCharType="begin"/>
        </w:r>
        <w:r>
          <w:instrText xml:space="preserve"> PAGEREF _Toc20237 \h </w:instrText>
        </w:r>
        <w:r>
          <w:fldChar w:fldCharType="separate"/>
        </w:r>
        <w:r>
          <w:t>73</w:t>
        </w:r>
        <w:r>
          <w:fldChar w:fldCharType="end"/>
        </w:r>
      </w:hyperlink>
    </w:p>
    <w:p>
      <w:pPr>
        <w:pStyle w:val="TOC2"/>
        <w:tabs>
          <w:tab w:val="right" w:leader="dot" w:pos="8306"/>
        </w:tabs>
      </w:pPr>
      <w:hyperlink w:anchor="_Toc24492" w:history="1">
        <w:r>
          <w:rPr>
            <w:rFonts w:ascii="仿宋" w:eastAsia="仿宋" w:hAnsi="仿宋" w:cs="仿宋" w:hint="eastAsia"/>
            <w:lang w:eastAsia="zh-CN"/>
          </w:rPr>
          <w:t>(一)、设施规划与配置</w:t>
        </w:r>
        <w:r>
          <w:tab/>
        </w:r>
        <w:r>
          <w:fldChar w:fldCharType="begin"/>
        </w:r>
        <w:r>
          <w:instrText xml:space="preserve"> PAGEREF _Toc24492 \h </w:instrText>
        </w:r>
        <w:r>
          <w:fldChar w:fldCharType="separate"/>
        </w:r>
        <w:r>
          <w:t>73</w:t>
        </w:r>
        <w:r>
          <w:fldChar w:fldCharType="end"/>
        </w:r>
      </w:hyperlink>
    </w:p>
    <w:p>
      <w:pPr>
        <w:pStyle w:val="TOC2"/>
        <w:tabs>
          <w:tab w:val="right" w:leader="dot" w:pos="8306"/>
        </w:tabs>
      </w:pPr>
      <w:hyperlink w:anchor="_Toc8856" w:history="1">
        <w:r>
          <w:rPr>
            <w:rFonts w:ascii="仿宋" w:eastAsia="仿宋" w:hAnsi="仿宋" w:cs="仿宋" w:hint="eastAsia"/>
            <w:lang w:eastAsia="zh-CN"/>
          </w:rPr>
          <w:t>(二)、设备采购与维护管理</w:t>
        </w:r>
        <w:r>
          <w:tab/>
        </w:r>
        <w:r>
          <w:fldChar w:fldCharType="begin"/>
        </w:r>
        <w:r>
          <w:instrText xml:space="preserve"> PAGEREF _Toc8856 \h </w:instrText>
        </w:r>
        <w:r>
          <w:fldChar w:fldCharType="separate"/>
        </w:r>
        <w:r>
          <w:t>74</w:t>
        </w:r>
        <w:r>
          <w:fldChar w:fldCharType="end"/>
        </w:r>
      </w:hyperlink>
    </w:p>
    <w:p>
      <w:pPr>
        <w:pStyle w:val="TOC2"/>
        <w:tabs>
          <w:tab w:val="right" w:leader="dot" w:pos="8306"/>
        </w:tabs>
      </w:pPr>
      <w:hyperlink w:anchor="_Toc361" w:history="1">
        <w:r>
          <w:rPr>
            <w:rFonts w:ascii="仿宋" w:eastAsia="仿宋" w:hAnsi="仿宋" w:cs="仿宋" w:hint="eastAsia"/>
            <w:lang w:eastAsia="zh-CN"/>
          </w:rPr>
          <w:t>(三)、设施设备升级策略</w:t>
        </w:r>
        <w:r>
          <w:tab/>
        </w:r>
        <w:r>
          <w:fldChar w:fldCharType="begin"/>
        </w:r>
        <w:r>
          <w:instrText xml:space="preserve"> PAGEREF _Toc361 \h </w:instrText>
        </w:r>
        <w:r>
          <w:fldChar w:fldCharType="separate"/>
        </w:r>
        <w:r>
          <w:t>75</w:t>
        </w:r>
        <w:r>
          <w:fldChar w:fldCharType="end"/>
        </w:r>
      </w:hyperlink>
    </w:p>
    <w:p>
      <w:pPr>
        <w:pStyle w:val="TOC1"/>
        <w:tabs>
          <w:tab w:val="right" w:leader="dot" w:pos="8306"/>
        </w:tabs>
      </w:pPr>
      <w:hyperlink w:anchor="_Toc7270" w:history="1">
        <w:r>
          <w:rPr>
            <w:rFonts w:ascii="仿宋" w:eastAsia="仿宋" w:hAnsi="仿宋" w:cs="仿宋" w:hint="eastAsia"/>
            <w:lang w:eastAsia="zh-CN"/>
          </w:rPr>
          <w:t>十七、创新驱动与持续发展</w:t>
        </w:r>
        <w:r>
          <w:tab/>
        </w:r>
        <w:r>
          <w:fldChar w:fldCharType="begin"/>
        </w:r>
        <w:r>
          <w:instrText xml:space="preserve"> PAGEREF _Toc7270 \h </w:instrText>
        </w:r>
        <w:r>
          <w:fldChar w:fldCharType="separate"/>
        </w:r>
        <w:r>
          <w:t>76</w:t>
        </w:r>
        <w:r>
          <w:fldChar w:fldCharType="end"/>
        </w:r>
      </w:hyperlink>
    </w:p>
    <w:p>
      <w:pPr>
        <w:pStyle w:val="TOC2"/>
        <w:tabs>
          <w:tab w:val="right" w:leader="dot" w:pos="8306"/>
        </w:tabs>
      </w:pPr>
      <w:hyperlink w:anchor="_Toc23187" w:history="1">
        <w:r>
          <w:rPr>
            <w:rFonts w:ascii="仿宋" w:eastAsia="仿宋" w:hAnsi="仿宋" w:cs="仿宋" w:hint="eastAsia"/>
            <w:lang w:eastAsia="zh-CN"/>
          </w:rPr>
          <w:t>(一)、创新驱动战略实施</w:t>
        </w:r>
        <w:r>
          <w:tab/>
        </w:r>
        <w:r>
          <w:fldChar w:fldCharType="begin"/>
        </w:r>
        <w:r>
          <w:instrText xml:space="preserve"> PAGEREF _Toc23187 \h </w:instrText>
        </w:r>
        <w:r>
          <w:fldChar w:fldCharType="separate"/>
        </w:r>
        <w:r>
          <w:t>76</w:t>
        </w:r>
        <w:r>
          <w:fldChar w:fldCharType="end"/>
        </w:r>
      </w:hyperlink>
    </w:p>
    <w:p>
      <w:pPr>
        <w:pStyle w:val="TOC2"/>
        <w:tabs>
          <w:tab w:val="right" w:leader="dot" w:pos="8306"/>
        </w:tabs>
      </w:pPr>
      <w:hyperlink w:anchor="_Toc4689" w:history="1">
        <w:r>
          <w:rPr>
            <w:rFonts w:ascii="仿宋" w:eastAsia="仿宋" w:hAnsi="仿宋" w:cs="仿宋" w:hint="eastAsia"/>
            <w:lang w:eastAsia="zh-CN"/>
          </w:rPr>
          <w:t>(二)、持续发展路径探索</w:t>
        </w:r>
        <w:r>
          <w:tab/>
        </w:r>
        <w:r>
          <w:fldChar w:fldCharType="begin"/>
        </w:r>
        <w:r>
          <w:instrText xml:space="preserve"> PAGEREF _Toc4689 \h </w:instrText>
        </w:r>
        <w:r>
          <w:fldChar w:fldCharType="separate"/>
        </w:r>
        <w:r>
          <w:t>77</w:t>
        </w:r>
        <w:r>
          <w:fldChar w:fldCharType="end"/>
        </w:r>
      </w:hyperlink>
    </w:p>
    <w:p>
      <w:pPr>
        <w:pStyle w:val="TOC1"/>
        <w:tabs>
          <w:tab w:val="right" w:leader="dot" w:pos="8306"/>
        </w:tabs>
      </w:pPr>
      <w:hyperlink w:anchor="_Toc30011" w:history="1">
        <w:r>
          <w:rPr>
            <w:rFonts w:ascii="仿宋" w:eastAsia="仿宋" w:hAnsi="仿宋" w:cs="仿宋" w:hint="eastAsia"/>
            <w:lang w:eastAsia="zh-CN"/>
          </w:rPr>
          <w:t>十八、成果转化与推广应用</w:t>
        </w:r>
        <w:r>
          <w:tab/>
        </w:r>
        <w:r>
          <w:fldChar w:fldCharType="begin"/>
        </w:r>
        <w:r>
          <w:instrText xml:space="preserve"> PAGEREF _Toc30011 \h </w:instrText>
        </w:r>
        <w:r>
          <w:fldChar w:fldCharType="separate"/>
        </w:r>
        <w:r>
          <w:t>81</w:t>
        </w:r>
        <w:r>
          <w:fldChar w:fldCharType="end"/>
        </w:r>
      </w:hyperlink>
    </w:p>
    <w:p>
      <w:pPr>
        <w:pStyle w:val="TOC2"/>
        <w:tabs>
          <w:tab w:val="right" w:leader="dot" w:pos="8306"/>
        </w:tabs>
      </w:pPr>
      <w:hyperlink w:anchor="_Toc19259" w:history="1">
        <w:r>
          <w:rPr>
            <w:rFonts w:ascii="仿宋" w:eastAsia="仿宋" w:hAnsi="仿宋" w:cs="仿宋" w:hint="eastAsia"/>
            <w:lang w:eastAsia="zh-CN"/>
          </w:rPr>
          <w:t>(一)、成果转化策略制定</w:t>
        </w:r>
        <w:r>
          <w:tab/>
        </w:r>
        <w:r>
          <w:fldChar w:fldCharType="begin"/>
        </w:r>
        <w:r>
          <w:instrText xml:space="preserve"> PAGEREF _Toc19259 \h </w:instrText>
        </w:r>
        <w:r>
          <w:fldChar w:fldCharType="separate"/>
        </w:r>
        <w:r>
          <w:t>81</w:t>
        </w:r>
        <w:r>
          <w:fldChar w:fldCharType="end"/>
        </w:r>
      </w:hyperlink>
    </w:p>
    <w:p>
      <w:pPr>
        <w:pStyle w:val="TOC2"/>
        <w:tabs>
          <w:tab w:val="right" w:leader="dot" w:pos="8306"/>
        </w:tabs>
      </w:pPr>
      <w:hyperlink w:anchor="_Toc13678" w:history="1">
        <w:r>
          <w:rPr>
            <w:rFonts w:ascii="仿宋" w:eastAsia="仿宋" w:hAnsi="仿宋" w:cs="仿宋" w:hint="eastAsia"/>
            <w:lang w:eastAsia="zh-CN"/>
          </w:rPr>
          <w:t>(二)、成果推广应用方案</w:t>
        </w:r>
        <w:r>
          <w:tab/>
        </w:r>
        <w:r>
          <w:fldChar w:fldCharType="begin"/>
        </w:r>
        <w:r>
          <w:instrText xml:space="preserve"> PAGEREF _Toc13678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4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包装设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包装设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6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在全球经济快速发展和科技日新月异的今天，市场对创新技术和环保解决方案的需求日益增长。包装设计项目恰好聚焦于这一趋势，提供涵盖人工智能、大数据分析和可持续能源等领域的高效、先进产品和服务。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包装设计项目在其专注的领域内，特别是在人工智能和数据科学方面，有望推动显著的技术革新。项目的研发活动不仅有望孕育出改变行业运作方式的新技术，还可能在长远中影响整个技术生态系统。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包装设计项目还致力于提升当地居民的技能和就业能力，通过与当地教育机构合作提供培训和教育机会，从而提高社区整体的生活水平和社会福祉。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包装设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8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包装设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包装设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748"/>
      <w:r>
        <w:rPr>
          <w:rFonts w:ascii="仿宋" w:eastAsia="仿宋" w:hAnsi="仿宋" w:cs="仿宋" w:hint="eastAsia"/>
          <w:sz w:val="28"/>
          <w:lang w:eastAsia="zh-CN"/>
        </w:rPr>
        <w:t>二、包装设计项目概论</w:t>
      </w:r>
      <w:bookmarkEnd w:id="6"/>
    </w:p>
    <w:p>
      <w:pPr>
        <w:pStyle w:val="Heading2"/>
        <w:rPr>
          <w:rFonts w:ascii="仿宋" w:eastAsia="仿宋" w:hAnsi="仿宋" w:cs="仿宋" w:hint="eastAsia"/>
          <w:lang w:eastAsia="zh-CN"/>
        </w:rPr>
      </w:pPr>
      <w:bookmarkStart w:id="7" w:name="_Toc2631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包装设计项目的申报单位是“XXX实业发展公司”，这是一家在其所处行业内备受尊敬的企业。公司自成立以来，通过其在包装设计项目中表现出的创新精神和卓越执行力，在市场上赢得了显著的地位。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该公司的法定代表人秦XX，在包装设计项目及其他多个行业领域中都有着显著的贡献。秦XX以其出色的领导才能和敏锐的商业洞察力，带领公司在包装设计项目等多个领域实现了持续的成长和成功。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包装设计项目的重要合作伙伴。公司专注于[行业名称]领域，以创新作为驱动力，不断推动技术进步和市场扩张。在包装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包装设计项目中展现了强劲的增长和稳定的财务表现。公司通过有效的策略，在包装设计项目中扩大了其市场份额并增强了盈利能力。同时，公司积极承担社会责任，参与各类社会公益项目，增强了其在包装设计项目中的品牌形象和社会影响力。</w:t>
      </w:r>
    </w:p>
    <w:p>
      <w:pPr>
        <w:pStyle w:val="Heading2"/>
        <w:ind w:firstLine="560" w:firstLineChars="200"/>
        <w:rPr>
          <w:rFonts w:ascii="仿宋" w:eastAsia="仿宋" w:hAnsi="仿宋" w:cs="仿宋" w:hint="eastAsia"/>
          <w:sz w:val="28"/>
          <w:lang w:eastAsia="zh-CN"/>
        </w:rPr>
      </w:pPr>
      <w:bookmarkStart w:id="8" w:name="_Toc2024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设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包装设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969"/>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470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https://d.book118.com/885144212323011114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995"/>
    <w:rsid w:val="004A59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14421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2024-02-24T01:21:00Z</dcterms:created>
  <dcterms:modified xsi:type="dcterms:W3CDTF">2024-02-24T01:22:37Z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E37427113242476087A57A55FE09EF30_11</vt:lpwstr>
  </property>
  <property fmtid="{D5CDD505-2E9C-101B-9397-08002B2CF9AE}" pid="3" name="KSOProductBuildVer">
    <vt:lpwstr>2052-12.1.0.16250</vt:lpwstr>
  </property>
</Properties>
</file>