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床头末端装置项目计划设计方案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54" w:history="1">
        <w:r>
          <w:rPr>
            <w:rFonts w:ascii="仿宋" w:eastAsia="仿宋" w:hAnsi="仿宋" w:cs="仿宋" w:hint="eastAsia"/>
            <w:lang w:eastAsia="zh-CN"/>
          </w:rPr>
          <w:t>概论</w:t>
        </w:r>
        <w:r>
          <w:tab/>
        </w:r>
        <w:r>
          <w:fldChar w:fldCharType="begin"/>
        </w:r>
        <w:r>
          <w:instrText xml:space="preserve"> PAGEREF _Toc754 \h </w:instrText>
        </w:r>
        <w:r>
          <w:fldChar w:fldCharType="separate"/>
        </w:r>
        <w:r>
          <w:t>3</w:t>
        </w:r>
        <w:r>
          <w:fldChar w:fldCharType="end"/>
        </w:r>
      </w:hyperlink>
    </w:p>
    <w:p>
      <w:pPr>
        <w:pStyle w:val="TOC1"/>
        <w:tabs>
          <w:tab w:val="right" w:leader="dot" w:pos="8306"/>
        </w:tabs>
      </w:pPr>
      <w:hyperlink w:anchor="_Toc28130" w:history="1">
        <w:r>
          <w:rPr>
            <w:rFonts w:ascii="仿宋" w:eastAsia="仿宋" w:hAnsi="仿宋" w:cs="仿宋" w:hint="eastAsia"/>
            <w:lang w:eastAsia="zh-CN"/>
          </w:rPr>
          <w:t>一、床头末端装置项目可持续发展</w:t>
        </w:r>
        <w:r>
          <w:tab/>
        </w:r>
        <w:r>
          <w:fldChar w:fldCharType="begin"/>
        </w:r>
        <w:r>
          <w:instrText xml:space="preserve"> PAGEREF _Toc28130 \h </w:instrText>
        </w:r>
        <w:r>
          <w:fldChar w:fldCharType="separate"/>
        </w:r>
        <w:r>
          <w:t>3</w:t>
        </w:r>
        <w:r>
          <w:fldChar w:fldCharType="end"/>
        </w:r>
      </w:hyperlink>
    </w:p>
    <w:p>
      <w:pPr>
        <w:pStyle w:val="TOC2"/>
        <w:tabs>
          <w:tab w:val="right" w:leader="dot" w:pos="8306"/>
        </w:tabs>
      </w:pPr>
      <w:hyperlink w:anchor="_Toc31374" w:history="1">
        <w:r>
          <w:rPr>
            <w:rFonts w:ascii="仿宋" w:eastAsia="仿宋" w:hAnsi="仿宋" w:cs="仿宋" w:hint="eastAsia"/>
            <w:lang w:eastAsia="zh-CN"/>
          </w:rPr>
          <w:t>(一)、可持续战略与实践</w:t>
        </w:r>
        <w:r>
          <w:tab/>
        </w:r>
        <w:r>
          <w:fldChar w:fldCharType="begin"/>
        </w:r>
        <w:r>
          <w:instrText xml:space="preserve"> PAGEREF _Toc31374 \h </w:instrText>
        </w:r>
        <w:r>
          <w:fldChar w:fldCharType="separate"/>
        </w:r>
        <w:r>
          <w:t>3</w:t>
        </w:r>
        <w:r>
          <w:fldChar w:fldCharType="end"/>
        </w:r>
      </w:hyperlink>
    </w:p>
    <w:p>
      <w:pPr>
        <w:pStyle w:val="TOC2"/>
        <w:tabs>
          <w:tab w:val="right" w:leader="dot" w:pos="8306"/>
        </w:tabs>
      </w:pPr>
      <w:hyperlink w:anchor="_Toc28930" w:history="1">
        <w:r>
          <w:rPr>
            <w:rFonts w:ascii="仿宋" w:eastAsia="仿宋" w:hAnsi="仿宋" w:cs="仿宋" w:hint="eastAsia"/>
            <w:lang w:eastAsia="zh-CN"/>
          </w:rPr>
          <w:t>(二)、环保与社会责任</w:t>
        </w:r>
        <w:r>
          <w:tab/>
        </w:r>
        <w:r>
          <w:fldChar w:fldCharType="begin"/>
        </w:r>
        <w:r>
          <w:instrText xml:space="preserve"> PAGEREF _Toc28930 \h </w:instrText>
        </w:r>
        <w:r>
          <w:fldChar w:fldCharType="separate"/>
        </w:r>
        <w:r>
          <w:t>4</w:t>
        </w:r>
        <w:r>
          <w:fldChar w:fldCharType="end"/>
        </w:r>
      </w:hyperlink>
    </w:p>
    <w:p>
      <w:pPr>
        <w:pStyle w:val="TOC1"/>
        <w:tabs>
          <w:tab w:val="right" w:leader="dot" w:pos="8306"/>
        </w:tabs>
      </w:pPr>
      <w:hyperlink w:anchor="_Toc26983" w:history="1">
        <w:r>
          <w:rPr>
            <w:rFonts w:ascii="仿宋" w:eastAsia="仿宋" w:hAnsi="仿宋" w:cs="仿宋" w:hint="eastAsia"/>
            <w:lang w:eastAsia="zh-CN"/>
          </w:rPr>
          <w:t>二、床头末端装置项目选址可行性分析</w:t>
        </w:r>
        <w:r>
          <w:tab/>
        </w:r>
        <w:r>
          <w:fldChar w:fldCharType="begin"/>
        </w:r>
        <w:r>
          <w:instrText xml:space="preserve"> PAGEREF _Toc26983 \h </w:instrText>
        </w:r>
        <w:r>
          <w:fldChar w:fldCharType="separate"/>
        </w:r>
        <w:r>
          <w:t>5</w:t>
        </w:r>
        <w:r>
          <w:fldChar w:fldCharType="end"/>
        </w:r>
      </w:hyperlink>
    </w:p>
    <w:p>
      <w:pPr>
        <w:pStyle w:val="TOC2"/>
        <w:tabs>
          <w:tab w:val="right" w:leader="dot" w:pos="8306"/>
        </w:tabs>
      </w:pPr>
      <w:hyperlink w:anchor="_Toc6504" w:history="1">
        <w:r>
          <w:rPr>
            <w:rFonts w:ascii="仿宋" w:eastAsia="仿宋" w:hAnsi="仿宋" w:cs="仿宋" w:hint="eastAsia"/>
            <w:lang w:eastAsia="zh-CN"/>
          </w:rPr>
          <w:t>(一)、床头末端装置项目选址</w:t>
        </w:r>
        <w:r>
          <w:tab/>
        </w:r>
        <w:r>
          <w:fldChar w:fldCharType="begin"/>
        </w:r>
        <w:r>
          <w:instrText xml:space="preserve"> PAGEREF _Toc6504 \h </w:instrText>
        </w:r>
        <w:r>
          <w:fldChar w:fldCharType="separate"/>
        </w:r>
        <w:r>
          <w:t>5</w:t>
        </w:r>
        <w:r>
          <w:fldChar w:fldCharType="end"/>
        </w:r>
      </w:hyperlink>
    </w:p>
    <w:p>
      <w:pPr>
        <w:pStyle w:val="TOC2"/>
        <w:tabs>
          <w:tab w:val="right" w:leader="dot" w:pos="8306"/>
        </w:tabs>
      </w:pPr>
      <w:hyperlink w:anchor="_Toc30857" w:history="1">
        <w:r>
          <w:rPr>
            <w:rFonts w:ascii="仿宋" w:eastAsia="仿宋" w:hAnsi="仿宋" w:cs="仿宋" w:hint="eastAsia"/>
            <w:lang w:eastAsia="zh-CN"/>
          </w:rPr>
          <w:t>(二)、用地控制指标</w:t>
        </w:r>
        <w:r>
          <w:tab/>
        </w:r>
        <w:r>
          <w:fldChar w:fldCharType="begin"/>
        </w:r>
        <w:r>
          <w:instrText xml:space="preserve"> PAGEREF _Toc30857 \h </w:instrText>
        </w:r>
        <w:r>
          <w:fldChar w:fldCharType="separate"/>
        </w:r>
        <w:r>
          <w:t>5</w:t>
        </w:r>
        <w:r>
          <w:fldChar w:fldCharType="end"/>
        </w:r>
      </w:hyperlink>
    </w:p>
    <w:p>
      <w:pPr>
        <w:pStyle w:val="TOC2"/>
        <w:tabs>
          <w:tab w:val="right" w:leader="dot" w:pos="8306"/>
        </w:tabs>
      </w:pPr>
      <w:hyperlink w:anchor="_Toc7595" w:history="1">
        <w:r>
          <w:rPr>
            <w:rFonts w:ascii="仿宋" w:eastAsia="仿宋" w:hAnsi="仿宋" w:cs="仿宋" w:hint="eastAsia"/>
            <w:lang w:eastAsia="zh-CN"/>
          </w:rPr>
          <w:t>(三)、节约用地措施</w:t>
        </w:r>
        <w:r>
          <w:tab/>
        </w:r>
        <w:r>
          <w:fldChar w:fldCharType="begin"/>
        </w:r>
        <w:r>
          <w:instrText xml:space="preserve"> PAGEREF _Toc7595 \h </w:instrText>
        </w:r>
        <w:r>
          <w:fldChar w:fldCharType="separate"/>
        </w:r>
        <w:r>
          <w:t>7</w:t>
        </w:r>
        <w:r>
          <w:fldChar w:fldCharType="end"/>
        </w:r>
      </w:hyperlink>
    </w:p>
    <w:p>
      <w:pPr>
        <w:pStyle w:val="TOC2"/>
        <w:tabs>
          <w:tab w:val="right" w:leader="dot" w:pos="8306"/>
        </w:tabs>
      </w:pPr>
      <w:hyperlink w:anchor="_Toc30434" w:history="1">
        <w:r>
          <w:rPr>
            <w:rFonts w:ascii="仿宋" w:eastAsia="仿宋" w:hAnsi="仿宋" w:cs="仿宋" w:hint="eastAsia"/>
            <w:lang w:eastAsia="zh-CN"/>
          </w:rPr>
          <w:t>(四)、总图布置方案</w:t>
        </w:r>
        <w:r>
          <w:tab/>
        </w:r>
        <w:r>
          <w:fldChar w:fldCharType="begin"/>
        </w:r>
        <w:r>
          <w:instrText xml:space="preserve"> PAGEREF _Toc30434 \h </w:instrText>
        </w:r>
        <w:r>
          <w:fldChar w:fldCharType="separate"/>
        </w:r>
        <w:r>
          <w:t>8</w:t>
        </w:r>
        <w:r>
          <w:fldChar w:fldCharType="end"/>
        </w:r>
      </w:hyperlink>
    </w:p>
    <w:p>
      <w:pPr>
        <w:pStyle w:val="TOC2"/>
        <w:tabs>
          <w:tab w:val="right" w:leader="dot" w:pos="8306"/>
        </w:tabs>
      </w:pPr>
      <w:hyperlink w:anchor="_Toc8405" w:history="1">
        <w:r>
          <w:rPr>
            <w:rFonts w:ascii="仿宋" w:eastAsia="仿宋" w:hAnsi="仿宋" w:cs="仿宋" w:hint="eastAsia"/>
            <w:lang w:eastAsia="zh-CN"/>
          </w:rPr>
          <w:t>(五)、选址综合评价</w:t>
        </w:r>
        <w:r>
          <w:tab/>
        </w:r>
        <w:r>
          <w:fldChar w:fldCharType="begin"/>
        </w:r>
        <w:r>
          <w:instrText xml:space="preserve"> PAGEREF _Toc8405 \h </w:instrText>
        </w:r>
        <w:r>
          <w:fldChar w:fldCharType="separate"/>
        </w:r>
        <w:r>
          <w:t>9</w:t>
        </w:r>
        <w:r>
          <w:fldChar w:fldCharType="end"/>
        </w:r>
      </w:hyperlink>
    </w:p>
    <w:p>
      <w:pPr>
        <w:pStyle w:val="TOC1"/>
        <w:tabs>
          <w:tab w:val="right" w:leader="dot" w:pos="8306"/>
        </w:tabs>
      </w:pPr>
      <w:hyperlink w:anchor="_Toc5091" w:history="1">
        <w:r>
          <w:rPr>
            <w:rFonts w:ascii="仿宋" w:eastAsia="仿宋" w:hAnsi="仿宋" w:cs="仿宋" w:hint="eastAsia"/>
            <w:lang w:eastAsia="zh-CN"/>
          </w:rPr>
          <w:t>三、产品规划分析</w:t>
        </w:r>
        <w:r>
          <w:tab/>
        </w:r>
        <w:r>
          <w:fldChar w:fldCharType="begin"/>
        </w:r>
        <w:r>
          <w:instrText xml:space="preserve"> PAGEREF _Toc5091 \h </w:instrText>
        </w:r>
        <w:r>
          <w:fldChar w:fldCharType="separate"/>
        </w:r>
        <w:r>
          <w:t>10</w:t>
        </w:r>
        <w:r>
          <w:fldChar w:fldCharType="end"/>
        </w:r>
      </w:hyperlink>
    </w:p>
    <w:p>
      <w:pPr>
        <w:pStyle w:val="TOC2"/>
        <w:tabs>
          <w:tab w:val="right" w:leader="dot" w:pos="8306"/>
        </w:tabs>
      </w:pPr>
      <w:hyperlink w:anchor="_Toc29431" w:history="1">
        <w:r>
          <w:rPr>
            <w:rFonts w:ascii="仿宋" w:eastAsia="仿宋" w:hAnsi="仿宋" w:cs="仿宋" w:hint="eastAsia"/>
            <w:lang w:eastAsia="zh-CN"/>
          </w:rPr>
          <w:t>(一)、产品规划</w:t>
        </w:r>
        <w:r>
          <w:tab/>
        </w:r>
        <w:r>
          <w:fldChar w:fldCharType="begin"/>
        </w:r>
        <w:r>
          <w:instrText xml:space="preserve"> PAGEREF _Toc29431 \h </w:instrText>
        </w:r>
        <w:r>
          <w:fldChar w:fldCharType="separate"/>
        </w:r>
        <w:r>
          <w:t>10</w:t>
        </w:r>
        <w:r>
          <w:fldChar w:fldCharType="end"/>
        </w:r>
      </w:hyperlink>
    </w:p>
    <w:p>
      <w:pPr>
        <w:pStyle w:val="TOC2"/>
        <w:tabs>
          <w:tab w:val="right" w:leader="dot" w:pos="8306"/>
        </w:tabs>
      </w:pPr>
      <w:hyperlink w:anchor="_Toc19505" w:history="1">
        <w:r>
          <w:rPr>
            <w:rFonts w:ascii="仿宋" w:eastAsia="仿宋" w:hAnsi="仿宋" w:cs="仿宋" w:hint="eastAsia"/>
            <w:lang w:eastAsia="zh-CN"/>
          </w:rPr>
          <w:t>(二)、建设规模</w:t>
        </w:r>
        <w:r>
          <w:tab/>
        </w:r>
        <w:r>
          <w:fldChar w:fldCharType="begin"/>
        </w:r>
        <w:r>
          <w:instrText xml:space="preserve"> PAGEREF _Toc19505 \h </w:instrText>
        </w:r>
        <w:r>
          <w:fldChar w:fldCharType="separate"/>
        </w:r>
        <w:r>
          <w:t>11</w:t>
        </w:r>
        <w:r>
          <w:fldChar w:fldCharType="end"/>
        </w:r>
      </w:hyperlink>
    </w:p>
    <w:p>
      <w:pPr>
        <w:pStyle w:val="TOC1"/>
        <w:tabs>
          <w:tab w:val="right" w:leader="dot" w:pos="8306"/>
        </w:tabs>
      </w:pPr>
      <w:hyperlink w:anchor="_Toc16274" w:history="1">
        <w:r>
          <w:rPr>
            <w:rFonts w:ascii="仿宋" w:eastAsia="仿宋" w:hAnsi="仿宋" w:cs="仿宋" w:hint="eastAsia"/>
            <w:lang w:eastAsia="zh-CN"/>
          </w:rPr>
          <w:t>四、市场分析、调研</w:t>
        </w:r>
        <w:r>
          <w:tab/>
        </w:r>
        <w:r>
          <w:fldChar w:fldCharType="begin"/>
        </w:r>
        <w:r>
          <w:instrText xml:space="preserve"> PAGEREF _Toc16274 \h </w:instrText>
        </w:r>
        <w:r>
          <w:fldChar w:fldCharType="separate"/>
        </w:r>
        <w:r>
          <w:t>12</w:t>
        </w:r>
        <w:r>
          <w:fldChar w:fldCharType="end"/>
        </w:r>
      </w:hyperlink>
    </w:p>
    <w:p>
      <w:pPr>
        <w:pStyle w:val="TOC2"/>
        <w:tabs>
          <w:tab w:val="right" w:leader="dot" w:pos="8306"/>
        </w:tabs>
      </w:pPr>
      <w:hyperlink w:anchor="_Toc243" w:history="1">
        <w:r>
          <w:rPr>
            <w:rFonts w:ascii="仿宋" w:eastAsia="仿宋" w:hAnsi="仿宋" w:cs="仿宋" w:hint="eastAsia"/>
            <w:lang w:eastAsia="zh-CN"/>
          </w:rPr>
          <w:t>(一)、床头末端装置行业分析</w:t>
        </w:r>
        <w:r>
          <w:tab/>
        </w:r>
        <w:r>
          <w:fldChar w:fldCharType="begin"/>
        </w:r>
        <w:r>
          <w:instrText xml:space="preserve"> PAGEREF _Toc243 \h </w:instrText>
        </w:r>
        <w:r>
          <w:fldChar w:fldCharType="separate"/>
        </w:r>
        <w:r>
          <w:t>12</w:t>
        </w:r>
        <w:r>
          <w:fldChar w:fldCharType="end"/>
        </w:r>
      </w:hyperlink>
    </w:p>
    <w:p>
      <w:pPr>
        <w:pStyle w:val="TOC2"/>
        <w:tabs>
          <w:tab w:val="right" w:leader="dot" w:pos="8306"/>
        </w:tabs>
      </w:pPr>
      <w:hyperlink w:anchor="_Toc24626" w:history="1">
        <w:r>
          <w:rPr>
            <w:rFonts w:ascii="仿宋" w:eastAsia="仿宋" w:hAnsi="仿宋" w:cs="仿宋" w:hint="eastAsia"/>
            <w:lang w:eastAsia="zh-CN"/>
          </w:rPr>
          <w:t>(二)、床头末端装置市场分析预测</w:t>
        </w:r>
        <w:r>
          <w:tab/>
        </w:r>
        <w:r>
          <w:fldChar w:fldCharType="begin"/>
        </w:r>
        <w:r>
          <w:instrText xml:space="preserve"> PAGEREF _Toc24626 \h </w:instrText>
        </w:r>
        <w:r>
          <w:fldChar w:fldCharType="separate"/>
        </w:r>
        <w:r>
          <w:t>13</w:t>
        </w:r>
        <w:r>
          <w:fldChar w:fldCharType="end"/>
        </w:r>
      </w:hyperlink>
    </w:p>
    <w:p>
      <w:pPr>
        <w:pStyle w:val="TOC1"/>
        <w:tabs>
          <w:tab w:val="right" w:leader="dot" w:pos="8306"/>
        </w:tabs>
      </w:pPr>
      <w:hyperlink w:anchor="_Toc13952" w:history="1">
        <w:r>
          <w:rPr>
            <w:rFonts w:ascii="仿宋" w:eastAsia="仿宋" w:hAnsi="仿宋" w:cs="仿宋" w:hint="eastAsia"/>
            <w:lang w:eastAsia="zh-CN"/>
          </w:rPr>
          <w:t>五、床头末端装置项目文档管理</w:t>
        </w:r>
        <w:r>
          <w:tab/>
        </w:r>
        <w:r>
          <w:fldChar w:fldCharType="begin"/>
        </w:r>
        <w:r>
          <w:instrText xml:space="preserve"> PAGEREF _Toc13952 \h </w:instrText>
        </w:r>
        <w:r>
          <w:fldChar w:fldCharType="separate"/>
        </w:r>
        <w:r>
          <w:t>14</w:t>
        </w:r>
        <w:r>
          <w:fldChar w:fldCharType="end"/>
        </w:r>
      </w:hyperlink>
    </w:p>
    <w:p>
      <w:pPr>
        <w:pStyle w:val="TOC2"/>
        <w:tabs>
          <w:tab w:val="right" w:leader="dot" w:pos="8306"/>
        </w:tabs>
      </w:pPr>
      <w:hyperlink w:anchor="_Toc31974" w:history="1">
        <w:r>
          <w:rPr>
            <w:rFonts w:ascii="仿宋" w:eastAsia="仿宋" w:hAnsi="仿宋" w:cs="仿宋" w:hint="eastAsia"/>
            <w:lang w:eastAsia="zh-CN"/>
          </w:rPr>
          <w:t>(一)、文档编制与审查</w:t>
        </w:r>
        <w:r>
          <w:tab/>
        </w:r>
        <w:r>
          <w:fldChar w:fldCharType="begin"/>
        </w:r>
        <w:r>
          <w:instrText xml:space="preserve"> PAGEREF _Toc31974 \h </w:instrText>
        </w:r>
        <w:r>
          <w:fldChar w:fldCharType="separate"/>
        </w:r>
        <w:r>
          <w:t>14</w:t>
        </w:r>
        <w:r>
          <w:fldChar w:fldCharType="end"/>
        </w:r>
      </w:hyperlink>
    </w:p>
    <w:p>
      <w:pPr>
        <w:pStyle w:val="TOC2"/>
        <w:tabs>
          <w:tab w:val="right" w:leader="dot" w:pos="8306"/>
        </w:tabs>
      </w:pPr>
      <w:hyperlink w:anchor="_Toc7538" w:history="1">
        <w:r>
          <w:rPr>
            <w:rFonts w:ascii="仿宋" w:eastAsia="仿宋" w:hAnsi="仿宋" w:cs="仿宋" w:hint="eastAsia"/>
            <w:lang w:eastAsia="zh-CN"/>
          </w:rPr>
          <w:t>(二)、文档发布与分发</w:t>
        </w:r>
        <w:r>
          <w:tab/>
        </w:r>
        <w:r>
          <w:fldChar w:fldCharType="begin"/>
        </w:r>
        <w:r>
          <w:instrText xml:space="preserve"> PAGEREF _Toc7538 \h </w:instrText>
        </w:r>
        <w:r>
          <w:fldChar w:fldCharType="separate"/>
        </w:r>
        <w:r>
          <w:t>15</w:t>
        </w:r>
        <w:r>
          <w:fldChar w:fldCharType="end"/>
        </w:r>
      </w:hyperlink>
    </w:p>
    <w:p>
      <w:pPr>
        <w:pStyle w:val="TOC2"/>
        <w:tabs>
          <w:tab w:val="right" w:leader="dot" w:pos="8306"/>
        </w:tabs>
      </w:pPr>
      <w:hyperlink w:anchor="_Toc12672" w:history="1">
        <w:r>
          <w:rPr>
            <w:rFonts w:ascii="仿宋" w:eastAsia="仿宋" w:hAnsi="仿宋" w:cs="仿宋" w:hint="eastAsia"/>
            <w:lang w:eastAsia="zh-CN"/>
          </w:rPr>
          <w:t>(三)、文档存档与归档</w:t>
        </w:r>
        <w:r>
          <w:tab/>
        </w:r>
        <w:r>
          <w:fldChar w:fldCharType="begin"/>
        </w:r>
        <w:r>
          <w:instrText xml:space="preserve"> PAGEREF _Toc12672 \h </w:instrText>
        </w:r>
        <w:r>
          <w:fldChar w:fldCharType="separate"/>
        </w:r>
        <w:r>
          <w:t>16</w:t>
        </w:r>
        <w:r>
          <w:fldChar w:fldCharType="end"/>
        </w:r>
      </w:hyperlink>
    </w:p>
    <w:p>
      <w:pPr>
        <w:pStyle w:val="TOC1"/>
        <w:tabs>
          <w:tab w:val="right" w:leader="dot" w:pos="8306"/>
        </w:tabs>
      </w:pPr>
      <w:hyperlink w:anchor="_Toc24945" w:history="1">
        <w:r>
          <w:rPr>
            <w:rFonts w:ascii="仿宋" w:eastAsia="仿宋" w:hAnsi="仿宋" w:cs="仿宋" w:hint="eastAsia"/>
            <w:lang w:eastAsia="zh-CN"/>
          </w:rPr>
          <w:t>六、工艺说明</w:t>
        </w:r>
        <w:r>
          <w:tab/>
        </w:r>
        <w:r>
          <w:fldChar w:fldCharType="begin"/>
        </w:r>
        <w:r>
          <w:instrText xml:space="preserve"> PAGEREF _Toc24945 \h </w:instrText>
        </w:r>
        <w:r>
          <w:fldChar w:fldCharType="separate"/>
        </w:r>
        <w:r>
          <w:t>17</w:t>
        </w:r>
        <w:r>
          <w:fldChar w:fldCharType="end"/>
        </w:r>
      </w:hyperlink>
    </w:p>
    <w:p>
      <w:pPr>
        <w:pStyle w:val="TOC2"/>
        <w:tabs>
          <w:tab w:val="right" w:leader="dot" w:pos="8306"/>
        </w:tabs>
      </w:pPr>
      <w:hyperlink w:anchor="_Toc26045" w:history="1">
        <w:r>
          <w:rPr>
            <w:rFonts w:ascii="仿宋" w:eastAsia="仿宋" w:hAnsi="仿宋" w:cs="仿宋" w:hint="eastAsia"/>
            <w:lang w:eastAsia="zh-CN"/>
          </w:rPr>
          <w:t>(一)、技术管理特点</w:t>
        </w:r>
        <w:r>
          <w:tab/>
        </w:r>
        <w:r>
          <w:fldChar w:fldCharType="begin"/>
        </w:r>
        <w:r>
          <w:instrText xml:space="preserve"> PAGEREF _Toc26045 \h </w:instrText>
        </w:r>
        <w:r>
          <w:fldChar w:fldCharType="separate"/>
        </w:r>
        <w:r>
          <w:t>17</w:t>
        </w:r>
        <w:r>
          <w:fldChar w:fldCharType="end"/>
        </w:r>
      </w:hyperlink>
    </w:p>
    <w:p>
      <w:pPr>
        <w:pStyle w:val="TOC2"/>
        <w:tabs>
          <w:tab w:val="right" w:leader="dot" w:pos="8306"/>
        </w:tabs>
      </w:pPr>
      <w:hyperlink w:anchor="_Toc21296" w:history="1">
        <w:r>
          <w:rPr>
            <w:rFonts w:ascii="仿宋" w:eastAsia="仿宋" w:hAnsi="仿宋" w:cs="仿宋" w:hint="eastAsia"/>
            <w:lang w:eastAsia="zh-CN"/>
          </w:rPr>
          <w:t>(二)、床头末端装置项目工艺技术设计方案</w:t>
        </w:r>
        <w:r>
          <w:tab/>
        </w:r>
        <w:r>
          <w:fldChar w:fldCharType="begin"/>
        </w:r>
        <w:r>
          <w:instrText xml:space="preserve"> PAGEREF _Toc21296 \h </w:instrText>
        </w:r>
        <w:r>
          <w:fldChar w:fldCharType="separate"/>
        </w:r>
        <w:r>
          <w:t>18</w:t>
        </w:r>
        <w:r>
          <w:fldChar w:fldCharType="end"/>
        </w:r>
      </w:hyperlink>
    </w:p>
    <w:p>
      <w:pPr>
        <w:pStyle w:val="TOC2"/>
        <w:tabs>
          <w:tab w:val="right" w:leader="dot" w:pos="8306"/>
        </w:tabs>
      </w:pPr>
      <w:hyperlink w:anchor="_Toc14276" w:history="1">
        <w:r>
          <w:rPr>
            <w:rFonts w:ascii="仿宋" w:eastAsia="仿宋" w:hAnsi="仿宋" w:cs="仿宋" w:hint="eastAsia"/>
            <w:lang w:eastAsia="zh-CN"/>
          </w:rPr>
          <w:t>(三)、设备选型方案</w:t>
        </w:r>
        <w:r>
          <w:tab/>
        </w:r>
        <w:r>
          <w:fldChar w:fldCharType="begin"/>
        </w:r>
        <w:r>
          <w:instrText xml:space="preserve"> PAGEREF _Toc14276 \h </w:instrText>
        </w:r>
        <w:r>
          <w:fldChar w:fldCharType="separate"/>
        </w:r>
        <w:r>
          <w:t>20</w:t>
        </w:r>
        <w:r>
          <w:fldChar w:fldCharType="end"/>
        </w:r>
      </w:hyperlink>
    </w:p>
    <w:p>
      <w:pPr>
        <w:pStyle w:val="TOC1"/>
        <w:tabs>
          <w:tab w:val="right" w:leader="dot" w:pos="8306"/>
        </w:tabs>
      </w:pPr>
      <w:hyperlink w:anchor="_Toc28527" w:history="1">
        <w:r>
          <w:rPr>
            <w:rFonts w:ascii="仿宋" w:eastAsia="仿宋" w:hAnsi="仿宋" w:cs="仿宋" w:hint="eastAsia"/>
            <w:lang w:eastAsia="zh-CN"/>
          </w:rPr>
          <w:t>七、床头末端装置项目投资规划</w:t>
        </w:r>
        <w:r>
          <w:tab/>
        </w:r>
        <w:r>
          <w:fldChar w:fldCharType="begin"/>
        </w:r>
        <w:r>
          <w:instrText xml:space="preserve"> PAGEREF _Toc28527 \h </w:instrText>
        </w:r>
        <w:r>
          <w:fldChar w:fldCharType="separate"/>
        </w:r>
        <w:r>
          <w:t>21</w:t>
        </w:r>
        <w:r>
          <w:fldChar w:fldCharType="end"/>
        </w:r>
      </w:hyperlink>
    </w:p>
    <w:p>
      <w:pPr>
        <w:pStyle w:val="TOC2"/>
        <w:tabs>
          <w:tab w:val="right" w:leader="dot" w:pos="8306"/>
        </w:tabs>
      </w:pPr>
      <w:hyperlink w:anchor="_Toc5032" w:history="1">
        <w:r>
          <w:rPr>
            <w:rFonts w:ascii="仿宋" w:eastAsia="仿宋" w:hAnsi="仿宋" w:cs="仿宋" w:hint="eastAsia"/>
            <w:lang w:eastAsia="zh-CN"/>
          </w:rPr>
          <w:t>(一)、床头末端装置项目总投资估算</w:t>
        </w:r>
        <w:r>
          <w:tab/>
        </w:r>
        <w:r>
          <w:fldChar w:fldCharType="begin"/>
        </w:r>
        <w:r>
          <w:instrText xml:space="preserve"> PAGEREF _Toc5032 \h </w:instrText>
        </w:r>
        <w:r>
          <w:fldChar w:fldCharType="separate"/>
        </w:r>
        <w:r>
          <w:t>21</w:t>
        </w:r>
        <w:r>
          <w:fldChar w:fldCharType="end"/>
        </w:r>
      </w:hyperlink>
    </w:p>
    <w:p>
      <w:pPr>
        <w:pStyle w:val="TOC2"/>
        <w:tabs>
          <w:tab w:val="right" w:leader="dot" w:pos="8306"/>
        </w:tabs>
      </w:pPr>
      <w:hyperlink w:anchor="_Toc4869" w:history="1">
        <w:r>
          <w:rPr>
            <w:rFonts w:ascii="仿宋" w:eastAsia="仿宋" w:hAnsi="仿宋" w:cs="仿宋" w:hint="eastAsia"/>
            <w:lang w:eastAsia="zh-CN"/>
          </w:rPr>
          <w:t>(二)、资金筹措</w:t>
        </w:r>
        <w:r>
          <w:tab/>
        </w:r>
        <w:r>
          <w:fldChar w:fldCharType="begin"/>
        </w:r>
        <w:r>
          <w:instrText xml:space="preserve"> PAGEREF _Toc4869 \h </w:instrText>
        </w:r>
        <w:r>
          <w:fldChar w:fldCharType="separate"/>
        </w:r>
        <w:r>
          <w:t>22</w:t>
        </w:r>
        <w:r>
          <w:fldChar w:fldCharType="end"/>
        </w:r>
      </w:hyperlink>
    </w:p>
    <w:p>
      <w:pPr>
        <w:pStyle w:val="TOC1"/>
        <w:tabs>
          <w:tab w:val="right" w:leader="dot" w:pos="8306"/>
        </w:tabs>
      </w:pPr>
      <w:hyperlink w:anchor="_Toc10177" w:history="1">
        <w:r>
          <w:rPr>
            <w:rFonts w:ascii="仿宋" w:eastAsia="仿宋" w:hAnsi="仿宋" w:cs="仿宋" w:hint="eastAsia"/>
            <w:lang w:eastAsia="zh-CN"/>
          </w:rPr>
          <w:t>八、床头末端装置项目环境影响分析</w:t>
        </w:r>
        <w:r>
          <w:tab/>
        </w:r>
        <w:r>
          <w:fldChar w:fldCharType="begin"/>
        </w:r>
        <w:r>
          <w:instrText xml:space="preserve"> PAGEREF _Toc10177 \h </w:instrText>
        </w:r>
        <w:r>
          <w:fldChar w:fldCharType="separate"/>
        </w:r>
        <w:r>
          <w:t>23</w:t>
        </w:r>
        <w:r>
          <w:fldChar w:fldCharType="end"/>
        </w:r>
      </w:hyperlink>
    </w:p>
    <w:p>
      <w:pPr>
        <w:pStyle w:val="TOC2"/>
        <w:tabs>
          <w:tab w:val="right" w:leader="dot" w:pos="8306"/>
        </w:tabs>
      </w:pPr>
      <w:hyperlink w:anchor="_Toc27711" w:history="1">
        <w:r>
          <w:rPr>
            <w:rFonts w:ascii="仿宋" w:eastAsia="仿宋" w:hAnsi="仿宋" w:cs="仿宋" w:hint="eastAsia"/>
            <w:lang w:eastAsia="zh-CN"/>
          </w:rPr>
          <w:t>(一)、建设区域环境质量现状</w:t>
        </w:r>
        <w:r>
          <w:tab/>
        </w:r>
        <w:r>
          <w:fldChar w:fldCharType="begin"/>
        </w:r>
        <w:r>
          <w:instrText xml:space="preserve"> PAGEREF _Toc27711 \h </w:instrText>
        </w:r>
        <w:r>
          <w:fldChar w:fldCharType="separate"/>
        </w:r>
        <w:r>
          <w:t>23</w:t>
        </w:r>
        <w:r>
          <w:fldChar w:fldCharType="end"/>
        </w:r>
      </w:hyperlink>
    </w:p>
    <w:p>
      <w:pPr>
        <w:pStyle w:val="TOC2"/>
        <w:tabs>
          <w:tab w:val="right" w:leader="dot" w:pos="8306"/>
        </w:tabs>
      </w:pPr>
      <w:hyperlink w:anchor="_Toc9508" w:history="1">
        <w:r>
          <w:rPr>
            <w:rFonts w:ascii="仿宋" w:eastAsia="仿宋" w:hAnsi="仿宋" w:cs="仿宋" w:hint="eastAsia"/>
            <w:lang w:eastAsia="zh-CN"/>
          </w:rPr>
          <w:t>(二)、建设期环境保护</w:t>
        </w:r>
        <w:r>
          <w:tab/>
        </w:r>
        <w:r>
          <w:fldChar w:fldCharType="begin"/>
        </w:r>
        <w:r>
          <w:instrText xml:space="preserve"> PAGEREF _Toc9508 \h </w:instrText>
        </w:r>
        <w:r>
          <w:fldChar w:fldCharType="separate"/>
        </w:r>
        <w:r>
          <w:t>24</w:t>
        </w:r>
        <w:r>
          <w:fldChar w:fldCharType="end"/>
        </w:r>
      </w:hyperlink>
    </w:p>
    <w:p>
      <w:pPr>
        <w:pStyle w:val="TOC2"/>
        <w:tabs>
          <w:tab w:val="right" w:leader="dot" w:pos="8306"/>
        </w:tabs>
      </w:pPr>
      <w:hyperlink w:anchor="_Toc31755" w:history="1">
        <w:r>
          <w:rPr>
            <w:rFonts w:ascii="仿宋" w:eastAsia="仿宋" w:hAnsi="仿宋" w:cs="仿宋" w:hint="eastAsia"/>
            <w:lang w:eastAsia="zh-CN"/>
          </w:rPr>
          <w:t>(三)、运营期环境保护</w:t>
        </w:r>
        <w:r>
          <w:tab/>
        </w:r>
        <w:r>
          <w:fldChar w:fldCharType="begin"/>
        </w:r>
        <w:r>
          <w:instrText xml:space="preserve"> PAGEREF _Toc31755 \h </w:instrText>
        </w:r>
        <w:r>
          <w:fldChar w:fldCharType="separate"/>
        </w:r>
        <w:r>
          <w:t>26</w:t>
        </w:r>
        <w:r>
          <w:fldChar w:fldCharType="end"/>
        </w:r>
      </w:hyperlink>
    </w:p>
    <w:p>
      <w:pPr>
        <w:pStyle w:val="TOC2"/>
        <w:tabs>
          <w:tab w:val="right" w:leader="dot" w:pos="8306"/>
        </w:tabs>
      </w:pPr>
      <w:hyperlink w:anchor="_Toc29824" w:history="1">
        <w:r>
          <w:rPr>
            <w:rFonts w:ascii="仿宋" w:eastAsia="仿宋" w:hAnsi="仿宋" w:cs="仿宋" w:hint="eastAsia"/>
            <w:lang w:eastAsia="zh-CN"/>
          </w:rPr>
          <w:t>(四)、床头末端装置项目建设对区域经济的影响</w:t>
        </w:r>
        <w:r>
          <w:tab/>
        </w:r>
        <w:r>
          <w:fldChar w:fldCharType="begin"/>
        </w:r>
        <w:r>
          <w:instrText xml:space="preserve"> PAGEREF _Toc29824 \h </w:instrText>
        </w:r>
        <w:r>
          <w:fldChar w:fldCharType="separate"/>
        </w:r>
        <w:r>
          <w:t>27</w:t>
        </w:r>
        <w:r>
          <w:fldChar w:fldCharType="end"/>
        </w:r>
      </w:hyperlink>
    </w:p>
    <w:p>
      <w:pPr>
        <w:pStyle w:val="TOC2"/>
        <w:tabs>
          <w:tab w:val="right" w:leader="dot" w:pos="8306"/>
        </w:tabs>
      </w:pPr>
      <w:hyperlink w:anchor="_Toc19927" w:history="1">
        <w:r>
          <w:rPr>
            <w:rFonts w:ascii="仿宋" w:eastAsia="仿宋" w:hAnsi="仿宋" w:cs="仿宋" w:hint="eastAsia"/>
            <w:lang w:eastAsia="zh-CN"/>
          </w:rPr>
          <w:t>(五)、废弃物处理</w:t>
        </w:r>
        <w:r>
          <w:tab/>
        </w:r>
        <w:r>
          <w:fldChar w:fldCharType="begin"/>
        </w:r>
        <w:r>
          <w:instrText xml:space="preserve"> PAGEREF _Toc19927 \h </w:instrText>
        </w:r>
        <w:r>
          <w:fldChar w:fldCharType="separate"/>
        </w:r>
        <w:r>
          <w:t>29</w:t>
        </w:r>
        <w:r>
          <w:fldChar w:fldCharType="end"/>
        </w:r>
      </w:hyperlink>
    </w:p>
    <w:p>
      <w:pPr>
        <w:pStyle w:val="TOC2"/>
        <w:tabs>
          <w:tab w:val="right" w:leader="dot" w:pos="8306"/>
        </w:tabs>
      </w:pPr>
      <w:hyperlink w:anchor="_Toc2847" w:history="1">
        <w:r>
          <w:rPr>
            <w:rFonts w:ascii="仿宋" w:eastAsia="仿宋" w:hAnsi="仿宋" w:cs="仿宋" w:hint="eastAsia"/>
            <w:lang w:eastAsia="zh-CN"/>
          </w:rPr>
          <w:t>(六)、特殊环境影响分析</w:t>
        </w:r>
        <w:r>
          <w:tab/>
        </w:r>
        <w:r>
          <w:fldChar w:fldCharType="begin"/>
        </w:r>
        <w:r>
          <w:instrText xml:space="preserve"> PAGEREF _Toc2847 \h </w:instrText>
        </w:r>
        <w:r>
          <w:fldChar w:fldCharType="separate"/>
        </w:r>
        <w:r>
          <w:t>30</w:t>
        </w:r>
        <w:r>
          <w:fldChar w:fldCharType="end"/>
        </w:r>
      </w:hyperlink>
    </w:p>
    <w:p>
      <w:pPr>
        <w:pStyle w:val="TOC2"/>
        <w:tabs>
          <w:tab w:val="right" w:leader="dot" w:pos="8306"/>
        </w:tabs>
      </w:pPr>
      <w:hyperlink w:anchor="_Toc778" w:history="1">
        <w:r>
          <w:rPr>
            <w:rFonts w:ascii="仿宋" w:eastAsia="仿宋" w:hAnsi="仿宋" w:cs="仿宋" w:hint="eastAsia"/>
            <w:lang w:eastAsia="zh-CN"/>
          </w:rPr>
          <w:t>(七)、清洁生产</w:t>
        </w:r>
        <w:r>
          <w:tab/>
        </w:r>
        <w:r>
          <w:fldChar w:fldCharType="begin"/>
        </w:r>
        <w:r>
          <w:instrText xml:space="preserve"> PAGEREF _Toc778 \h </w:instrText>
        </w:r>
        <w:r>
          <w:fldChar w:fldCharType="separate"/>
        </w:r>
        <w:r>
          <w:t>31</w:t>
        </w:r>
        <w:r>
          <w:fldChar w:fldCharType="end"/>
        </w:r>
      </w:hyperlink>
    </w:p>
    <w:p>
      <w:pPr>
        <w:pStyle w:val="TOC2"/>
        <w:tabs>
          <w:tab w:val="right" w:leader="dot" w:pos="8306"/>
        </w:tabs>
      </w:pPr>
      <w:hyperlink w:anchor="_Toc10481" w:history="1">
        <w:r>
          <w:rPr>
            <w:rFonts w:ascii="仿宋" w:eastAsia="仿宋" w:hAnsi="仿宋" w:cs="仿宋" w:hint="eastAsia"/>
            <w:lang w:eastAsia="zh-CN"/>
          </w:rPr>
          <w:t>(八)、环境保护综合评价</w:t>
        </w:r>
        <w:r>
          <w:tab/>
        </w:r>
        <w:r>
          <w:fldChar w:fldCharType="begin"/>
        </w:r>
        <w:r>
          <w:instrText xml:space="preserve"> PAGEREF _Toc10481 \h </w:instrText>
        </w:r>
        <w:r>
          <w:fldChar w:fldCharType="separate"/>
        </w:r>
        <w:r>
          <w:t>33</w:t>
        </w:r>
        <w:r>
          <w:fldChar w:fldCharType="end"/>
        </w:r>
      </w:hyperlink>
    </w:p>
    <w:p>
      <w:pPr>
        <w:pStyle w:val="TOC1"/>
        <w:tabs>
          <w:tab w:val="right" w:leader="dot" w:pos="8306"/>
        </w:tabs>
      </w:pPr>
      <w:hyperlink w:anchor="_Toc30580" w:history="1">
        <w:r>
          <w:rPr>
            <w:rFonts w:ascii="仿宋" w:eastAsia="仿宋" w:hAnsi="仿宋" w:cs="仿宋" w:hint="eastAsia"/>
            <w:lang w:eastAsia="zh-CN"/>
          </w:rPr>
          <w:t>九、床头末端装置项目财务管理</w:t>
        </w:r>
        <w:r>
          <w:tab/>
        </w:r>
        <w:r>
          <w:fldChar w:fldCharType="begin"/>
        </w:r>
        <w:r>
          <w:instrText xml:space="preserve"> PAGEREF _Toc30580 \h </w:instrText>
        </w:r>
        <w:r>
          <w:fldChar w:fldCharType="separate"/>
        </w:r>
        <w:r>
          <w:t>34</w:t>
        </w:r>
        <w:r>
          <w:fldChar w:fldCharType="end"/>
        </w:r>
      </w:hyperlink>
    </w:p>
    <w:p>
      <w:pPr>
        <w:pStyle w:val="TOC2"/>
        <w:tabs>
          <w:tab w:val="right" w:leader="dot" w:pos="8306"/>
        </w:tabs>
      </w:pPr>
      <w:hyperlink w:anchor="_Toc20408" w:history="1">
        <w:r>
          <w:rPr>
            <w:rFonts w:ascii="仿宋" w:eastAsia="仿宋" w:hAnsi="仿宋" w:cs="仿宋" w:hint="eastAsia"/>
            <w:lang w:eastAsia="zh-CN"/>
          </w:rPr>
          <w:t>(一)、资金需求大</w:t>
        </w:r>
        <w:r>
          <w:tab/>
        </w:r>
        <w:r>
          <w:fldChar w:fldCharType="begin"/>
        </w:r>
        <w:r>
          <w:instrText xml:space="preserve"> PAGEREF _Toc20408 \h </w:instrText>
        </w:r>
        <w:r>
          <w:fldChar w:fldCharType="separate"/>
        </w:r>
        <w:r>
          <w:t>34</w:t>
        </w:r>
        <w:r>
          <w:fldChar w:fldCharType="end"/>
        </w:r>
      </w:hyperlink>
    </w:p>
    <w:p>
      <w:pPr>
        <w:pStyle w:val="TOC2"/>
        <w:tabs>
          <w:tab w:val="right" w:leader="dot" w:pos="8306"/>
        </w:tabs>
      </w:pPr>
      <w:hyperlink w:anchor="_Toc11828" w:history="1">
        <w:r>
          <w:rPr>
            <w:rFonts w:ascii="仿宋" w:eastAsia="仿宋" w:hAnsi="仿宋" w:cs="仿宋" w:hint="eastAsia"/>
            <w:lang w:eastAsia="zh-CN"/>
          </w:rPr>
          <w:t>(二)、研发周期长</w:t>
        </w:r>
        <w:r>
          <w:tab/>
        </w:r>
        <w:r>
          <w:fldChar w:fldCharType="begin"/>
        </w:r>
        <w:r>
          <w:instrText xml:space="preserve"> PAGEREF _Toc11828 \h </w:instrText>
        </w:r>
        <w:r>
          <w:fldChar w:fldCharType="separate"/>
        </w:r>
        <w:r>
          <w:t>35</w:t>
        </w:r>
        <w:r>
          <w:fldChar w:fldCharType="end"/>
        </w:r>
      </w:hyperlink>
    </w:p>
    <w:p>
      <w:pPr>
        <w:pStyle w:val="TOC2"/>
        <w:tabs>
          <w:tab w:val="right" w:leader="dot" w:pos="8306"/>
        </w:tabs>
      </w:pPr>
      <w:hyperlink w:anchor="_Toc1236" w:history="1">
        <w:r>
          <w:rPr>
            <w:rFonts w:ascii="仿宋" w:eastAsia="仿宋" w:hAnsi="仿宋" w:cs="仿宋" w:hint="eastAsia"/>
            <w:lang w:eastAsia="zh-CN"/>
          </w:rPr>
          <w:t>(三)、市场风险大</w:t>
        </w:r>
        <w:r>
          <w:tab/>
        </w:r>
        <w:r>
          <w:fldChar w:fldCharType="begin"/>
        </w:r>
        <w:r>
          <w:instrText xml:space="preserve"> PAGEREF _Toc1236 \h </w:instrText>
        </w:r>
        <w:r>
          <w:fldChar w:fldCharType="separate"/>
        </w:r>
        <w:r>
          <w:t>36</w:t>
        </w:r>
        <w:r>
          <w:fldChar w:fldCharType="end"/>
        </w:r>
      </w:hyperlink>
    </w:p>
    <w:p>
      <w:pPr>
        <w:pStyle w:val="TOC2"/>
        <w:tabs>
          <w:tab w:val="right" w:leader="dot" w:pos="8306"/>
        </w:tabs>
      </w:pPr>
      <w:hyperlink w:anchor="_Toc29415" w:history="1">
        <w:r>
          <w:rPr>
            <w:rFonts w:ascii="仿宋" w:eastAsia="仿宋" w:hAnsi="仿宋" w:cs="仿宋" w:hint="eastAsia"/>
            <w:lang w:eastAsia="zh-CN"/>
          </w:rPr>
          <w:t>(四)、利润率高</w:t>
        </w:r>
        <w:r>
          <w:tab/>
        </w:r>
        <w:r>
          <w:fldChar w:fldCharType="begin"/>
        </w:r>
        <w:r>
          <w:instrText xml:space="preserve"> PAGEREF _Toc29415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919" w:history="1">
        <w:r>
          <w:rPr>
            <w:rFonts w:ascii="仿宋" w:eastAsia="仿宋" w:hAnsi="仿宋" w:cs="仿宋" w:hint="eastAsia"/>
            <w:lang w:eastAsia="zh-CN"/>
          </w:rPr>
          <w:t>十、生产安全保护</w:t>
        </w:r>
        <w:r>
          <w:tab/>
        </w:r>
        <w:r>
          <w:fldChar w:fldCharType="begin"/>
        </w:r>
        <w:r>
          <w:instrText xml:space="preserve"> PAGEREF _Toc14919 \h </w:instrText>
        </w:r>
        <w:r>
          <w:fldChar w:fldCharType="separate"/>
        </w:r>
        <w:r>
          <w:t>41</w:t>
        </w:r>
        <w:r>
          <w:fldChar w:fldCharType="end"/>
        </w:r>
      </w:hyperlink>
    </w:p>
    <w:p>
      <w:pPr>
        <w:pStyle w:val="TOC2"/>
        <w:tabs>
          <w:tab w:val="right" w:leader="dot" w:pos="8306"/>
        </w:tabs>
      </w:pPr>
      <w:hyperlink w:anchor="_Toc14611" w:history="1">
        <w:r>
          <w:rPr>
            <w:rFonts w:ascii="仿宋" w:eastAsia="仿宋" w:hAnsi="仿宋" w:cs="仿宋" w:hint="eastAsia"/>
            <w:lang w:eastAsia="zh-CN"/>
          </w:rPr>
          <w:t>(一)、消防安全</w:t>
        </w:r>
        <w:r>
          <w:tab/>
        </w:r>
        <w:r>
          <w:fldChar w:fldCharType="begin"/>
        </w:r>
        <w:r>
          <w:instrText xml:space="preserve"> PAGEREF _Toc14611 \h </w:instrText>
        </w:r>
        <w:r>
          <w:fldChar w:fldCharType="separate"/>
        </w:r>
        <w:r>
          <w:t>41</w:t>
        </w:r>
        <w:r>
          <w:fldChar w:fldCharType="end"/>
        </w:r>
      </w:hyperlink>
    </w:p>
    <w:p>
      <w:pPr>
        <w:pStyle w:val="TOC2"/>
        <w:tabs>
          <w:tab w:val="right" w:leader="dot" w:pos="8306"/>
        </w:tabs>
      </w:pPr>
      <w:hyperlink w:anchor="_Toc24794" w:history="1">
        <w:r>
          <w:rPr>
            <w:rFonts w:ascii="仿宋" w:eastAsia="仿宋" w:hAnsi="仿宋" w:cs="仿宋" w:hint="eastAsia"/>
            <w:lang w:eastAsia="zh-CN"/>
          </w:rPr>
          <w:t>(二)、防火防爆总图布置措施</w:t>
        </w:r>
        <w:r>
          <w:tab/>
        </w:r>
        <w:r>
          <w:fldChar w:fldCharType="begin"/>
        </w:r>
        <w:r>
          <w:instrText xml:space="preserve"> PAGEREF _Toc24794 \h </w:instrText>
        </w:r>
        <w:r>
          <w:fldChar w:fldCharType="separate"/>
        </w:r>
        <w:r>
          <w:t>43</w:t>
        </w:r>
        <w:r>
          <w:fldChar w:fldCharType="end"/>
        </w:r>
      </w:hyperlink>
    </w:p>
    <w:p>
      <w:pPr>
        <w:pStyle w:val="TOC2"/>
        <w:tabs>
          <w:tab w:val="right" w:leader="dot" w:pos="8306"/>
        </w:tabs>
      </w:pPr>
      <w:hyperlink w:anchor="_Toc21551" w:history="1">
        <w:r>
          <w:rPr>
            <w:rFonts w:ascii="仿宋" w:eastAsia="仿宋" w:hAnsi="仿宋" w:cs="仿宋" w:hint="eastAsia"/>
            <w:lang w:eastAsia="zh-CN"/>
          </w:rPr>
          <w:t>(三)、自然灾害防范措施</w:t>
        </w:r>
        <w:r>
          <w:tab/>
        </w:r>
        <w:r>
          <w:fldChar w:fldCharType="begin"/>
        </w:r>
        <w:r>
          <w:instrText xml:space="preserve"> PAGEREF _Toc21551 \h </w:instrText>
        </w:r>
        <w:r>
          <w:fldChar w:fldCharType="separate"/>
        </w:r>
        <w:r>
          <w:t>43</w:t>
        </w:r>
        <w:r>
          <w:fldChar w:fldCharType="end"/>
        </w:r>
      </w:hyperlink>
    </w:p>
    <w:p>
      <w:pPr>
        <w:pStyle w:val="TOC2"/>
        <w:tabs>
          <w:tab w:val="right" w:leader="dot" w:pos="8306"/>
        </w:tabs>
      </w:pPr>
      <w:hyperlink w:anchor="_Toc29853" w:history="1">
        <w:r>
          <w:rPr>
            <w:rFonts w:ascii="仿宋" w:eastAsia="仿宋" w:hAnsi="仿宋" w:cs="仿宋" w:hint="eastAsia"/>
            <w:lang w:eastAsia="zh-CN"/>
          </w:rPr>
          <w:t>(四)、安全色及安全标志使用要求</w:t>
        </w:r>
        <w:r>
          <w:tab/>
        </w:r>
        <w:r>
          <w:fldChar w:fldCharType="begin"/>
        </w:r>
        <w:r>
          <w:instrText xml:space="preserve"> PAGEREF _Toc29853 \h </w:instrText>
        </w:r>
        <w:r>
          <w:fldChar w:fldCharType="separate"/>
        </w:r>
        <w:r>
          <w:t>44</w:t>
        </w:r>
        <w:r>
          <w:fldChar w:fldCharType="end"/>
        </w:r>
      </w:hyperlink>
    </w:p>
    <w:p>
      <w:pPr>
        <w:pStyle w:val="TOC2"/>
        <w:tabs>
          <w:tab w:val="right" w:leader="dot" w:pos="8306"/>
        </w:tabs>
      </w:pPr>
      <w:hyperlink w:anchor="_Toc13503" w:history="1">
        <w:r>
          <w:rPr>
            <w:rFonts w:ascii="仿宋" w:eastAsia="仿宋" w:hAnsi="仿宋" w:cs="仿宋" w:hint="eastAsia"/>
            <w:lang w:eastAsia="zh-CN"/>
          </w:rPr>
          <w:t>(五)、防尘防毒措施</w:t>
        </w:r>
        <w:r>
          <w:tab/>
        </w:r>
        <w:r>
          <w:fldChar w:fldCharType="begin"/>
        </w:r>
        <w:r>
          <w:instrText xml:space="preserve"> PAGEREF _Toc13503 \h </w:instrText>
        </w:r>
        <w:r>
          <w:fldChar w:fldCharType="separate"/>
        </w:r>
        <w:r>
          <w:t>45</w:t>
        </w:r>
        <w:r>
          <w:fldChar w:fldCharType="end"/>
        </w:r>
      </w:hyperlink>
    </w:p>
    <w:p>
      <w:pPr>
        <w:pStyle w:val="TOC2"/>
        <w:tabs>
          <w:tab w:val="right" w:leader="dot" w:pos="8306"/>
        </w:tabs>
      </w:pPr>
      <w:hyperlink w:anchor="_Toc7688" w:history="1">
        <w:r>
          <w:rPr>
            <w:rFonts w:ascii="仿宋" w:eastAsia="仿宋" w:hAnsi="仿宋" w:cs="仿宋" w:hint="eastAsia"/>
            <w:lang w:eastAsia="zh-CN"/>
          </w:rPr>
          <w:t>(六)、防静电、触电防护及防雷措施</w:t>
        </w:r>
        <w:r>
          <w:tab/>
        </w:r>
        <w:r>
          <w:fldChar w:fldCharType="begin"/>
        </w:r>
        <w:r>
          <w:instrText xml:space="preserve"> PAGEREF _Toc7688 \h </w:instrText>
        </w:r>
        <w:r>
          <w:fldChar w:fldCharType="separate"/>
        </w:r>
        <w:r>
          <w:t>46</w:t>
        </w:r>
        <w:r>
          <w:fldChar w:fldCharType="end"/>
        </w:r>
      </w:hyperlink>
    </w:p>
    <w:p>
      <w:pPr>
        <w:pStyle w:val="TOC2"/>
        <w:tabs>
          <w:tab w:val="right" w:leader="dot" w:pos="8306"/>
        </w:tabs>
      </w:pPr>
      <w:hyperlink w:anchor="_Toc31565" w:history="1">
        <w:r>
          <w:rPr>
            <w:rFonts w:ascii="仿宋" w:eastAsia="仿宋" w:hAnsi="仿宋" w:cs="仿宋" w:hint="eastAsia"/>
            <w:lang w:eastAsia="zh-CN"/>
          </w:rPr>
          <w:t>(七)、机械设备安全保障措施</w:t>
        </w:r>
        <w:r>
          <w:tab/>
        </w:r>
        <w:r>
          <w:fldChar w:fldCharType="begin"/>
        </w:r>
        <w:r>
          <w:instrText xml:space="preserve"> PAGEREF _Toc31565 \h </w:instrText>
        </w:r>
        <w:r>
          <w:fldChar w:fldCharType="separate"/>
        </w:r>
        <w:r>
          <w:t>48</w:t>
        </w:r>
        <w:r>
          <w:fldChar w:fldCharType="end"/>
        </w:r>
      </w:hyperlink>
    </w:p>
    <w:p>
      <w:pPr>
        <w:pStyle w:val="TOC1"/>
        <w:tabs>
          <w:tab w:val="right" w:leader="dot" w:pos="8306"/>
        </w:tabs>
      </w:pPr>
      <w:hyperlink w:anchor="_Toc5517" w:history="1">
        <w:r>
          <w:rPr>
            <w:rFonts w:ascii="仿宋" w:eastAsia="仿宋" w:hAnsi="仿宋" w:cs="仿宋" w:hint="eastAsia"/>
            <w:lang w:eastAsia="zh-CN"/>
          </w:rPr>
          <w:t>十一、床头末端装置项目经营效益</w:t>
        </w:r>
        <w:r>
          <w:tab/>
        </w:r>
        <w:r>
          <w:fldChar w:fldCharType="begin"/>
        </w:r>
        <w:r>
          <w:instrText xml:space="preserve"> PAGEREF _Toc5517 \h </w:instrText>
        </w:r>
        <w:r>
          <w:fldChar w:fldCharType="separate"/>
        </w:r>
        <w:r>
          <w:t>49</w:t>
        </w:r>
        <w:r>
          <w:fldChar w:fldCharType="end"/>
        </w:r>
      </w:hyperlink>
    </w:p>
    <w:p>
      <w:pPr>
        <w:pStyle w:val="TOC2"/>
        <w:tabs>
          <w:tab w:val="right" w:leader="dot" w:pos="8306"/>
        </w:tabs>
      </w:pPr>
      <w:hyperlink w:anchor="_Toc30804" w:history="1">
        <w:r>
          <w:rPr>
            <w:rFonts w:ascii="仿宋" w:eastAsia="仿宋" w:hAnsi="仿宋" w:cs="仿宋" w:hint="eastAsia"/>
            <w:lang w:eastAsia="zh-CN"/>
          </w:rPr>
          <w:t>(一)、经济评价财务测算</w:t>
        </w:r>
        <w:r>
          <w:tab/>
        </w:r>
        <w:r>
          <w:fldChar w:fldCharType="begin"/>
        </w:r>
        <w:r>
          <w:instrText xml:space="preserve"> PAGEREF _Toc30804 \h </w:instrText>
        </w:r>
        <w:r>
          <w:fldChar w:fldCharType="separate"/>
        </w:r>
        <w:r>
          <w:t>49</w:t>
        </w:r>
        <w:r>
          <w:fldChar w:fldCharType="end"/>
        </w:r>
      </w:hyperlink>
    </w:p>
    <w:p>
      <w:pPr>
        <w:pStyle w:val="TOC2"/>
        <w:tabs>
          <w:tab w:val="right" w:leader="dot" w:pos="8306"/>
        </w:tabs>
      </w:pPr>
      <w:hyperlink w:anchor="_Toc9309" w:history="1">
        <w:r>
          <w:rPr>
            <w:rFonts w:ascii="仿宋" w:eastAsia="仿宋" w:hAnsi="仿宋" w:cs="仿宋" w:hint="eastAsia"/>
            <w:lang w:eastAsia="zh-CN"/>
          </w:rPr>
          <w:t>(二)、床头末端装置项目盈利能力分析</w:t>
        </w:r>
        <w:r>
          <w:tab/>
        </w:r>
        <w:r>
          <w:fldChar w:fldCharType="begin"/>
        </w:r>
        <w:r>
          <w:instrText xml:space="preserve"> PAGEREF _Toc9309 \h </w:instrText>
        </w:r>
        <w:r>
          <w:fldChar w:fldCharType="separate"/>
        </w:r>
        <w:r>
          <w:t>50</w:t>
        </w:r>
        <w:r>
          <w:fldChar w:fldCharType="end"/>
        </w:r>
      </w:hyperlink>
    </w:p>
    <w:p>
      <w:pPr>
        <w:pStyle w:val="TOC1"/>
        <w:tabs>
          <w:tab w:val="right" w:leader="dot" w:pos="8306"/>
        </w:tabs>
      </w:pPr>
      <w:hyperlink w:anchor="_Toc10324" w:history="1">
        <w:r>
          <w:rPr>
            <w:rFonts w:ascii="仿宋" w:eastAsia="仿宋" w:hAnsi="仿宋" w:cs="仿宋" w:hint="eastAsia"/>
            <w:lang w:eastAsia="zh-CN"/>
          </w:rPr>
          <w:t>十二、床头末端装置项目人力资源管理</w:t>
        </w:r>
        <w:r>
          <w:tab/>
        </w:r>
        <w:r>
          <w:fldChar w:fldCharType="begin"/>
        </w:r>
        <w:r>
          <w:instrText xml:space="preserve"> PAGEREF _Toc10324 \h </w:instrText>
        </w:r>
        <w:r>
          <w:fldChar w:fldCharType="separate"/>
        </w:r>
        <w:r>
          <w:t>51</w:t>
        </w:r>
        <w:r>
          <w:fldChar w:fldCharType="end"/>
        </w:r>
      </w:hyperlink>
    </w:p>
    <w:p>
      <w:pPr>
        <w:pStyle w:val="TOC2"/>
        <w:tabs>
          <w:tab w:val="right" w:leader="dot" w:pos="8306"/>
        </w:tabs>
      </w:pPr>
      <w:hyperlink w:anchor="_Toc13483" w:history="1">
        <w:r>
          <w:rPr>
            <w:rFonts w:ascii="仿宋" w:eastAsia="仿宋" w:hAnsi="仿宋" w:cs="仿宋" w:hint="eastAsia"/>
            <w:lang w:eastAsia="zh-CN"/>
          </w:rPr>
          <w:t>(一)、建立健全的预算管理制度</w:t>
        </w:r>
        <w:r>
          <w:tab/>
        </w:r>
        <w:r>
          <w:fldChar w:fldCharType="begin"/>
        </w:r>
        <w:r>
          <w:instrText xml:space="preserve"> PAGEREF _Toc13483 \h </w:instrText>
        </w:r>
        <w:r>
          <w:fldChar w:fldCharType="separate"/>
        </w:r>
        <w:r>
          <w:t>51</w:t>
        </w:r>
        <w:r>
          <w:fldChar w:fldCharType="end"/>
        </w:r>
      </w:hyperlink>
    </w:p>
    <w:p>
      <w:pPr>
        <w:pStyle w:val="TOC2"/>
        <w:tabs>
          <w:tab w:val="right" w:leader="dot" w:pos="8306"/>
        </w:tabs>
      </w:pPr>
      <w:hyperlink w:anchor="_Toc30115" w:history="1">
        <w:r>
          <w:rPr>
            <w:rFonts w:ascii="仿宋" w:eastAsia="仿宋" w:hAnsi="仿宋" w:cs="仿宋" w:hint="eastAsia"/>
            <w:lang w:eastAsia="zh-CN"/>
          </w:rPr>
          <w:t>(二)、加强资金流动监控</w:t>
        </w:r>
        <w:r>
          <w:tab/>
        </w:r>
        <w:r>
          <w:fldChar w:fldCharType="begin"/>
        </w:r>
        <w:r>
          <w:instrText xml:space="preserve"> PAGEREF _Toc30115 \h </w:instrText>
        </w:r>
        <w:r>
          <w:fldChar w:fldCharType="separate"/>
        </w:r>
        <w:r>
          <w:t>53</w:t>
        </w:r>
        <w:r>
          <w:fldChar w:fldCharType="end"/>
        </w:r>
      </w:hyperlink>
    </w:p>
    <w:p>
      <w:pPr>
        <w:pStyle w:val="TOC2"/>
        <w:tabs>
          <w:tab w:val="right" w:leader="dot" w:pos="8306"/>
        </w:tabs>
      </w:pPr>
      <w:hyperlink w:anchor="_Toc13492" w:history="1">
        <w:r>
          <w:rPr>
            <w:rFonts w:ascii="仿宋" w:eastAsia="仿宋" w:hAnsi="仿宋" w:cs="仿宋" w:hint="eastAsia"/>
            <w:lang w:eastAsia="zh-CN"/>
          </w:rPr>
          <w:t>(三)、制定完善的风险控制机制</w:t>
        </w:r>
        <w:r>
          <w:tab/>
        </w:r>
        <w:r>
          <w:fldChar w:fldCharType="begin"/>
        </w:r>
        <w:r>
          <w:instrText xml:space="preserve"> PAGEREF _Toc13492 \h </w:instrText>
        </w:r>
        <w:r>
          <w:fldChar w:fldCharType="separate"/>
        </w:r>
        <w:r>
          <w:t>54</w:t>
        </w:r>
        <w:r>
          <w:fldChar w:fldCharType="end"/>
        </w:r>
      </w:hyperlink>
    </w:p>
    <w:p>
      <w:pPr>
        <w:pStyle w:val="TOC2"/>
        <w:tabs>
          <w:tab w:val="right" w:leader="dot" w:pos="8306"/>
        </w:tabs>
      </w:pPr>
      <w:hyperlink w:anchor="_Toc5568" w:history="1">
        <w:r>
          <w:rPr>
            <w:rFonts w:ascii="仿宋" w:eastAsia="仿宋" w:hAnsi="仿宋" w:cs="仿宋" w:hint="eastAsia"/>
            <w:lang w:eastAsia="zh-CN"/>
          </w:rPr>
          <w:t>(四)、优化成本管理</w:t>
        </w:r>
        <w:r>
          <w:tab/>
        </w:r>
        <w:r>
          <w:fldChar w:fldCharType="begin"/>
        </w:r>
        <w:r>
          <w:instrText xml:space="preserve"> PAGEREF _Toc5568 \h </w:instrText>
        </w:r>
        <w:r>
          <w:fldChar w:fldCharType="separate"/>
        </w:r>
        <w:r>
          <w:t>55</w:t>
        </w:r>
        <w:r>
          <w:fldChar w:fldCharType="end"/>
        </w:r>
      </w:hyperlink>
    </w:p>
    <w:p>
      <w:pPr>
        <w:pStyle w:val="TOC1"/>
        <w:tabs>
          <w:tab w:val="right" w:leader="dot" w:pos="8306"/>
        </w:tabs>
      </w:pPr>
      <w:hyperlink w:anchor="_Toc27475" w:history="1">
        <w:r>
          <w:rPr>
            <w:rFonts w:ascii="仿宋" w:eastAsia="仿宋" w:hAnsi="仿宋" w:cs="仿宋" w:hint="eastAsia"/>
            <w:lang w:eastAsia="zh-CN"/>
          </w:rPr>
          <w:t>十三、床头末端装置项目实施保障措施</w:t>
        </w:r>
        <w:r>
          <w:tab/>
        </w:r>
        <w:r>
          <w:fldChar w:fldCharType="begin"/>
        </w:r>
        <w:r>
          <w:instrText xml:space="preserve"> PAGEREF _Toc27475 \h </w:instrText>
        </w:r>
        <w:r>
          <w:fldChar w:fldCharType="separate"/>
        </w:r>
        <w:r>
          <w:t>57</w:t>
        </w:r>
        <w:r>
          <w:fldChar w:fldCharType="end"/>
        </w:r>
      </w:hyperlink>
    </w:p>
    <w:p>
      <w:pPr>
        <w:pStyle w:val="TOC2"/>
        <w:tabs>
          <w:tab w:val="right" w:leader="dot" w:pos="8306"/>
        </w:tabs>
      </w:pPr>
      <w:hyperlink w:anchor="_Toc17960" w:history="1">
        <w:r>
          <w:rPr>
            <w:rFonts w:ascii="仿宋" w:eastAsia="仿宋" w:hAnsi="仿宋" w:cs="仿宋" w:hint="eastAsia"/>
            <w:lang w:eastAsia="zh-CN"/>
          </w:rPr>
          <w:t>(一)、床头末端装置项目实施保障机制</w:t>
        </w:r>
        <w:r>
          <w:tab/>
        </w:r>
        <w:r>
          <w:fldChar w:fldCharType="begin"/>
        </w:r>
        <w:r>
          <w:instrText xml:space="preserve"> PAGEREF _Toc17960 \h </w:instrText>
        </w:r>
        <w:r>
          <w:fldChar w:fldCharType="separate"/>
        </w:r>
        <w:r>
          <w:t>57</w:t>
        </w:r>
        <w:r>
          <w:fldChar w:fldCharType="end"/>
        </w:r>
      </w:hyperlink>
    </w:p>
    <w:p>
      <w:pPr>
        <w:pStyle w:val="TOC2"/>
        <w:tabs>
          <w:tab w:val="right" w:leader="dot" w:pos="8306"/>
        </w:tabs>
      </w:pPr>
      <w:hyperlink w:anchor="_Toc4588" w:history="1">
        <w:r>
          <w:rPr>
            <w:rFonts w:ascii="仿宋" w:eastAsia="仿宋" w:hAnsi="仿宋" w:cs="仿宋" w:hint="eastAsia"/>
            <w:lang w:eastAsia="zh-CN"/>
          </w:rPr>
          <w:t>(二)、床头末端装置项目法律合规要求</w:t>
        </w:r>
        <w:r>
          <w:tab/>
        </w:r>
        <w:r>
          <w:fldChar w:fldCharType="begin"/>
        </w:r>
        <w:r>
          <w:instrText xml:space="preserve"> PAGEREF _Toc4588 \h </w:instrText>
        </w:r>
        <w:r>
          <w:fldChar w:fldCharType="separate"/>
        </w:r>
        <w:r>
          <w:t>60</w:t>
        </w:r>
        <w:r>
          <w:fldChar w:fldCharType="end"/>
        </w:r>
      </w:hyperlink>
    </w:p>
    <w:p>
      <w:pPr>
        <w:pStyle w:val="TOC2"/>
        <w:tabs>
          <w:tab w:val="right" w:leader="dot" w:pos="8306"/>
        </w:tabs>
      </w:pPr>
      <w:hyperlink w:anchor="_Toc3336" w:history="1">
        <w:r>
          <w:rPr>
            <w:rFonts w:ascii="仿宋" w:eastAsia="仿宋" w:hAnsi="仿宋" w:cs="仿宋" w:hint="eastAsia"/>
            <w:lang w:eastAsia="zh-CN"/>
          </w:rPr>
          <w:t>(三)、床头末端装置项目合同管理与法律事务</w:t>
        </w:r>
        <w:r>
          <w:tab/>
        </w:r>
        <w:r>
          <w:fldChar w:fldCharType="begin"/>
        </w:r>
        <w:r>
          <w:instrText xml:space="preserve"> PAGEREF _Toc3336 \h </w:instrText>
        </w:r>
        <w:r>
          <w:fldChar w:fldCharType="separate"/>
        </w:r>
        <w:r>
          <w:t>65</w:t>
        </w:r>
        <w:r>
          <w:fldChar w:fldCharType="end"/>
        </w:r>
      </w:hyperlink>
    </w:p>
    <w:p>
      <w:pPr>
        <w:pStyle w:val="TOC2"/>
        <w:tabs>
          <w:tab w:val="right" w:leader="dot" w:pos="8306"/>
        </w:tabs>
      </w:pPr>
      <w:hyperlink w:anchor="_Toc26349" w:history="1">
        <w:r>
          <w:rPr>
            <w:rFonts w:ascii="仿宋" w:eastAsia="仿宋" w:hAnsi="仿宋" w:cs="仿宋" w:hint="eastAsia"/>
            <w:lang w:eastAsia="zh-CN"/>
          </w:rPr>
          <w:t>(四)、床头末端装置项目知识产权保护策略</w:t>
        </w:r>
        <w:r>
          <w:tab/>
        </w:r>
        <w:r>
          <w:fldChar w:fldCharType="begin"/>
        </w:r>
        <w:r>
          <w:instrText xml:space="preserve"> PAGEREF _Toc26349 \h </w:instrText>
        </w:r>
        <w:r>
          <w:fldChar w:fldCharType="separate"/>
        </w:r>
        <w:r>
          <w:t>71</w:t>
        </w:r>
        <w:r>
          <w:fldChar w:fldCharType="end"/>
        </w:r>
      </w:hyperlink>
    </w:p>
    <w:p>
      <w:pPr>
        <w:pStyle w:val="TOC1"/>
        <w:tabs>
          <w:tab w:val="right" w:leader="dot" w:pos="8306"/>
        </w:tabs>
      </w:pPr>
      <w:hyperlink w:anchor="_Toc1085" w:history="1">
        <w:r>
          <w:rPr>
            <w:rFonts w:ascii="仿宋" w:eastAsia="仿宋" w:hAnsi="仿宋" w:cs="仿宋" w:hint="eastAsia"/>
            <w:lang w:eastAsia="zh-CN"/>
          </w:rPr>
          <w:t>十四、床头末端装置项目治理与监督</w:t>
        </w:r>
        <w:r>
          <w:tab/>
        </w:r>
        <w:r>
          <w:fldChar w:fldCharType="begin"/>
        </w:r>
        <w:r>
          <w:instrText xml:space="preserve"> PAGEREF _Toc1085 \h </w:instrText>
        </w:r>
        <w:r>
          <w:fldChar w:fldCharType="separate"/>
        </w:r>
        <w:r>
          <w:t>73</w:t>
        </w:r>
        <w:r>
          <w:fldChar w:fldCharType="end"/>
        </w:r>
      </w:hyperlink>
    </w:p>
    <w:p>
      <w:pPr>
        <w:pStyle w:val="TOC2"/>
        <w:tabs>
          <w:tab w:val="right" w:leader="dot" w:pos="8306"/>
        </w:tabs>
      </w:pPr>
      <w:hyperlink w:anchor="_Toc17733" w:history="1">
        <w:r>
          <w:rPr>
            <w:rFonts w:ascii="仿宋" w:eastAsia="仿宋" w:hAnsi="仿宋" w:cs="仿宋" w:hint="eastAsia"/>
            <w:lang w:eastAsia="zh-CN"/>
          </w:rPr>
          <w:t>(一)、床头末端装置项目治理结构</w:t>
        </w:r>
        <w:r>
          <w:tab/>
        </w:r>
        <w:r>
          <w:fldChar w:fldCharType="begin"/>
        </w:r>
        <w:r>
          <w:instrText xml:space="preserve"> PAGEREF _Toc17733 \h </w:instrText>
        </w:r>
        <w:r>
          <w:fldChar w:fldCharType="separate"/>
        </w:r>
        <w:r>
          <w:t>73</w:t>
        </w:r>
        <w:r>
          <w:fldChar w:fldCharType="end"/>
        </w:r>
      </w:hyperlink>
    </w:p>
    <w:p>
      <w:pPr>
        <w:pStyle w:val="TOC2"/>
        <w:tabs>
          <w:tab w:val="right" w:leader="dot" w:pos="8306"/>
        </w:tabs>
      </w:pPr>
      <w:hyperlink w:anchor="_Toc10615" w:history="1">
        <w:r>
          <w:rPr>
            <w:rFonts w:ascii="仿宋" w:eastAsia="仿宋" w:hAnsi="仿宋" w:cs="仿宋" w:hint="eastAsia"/>
            <w:lang w:eastAsia="zh-CN"/>
          </w:rPr>
          <w:t>(二)、监督与审计</w:t>
        </w:r>
        <w:r>
          <w:tab/>
        </w:r>
        <w:r>
          <w:fldChar w:fldCharType="begin"/>
        </w:r>
        <w:r>
          <w:instrText xml:space="preserve"> PAGEREF _Toc10615 \h </w:instrText>
        </w:r>
        <w:r>
          <w:fldChar w:fldCharType="separate"/>
        </w:r>
        <w:r>
          <w:t>75</w:t>
        </w:r>
        <w:r>
          <w:fldChar w:fldCharType="end"/>
        </w:r>
      </w:hyperlink>
    </w:p>
    <w:p>
      <w:pPr>
        <w:pStyle w:val="TOC1"/>
        <w:tabs>
          <w:tab w:val="right" w:leader="dot" w:pos="8306"/>
        </w:tabs>
      </w:pPr>
      <w:hyperlink w:anchor="_Toc28784" w:history="1">
        <w:r>
          <w:rPr>
            <w:rFonts w:ascii="仿宋" w:eastAsia="仿宋" w:hAnsi="仿宋" w:cs="仿宋" w:hint="eastAsia"/>
            <w:lang w:eastAsia="zh-CN"/>
          </w:rPr>
          <w:t>十五、质量管理体系</w:t>
        </w:r>
        <w:r>
          <w:tab/>
        </w:r>
        <w:r>
          <w:fldChar w:fldCharType="begin"/>
        </w:r>
        <w:r>
          <w:instrText xml:space="preserve"> PAGEREF _Toc28784 \h </w:instrText>
        </w:r>
        <w:r>
          <w:fldChar w:fldCharType="separate"/>
        </w:r>
        <w:r>
          <w:t>76</w:t>
        </w:r>
        <w:r>
          <w:fldChar w:fldCharType="end"/>
        </w:r>
      </w:hyperlink>
    </w:p>
    <w:p>
      <w:pPr>
        <w:pStyle w:val="TOC2"/>
        <w:tabs>
          <w:tab w:val="right" w:leader="dot" w:pos="8306"/>
        </w:tabs>
      </w:pPr>
      <w:hyperlink w:anchor="_Toc17548" w:history="1">
        <w:r>
          <w:rPr>
            <w:rFonts w:ascii="仿宋" w:eastAsia="仿宋" w:hAnsi="仿宋" w:cs="仿宋" w:hint="eastAsia"/>
            <w:lang w:eastAsia="zh-CN"/>
          </w:rPr>
          <w:t>(一)、质量目标与方针</w:t>
        </w:r>
        <w:r>
          <w:tab/>
        </w:r>
        <w:r>
          <w:fldChar w:fldCharType="begin"/>
        </w:r>
        <w:r>
          <w:instrText xml:space="preserve"> PAGEREF _Toc17548 \h </w:instrText>
        </w:r>
        <w:r>
          <w:fldChar w:fldCharType="separate"/>
        </w:r>
        <w:r>
          <w:t>76</w:t>
        </w:r>
        <w:r>
          <w:fldChar w:fldCharType="end"/>
        </w:r>
      </w:hyperlink>
    </w:p>
    <w:p>
      <w:pPr>
        <w:pStyle w:val="TOC2"/>
        <w:tabs>
          <w:tab w:val="right" w:leader="dot" w:pos="8306"/>
        </w:tabs>
      </w:pPr>
      <w:hyperlink w:anchor="_Toc525" w:history="1">
        <w:r>
          <w:rPr>
            <w:rFonts w:ascii="仿宋" w:eastAsia="仿宋" w:hAnsi="仿宋" w:cs="仿宋" w:hint="eastAsia"/>
            <w:lang w:eastAsia="zh-CN"/>
          </w:rPr>
          <w:t>(二)、质量管理责任</w:t>
        </w:r>
        <w:r>
          <w:tab/>
        </w:r>
        <w:r>
          <w:fldChar w:fldCharType="begin"/>
        </w:r>
        <w:r>
          <w:instrText xml:space="preserve"> PAGEREF _Toc525 \h </w:instrText>
        </w:r>
        <w:r>
          <w:fldChar w:fldCharType="separate"/>
        </w:r>
        <w:r>
          <w:t>77</w:t>
        </w:r>
        <w:r>
          <w:fldChar w:fldCharType="end"/>
        </w:r>
      </w:hyperlink>
    </w:p>
    <w:p>
      <w:pPr>
        <w:pStyle w:val="TOC2"/>
        <w:tabs>
          <w:tab w:val="right" w:leader="dot" w:pos="8306"/>
        </w:tabs>
      </w:pPr>
      <w:hyperlink w:anchor="_Toc15671" w:history="1">
        <w:r>
          <w:rPr>
            <w:rFonts w:ascii="仿宋" w:eastAsia="仿宋" w:hAnsi="仿宋" w:cs="仿宋" w:hint="eastAsia"/>
            <w:lang w:eastAsia="zh-CN"/>
          </w:rPr>
          <w:t>(三)、质量管理体系文件</w:t>
        </w:r>
        <w:r>
          <w:tab/>
        </w:r>
        <w:r>
          <w:fldChar w:fldCharType="begin"/>
        </w:r>
        <w:r>
          <w:instrText xml:space="preserve"> PAGEREF _Toc15671 \h </w:instrText>
        </w:r>
        <w:r>
          <w:fldChar w:fldCharType="separate"/>
        </w:r>
        <w:r>
          <w:t>79</w:t>
        </w:r>
        <w:r>
          <w:fldChar w:fldCharType="end"/>
        </w:r>
      </w:hyperlink>
    </w:p>
    <w:p>
      <w:pPr>
        <w:pStyle w:val="TOC2"/>
        <w:tabs>
          <w:tab w:val="right" w:leader="dot" w:pos="8306"/>
        </w:tabs>
      </w:pPr>
      <w:hyperlink w:anchor="_Toc3365" w:history="1">
        <w:r>
          <w:rPr>
            <w:rFonts w:ascii="仿宋" w:eastAsia="仿宋" w:hAnsi="仿宋" w:cs="仿宋" w:hint="eastAsia"/>
            <w:lang w:eastAsia="zh-CN"/>
          </w:rPr>
          <w:t>(四)、质量培训与教育</w:t>
        </w:r>
        <w:r>
          <w:tab/>
        </w:r>
        <w:r>
          <w:fldChar w:fldCharType="begin"/>
        </w:r>
        <w:r>
          <w:instrText xml:space="preserve"> PAGEREF _Toc3365 \h </w:instrText>
        </w:r>
        <w:r>
          <w:fldChar w:fldCharType="separate"/>
        </w:r>
        <w:r>
          <w:t>81</w:t>
        </w:r>
        <w:r>
          <w:fldChar w:fldCharType="end"/>
        </w:r>
      </w:hyperlink>
    </w:p>
    <w:p>
      <w:pPr>
        <w:pStyle w:val="TOC2"/>
        <w:tabs>
          <w:tab w:val="right" w:leader="dot" w:pos="8306"/>
        </w:tabs>
      </w:pPr>
      <w:hyperlink w:anchor="_Toc17354" w:history="1">
        <w:r>
          <w:rPr>
            <w:rFonts w:ascii="仿宋" w:eastAsia="仿宋" w:hAnsi="仿宋" w:cs="仿宋" w:hint="eastAsia"/>
            <w:lang w:eastAsia="zh-CN"/>
          </w:rPr>
          <w:t>(五)、质量审核与评价</w:t>
        </w:r>
        <w:r>
          <w:tab/>
        </w:r>
        <w:r>
          <w:fldChar w:fldCharType="begin"/>
        </w:r>
        <w:r>
          <w:instrText xml:space="preserve"> PAGEREF _Toc17354 \h </w:instrText>
        </w:r>
        <w:r>
          <w:fldChar w:fldCharType="separate"/>
        </w:r>
        <w:r>
          <w:t>82</w:t>
        </w:r>
        <w:r>
          <w:fldChar w:fldCharType="end"/>
        </w:r>
      </w:hyperlink>
    </w:p>
    <w:p>
      <w:pPr>
        <w:pStyle w:val="TOC2"/>
        <w:tabs>
          <w:tab w:val="right" w:leader="dot" w:pos="8306"/>
        </w:tabs>
      </w:pPr>
      <w:hyperlink w:anchor="_Toc27773" w:history="1">
        <w:r>
          <w:rPr>
            <w:rFonts w:ascii="仿宋" w:eastAsia="仿宋" w:hAnsi="仿宋" w:cs="仿宋" w:hint="eastAsia"/>
            <w:lang w:eastAsia="zh-CN"/>
          </w:rPr>
          <w:t>(六)、不符合与纠正措施</w:t>
        </w:r>
        <w:r>
          <w:tab/>
        </w:r>
        <w:r>
          <w:fldChar w:fldCharType="begin"/>
        </w:r>
        <w:r>
          <w:instrText xml:space="preserve"> PAGEREF _Toc27773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5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8130"/>
      <w:r>
        <w:rPr>
          <w:rFonts w:ascii="仿宋" w:eastAsia="仿宋" w:hAnsi="仿宋" w:cs="仿宋" w:hint="eastAsia"/>
          <w:sz w:val="28"/>
          <w:lang w:eastAsia="zh-CN"/>
        </w:rPr>
        <w:t>一、床头末端装置项目可持续发展</w:t>
      </w:r>
      <w:bookmarkEnd w:id="2"/>
    </w:p>
    <w:p>
      <w:pPr>
        <w:pStyle w:val="Heading2"/>
        <w:rPr>
          <w:rFonts w:ascii="仿宋" w:eastAsia="仿宋" w:hAnsi="仿宋" w:cs="仿宋" w:hint="eastAsia"/>
          <w:lang w:eastAsia="zh-CN"/>
        </w:rPr>
      </w:pPr>
      <w:bookmarkStart w:id="3" w:name="_Toc31374"/>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床头末端装置项目中，床头末端装置项目团队着眼于未来，明确了可持续发展的战略方向。制定的具体可持续发展目标包括降低资源使用、采用环保技术、最大化社会效益等。这一步骤不仅有助于床头末端装置项目在环保和社会责任方面达到最高标准，也为未来提供了明确的指引，确保床头末端装置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可持续实践的融入床头末端装置项目管理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床头末端装置项目管理周期。从床头末端装置项目规划开始，床头末端装置项目团队就考虑了环境和社会的因素。在执行阶段，床头末端装置项目团队积极推动绿色技术的应用，优化资源利用。此外，关注员工的社会责任，通过培训和沟通活动提高员工对可持续发展的认知，使他们能够在日常工作中践行可持续实践。这些举措不仅为床头末端装置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8930"/>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扎根于床头末端装置项目的可持续发展理念，我们深信环保与社会责任是床头末端装置项目成功的关键支柱。在床头末端装置项目的每一步，我们都致力于通过创新和实践，履行对环境和社会的坚定责任。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床头末端装置项目团队通过引入先进的环保技术、建立高效的废物处理系统以及推动能源节约措施，积极履行环保责任。定期的环保监测和评估确保床头末端装置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床头末端装置项目不仅致力于自身可持续发展，还注重对社会的回馈。通过支持社区床头末端装置项目、参与慈善事业、提供培训机会等方式，床头末端装置项目积极履行社会责任。与当地社区建立积极互动，关注员工的工作与生活平衡，以及员工的身心健康，是床头末端装置项目在社会责任层面的关键举措。这样的实践不仅增强了床头末端装置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26983"/>
      <w:r>
        <w:rPr>
          <w:rFonts w:ascii="仿宋" w:eastAsia="仿宋" w:hAnsi="仿宋" w:cs="仿宋" w:hint="eastAsia"/>
          <w:sz w:val="28"/>
          <w:lang w:eastAsia="zh-CN"/>
        </w:rPr>
        <w:t>二、床头末端装置项目选址可行性分析</w:t>
      </w:r>
      <w:bookmarkEnd w:id="5"/>
    </w:p>
    <w:p>
      <w:pPr>
        <w:pStyle w:val="Heading2"/>
        <w:rPr>
          <w:rFonts w:ascii="仿宋" w:eastAsia="仿宋" w:hAnsi="仿宋" w:cs="仿宋" w:hint="eastAsia"/>
          <w:lang w:eastAsia="zh-CN"/>
        </w:rPr>
      </w:pPr>
      <w:bookmarkStart w:id="6" w:name="_Toc6504"/>
      <w:r>
        <w:rPr>
          <w:rFonts w:ascii="仿宋" w:eastAsia="仿宋" w:hAnsi="仿宋" w:cs="仿宋" w:hint="eastAsia"/>
          <w:lang w:eastAsia="zh-CN"/>
        </w:rPr>
        <w:t>(一)、床头末端装置项目选址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该床头末端装置项目选址位于XX省XX市XX区XXX街道</w:t>
      </w:r>
    </w:p>
    <w:p>
      <w:pPr>
        <w:pStyle w:val="Heading2"/>
        <w:ind w:firstLine="560" w:firstLineChars="200"/>
        <w:rPr>
          <w:rFonts w:ascii="仿宋" w:eastAsia="仿宋" w:hAnsi="仿宋" w:cs="仿宋" w:hint="eastAsia"/>
          <w:sz w:val="28"/>
          <w:lang w:eastAsia="zh-CN"/>
        </w:rPr>
      </w:pPr>
      <w:bookmarkStart w:id="7" w:name="_Toc30857"/>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床头末端装置项目的征地面积将根据床头末端装置项目的实际规模和需求进行精确规划。具体面积XXX平方米，旨在确保床头末端装置项目不仅能够满足当前的发展需求，还能够预留空间以适应未来的扩展。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净用地面积是在征地面积基础上去除不可利用面积后的实际可开发用地。具体面积XXX平方米，考虑到环保、交通、安全等多方面因素，以确保床头末端装置项目在整体利用效率上达到最优。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床头末端装置项目计划建设的建筑总规模具体面积XXX平方米。这一规模的确定综合考虑了床头末端装置项目的性质、规模，以及城市规划的相关要求，确保建筑布局与周边环境协调一致。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绿地率是床头末端装置项目用地中被规划为绿地的比例。具体面积XXX平方米，旨在通过合理规划绿地，改善床头末端装置项目周边环境，提升居民生活质量，并符合城市整体绿化规划。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容积率是用地上可以建设的建筑总体积与用地面积之比。具体面积XXX，通过合理的容积率规划，确保床头末端装置项目建筑规模与周边环境和谐共生。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床头末端装置项目选址与当地城市规划相一致，具体面积XXX平方米。通过与城市规划部门深入沟通，确保床头末端装置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床头末端装置项目选址符合当地产业政策，具体面积XXX平方米。这包括床头末端装置项目对当地经济的促进作用，以及对相关产业的带动效应，确保床头末端装置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用地总体要求必须符合环保和可持续发展的原则，具体面积XXX平方米。通过采用绿色建筑设计、节能减排等措施，确保床头末端装置项目在建设和运营过程中对环境的影响最小化，达到可持续发展的要求。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确保床头末端装置项目选址具备必要的公共设施配套，具体面积XXX平方米。这包括交通便利性、教育、医疗等基础设施，以提高居民生活品质，使得床头末端装置项目选址更具吸引力。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考虑用地总体要求对当地社会稳定性的影响，具体面积XXX平方米。通过深入了解当地社区反馈，确保床头末端装置项目的选址和建设过程对当地社会和谐稳定产生积极作用。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床头末端装置项目选址不仅符合法规和规划，还在实际操作中具有可行性。这一全面规划将为床头末端装置项目的成功实施提供坚实的基础，确保床头末端装置项目选址阶段就能够奠定良好的发展基础。</w:t>
      </w:r>
    </w:p>
    <w:p>
      <w:pPr>
        <w:pStyle w:val="Heading2"/>
        <w:ind w:firstLine="560" w:firstLineChars="200"/>
        <w:rPr>
          <w:rFonts w:ascii="仿宋" w:eastAsia="仿宋" w:hAnsi="仿宋" w:cs="仿宋" w:hint="eastAsia"/>
          <w:sz w:val="28"/>
          <w:lang w:eastAsia="zh-CN"/>
        </w:rPr>
      </w:pPr>
      <w:bookmarkStart w:id="8" w:name="_Toc7595"/>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床头末端装置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床头末端装置项目的设备规划和空间设计中，我们将采取灵活设备布局的措施。设备布局将根据实际需求进行灵活设计，避免不必要的浪费。通过合理规划设备摆放位置，我们将提高设备的利用率，减少设备间距，以确保床头末端装置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床头末端装置项目内部引入共享设施的概念，例如共享会议室、办公区等。通过这种方式，我们可以减少对资源的重复建设，提高资源共享效率，从而减小床头末端装置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30434"/>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床头末端装置项目的总图布置中，我们将不同功能区域进行明确的规划，以最大程度满足床头末端装置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8405"/>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床头末端装置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床头末端装置项目对环境的影响是综合评价的重要因素之一。我们将详细考虑选址周边的自然环境、生态保护区、水源地等情况，确保床头末端装置项目的建设和运营对环境影响最小化，并符合当地的环保法规标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对选址的评价还需充分考虑当地政府的产业政策和法规。我们将详细了解床头末端装置项目所在地的相关政策，确保床头末端装置项目的规划和运营与当地法规相符，降低不必要的法律风险。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考虑到社会稳定性对企业运营的重要性，我们将评估选址地区的社会安全情况、劳工关系、社区反馈等方面，以确保床头末端装置项目的建设和运营不会受到社会稳定性的负面影响。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最后，我们将综合考虑用地成本，包括土地购置费用、土地开发成本等。通过对用地成本的详细评估，我们能够做出更为精确的经济效益分析，为床头末端装置项目的投资决策提供有力支持。</w:t>
      </w:r>
    </w:p>
    <w:p>
      <w:pPr>
        <w:pStyle w:val="Heading1"/>
        <w:ind w:firstLine="560" w:firstLineChars="200"/>
        <w:rPr>
          <w:rFonts w:ascii="仿宋" w:eastAsia="仿宋" w:hAnsi="仿宋" w:cs="仿宋" w:hint="eastAsia"/>
          <w:sz w:val="28"/>
          <w:lang w:eastAsia="zh-CN"/>
        </w:rPr>
      </w:pPr>
      <w:bookmarkStart w:id="11" w:name="_Toc5091"/>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29431"/>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床头末端装置项目的主要产品是XXXX，预计年产值为XXX万元。这一产品在市场中占据着重要的地位，其广泛的应用范围使得该床头末端装置项目的市场前景非常广阔。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床头末端装置项目的xxx产品作为重要的原材料之一，将在多个领域发挥关键作用。其在建筑、交通、能源等方面的广泛应用将为整个产业链提供强大的支持，形成产业协同效应。床头末端装置项目的年产值XXX万XXX万XXX万万元不仅反映了其在市场上的巨大潜力，更预示着它对国民经济的积极贡献。这种关联度高、涉及面广的产业关系，使得该床头末端装置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19505"/>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床头末端装置项目总征地面积为XXXX平方米，相当于约XX.XX亩，其中净用地面积为XXXX平方米，红线范围内相当于约XX.XX亩。这一用地规模充分考虑了床头末端装置项目的建设需求，保障了床头末端装置项目在合适的空间内得以充分发展。床头末端装置项目规划的总建筑面积为XXXX平方米，其中主体工程建设占XXXX平方米，计容建筑面积达XXXX平方米。预计建筑工程的投资将达到XXXX万元，为床头末端装置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床头末端装置项目计划购置的设备共计XXXX台（套），设备购置费用为XXXX万元。这一设备购置计划充分考虑到床头末端装置项目的生产需求和技术要求，确保了床头末端装置项目在生产运营中具备先进的技术装备和高效的生产能力。设备的合理配置将为床头末端装置项目的正常运作和未来的产能提升奠定坚实基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床头末端装置项目计划总投资为XXXX万元，预计年实现营业收入为XXXX万元。这一产能规模的设定旨在确保床头末端装置项目能够在投资与回报之间取得平衡，实现长期可持续的发展。床头末端装置项目的总投资充分考虑到各个方面的需求，包括用地建设、设备购置等多个环节，以确保床头末端装置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16274"/>
      <w:r>
        <w:rPr>
          <w:rFonts w:ascii="仿宋" w:eastAsia="仿宋" w:hAnsi="仿宋" w:cs="仿宋" w:hint="eastAsia"/>
          <w:sz w:val="28"/>
          <w:lang w:eastAsia="zh-CN"/>
        </w:rPr>
        <w:t>四、市场分析、调研</w:t>
      </w:r>
      <w:bookmarkEnd w:id="14"/>
    </w:p>
    <w:p>
      <w:pPr>
        <w:pStyle w:val="Heading2"/>
        <w:rPr>
          <w:rFonts w:ascii="仿宋" w:eastAsia="仿宋" w:hAnsi="仿宋" w:cs="仿宋" w:hint="eastAsia"/>
          <w:lang w:eastAsia="zh-CN"/>
        </w:rPr>
      </w:pPr>
      <w:bookmarkStart w:id="15" w:name="_Toc243"/>
      <w:r>
        <w:rPr>
          <w:rFonts w:ascii="仿宋" w:eastAsia="仿宋" w:hAnsi="仿宋" w:cs="仿宋" w:hint="eastAsia"/>
          <w:lang w:eastAsia="zh-CN"/>
        </w:rPr>
        <w:t>(一)、床头末端装置行业分析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床头末端装置行业一直以来都是市场的关注焦点。行业内的发展趋势、竞争态势以及潜在机会都对床头末端装置项目的推进产生深远的影响。通过深入研究行业的整体概貌，我们将更好地理解行业的核心特征，为床头末端装置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床头末端装置行业，技术一直是推动创新和发展的关键因素。我们将对当前技术趋势进行详尽分析，包括但不限于人工智能、大数据应用、先进制造技术等。这有助于床头末端装置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床头末端装置项目成功的基础。我们将对主要竞争对手进行深入研究，包括其市场份额、产品特点、市场定位等。通过全面了解竞争对手的优势和劣势，床头末端装置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24626"/>
      <w:r>
        <w:rPr>
          <w:rFonts w:ascii="仿宋" w:eastAsia="仿宋" w:hAnsi="仿宋" w:cs="仿宋" w:hint="eastAsia"/>
          <w:sz w:val="28"/>
          <w:lang w:eastAsia="zh-CN"/>
        </w:rPr>
        <w:t>(二)、床头末端装置市场分析预测</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床头末端装置市场未来的增长趋势。这包括市场的整体规模、各细分领域的发展趋势等。床头末端装置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床头末端装置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市场风险是床头末端装置项目实施过程中需要充分考虑的因素。我们将对市场风险进行全面评估，包括但不限于政策法规风险、市场竞争风险、技术变革风险等。通过对潜在风险的深入分析，床头末端装置项目可以制定相应的风险缓解策略，降低不确定性对床头末端装置项目的影响。</w:t>
      </w:r>
    </w:p>
    <w:p>
      <w:pPr>
        <w:pStyle w:val="Heading1"/>
        <w:ind w:firstLine="560" w:firstLineChars="200"/>
        <w:rPr>
          <w:rFonts w:ascii="仿宋" w:eastAsia="仿宋" w:hAnsi="仿宋" w:cs="仿宋" w:hint="eastAsia"/>
          <w:sz w:val="28"/>
          <w:lang w:eastAsia="zh-CN"/>
        </w:rPr>
      </w:pPr>
      <w:bookmarkStart w:id="17" w:name="_Toc13952"/>
      <w:r>
        <w:rPr>
          <w:rFonts w:ascii="仿宋" w:eastAsia="仿宋" w:hAnsi="仿宋" w:cs="仿宋" w:hint="eastAsia"/>
          <w:sz w:val="28"/>
          <w:lang w:eastAsia="zh-CN"/>
        </w:rPr>
        <w:t>五、床头末端装置项目文档管理</w:t>
      </w:r>
      <w:bookmarkEnd w:id="17"/>
    </w:p>
    <w:p>
      <w:pPr>
        <w:pStyle w:val="Heading2"/>
        <w:rPr>
          <w:rFonts w:ascii="仿宋" w:eastAsia="仿宋" w:hAnsi="仿宋" w:cs="仿宋" w:hint="eastAsia"/>
          <w:lang w:eastAsia="zh-CN"/>
        </w:rPr>
      </w:pPr>
      <w:bookmarkStart w:id="18" w:name="_Toc31974"/>
      <w:r>
        <w:rPr>
          <w:rFonts w:ascii="仿宋" w:eastAsia="仿宋" w:hAnsi="仿宋" w:cs="仿宋" w:hint="eastAsia"/>
          <w:lang w:eastAsia="zh-CN"/>
        </w:rPr>
        <w:t>(一)、文档编制与审查</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床头末端装置项目高度重视文档的质量和准确性，以支持床头末端装置项目的各项活动和决策。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床头末端装置项目文档的编制始于床头末端装置项目计划的初期，我们制定了详细的文档编制计划，明确了每个文档的内容、格式和编写责任人。在床头末端装置项目启动阶段，我们首先编制了床头末端装置项目章程，明确定义了床头末端装置项目的目标、范围、风险等关键要素。随后，床头末端装置项目团队根据计划陆续编制了需求文档、设计文档、测试文档等各类文档，确保床头末端装置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床头末端装置项目管理中的重要环节，旨在确保床头末端装置项目文档符合质量标准和床头末端装置项目需求。在床头末端装置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床头末端装置项目相关利益方和专业领域的专家对文档进行独立审查。这有助于获取更全面、客观的反馈，确保床头末端装置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床头末端装置项目在文档编制与审查方面建立了严格的管理机制，通过规范的流程和多维度的审查，确保床头末端装置项目文档的质量、准确性和可靠性，为床头末端装置项目的顺利推进提供了有力支持。</w:t>
      </w:r>
    </w:p>
    <w:p>
      <w:pPr>
        <w:pStyle w:val="Heading2"/>
        <w:ind w:firstLine="560" w:firstLineChars="200"/>
        <w:rPr>
          <w:rFonts w:ascii="仿宋" w:eastAsia="仿宋" w:hAnsi="仿宋" w:cs="仿宋" w:hint="eastAsia"/>
          <w:sz w:val="28"/>
          <w:lang w:eastAsia="zh-CN"/>
        </w:rPr>
      </w:pPr>
      <w:bookmarkStart w:id="19" w:name="_Toc7538"/>
      <w:r>
        <w:rPr>
          <w:rFonts w:ascii="仿宋" w:eastAsia="仿宋" w:hAnsi="仿宋" w:cs="仿宋" w:hint="eastAsia"/>
          <w:sz w:val="28"/>
          <w:lang w:eastAsia="zh-CN"/>
        </w:rPr>
        <w:t>(二)、文档发布与分发</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在床头末端装置项目中，我们致力于优化文档发布与分发过程，以确保信息的高效传递和团队间协作的顺畅进行。以下是我们采取的关键优化策略：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我们通过多渠道发布文档，包括电子邮件、床头末端装置项目管理平台、内部网站等，以满足不同团队成员的偏好和需求。多渠道发布确保了信息的全面覆盖。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我们采用了精细的权限控制，确保只有授权人员可以访问敏感信息。这种安全措施保护了床头末端装置项目文档的机密性，防止了未经授权的信息泄露。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20" w:name="_Toc12672"/>
      <w:r>
        <w:rPr>
          <w:rFonts w:ascii="仿宋" w:eastAsia="仿宋" w:hAnsi="仿宋" w:cs="仿宋" w:hint="eastAsia"/>
          <w:sz w:val="28"/>
          <w:lang w:eastAsia="zh-CN"/>
        </w:rPr>
        <w:t>(三)、文档存档与归档</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床头末端装置项目生命周期中一个至关重要的环节，直接关系到床头末端装置项目信息的长期保存和历史记录的完整性。在床头末端装置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https://d.book118.com/885222322243011123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床头末端装置项目计划设计方案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床头末端装置项目计划设计方案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床头末端装置项目计划设计方案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床头末端装置项目计划设计方案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床头末端装置项目计划设计方案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床头末端装置项目计划设计方案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床头末端装置项目计划设计方案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床头末端装置项目计划设计方案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床头末端装置项目计划设计方案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床头末端装置项目计划设计方案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床头末端装置项目计划设计方案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床头末端装置项目计划设计方案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床头末端装置项目计划设计方案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床头末端装置项目计划设计方案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床头末端装置项目计划设计方案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床头末端装置项目计划设计方案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床头末端装置项目计划设计方案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6D53D4"/>
    <w:rsid w:val="346D53D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8522232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2024-03-05T13:16:00Z</dcterms:created>
  <dcterms:modified xsi:type="dcterms:W3CDTF">2024-03-05T13:16:29Z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4D82F641B7ED4674AFF7D0713FE1E2B9_11</vt:lpwstr>
  </property>
  <property fmtid="{D5CDD505-2E9C-101B-9397-08002B2CF9AE}" pid="3" name="KSOProductBuildVer">
    <vt:lpwstr>2052-12.1.0.16388</vt:lpwstr>
  </property>
</Properties>
</file>