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中高档数控机床项目建设方案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5" w:history="1">
        <w:r>
          <w:rPr>
            <w:rFonts w:ascii="仿宋" w:eastAsia="仿宋" w:hAnsi="仿宋" w:cs="仿宋" w:hint="eastAsia"/>
            <w:lang w:eastAsia="zh-CN"/>
          </w:rPr>
          <w:t>序言</w:t>
        </w:r>
        <w:r>
          <w:tab/>
        </w:r>
        <w:r>
          <w:fldChar w:fldCharType="begin"/>
        </w:r>
        <w:r>
          <w:instrText xml:space="preserve"> PAGEREF _Toc20955 \h </w:instrText>
        </w:r>
        <w:r>
          <w:fldChar w:fldCharType="separate"/>
        </w:r>
        <w:r>
          <w:t>3</w:t>
        </w:r>
        <w:r>
          <w:fldChar w:fldCharType="end"/>
        </w:r>
      </w:hyperlink>
    </w:p>
    <w:p>
      <w:pPr>
        <w:pStyle w:val="TOC1"/>
        <w:tabs>
          <w:tab w:val="right" w:leader="dot" w:pos="8306"/>
        </w:tabs>
      </w:pPr>
      <w:hyperlink w:anchor="_Toc5158" w:history="1">
        <w:r>
          <w:rPr>
            <w:rFonts w:ascii="仿宋" w:eastAsia="仿宋" w:hAnsi="仿宋" w:cs="仿宋" w:hint="eastAsia"/>
            <w:lang w:eastAsia="zh-CN"/>
          </w:rPr>
          <w:t>一、资源开发及综合利用分析</w:t>
        </w:r>
        <w:r>
          <w:tab/>
        </w:r>
        <w:r>
          <w:fldChar w:fldCharType="begin"/>
        </w:r>
        <w:r>
          <w:instrText xml:space="preserve"> PAGEREF _Toc5158 \h </w:instrText>
        </w:r>
        <w:r>
          <w:fldChar w:fldCharType="separate"/>
        </w:r>
        <w:r>
          <w:t>3</w:t>
        </w:r>
        <w:r>
          <w:fldChar w:fldCharType="end"/>
        </w:r>
      </w:hyperlink>
    </w:p>
    <w:p>
      <w:pPr>
        <w:pStyle w:val="TOC2"/>
        <w:tabs>
          <w:tab w:val="right" w:leader="dot" w:pos="8306"/>
        </w:tabs>
      </w:pPr>
      <w:hyperlink w:anchor="_Toc5456" w:history="1">
        <w:r>
          <w:rPr>
            <w:rFonts w:ascii="仿宋" w:eastAsia="仿宋" w:hAnsi="仿宋" w:cs="仿宋" w:hint="eastAsia"/>
            <w:lang w:eastAsia="zh-CN"/>
          </w:rPr>
          <w:t>(一)、资源开发方案</w:t>
        </w:r>
        <w:r>
          <w:tab/>
        </w:r>
        <w:r>
          <w:fldChar w:fldCharType="begin"/>
        </w:r>
        <w:r>
          <w:instrText xml:space="preserve"> PAGEREF _Toc5456 \h </w:instrText>
        </w:r>
        <w:r>
          <w:fldChar w:fldCharType="separate"/>
        </w:r>
        <w:r>
          <w:t>3</w:t>
        </w:r>
        <w:r>
          <w:fldChar w:fldCharType="end"/>
        </w:r>
      </w:hyperlink>
    </w:p>
    <w:p>
      <w:pPr>
        <w:pStyle w:val="TOC2"/>
        <w:tabs>
          <w:tab w:val="right" w:leader="dot" w:pos="8306"/>
        </w:tabs>
      </w:pPr>
      <w:hyperlink w:anchor="_Toc25696" w:history="1">
        <w:r>
          <w:rPr>
            <w:rFonts w:ascii="仿宋" w:eastAsia="仿宋" w:hAnsi="仿宋" w:cs="仿宋" w:hint="eastAsia"/>
            <w:lang w:eastAsia="zh-CN"/>
          </w:rPr>
          <w:t>(二)、资源利用方案</w:t>
        </w:r>
        <w:r>
          <w:tab/>
        </w:r>
        <w:r>
          <w:fldChar w:fldCharType="begin"/>
        </w:r>
        <w:r>
          <w:instrText xml:space="preserve"> PAGEREF _Toc25696 \h </w:instrText>
        </w:r>
        <w:r>
          <w:fldChar w:fldCharType="separate"/>
        </w:r>
        <w:r>
          <w:t>4</w:t>
        </w:r>
        <w:r>
          <w:fldChar w:fldCharType="end"/>
        </w:r>
      </w:hyperlink>
    </w:p>
    <w:p>
      <w:pPr>
        <w:pStyle w:val="TOC2"/>
        <w:tabs>
          <w:tab w:val="right" w:leader="dot" w:pos="8306"/>
        </w:tabs>
      </w:pPr>
      <w:hyperlink w:anchor="_Toc16243" w:history="1">
        <w:r>
          <w:rPr>
            <w:rFonts w:ascii="仿宋" w:eastAsia="仿宋" w:hAnsi="仿宋" w:cs="仿宋" w:hint="eastAsia"/>
            <w:lang w:eastAsia="zh-CN"/>
          </w:rPr>
          <w:t>(三)、资源节约措施</w:t>
        </w:r>
        <w:r>
          <w:tab/>
        </w:r>
        <w:r>
          <w:fldChar w:fldCharType="begin"/>
        </w:r>
        <w:r>
          <w:instrText xml:space="preserve"> PAGEREF _Toc16243 \h </w:instrText>
        </w:r>
        <w:r>
          <w:fldChar w:fldCharType="separate"/>
        </w:r>
        <w:r>
          <w:t>5</w:t>
        </w:r>
        <w:r>
          <w:fldChar w:fldCharType="end"/>
        </w:r>
      </w:hyperlink>
    </w:p>
    <w:p>
      <w:pPr>
        <w:pStyle w:val="TOC1"/>
        <w:tabs>
          <w:tab w:val="right" w:leader="dot" w:pos="8306"/>
        </w:tabs>
      </w:pPr>
      <w:hyperlink w:anchor="_Toc21923" w:history="1">
        <w:r>
          <w:rPr>
            <w:rFonts w:ascii="仿宋" w:eastAsia="仿宋" w:hAnsi="仿宋" w:cs="仿宋" w:hint="eastAsia"/>
            <w:lang w:eastAsia="zh-CN"/>
          </w:rPr>
          <w:t>二、中高档数控机床项目概论</w:t>
        </w:r>
        <w:r>
          <w:tab/>
        </w:r>
        <w:r>
          <w:fldChar w:fldCharType="begin"/>
        </w:r>
        <w:r>
          <w:instrText xml:space="preserve"> PAGEREF _Toc21923 \h </w:instrText>
        </w:r>
        <w:r>
          <w:fldChar w:fldCharType="separate"/>
        </w:r>
        <w:r>
          <w:t>6</w:t>
        </w:r>
        <w:r>
          <w:fldChar w:fldCharType="end"/>
        </w:r>
      </w:hyperlink>
    </w:p>
    <w:p>
      <w:pPr>
        <w:pStyle w:val="TOC2"/>
        <w:tabs>
          <w:tab w:val="right" w:leader="dot" w:pos="8306"/>
        </w:tabs>
      </w:pPr>
      <w:hyperlink w:anchor="_Toc23625" w:history="1">
        <w:r>
          <w:rPr>
            <w:rFonts w:ascii="仿宋" w:eastAsia="仿宋" w:hAnsi="仿宋" w:cs="仿宋" w:hint="eastAsia"/>
            <w:lang w:eastAsia="zh-CN"/>
          </w:rPr>
          <w:t>(一)、项目申报单位概况</w:t>
        </w:r>
        <w:r>
          <w:tab/>
        </w:r>
        <w:r>
          <w:fldChar w:fldCharType="begin"/>
        </w:r>
        <w:r>
          <w:instrText xml:space="preserve"> PAGEREF _Toc23625 \h </w:instrText>
        </w:r>
        <w:r>
          <w:fldChar w:fldCharType="separate"/>
        </w:r>
        <w:r>
          <w:t>6</w:t>
        </w:r>
        <w:r>
          <w:fldChar w:fldCharType="end"/>
        </w:r>
      </w:hyperlink>
    </w:p>
    <w:p>
      <w:pPr>
        <w:pStyle w:val="TOC2"/>
        <w:tabs>
          <w:tab w:val="right" w:leader="dot" w:pos="8306"/>
        </w:tabs>
      </w:pPr>
      <w:hyperlink w:anchor="_Toc28265" w:history="1">
        <w:r>
          <w:rPr>
            <w:rFonts w:ascii="仿宋" w:eastAsia="仿宋" w:hAnsi="仿宋" w:cs="仿宋" w:hint="eastAsia"/>
            <w:lang w:eastAsia="zh-CN"/>
          </w:rPr>
          <w:t>(二)、项目概况</w:t>
        </w:r>
        <w:r>
          <w:tab/>
        </w:r>
        <w:r>
          <w:fldChar w:fldCharType="begin"/>
        </w:r>
        <w:r>
          <w:instrText xml:space="preserve"> PAGEREF _Toc28265 \h </w:instrText>
        </w:r>
        <w:r>
          <w:fldChar w:fldCharType="separate"/>
        </w:r>
        <w:r>
          <w:t>7</w:t>
        </w:r>
        <w:r>
          <w:fldChar w:fldCharType="end"/>
        </w:r>
      </w:hyperlink>
    </w:p>
    <w:p>
      <w:pPr>
        <w:pStyle w:val="TOC1"/>
        <w:tabs>
          <w:tab w:val="right" w:leader="dot" w:pos="8306"/>
        </w:tabs>
      </w:pPr>
      <w:hyperlink w:anchor="_Toc195" w:history="1">
        <w:r>
          <w:rPr>
            <w:rFonts w:ascii="仿宋" w:eastAsia="仿宋" w:hAnsi="仿宋" w:cs="仿宋" w:hint="eastAsia"/>
            <w:lang w:eastAsia="zh-CN"/>
          </w:rPr>
          <w:t>三、环境和生态影响分析</w:t>
        </w:r>
        <w:r>
          <w:tab/>
        </w:r>
        <w:r>
          <w:fldChar w:fldCharType="begin"/>
        </w:r>
        <w:r>
          <w:instrText xml:space="preserve"> PAGEREF _Toc195 \h </w:instrText>
        </w:r>
        <w:r>
          <w:fldChar w:fldCharType="separate"/>
        </w:r>
        <w:r>
          <w:t>10</w:t>
        </w:r>
        <w:r>
          <w:fldChar w:fldCharType="end"/>
        </w:r>
      </w:hyperlink>
    </w:p>
    <w:p>
      <w:pPr>
        <w:pStyle w:val="TOC2"/>
        <w:tabs>
          <w:tab w:val="right" w:leader="dot" w:pos="8306"/>
        </w:tabs>
      </w:pPr>
      <w:hyperlink w:anchor="_Toc32438" w:history="1">
        <w:r>
          <w:rPr>
            <w:rFonts w:ascii="仿宋" w:eastAsia="仿宋" w:hAnsi="仿宋" w:cs="仿宋" w:hint="eastAsia"/>
            <w:lang w:eastAsia="zh-CN"/>
          </w:rPr>
          <w:t>(一)、环境和生态现状</w:t>
        </w:r>
        <w:r>
          <w:tab/>
        </w:r>
        <w:r>
          <w:fldChar w:fldCharType="begin"/>
        </w:r>
        <w:r>
          <w:instrText xml:space="preserve"> PAGEREF _Toc32438 \h </w:instrText>
        </w:r>
        <w:r>
          <w:fldChar w:fldCharType="separate"/>
        </w:r>
        <w:r>
          <w:t>10</w:t>
        </w:r>
        <w:r>
          <w:fldChar w:fldCharType="end"/>
        </w:r>
      </w:hyperlink>
    </w:p>
    <w:p>
      <w:pPr>
        <w:pStyle w:val="TOC2"/>
        <w:tabs>
          <w:tab w:val="right" w:leader="dot" w:pos="8306"/>
        </w:tabs>
      </w:pPr>
      <w:hyperlink w:anchor="_Toc30791" w:history="1">
        <w:r>
          <w:rPr>
            <w:rFonts w:ascii="仿宋" w:eastAsia="仿宋" w:hAnsi="仿宋" w:cs="仿宋" w:hint="eastAsia"/>
            <w:lang w:eastAsia="zh-CN"/>
          </w:rPr>
          <w:t>(二)、生态环境影响分析</w:t>
        </w:r>
        <w:r>
          <w:tab/>
        </w:r>
        <w:r>
          <w:fldChar w:fldCharType="begin"/>
        </w:r>
        <w:r>
          <w:instrText xml:space="preserve"> PAGEREF _Toc30791 \h </w:instrText>
        </w:r>
        <w:r>
          <w:fldChar w:fldCharType="separate"/>
        </w:r>
        <w:r>
          <w:t>12</w:t>
        </w:r>
        <w:r>
          <w:fldChar w:fldCharType="end"/>
        </w:r>
      </w:hyperlink>
    </w:p>
    <w:p>
      <w:pPr>
        <w:pStyle w:val="TOC2"/>
        <w:tabs>
          <w:tab w:val="right" w:leader="dot" w:pos="8306"/>
        </w:tabs>
      </w:pPr>
      <w:hyperlink w:anchor="_Toc14853" w:history="1">
        <w:r>
          <w:rPr>
            <w:rFonts w:ascii="仿宋" w:eastAsia="仿宋" w:hAnsi="仿宋" w:cs="仿宋" w:hint="eastAsia"/>
            <w:lang w:eastAsia="zh-CN"/>
          </w:rPr>
          <w:t>(三)、生态环境保护措施</w:t>
        </w:r>
        <w:r>
          <w:tab/>
        </w:r>
        <w:r>
          <w:fldChar w:fldCharType="begin"/>
        </w:r>
        <w:r>
          <w:instrText xml:space="preserve"> PAGEREF _Toc14853 \h </w:instrText>
        </w:r>
        <w:r>
          <w:fldChar w:fldCharType="separate"/>
        </w:r>
        <w:r>
          <w:t>13</w:t>
        </w:r>
        <w:r>
          <w:fldChar w:fldCharType="end"/>
        </w:r>
      </w:hyperlink>
    </w:p>
    <w:p>
      <w:pPr>
        <w:pStyle w:val="TOC2"/>
        <w:tabs>
          <w:tab w:val="right" w:leader="dot" w:pos="8306"/>
        </w:tabs>
      </w:pPr>
      <w:hyperlink w:anchor="_Toc3946" w:history="1">
        <w:r>
          <w:rPr>
            <w:rFonts w:ascii="仿宋" w:eastAsia="仿宋" w:hAnsi="仿宋" w:cs="仿宋" w:hint="eastAsia"/>
            <w:lang w:eastAsia="zh-CN"/>
          </w:rPr>
          <w:t>(四)、地质灾害影响分析</w:t>
        </w:r>
        <w:r>
          <w:tab/>
        </w:r>
        <w:r>
          <w:fldChar w:fldCharType="begin"/>
        </w:r>
        <w:r>
          <w:instrText xml:space="preserve"> PAGEREF _Toc3946 \h </w:instrText>
        </w:r>
        <w:r>
          <w:fldChar w:fldCharType="separate"/>
        </w:r>
        <w:r>
          <w:t>15</w:t>
        </w:r>
        <w:r>
          <w:fldChar w:fldCharType="end"/>
        </w:r>
      </w:hyperlink>
    </w:p>
    <w:p>
      <w:pPr>
        <w:pStyle w:val="TOC2"/>
        <w:tabs>
          <w:tab w:val="right" w:leader="dot" w:pos="8306"/>
        </w:tabs>
      </w:pPr>
      <w:hyperlink w:anchor="_Toc3473" w:history="1">
        <w:r>
          <w:rPr>
            <w:rFonts w:ascii="仿宋" w:eastAsia="仿宋" w:hAnsi="仿宋" w:cs="仿宋" w:hint="eastAsia"/>
            <w:lang w:eastAsia="zh-CN"/>
          </w:rPr>
          <w:t>(五)、特殊环境影响</w:t>
        </w:r>
        <w:r>
          <w:tab/>
        </w:r>
        <w:r>
          <w:fldChar w:fldCharType="begin"/>
        </w:r>
        <w:r>
          <w:instrText xml:space="preserve"> PAGEREF _Toc3473 \h </w:instrText>
        </w:r>
        <w:r>
          <w:fldChar w:fldCharType="separate"/>
        </w:r>
        <w:r>
          <w:t>17</w:t>
        </w:r>
        <w:r>
          <w:fldChar w:fldCharType="end"/>
        </w:r>
      </w:hyperlink>
    </w:p>
    <w:p>
      <w:pPr>
        <w:pStyle w:val="TOC1"/>
        <w:tabs>
          <w:tab w:val="right" w:leader="dot" w:pos="8306"/>
        </w:tabs>
      </w:pPr>
      <w:hyperlink w:anchor="_Toc28039" w:history="1">
        <w:r>
          <w:rPr>
            <w:rFonts w:ascii="仿宋" w:eastAsia="仿宋" w:hAnsi="仿宋" w:cs="仿宋" w:hint="eastAsia"/>
            <w:lang w:eastAsia="zh-CN"/>
          </w:rPr>
          <w:t>四、财务管理与成本控制</w:t>
        </w:r>
        <w:r>
          <w:tab/>
        </w:r>
        <w:r>
          <w:fldChar w:fldCharType="begin"/>
        </w:r>
        <w:r>
          <w:instrText xml:space="preserve"> PAGEREF _Toc28039 \h </w:instrText>
        </w:r>
        <w:r>
          <w:fldChar w:fldCharType="separate"/>
        </w:r>
        <w:r>
          <w:t>18</w:t>
        </w:r>
        <w:r>
          <w:fldChar w:fldCharType="end"/>
        </w:r>
      </w:hyperlink>
    </w:p>
    <w:p>
      <w:pPr>
        <w:pStyle w:val="TOC2"/>
        <w:tabs>
          <w:tab w:val="right" w:leader="dot" w:pos="8306"/>
        </w:tabs>
      </w:pPr>
      <w:hyperlink w:anchor="_Toc32273" w:history="1">
        <w:r>
          <w:rPr>
            <w:rFonts w:ascii="仿宋" w:eastAsia="仿宋" w:hAnsi="仿宋" w:cs="仿宋" w:hint="eastAsia"/>
            <w:lang w:eastAsia="zh-CN"/>
          </w:rPr>
          <w:t>(一)、财务管理体系建设</w:t>
        </w:r>
        <w:r>
          <w:tab/>
        </w:r>
        <w:r>
          <w:fldChar w:fldCharType="begin"/>
        </w:r>
        <w:r>
          <w:instrText xml:space="preserve"> PAGEREF _Toc32273 \h </w:instrText>
        </w:r>
        <w:r>
          <w:fldChar w:fldCharType="separate"/>
        </w:r>
        <w:r>
          <w:t>18</w:t>
        </w:r>
        <w:r>
          <w:fldChar w:fldCharType="end"/>
        </w:r>
      </w:hyperlink>
    </w:p>
    <w:p>
      <w:pPr>
        <w:pStyle w:val="TOC2"/>
        <w:tabs>
          <w:tab w:val="right" w:leader="dot" w:pos="8306"/>
        </w:tabs>
      </w:pPr>
      <w:hyperlink w:anchor="_Toc15392" w:history="1">
        <w:r>
          <w:rPr>
            <w:rFonts w:ascii="仿宋" w:eastAsia="仿宋" w:hAnsi="仿宋" w:cs="仿宋" w:hint="eastAsia"/>
            <w:lang w:eastAsia="zh-CN"/>
          </w:rPr>
          <w:t>(二)、成本控制措施</w:t>
        </w:r>
        <w:r>
          <w:tab/>
        </w:r>
        <w:r>
          <w:fldChar w:fldCharType="begin"/>
        </w:r>
        <w:r>
          <w:instrText xml:space="preserve"> PAGEREF _Toc15392 \h </w:instrText>
        </w:r>
        <w:r>
          <w:fldChar w:fldCharType="separate"/>
        </w:r>
        <w:r>
          <w:t>19</w:t>
        </w:r>
        <w:r>
          <w:fldChar w:fldCharType="end"/>
        </w:r>
      </w:hyperlink>
    </w:p>
    <w:p>
      <w:pPr>
        <w:pStyle w:val="TOC1"/>
        <w:tabs>
          <w:tab w:val="right" w:leader="dot" w:pos="8306"/>
        </w:tabs>
      </w:pPr>
      <w:hyperlink w:anchor="_Toc28698" w:history="1">
        <w:r>
          <w:rPr>
            <w:rFonts w:ascii="仿宋" w:eastAsia="仿宋" w:hAnsi="仿宋" w:cs="仿宋" w:hint="eastAsia"/>
            <w:lang w:eastAsia="zh-CN"/>
          </w:rPr>
          <w:t>五、经济影响分析</w:t>
        </w:r>
        <w:r>
          <w:tab/>
        </w:r>
        <w:r>
          <w:fldChar w:fldCharType="begin"/>
        </w:r>
        <w:r>
          <w:instrText xml:space="preserve"> PAGEREF _Toc28698 \h </w:instrText>
        </w:r>
        <w:r>
          <w:fldChar w:fldCharType="separate"/>
        </w:r>
        <w:r>
          <w:t>20</w:t>
        </w:r>
        <w:r>
          <w:fldChar w:fldCharType="end"/>
        </w:r>
      </w:hyperlink>
    </w:p>
    <w:p>
      <w:pPr>
        <w:pStyle w:val="TOC2"/>
        <w:tabs>
          <w:tab w:val="right" w:leader="dot" w:pos="8306"/>
        </w:tabs>
      </w:pPr>
      <w:hyperlink w:anchor="_Toc4647" w:history="1">
        <w:r>
          <w:rPr>
            <w:rFonts w:ascii="仿宋" w:eastAsia="仿宋" w:hAnsi="仿宋" w:cs="仿宋" w:hint="eastAsia"/>
            <w:lang w:eastAsia="zh-CN"/>
          </w:rPr>
          <w:t>(一)、经济费用效益或费用效果分析</w:t>
        </w:r>
        <w:r>
          <w:tab/>
        </w:r>
        <w:r>
          <w:fldChar w:fldCharType="begin"/>
        </w:r>
        <w:r>
          <w:instrText xml:space="preserve"> PAGEREF _Toc4647 \h </w:instrText>
        </w:r>
        <w:r>
          <w:fldChar w:fldCharType="separate"/>
        </w:r>
        <w:r>
          <w:t>20</w:t>
        </w:r>
        <w:r>
          <w:fldChar w:fldCharType="end"/>
        </w:r>
      </w:hyperlink>
    </w:p>
    <w:p>
      <w:pPr>
        <w:pStyle w:val="TOC2"/>
        <w:tabs>
          <w:tab w:val="right" w:leader="dot" w:pos="8306"/>
        </w:tabs>
      </w:pPr>
      <w:hyperlink w:anchor="_Toc6337" w:history="1">
        <w:r>
          <w:rPr>
            <w:rFonts w:ascii="仿宋" w:eastAsia="仿宋" w:hAnsi="仿宋" w:cs="仿宋" w:hint="eastAsia"/>
            <w:lang w:eastAsia="zh-CN"/>
          </w:rPr>
          <w:t>(二)、行业影响分析</w:t>
        </w:r>
        <w:r>
          <w:tab/>
        </w:r>
        <w:r>
          <w:fldChar w:fldCharType="begin"/>
        </w:r>
        <w:r>
          <w:instrText xml:space="preserve"> PAGEREF _Toc6337 \h </w:instrText>
        </w:r>
        <w:r>
          <w:fldChar w:fldCharType="separate"/>
        </w:r>
        <w:r>
          <w:t>22</w:t>
        </w:r>
        <w:r>
          <w:fldChar w:fldCharType="end"/>
        </w:r>
      </w:hyperlink>
    </w:p>
    <w:p>
      <w:pPr>
        <w:pStyle w:val="TOC2"/>
        <w:tabs>
          <w:tab w:val="right" w:leader="dot" w:pos="8306"/>
        </w:tabs>
      </w:pPr>
      <w:hyperlink w:anchor="_Toc2717" w:history="1">
        <w:r>
          <w:rPr>
            <w:rFonts w:ascii="仿宋" w:eastAsia="仿宋" w:hAnsi="仿宋" w:cs="仿宋" w:hint="eastAsia"/>
            <w:lang w:eastAsia="zh-CN"/>
          </w:rPr>
          <w:t>(三)、区域经济影响分析</w:t>
        </w:r>
        <w:r>
          <w:tab/>
        </w:r>
        <w:r>
          <w:fldChar w:fldCharType="begin"/>
        </w:r>
        <w:r>
          <w:instrText xml:space="preserve"> PAGEREF _Toc2717 \h </w:instrText>
        </w:r>
        <w:r>
          <w:fldChar w:fldCharType="separate"/>
        </w:r>
        <w:r>
          <w:t>24</w:t>
        </w:r>
        <w:r>
          <w:fldChar w:fldCharType="end"/>
        </w:r>
      </w:hyperlink>
    </w:p>
    <w:p>
      <w:pPr>
        <w:pStyle w:val="TOC2"/>
        <w:tabs>
          <w:tab w:val="right" w:leader="dot" w:pos="8306"/>
        </w:tabs>
      </w:pPr>
      <w:hyperlink w:anchor="_Toc62" w:history="1">
        <w:r>
          <w:rPr>
            <w:rFonts w:ascii="仿宋" w:eastAsia="仿宋" w:hAnsi="仿宋" w:cs="仿宋" w:hint="eastAsia"/>
            <w:lang w:eastAsia="zh-CN"/>
          </w:rPr>
          <w:t>(四)、宏观经济影响分析</w:t>
        </w:r>
        <w:r>
          <w:tab/>
        </w:r>
        <w:r>
          <w:fldChar w:fldCharType="begin"/>
        </w:r>
        <w:r>
          <w:instrText xml:space="preserve"> PAGEREF _Toc62 \h </w:instrText>
        </w:r>
        <w:r>
          <w:fldChar w:fldCharType="separate"/>
        </w:r>
        <w:r>
          <w:t>25</w:t>
        </w:r>
        <w:r>
          <w:fldChar w:fldCharType="end"/>
        </w:r>
      </w:hyperlink>
    </w:p>
    <w:p>
      <w:pPr>
        <w:pStyle w:val="TOC1"/>
        <w:tabs>
          <w:tab w:val="right" w:leader="dot" w:pos="8306"/>
        </w:tabs>
      </w:pPr>
      <w:hyperlink w:anchor="_Toc26926" w:history="1">
        <w:r>
          <w:rPr>
            <w:rFonts w:ascii="仿宋" w:eastAsia="仿宋" w:hAnsi="仿宋" w:cs="仿宋" w:hint="eastAsia"/>
            <w:lang w:eastAsia="zh-CN"/>
          </w:rPr>
          <w:t>六、项目监理与质量保证</w:t>
        </w:r>
        <w:r>
          <w:tab/>
        </w:r>
        <w:r>
          <w:fldChar w:fldCharType="begin"/>
        </w:r>
        <w:r>
          <w:instrText xml:space="preserve"> PAGEREF _Toc26926 \h </w:instrText>
        </w:r>
        <w:r>
          <w:fldChar w:fldCharType="separate"/>
        </w:r>
        <w:r>
          <w:t>27</w:t>
        </w:r>
        <w:r>
          <w:fldChar w:fldCharType="end"/>
        </w:r>
      </w:hyperlink>
    </w:p>
    <w:p>
      <w:pPr>
        <w:pStyle w:val="TOC2"/>
        <w:tabs>
          <w:tab w:val="right" w:leader="dot" w:pos="8306"/>
        </w:tabs>
      </w:pPr>
      <w:hyperlink w:anchor="_Toc3731" w:history="1">
        <w:r>
          <w:rPr>
            <w:rFonts w:ascii="仿宋" w:eastAsia="仿宋" w:hAnsi="仿宋" w:cs="仿宋" w:hint="eastAsia"/>
            <w:lang w:eastAsia="zh-CN"/>
          </w:rPr>
          <w:t>(一)、监理体系构建</w:t>
        </w:r>
        <w:r>
          <w:tab/>
        </w:r>
        <w:r>
          <w:fldChar w:fldCharType="begin"/>
        </w:r>
        <w:r>
          <w:instrText xml:space="preserve"> PAGEREF _Toc3731 \h </w:instrText>
        </w:r>
        <w:r>
          <w:fldChar w:fldCharType="separate"/>
        </w:r>
        <w:r>
          <w:t>27</w:t>
        </w:r>
        <w:r>
          <w:fldChar w:fldCharType="end"/>
        </w:r>
      </w:hyperlink>
    </w:p>
    <w:p>
      <w:pPr>
        <w:pStyle w:val="TOC2"/>
        <w:tabs>
          <w:tab w:val="right" w:leader="dot" w:pos="8306"/>
        </w:tabs>
      </w:pPr>
      <w:hyperlink w:anchor="_Toc1207" w:history="1">
        <w:r>
          <w:rPr>
            <w:rFonts w:ascii="仿宋" w:eastAsia="仿宋" w:hAnsi="仿宋" w:cs="仿宋" w:hint="eastAsia"/>
            <w:lang w:eastAsia="zh-CN"/>
          </w:rPr>
          <w:t>(二)、质量保证体系实施</w:t>
        </w:r>
        <w:r>
          <w:tab/>
        </w:r>
        <w:r>
          <w:fldChar w:fldCharType="begin"/>
        </w:r>
        <w:r>
          <w:instrText xml:space="preserve"> PAGEREF _Toc1207 \h </w:instrText>
        </w:r>
        <w:r>
          <w:fldChar w:fldCharType="separate"/>
        </w:r>
        <w:r>
          <w:t>27</w:t>
        </w:r>
        <w:r>
          <w:fldChar w:fldCharType="end"/>
        </w:r>
      </w:hyperlink>
    </w:p>
    <w:p>
      <w:pPr>
        <w:pStyle w:val="TOC2"/>
        <w:tabs>
          <w:tab w:val="right" w:leader="dot" w:pos="8306"/>
        </w:tabs>
      </w:pPr>
      <w:hyperlink w:anchor="_Toc6792" w:history="1">
        <w:r>
          <w:rPr>
            <w:rFonts w:ascii="仿宋" w:eastAsia="仿宋" w:hAnsi="仿宋" w:cs="仿宋" w:hint="eastAsia"/>
            <w:lang w:eastAsia="zh-CN"/>
          </w:rPr>
          <w:t>(三)、监理与质量控制流程</w:t>
        </w:r>
        <w:r>
          <w:tab/>
        </w:r>
        <w:r>
          <w:fldChar w:fldCharType="begin"/>
        </w:r>
        <w:r>
          <w:instrText xml:space="preserve"> PAGEREF _Toc6792 \h </w:instrText>
        </w:r>
        <w:r>
          <w:fldChar w:fldCharType="separate"/>
        </w:r>
        <w:r>
          <w:t>28</w:t>
        </w:r>
        <w:r>
          <w:fldChar w:fldCharType="end"/>
        </w:r>
      </w:hyperlink>
    </w:p>
    <w:p>
      <w:pPr>
        <w:pStyle w:val="TOC1"/>
        <w:tabs>
          <w:tab w:val="right" w:leader="dot" w:pos="8306"/>
        </w:tabs>
      </w:pPr>
      <w:hyperlink w:anchor="_Toc11981" w:history="1">
        <w:r>
          <w:rPr>
            <w:rFonts w:ascii="仿宋" w:eastAsia="仿宋" w:hAnsi="仿宋" w:cs="仿宋" w:hint="eastAsia"/>
            <w:lang w:eastAsia="zh-CN"/>
          </w:rPr>
          <w:t>七、项目进度计划</w:t>
        </w:r>
        <w:r>
          <w:tab/>
        </w:r>
        <w:r>
          <w:fldChar w:fldCharType="begin"/>
        </w:r>
        <w:r>
          <w:instrText xml:space="preserve"> PAGEREF _Toc11981 \h </w:instrText>
        </w:r>
        <w:r>
          <w:fldChar w:fldCharType="separate"/>
        </w:r>
        <w:r>
          <w:t>29</w:t>
        </w:r>
        <w:r>
          <w:fldChar w:fldCharType="end"/>
        </w:r>
      </w:hyperlink>
    </w:p>
    <w:p>
      <w:pPr>
        <w:pStyle w:val="TOC2"/>
        <w:tabs>
          <w:tab w:val="right" w:leader="dot" w:pos="8306"/>
        </w:tabs>
      </w:pPr>
      <w:hyperlink w:anchor="_Toc30081" w:history="1">
        <w:r>
          <w:rPr>
            <w:rFonts w:ascii="仿宋" w:eastAsia="仿宋" w:hAnsi="仿宋" w:cs="仿宋" w:hint="eastAsia"/>
            <w:lang w:eastAsia="zh-CN"/>
          </w:rPr>
          <w:t>(一)、建设周期</w:t>
        </w:r>
        <w:r>
          <w:tab/>
        </w:r>
        <w:r>
          <w:fldChar w:fldCharType="begin"/>
        </w:r>
        <w:r>
          <w:instrText xml:space="preserve"> PAGEREF _Toc30081 \h </w:instrText>
        </w:r>
        <w:r>
          <w:fldChar w:fldCharType="separate"/>
        </w:r>
        <w:r>
          <w:t>29</w:t>
        </w:r>
        <w:r>
          <w:fldChar w:fldCharType="end"/>
        </w:r>
      </w:hyperlink>
    </w:p>
    <w:p>
      <w:pPr>
        <w:pStyle w:val="TOC2"/>
        <w:tabs>
          <w:tab w:val="right" w:leader="dot" w:pos="8306"/>
        </w:tabs>
      </w:pPr>
      <w:hyperlink w:anchor="_Toc18634" w:history="1">
        <w:r>
          <w:rPr>
            <w:rFonts w:ascii="仿宋" w:eastAsia="仿宋" w:hAnsi="仿宋" w:cs="仿宋" w:hint="eastAsia"/>
            <w:lang w:eastAsia="zh-CN"/>
          </w:rPr>
          <w:t>(二)、建设进度</w:t>
        </w:r>
        <w:r>
          <w:tab/>
        </w:r>
        <w:r>
          <w:fldChar w:fldCharType="begin"/>
        </w:r>
        <w:r>
          <w:instrText xml:space="preserve"> PAGEREF _Toc18634 \h </w:instrText>
        </w:r>
        <w:r>
          <w:fldChar w:fldCharType="separate"/>
        </w:r>
        <w:r>
          <w:t>29</w:t>
        </w:r>
        <w:r>
          <w:fldChar w:fldCharType="end"/>
        </w:r>
      </w:hyperlink>
    </w:p>
    <w:p>
      <w:pPr>
        <w:pStyle w:val="TOC2"/>
        <w:tabs>
          <w:tab w:val="right" w:leader="dot" w:pos="8306"/>
        </w:tabs>
      </w:pPr>
      <w:hyperlink w:anchor="_Toc754" w:history="1">
        <w:r>
          <w:rPr>
            <w:rFonts w:ascii="仿宋" w:eastAsia="仿宋" w:hAnsi="仿宋" w:cs="仿宋" w:hint="eastAsia"/>
            <w:lang w:eastAsia="zh-CN"/>
          </w:rPr>
          <w:t>(三)、进度安排注意事项</w:t>
        </w:r>
        <w:r>
          <w:tab/>
        </w:r>
        <w:r>
          <w:fldChar w:fldCharType="begin"/>
        </w:r>
        <w:r>
          <w:instrText xml:space="preserve"> PAGEREF _Toc754 \h </w:instrText>
        </w:r>
        <w:r>
          <w:fldChar w:fldCharType="separate"/>
        </w:r>
        <w:r>
          <w:t>30</w:t>
        </w:r>
        <w:r>
          <w:fldChar w:fldCharType="end"/>
        </w:r>
      </w:hyperlink>
    </w:p>
    <w:p>
      <w:pPr>
        <w:pStyle w:val="TOC2"/>
        <w:tabs>
          <w:tab w:val="right" w:leader="dot" w:pos="8306"/>
        </w:tabs>
      </w:pPr>
      <w:hyperlink w:anchor="_Toc31205" w:history="1">
        <w:r>
          <w:rPr>
            <w:rFonts w:ascii="仿宋" w:eastAsia="仿宋" w:hAnsi="仿宋" w:cs="仿宋" w:hint="eastAsia"/>
            <w:lang w:eastAsia="zh-CN"/>
          </w:rPr>
          <w:t>(四)、人力资源配置</w:t>
        </w:r>
        <w:r>
          <w:tab/>
        </w:r>
        <w:r>
          <w:fldChar w:fldCharType="begin"/>
        </w:r>
        <w:r>
          <w:instrText xml:space="preserve"> PAGEREF _Toc31205 \h </w:instrText>
        </w:r>
        <w:r>
          <w:fldChar w:fldCharType="separate"/>
        </w:r>
        <w:r>
          <w:t>31</w:t>
        </w:r>
        <w:r>
          <w:fldChar w:fldCharType="end"/>
        </w:r>
      </w:hyperlink>
    </w:p>
    <w:p>
      <w:pPr>
        <w:pStyle w:val="TOC2"/>
        <w:tabs>
          <w:tab w:val="right" w:leader="dot" w:pos="8306"/>
        </w:tabs>
      </w:pPr>
      <w:hyperlink w:anchor="_Toc8315" w:history="1">
        <w:r>
          <w:rPr>
            <w:rFonts w:ascii="仿宋" w:eastAsia="仿宋" w:hAnsi="仿宋" w:cs="仿宋" w:hint="eastAsia"/>
            <w:lang w:eastAsia="zh-CN"/>
          </w:rPr>
          <w:t>(五)、员工培训</w:t>
        </w:r>
        <w:r>
          <w:tab/>
        </w:r>
        <w:r>
          <w:fldChar w:fldCharType="begin"/>
        </w:r>
        <w:r>
          <w:instrText xml:space="preserve"> PAGEREF _Toc8315 \h </w:instrText>
        </w:r>
        <w:r>
          <w:fldChar w:fldCharType="separate"/>
        </w:r>
        <w:r>
          <w:t>33</w:t>
        </w:r>
        <w:r>
          <w:fldChar w:fldCharType="end"/>
        </w:r>
      </w:hyperlink>
    </w:p>
    <w:p>
      <w:pPr>
        <w:pStyle w:val="TOC2"/>
        <w:tabs>
          <w:tab w:val="right" w:leader="dot" w:pos="8306"/>
        </w:tabs>
      </w:pPr>
      <w:hyperlink w:anchor="_Toc22364" w:history="1">
        <w:r>
          <w:rPr>
            <w:rFonts w:ascii="仿宋" w:eastAsia="仿宋" w:hAnsi="仿宋" w:cs="仿宋" w:hint="eastAsia"/>
            <w:lang w:eastAsia="zh-CN"/>
          </w:rPr>
          <w:t>(六)、项目实施保障</w:t>
        </w:r>
        <w:r>
          <w:tab/>
        </w:r>
        <w:r>
          <w:fldChar w:fldCharType="begin"/>
        </w:r>
        <w:r>
          <w:instrText xml:space="preserve"> PAGEREF _Toc22364 \h </w:instrText>
        </w:r>
        <w:r>
          <w:fldChar w:fldCharType="separate"/>
        </w:r>
        <w:r>
          <w:t>34</w:t>
        </w:r>
        <w:r>
          <w:fldChar w:fldCharType="end"/>
        </w:r>
      </w:hyperlink>
    </w:p>
    <w:p>
      <w:pPr>
        <w:pStyle w:val="TOC2"/>
        <w:tabs>
          <w:tab w:val="right" w:leader="dot" w:pos="8306"/>
        </w:tabs>
      </w:pPr>
      <w:hyperlink w:anchor="_Toc3067" w:history="1">
        <w:r>
          <w:rPr>
            <w:rFonts w:ascii="仿宋" w:eastAsia="仿宋" w:hAnsi="仿宋" w:cs="仿宋" w:hint="eastAsia"/>
            <w:lang w:eastAsia="zh-CN"/>
          </w:rPr>
          <w:t>(七)、安全规范管理</w:t>
        </w:r>
        <w:r>
          <w:tab/>
        </w:r>
        <w:r>
          <w:fldChar w:fldCharType="begin"/>
        </w:r>
        <w:r>
          <w:instrText xml:space="preserve"> PAGEREF _Toc3067 \h </w:instrText>
        </w:r>
        <w:r>
          <w:fldChar w:fldCharType="separate"/>
        </w:r>
        <w:r>
          <w:t>35</w:t>
        </w:r>
        <w:r>
          <w:fldChar w:fldCharType="end"/>
        </w:r>
      </w:hyperlink>
    </w:p>
    <w:p>
      <w:pPr>
        <w:pStyle w:val="TOC1"/>
        <w:tabs>
          <w:tab w:val="right" w:leader="dot" w:pos="8306"/>
        </w:tabs>
      </w:pPr>
      <w:hyperlink w:anchor="_Toc5832" w:history="1">
        <w:r>
          <w:rPr>
            <w:rFonts w:ascii="仿宋" w:eastAsia="仿宋" w:hAnsi="仿宋" w:cs="仿宋" w:hint="eastAsia"/>
            <w:lang w:eastAsia="zh-CN"/>
          </w:rPr>
          <w:t>八、项目实施与管理方案</w:t>
        </w:r>
        <w:r>
          <w:tab/>
        </w:r>
        <w:r>
          <w:fldChar w:fldCharType="begin"/>
        </w:r>
        <w:r>
          <w:instrText xml:space="preserve"> PAGEREF _Toc5832 \h </w:instrText>
        </w:r>
        <w:r>
          <w:fldChar w:fldCharType="separate"/>
        </w:r>
        <w:r>
          <w:t>36</w:t>
        </w:r>
        <w:r>
          <w:fldChar w:fldCharType="end"/>
        </w:r>
      </w:hyperlink>
    </w:p>
    <w:p>
      <w:pPr>
        <w:pStyle w:val="TOC2"/>
        <w:tabs>
          <w:tab w:val="right" w:leader="dot" w:pos="8306"/>
        </w:tabs>
      </w:pPr>
      <w:hyperlink w:anchor="_Toc7956" w:history="1">
        <w:r>
          <w:rPr>
            <w:rFonts w:ascii="仿宋" w:eastAsia="仿宋" w:hAnsi="仿宋" w:cs="仿宋" w:hint="eastAsia"/>
            <w:lang w:eastAsia="zh-CN"/>
          </w:rPr>
          <w:t>(一)、项目实施计划</w:t>
        </w:r>
        <w:r>
          <w:tab/>
        </w:r>
        <w:r>
          <w:fldChar w:fldCharType="begin"/>
        </w:r>
        <w:r>
          <w:instrText xml:space="preserve"> PAGEREF _Toc7956 \h </w:instrText>
        </w:r>
        <w:r>
          <w:fldChar w:fldCharType="separate"/>
        </w:r>
        <w:r>
          <w:t>36</w:t>
        </w:r>
        <w:r>
          <w:fldChar w:fldCharType="end"/>
        </w:r>
      </w:hyperlink>
    </w:p>
    <w:p>
      <w:pPr>
        <w:pStyle w:val="TOC2"/>
        <w:tabs>
          <w:tab w:val="right" w:leader="dot" w:pos="8306"/>
        </w:tabs>
      </w:pPr>
      <w:hyperlink w:anchor="_Toc25601" w:history="1">
        <w:r>
          <w:rPr>
            <w:rFonts w:ascii="仿宋" w:eastAsia="仿宋" w:hAnsi="仿宋" w:cs="仿宋" w:hint="eastAsia"/>
            <w:lang w:eastAsia="zh-CN"/>
          </w:rPr>
          <w:t>(二)、项目组织机构与职责</w:t>
        </w:r>
        <w:r>
          <w:tab/>
        </w:r>
        <w:r>
          <w:fldChar w:fldCharType="begin"/>
        </w:r>
        <w:r>
          <w:instrText xml:space="preserve"> PAGEREF _Toc25601 \h </w:instrText>
        </w:r>
        <w:r>
          <w:fldChar w:fldCharType="separate"/>
        </w:r>
        <w:r>
          <w:t>38</w:t>
        </w:r>
        <w:r>
          <w:fldChar w:fldCharType="end"/>
        </w:r>
      </w:hyperlink>
    </w:p>
    <w:p>
      <w:pPr>
        <w:pStyle w:val="TOC2"/>
        <w:tabs>
          <w:tab w:val="right" w:leader="dot" w:pos="8306"/>
        </w:tabs>
      </w:pPr>
      <w:hyperlink w:anchor="_Toc13305" w:history="1">
        <w:r>
          <w:rPr>
            <w:rFonts w:ascii="仿宋" w:eastAsia="仿宋" w:hAnsi="仿宋" w:cs="仿宋" w:hint="eastAsia"/>
            <w:lang w:eastAsia="zh-CN"/>
          </w:rPr>
          <w:t>(三)、项目管理与监控体系</w:t>
        </w:r>
        <w:r>
          <w:tab/>
        </w:r>
        <w:r>
          <w:fldChar w:fldCharType="begin"/>
        </w:r>
        <w:r>
          <w:instrText xml:space="preserve"> PAGEREF _Toc13305 \h </w:instrText>
        </w:r>
        <w:r>
          <w:fldChar w:fldCharType="separate"/>
        </w:r>
        <w:r>
          <w:t>40</w:t>
        </w:r>
        <w:r>
          <w:fldChar w:fldCharType="end"/>
        </w:r>
      </w:hyperlink>
    </w:p>
    <w:p>
      <w:pPr>
        <w:pStyle w:val="TOC1"/>
        <w:tabs>
          <w:tab w:val="right" w:leader="dot" w:pos="8306"/>
        </w:tabs>
      </w:pPr>
      <w:hyperlink w:anchor="_Toc32580" w:history="1">
        <w:r>
          <w:rPr>
            <w:rFonts w:ascii="仿宋" w:eastAsia="仿宋" w:hAnsi="仿宋" w:cs="仿宋" w:hint="eastAsia"/>
            <w:lang w:eastAsia="zh-CN"/>
          </w:rPr>
          <w:t>九、环境保护与绿色发展</w:t>
        </w:r>
        <w:r>
          <w:tab/>
        </w:r>
        <w:r>
          <w:fldChar w:fldCharType="begin"/>
        </w:r>
        <w:r>
          <w:instrText xml:space="preserve"> PAGEREF _Toc32580 \h </w:instrText>
        </w:r>
        <w:r>
          <w:fldChar w:fldCharType="separate"/>
        </w:r>
        <w:r>
          <w:t>42</w:t>
        </w:r>
        <w:r>
          <w:fldChar w:fldCharType="end"/>
        </w:r>
      </w:hyperlink>
    </w:p>
    <w:p>
      <w:pPr>
        <w:pStyle w:val="TOC2"/>
        <w:tabs>
          <w:tab w:val="right" w:leader="dot" w:pos="8306"/>
        </w:tabs>
      </w:pPr>
      <w:hyperlink w:anchor="_Toc25980" w:history="1">
        <w:r>
          <w:rPr>
            <w:rFonts w:ascii="仿宋" w:eastAsia="仿宋" w:hAnsi="仿宋" w:cs="仿宋" w:hint="eastAsia"/>
            <w:lang w:eastAsia="zh-CN"/>
          </w:rPr>
          <w:t>(一)、环境保护措施</w:t>
        </w:r>
        <w:r>
          <w:tab/>
        </w:r>
        <w:r>
          <w:fldChar w:fldCharType="begin"/>
        </w:r>
        <w:r>
          <w:instrText xml:space="preserve"> PAGEREF _Toc25980 \h </w:instrText>
        </w:r>
        <w:r>
          <w:fldChar w:fldCharType="separate"/>
        </w:r>
        <w:r>
          <w:t>42</w:t>
        </w:r>
        <w:r>
          <w:fldChar w:fldCharType="end"/>
        </w:r>
      </w:hyperlink>
    </w:p>
    <w:p>
      <w:pPr>
        <w:pStyle w:val="TOC2"/>
        <w:tabs>
          <w:tab w:val="right" w:leader="dot" w:pos="8306"/>
        </w:tabs>
      </w:pPr>
      <w:hyperlink w:anchor="_Toc11645" w:history="1">
        <w:r>
          <w:rPr>
            <w:rFonts w:ascii="仿宋" w:eastAsia="仿宋" w:hAnsi="仿宋" w:cs="仿宋" w:hint="eastAsia"/>
            <w:lang w:eastAsia="zh-CN"/>
          </w:rPr>
          <w:t>(二)、绿色发展与可持续发展策略</w:t>
        </w:r>
        <w:r>
          <w:tab/>
        </w:r>
        <w:r>
          <w:fldChar w:fldCharType="begin"/>
        </w:r>
        <w:r>
          <w:instrText xml:space="preserve"> PAGEREF _Toc11645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1" w:history="1">
        <w:r>
          <w:rPr>
            <w:rFonts w:ascii="仿宋" w:eastAsia="仿宋" w:hAnsi="仿宋" w:cs="仿宋" w:hint="eastAsia"/>
            <w:lang w:eastAsia="zh-CN"/>
          </w:rPr>
          <w:t>十、土地利用与规划方案</w:t>
        </w:r>
        <w:r>
          <w:tab/>
        </w:r>
        <w:r>
          <w:fldChar w:fldCharType="begin"/>
        </w:r>
        <w:r>
          <w:instrText xml:space="preserve"> PAGEREF _Toc11441 \h </w:instrText>
        </w:r>
        <w:r>
          <w:fldChar w:fldCharType="separate"/>
        </w:r>
        <w:r>
          <w:t>45</w:t>
        </w:r>
        <w:r>
          <w:fldChar w:fldCharType="end"/>
        </w:r>
      </w:hyperlink>
    </w:p>
    <w:p>
      <w:pPr>
        <w:pStyle w:val="TOC2"/>
        <w:tabs>
          <w:tab w:val="right" w:leader="dot" w:pos="8306"/>
        </w:tabs>
      </w:pPr>
      <w:hyperlink w:anchor="_Toc5086" w:history="1">
        <w:r>
          <w:rPr>
            <w:rFonts w:ascii="仿宋" w:eastAsia="仿宋" w:hAnsi="仿宋" w:cs="仿宋" w:hint="eastAsia"/>
            <w:lang w:eastAsia="zh-CN"/>
          </w:rPr>
          <w:t>(一)、项目用地情况分析</w:t>
        </w:r>
        <w:r>
          <w:tab/>
        </w:r>
        <w:r>
          <w:fldChar w:fldCharType="begin"/>
        </w:r>
        <w:r>
          <w:instrText xml:space="preserve"> PAGEREF _Toc5086 \h </w:instrText>
        </w:r>
        <w:r>
          <w:fldChar w:fldCharType="separate"/>
        </w:r>
        <w:r>
          <w:t>45</w:t>
        </w:r>
        <w:r>
          <w:fldChar w:fldCharType="end"/>
        </w:r>
      </w:hyperlink>
    </w:p>
    <w:p>
      <w:pPr>
        <w:pStyle w:val="TOC2"/>
        <w:tabs>
          <w:tab w:val="right" w:leader="dot" w:pos="8306"/>
        </w:tabs>
      </w:pPr>
      <w:hyperlink w:anchor="_Toc12462" w:history="1">
        <w:r>
          <w:rPr>
            <w:rFonts w:ascii="仿宋" w:eastAsia="仿宋" w:hAnsi="仿宋" w:cs="仿宋" w:hint="eastAsia"/>
            <w:lang w:eastAsia="zh-CN"/>
          </w:rPr>
          <w:t>(二)、土地利用规划方案</w:t>
        </w:r>
        <w:r>
          <w:tab/>
        </w:r>
        <w:r>
          <w:fldChar w:fldCharType="begin"/>
        </w:r>
        <w:r>
          <w:instrText xml:space="preserve"> PAGEREF _Toc12462 \h </w:instrText>
        </w:r>
        <w:r>
          <w:fldChar w:fldCharType="separate"/>
        </w:r>
        <w:r>
          <w:t>46</w:t>
        </w:r>
        <w:r>
          <w:fldChar w:fldCharType="end"/>
        </w:r>
      </w:hyperlink>
    </w:p>
    <w:p>
      <w:pPr>
        <w:pStyle w:val="TOC1"/>
        <w:tabs>
          <w:tab w:val="right" w:leader="dot" w:pos="8306"/>
        </w:tabs>
      </w:pPr>
      <w:hyperlink w:anchor="_Toc8489" w:history="1">
        <w:r>
          <w:rPr>
            <w:rFonts w:ascii="仿宋" w:eastAsia="仿宋" w:hAnsi="仿宋" w:cs="仿宋" w:hint="eastAsia"/>
            <w:lang w:eastAsia="zh-CN"/>
          </w:rPr>
          <w:t>十一、经济效益与社会效益优化</w:t>
        </w:r>
        <w:r>
          <w:tab/>
        </w:r>
        <w:r>
          <w:fldChar w:fldCharType="begin"/>
        </w:r>
        <w:r>
          <w:instrText xml:space="preserve"> PAGEREF _Toc8489 \h </w:instrText>
        </w:r>
        <w:r>
          <w:fldChar w:fldCharType="separate"/>
        </w:r>
        <w:r>
          <w:t>47</w:t>
        </w:r>
        <w:r>
          <w:fldChar w:fldCharType="end"/>
        </w:r>
      </w:hyperlink>
    </w:p>
    <w:p>
      <w:pPr>
        <w:pStyle w:val="TOC2"/>
        <w:tabs>
          <w:tab w:val="right" w:leader="dot" w:pos="8306"/>
        </w:tabs>
      </w:pPr>
      <w:hyperlink w:anchor="_Toc293" w:history="1">
        <w:r>
          <w:rPr>
            <w:rFonts w:ascii="仿宋" w:eastAsia="仿宋" w:hAnsi="仿宋" w:cs="仿宋" w:hint="eastAsia"/>
            <w:lang w:eastAsia="zh-CN"/>
          </w:rPr>
          <w:t>(一)、经济效益提升策略</w:t>
        </w:r>
        <w:r>
          <w:tab/>
        </w:r>
        <w:r>
          <w:fldChar w:fldCharType="begin"/>
        </w:r>
        <w:r>
          <w:instrText xml:space="preserve"> PAGEREF _Toc293 \h </w:instrText>
        </w:r>
        <w:r>
          <w:fldChar w:fldCharType="separate"/>
        </w:r>
        <w:r>
          <w:t>47</w:t>
        </w:r>
        <w:r>
          <w:fldChar w:fldCharType="end"/>
        </w:r>
      </w:hyperlink>
    </w:p>
    <w:p>
      <w:pPr>
        <w:pStyle w:val="TOC2"/>
        <w:tabs>
          <w:tab w:val="right" w:leader="dot" w:pos="8306"/>
        </w:tabs>
      </w:pPr>
      <w:hyperlink w:anchor="_Toc31323" w:history="1">
        <w:r>
          <w:rPr>
            <w:rFonts w:ascii="仿宋" w:eastAsia="仿宋" w:hAnsi="仿宋" w:cs="仿宋" w:hint="eastAsia"/>
            <w:lang w:eastAsia="zh-CN"/>
          </w:rPr>
          <w:t>(二)、社会效益增强方案</w:t>
        </w:r>
        <w:r>
          <w:tab/>
        </w:r>
        <w:r>
          <w:fldChar w:fldCharType="begin"/>
        </w:r>
        <w:r>
          <w:instrText xml:space="preserve"> PAGEREF _Toc31323 \h </w:instrText>
        </w:r>
        <w:r>
          <w:fldChar w:fldCharType="separate"/>
        </w:r>
        <w:r>
          <w:t>48</w:t>
        </w:r>
        <w:r>
          <w:fldChar w:fldCharType="end"/>
        </w:r>
      </w:hyperlink>
    </w:p>
    <w:p>
      <w:pPr>
        <w:pStyle w:val="TOC1"/>
        <w:tabs>
          <w:tab w:val="right" w:leader="dot" w:pos="8306"/>
        </w:tabs>
      </w:pPr>
      <w:hyperlink w:anchor="_Toc31466" w:history="1">
        <w:r>
          <w:rPr>
            <w:rFonts w:ascii="仿宋" w:eastAsia="仿宋" w:hAnsi="仿宋" w:cs="仿宋" w:hint="eastAsia"/>
            <w:lang w:eastAsia="zh-CN"/>
          </w:rPr>
          <w:t>十二、项目质量与标准</w:t>
        </w:r>
        <w:r>
          <w:tab/>
        </w:r>
        <w:r>
          <w:fldChar w:fldCharType="begin"/>
        </w:r>
        <w:r>
          <w:instrText xml:space="preserve"> PAGEREF _Toc31466 \h </w:instrText>
        </w:r>
        <w:r>
          <w:fldChar w:fldCharType="separate"/>
        </w:r>
        <w:r>
          <w:t>49</w:t>
        </w:r>
        <w:r>
          <w:fldChar w:fldCharType="end"/>
        </w:r>
      </w:hyperlink>
    </w:p>
    <w:p>
      <w:pPr>
        <w:pStyle w:val="TOC2"/>
        <w:tabs>
          <w:tab w:val="right" w:leader="dot" w:pos="8306"/>
        </w:tabs>
      </w:pPr>
      <w:hyperlink w:anchor="_Toc19864" w:history="1">
        <w:r>
          <w:rPr>
            <w:rFonts w:ascii="仿宋" w:eastAsia="仿宋" w:hAnsi="仿宋" w:cs="仿宋" w:hint="eastAsia"/>
            <w:lang w:eastAsia="zh-CN"/>
          </w:rPr>
          <w:t>(一)、质量保障体系</w:t>
        </w:r>
        <w:r>
          <w:tab/>
        </w:r>
        <w:r>
          <w:fldChar w:fldCharType="begin"/>
        </w:r>
        <w:r>
          <w:instrText xml:space="preserve"> PAGEREF _Toc19864 \h </w:instrText>
        </w:r>
        <w:r>
          <w:fldChar w:fldCharType="separate"/>
        </w:r>
        <w:r>
          <w:t>49</w:t>
        </w:r>
        <w:r>
          <w:fldChar w:fldCharType="end"/>
        </w:r>
      </w:hyperlink>
    </w:p>
    <w:p>
      <w:pPr>
        <w:pStyle w:val="TOC2"/>
        <w:tabs>
          <w:tab w:val="right" w:leader="dot" w:pos="8306"/>
        </w:tabs>
      </w:pPr>
      <w:hyperlink w:anchor="_Toc19885" w:history="1">
        <w:r>
          <w:rPr>
            <w:rFonts w:ascii="仿宋" w:eastAsia="仿宋" w:hAnsi="仿宋" w:cs="仿宋" w:hint="eastAsia"/>
            <w:lang w:eastAsia="zh-CN"/>
          </w:rPr>
          <w:t>(二)、标准化作业流程</w:t>
        </w:r>
        <w:r>
          <w:tab/>
        </w:r>
        <w:r>
          <w:fldChar w:fldCharType="begin"/>
        </w:r>
        <w:r>
          <w:instrText xml:space="preserve"> PAGEREF _Toc19885 \h </w:instrText>
        </w:r>
        <w:r>
          <w:fldChar w:fldCharType="separate"/>
        </w:r>
        <w:r>
          <w:t>51</w:t>
        </w:r>
        <w:r>
          <w:fldChar w:fldCharType="end"/>
        </w:r>
      </w:hyperlink>
    </w:p>
    <w:p>
      <w:pPr>
        <w:pStyle w:val="TOC2"/>
        <w:tabs>
          <w:tab w:val="right" w:leader="dot" w:pos="8306"/>
        </w:tabs>
      </w:pPr>
      <w:hyperlink w:anchor="_Toc17797" w:history="1">
        <w:r>
          <w:rPr>
            <w:rFonts w:ascii="仿宋" w:eastAsia="仿宋" w:hAnsi="仿宋" w:cs="仿宋" w:hint="eastAsia"/>
            <w:lang w:eastAsia="zh-CN"/>
          </w:rPr>
          <w:t>(三)、质量监控与评估</w:t>
        </w:r>
        <w:r>
          <w:tab/>
        </w:r>
        <w:r>
          <w:fldChar w:fldCharType="begin"/>
        </w:r>
        <w:r>
          <w:instrText xml:space="preserve"> PAGEREF _Toc17797 \h </w:instrText>
        </w:r>
        <w:r>
          <w:fldChar w:fldCharType="separate"/>
        </w:r>
        <w:r>
          <w:t>52</w:t>
        </w:r>
        <w:r>
          <w:fldChar w:fldCharType="end"/>
        </w:r>
      </w:hyperlink>
    </w:p>
    <w:p>
      <w:pPr>
        <w:pStyle w:val="TOC2"/>
        <w:tabs>
          <w:tab w:val="right" w:leader="dot" w:pos="8306"/>
        </w:tabs>
      </w:pPr>
      <w:hyperlink w:anchor="_Toc5222" w:history="1">
        <w:r>
          <w:rPr>
            <w:rFonts w:ascii="仿宋" w:eastAsia="仿宋" w:hAnsi="仿宋" w:cs="仿宋" w:hint="eastAsia"/>
            <w:lang w:eastAsia="zh-CN"/>
          </w:rPr>
          <w:t>(四)、质量改进计划</w:t>
        </w:r>
        <w:r>
          <w:tab/>
        </w:r>
        <w:r>
          <w:fldChar w:fldCharType="begin"/>
        </w:r>
        <w:r>
          <w:instrText xml:space="preserve"> PAGEREF _Toc5222 \h </w:instrText>
        </w:r>
        <w:r>
          <w:fldChar w:fldCharType="separate"/>
        </w:r>
        <w:r>
          <w:t>53</w:t>
        </w:r>
        <w:r>
          <w:fldChar w:fldCharType="end"/>
        </w:r>
      </w:hyperlink>
    </w:p>
    <w:p>
      <w:pPr>
        <w:pStyle w:val="TOC1"/>
        <w:tabs>
          <w:tab w:val="right" w:leader="dot" w:pos="8306"/>
        </w:tabs>
      </w:pPr>
      <w:hyperlink w:anchor="_Toc26745" w:history="1">
        <w:r>
          <w:rPr>
            <w:rFonts w:ascii="仿宋" w:eastAsia="仿宋" w:hAnsi="仿宋" w:cs="仿宋" w:hint="eastAsia"/>
            <w:lang w:eastAsia="zh-CN"/>
          </w:rPr>
          <w:t>十三、法律法规与政策遵循</w:t>
        </w:r>
        <w:r>
          <w:tab/>
        </w:r>
        <w:r>
          <w:fldChar w:fldCharType="begin"/>
        </w:r>
        <w:r>
          <w:instrText xml:space="preserve"> PAGEREF _Toc26745 \h </w:instrText>
        </w:r>
        <w:r>
          <w:fldChar w:fldCharType="separate"/>
        </w:r>
        <w:r>
          <w:t>55</w:t>
        </w:r>
        <w:r>
          <w:fldChar w:fldCharType="end"/>
        </w:r>
      </w:hyperlink>
    </w:p>
    <w:p>
      <w:pPr>
        <w:pStyle w:val="TOC2"/>
        <w:tabs>
          <w:tab w:val="right" w:leader="dot" w:pos="8306"/>
        </w:tabs>
      </w:pPr>
      <w:hyperlink w:anchor="_Toc15945" w:history="1">
        <w:r>
          <w:rPr>
            <w:rFonts w:ascii="仿宋" w:eastAsia="仿宋" w:hAnsi="仿宋" w:cs="仿宋" w:hint="eastAsia"/>
            <w:lang w:eastAsia="zh-CN"/>
          </w:rPr>
          <w:t>(一)、法律法规遵守</w:t>
        </w:r>
        <w:r>
          <w:tab/>
        </w:r>
        <w:r>
          <w:fldChar w:fldCharType="begin"/>
        </w:r>
        <w:r>
          <w:instrText xml:space="preserve"> PAGEREF _Toc15945 \h </w:instrText>
        </w:r>
        <w:r>
          <w:fldChar w:fldCharType="separate"/>
        </w:r>
        <w:r>
          <w:t>55</w:t>
        </w:r>
        <w:r>
          <w:fldChar w:fldCharType="end"/>
        </w:r>
      </w:hyperlink>
    </w:p>
    <w:p>
      <w:pPr>
        <w:pStyle w:val="TOC2"/>
        <w:tabs>
          <w:tab w:val="right" w:leader="dot" w:pos="8306"/>
        </w:tabs>
      </w:pPr>
      <w:hyperlink w:anchor="_Toc18987" w:history="1">
        <w:r>
          <w:rPr>
            <w:rFonts w:ascii="仿宋" w:eastAsia="仿宋" w:hAnsi="仿宋" w:cs="仿宋" w:hint="eastAsia"/>
            <w:lang w:eastAsia="zh-CN"/>
          </w:rPr>
          <w:t>(二)、政策导向与利用</w:t>
        </w:r>
        <w:r>
          <w:tab/>
        </w:r>
        <w:r>
          <w:fldChar w:fldCharType="begin"/>
        </w:r>
        <w:r>
          <w:instrText xml:space="preserve"> PAGEREF _Toc18987 \h </w:instrText>
        </w:r>
        <w:r>
          <w:fldChar w:fldCharType="separate"/>
        </w:r>
        <w:r>
          <w:t>56</w:t>
        </w:r>
        <w:r>
          <w:fldChar w:fldCharType="end"/>
        </w:r>
      </w:hyperlink>
    </w:p>
    <w:p>
      <w:pPr>
        <w:pStyle w:val="TOC1"/>
        <w:tabs>
          <w:tab w:val="right" w:leader="dot" w:pos="8306"/>
        </w:tabs>
      </w:pPr>
      <w:hyperlink w:anchor="_Toc13377" w:history="1">
        <w:r>
          <w:rPr>
            <w:rFonts w:ascii="仿宋" w:eastAsia="仿宋" w:hAnsi="仿宋" w:cs="仿宋" w:hint="eastAsia"/>
            <w:lang w:eastAsia="zh-CN"/>
          </w:rPr>
          <w:t>十四、合作与交流机制建立</w:t>
        </w:r>
        <w:r>
          <w:tab/>
        </w:r>
        <w:r>
          <w:fldChar w:fldCharType="begin"/>
        </w:r>
        <w:r>
          <w:instrText xml:space="preserve"> PAGEREF _Toc13377 \h </w:instrText>
        </w:r>
        <w:r>
          <w:fldChar w:fldCharType="separate"/>
        </w:r>
        <w:r>
          <w:t>57</w:t>
        </w:r>
        <w:r>
          <w:fldChar w:fldCharType="end"/>
        </w:r>
      </w:hyperlink>
    </w:p>
    <w:p>
      <w:pPr>
        <w:pStyle w:val="TOC2"/>
        <w:tabs>
          <w:tab w:val="right" w:leader="dot" w:pos="8306"/>
        </w:tabs>
      </w:pPr>
      <w:hyperlink w:anchor="_Toc27583" w:history="1">
        <w:r>
          <w:rPr>
            <w:rFonts w:ascii="仿宋" w:eastAsia="仿宋" w:hAnsi="仿宋" w:cs="仿宋" w:hint="eastAsia"/>
            <w:lang w:eastAsia="zh-CN"/>
          </w:rPr>
          <w:t>(一)、合作伙伴选择与合作方式</w:t>
        </w:r>
        <w:r>
          <w:tab/>
        </w:r>
        <w:r>
          <w:fldChar w:fldCharType="begin"/>
        </w:r>
        <w:r>
          <w:instrText xml:space="preserve"> PAGEREF _Toc27583 \h </w:instrText>
        </w:r>
        <w:r>
          <w:fldChar w:fldCharType="separate"/>
        </w:r>
        <w:r>
          <w:t>57</w:t>
        </w:r>
        <w:r>
          <w:fldChar w:fldCharType="end"/>
        </w:r>
      </w:hyperlink>
    </w:p>
    <w:p>
      <w:pPr>
        <w:pStyle w:val="TOC2"/>
        <w:tabs>
          <w:tab w:val="right" w:leader="dot" w:pos="8306"/>
        </w:tabs>
      </w:pPr>
      <w:hyperlink w:anchor="_Toc18230" w:history="1">
        <w:r>
          <w:rPr>
            <w:rFonts w:ascii="仿宋" w:eastAsia="仿宋" w:hAnsi="仿宋" w:cs="仿宋" w:hint="eastAsia"/>
            <w:lang w:eastAsia="zh-CN"/>
          </w:rPr>
          <w:t>(二)、交流与合作平台搭建</w:t>
        </w:r>
        <w:r>
          <w:tab/>
        </w:r>
        <w:r>
          <w:fldChar w:fldCharType="begin"/>
        </w:r>
        <w:r>
          <w:instrText xml:space="preserve"> PAGEREF _Toc18230 \h </w:instrText>
        </w:r>
        <w:r>
          <w:fldChar w:fldCharType="separate"/>
        </w:r>
        <w:r>
          <w:t>58</w:t>
        </w:r>
        <w:r>
          <w:fldChar w:fldCharType="end"/>
        </w:r>
      </w:hyperlink>
    </w:p>
    <w:p>
      <w:pPr>
        <w:pStyle w:val="TOC1"/>
        <w:tabs>
          <w:tab w:val="right" w:leader="dot" w:pos="8306"/>
        </w:tabs>
      </w:pPr>
      <w:hyperlink w:anchor="_Toc17770" w:history="1">
        <w:r>
          <w:rPr>
            <w:rFonts w:ascii="仿宋" w:eastAsia="仿宋" w:hAnsi="仿宋" w:cs="仿宋" w:hint="eastAsia"/>
            <w:lang w:eastAsia="zh-CN"/>
          </w:rPr>
          <w:t>十五、设施与设备管理</w:t>
        </w:r>
        <w:r>
          <w:tab/>
        </w:r>
        <w:r>
          <w:fldChar w:fldCharType="begin"/>
        </w:r>
        <w:r>
          <w:instrText xml:space="preserve"> PAGEREF _Toc17770 \h </w:instrText>
        </w:r>
        <w:r>
          <w:fldChar w:fldCharType="separate"/>
        </w:r>
        <w:r>
          <w:t>60</w:t>
        </w:r>
        <w:r>
          <w:fldChar w:fldCharType="end"/>
        </w:r>
      </w:hyperlink>
    </w:p>
    <w:p>
      <w:pPr>
        <w:pStyle w:val="TOC2"/>
        <w:tabs>
          <w:tab w:val="right" w:leader="dot" w:pos="8306"/>
        </w:tabs>
      </w:pPr>
      <w:hyperlink w:anchor="_Toc5560" w:history="1">
        <w:r>
          <w:rPr>
            <w:rFonts w:ascii="仿宋" w:eastAsia="仿宋" w:hAnsi="仿宋" w:cs="仿宋" w:hint="eastAsia"/>
            <w:lang w:eastAsia="zh-CN"/>
          </w:rPr>
          <w:t>(一)、设施规划与配置</w:t>
        </w:r>
        <w:r>
          <w:tab/>
        </w:r>
        <w:r>
          <w:fldChar w:fldCharType="begin"/>
        </w:r>
        <w:r>
          <w:instrText xml:space="preserve"> PAGEREF _Toc5560 \h </w:instrText>
        </w:r>
        <w:r>
          <w:fldChar w:fldCharType="separate"/>
        </w:r>
        <w:r>
          <w:t>60</w:t>
        </w:r>
        <w:r>
          <w:fldChar w:fldCharType="end"/>
        </w:r>
      </w:hyperlink>
    </w:p>
    <w:p>
      <w:pPr>
        <w:pStyle w:val="TOC2"/>
        <w:tabs>
          <w:tab w:val="right" w:leader="dot" w:pos="8306"/>
        </w:tabs>
      </w:pPr>
      <w:hyperlink w:anchor="_Toc3584" w:history="1">
        <w:r>
          <w:rPr>
            <w:rFonts w:ascii="仿宋" w:eastAsia="仿宋" w:hAnsi="仿宋" w:cs="仿宋" w:hint="eastAsia"/>
            <w:lang w:eastAsia="zh-CN"/>
          </w:rPr>
          <w:t>(二)、设备采购与维护管理</w:t>
        </w:r>
        <w:r>
          <w:tab/>
        </w:r>
        <w:r>
          <w:fldChar w:fldCharType="begin"/>
        </w:r>
        <w:r>
          <w:instrText xml:space="preserve"> PAGEREF _Toc3584 \h </w:instrText>
        </w:r>
        <w:r>
          <w:fldChar w:fldCharType="separate"/>
        </w:r>
        <w:r>
          <w:t>60</w:t>
        </w:r>
        <w:r>
          <w:fldChar w:fldCharType="end"/>
        </w:r>
      </w:hyperlink>
    </w:p>
    <w:p>
      <w:pPr>
        <w:pStyle w:val="TOC2"/>
        <w:tabs>
          <w:tab w:val="right" w:leader="dot" w:pos="8306"/>
        </w:tabs>
      </w:pPr>
      <w:hyperlink w:anchor="_Toc19391" w:history="1">
        <w:r>
          <w:rPr>
            <w:rFonts w:ascii="仿宋" w:eastAsia="仿宋" w:hAnsi="仿宋" w:cs="仿宋" w:hint="eastAsia"/>
            <w:lang w:eastAsia="zh-CN"/>
          </w:rPr>
          <w:t>(三)、设施设备升级策略</w:t>
        </w:r>
        <w:r>
          <w:tab/>
        </w:r>
        <w:r>
          <w:fldChar w:fldCharType="begin"/>
        </w:r>
        <w:r>
          <w:instrText xml:space="preserve"> PAGEREF _Toc19391 \h </w:instrText>
        </w:r>
        <w:r>
          <w:fldChar w:fldCharType="separate"/>
        </w:r>
        <w:r>
          <w:t>61</w:t>
        </w:r>
        <w:r>
          <w:fldChar w:fldCharType="end"/>
        </w:r>
      </w:hyperlink>
    </w:p>
    <w:p>
      <w:pPr>
        <w:pStyle w:val="TOC1"/>
        <w:tabs>
          <w:tab w:val="right" w:leader="dot" w:pos="8306"/>
        </w:tabs>
      </w:pPr>
      <w:hyperlink w:anchor="_Toc14379" w:history="1">
        <w:r>
          <w:rPr>
            <w:rFonts w:ascii="仿宋" w:eastAsia="仿宋" w:hAnsi="仿宋" w:cs="仿宋" w:hint="eastAsia"/>
            <w:lang w:eastAsia="zh-CN"/>
          </w:rPr>
          <w:t>十六、成果转化与推广应用</w:t>
        </w:r>
        <w:r>
          <w:tab/>
        </w:r>
        <w:r>
          <w:fldChar w:fldCharType="begin"/>
        </w:r>
        <w:r>
          <w:instrText xml:space="preserve"> PAGEREF _Toc14379 \h </w:instrText>
        </w:r>
        <w:r>
          <w:fldChar w:fldCharType="separate"/>
        </w:r>
        <w:r>
          <w:t>62</w:t>
        </w:r>
        <w:r>
          <w:fldChar w:fldCharType="end"/>
        </w:r>
      </w:hyperlink>
    </w:p>
    <w:p>
      <w:pPr>
        <w:pStyle w:val="TOC2"/>
        <w:tabs>
          <w:tab w:val="right" w:leader="dot" w:pos="8306"/>
        </w:tabs>
      </w:pPr>
      <w:hyperlink w:anchor="_Toc30108" w:history="1">
        <w:r>
          <w:rPr>
            <w:rFonts w:ascii="仿宋" w:eastAsia="仿宋" w:hAnsi="仿宋" w:cs="仿宋" w:hint="eastAsia"/>
            <w:lang w:eastAsia="zh-CN"/>
          </w:rPr>
          <w:t>(一)、成果转化策略制定</w:t>
        </w:r>
        <w:r>
          <w:tab/>
        </w:r>
        <w:r>
          <w:fldChar w:fldCharType="begin"/>
        </w:r>
        <w:r>
          <w:instrText xml:space="preserve"> PAGEREF _Toc30108 \h </w:instrText>
        </w:r>
        <w:r>
          <w:fldChar w:fldCharType="separate"/>
        </w:r>
        <w:r>
          <w:t>62</w:t>
        </w:r>
        <w:r>
          <w:fldChar w:fldCharType="end"/>
        </w:r>
      </w:hyperlink>
    </w:p>
    <w:p>
      <w:pPr>
        <w:pStyle w:val="TOC2"/>
        <w:tabs>
          <w:tab w:val="right" w:leader="dot" w:pos="8306"/>
        </w:tabs>
      </w:pPr>
      <w:hyperlink w:anchor="_Toc6683" w:history="1">
        <w:r>
          <w:rPr>
            <w:rFonts w:ascii="仿宋" w:eastAsia="仿宋" w:hAnsi="仿宋" w:cs="仿宋" w:hint="eastAsia"/>
            <w:lang w:eastAsia="zh-CN"/>
          </w:rPr>
          <w:t>(二)、成果推广应用方案</w:t>
        </w:r>
        <w:r>
          <w:tab/>
        </w:r>
        <w:r>
          <w:fldChar w:fldCharType="begin"/>
        </w:r>
        <w:r>
          <w:instrText xml:space="preserve"> PAGEREF _Toc6683 \h </w:instrText>
        </w:r>
        <w:r>
          <w:fldChar w:fldCharType="separate"/>
        </w:r>
        <w:r>
          <w:t>63</w:t>
        </w:r>
        <w:r>
          <w:fldChar w:fldCharType="end"/>
        </w:r>
      </w:hyperlink>
    </w:p>
    <w:p>
      <w:pPr>
        <w:pStyle w:val="TOC1"/>
        <w:tabs>
          <w:tab w:val="right" w:leader="dot" w:pos="8306"/>
        </w:tabs>
      </w:pPr>
      <w:hyperlink w:anchor="_Toc10070" w:history="1">
        <w:r>
          <w:rPr>
            <w:rFonts w:ascii="仿宋" w:eastAsia="仿宋" w:hAnsi="仿宋" w:cs="仿宋" w:hint="eastAsia"/>
            <w:lang w:eastAsia="zh-CN"/>
          </w:rPr>
          <w:t>十七、产业协同与集群发展</w:t>
        </w:r>
        <w:r>
          <w:tab/>
        </w:r>
        <w:r>
          <w:fldChar w:fldCharType="begin"/>
        </w:r>
        <w:r>
          <w:instrText xml:space="preserve"> PAGEREF _Toc10070 \h </w:instrText>
        </w:r>
        <w:r>
          <w:fldChar w:fldCharType="separate"/>
        </w:r>
        <w:r>
          <w:t>65</w:t>
        </w:r>
        <w:r>
          <w:fldChar w:fldCharType="end"/>
        </w:r>
      </w:hyperlink>
    </w:p>
    <w:p>
      <w:pPr>
        <w:pStyle w:val="TOC2"/>
        <w:tabs>
          <w:tab w:val="right" w:leader="dot" w:pos="8306"/>
        </w:tabs>
      </w:pPr>
      <w:hyperlink w:anchor="_Toc7149" w:history="1">
        <w:r>
          <w:rPr>
            <w:rFonts w:ascii="仿宋" w:eastAsia="仿宋" w:hAnsi="仿宋" w:cs="仿宋" w:hint="eastAsia"/>
            <w:lang w:eastAsia="zh-CN"/>
          </w:rPr>
          <w:t>(一)、产业协同机制建设</w:t>
        </w:r>
        <w:r>
          <w:tab/>
        </w:r>
        <w:r>
          <w:fldChar w:fldCharType="begin"/>
        </w:r>
        <w:r>
          <w:instrText xml:space="preserve"> PAGEREF _Toc7149 \h </w:instrText>
        </w:r>
        <w:r>
          <w:fldChar w:fldCharType="separate"/>
        </w:r>
        <w:r>
          <w:t>65</w:t>
        </w:r>
        <w:r>
          <w:fldChar w:fldCharType="end"/>
        </w:r>
      </w:hyperlink>
    </w:p>
    <w:p>
      <w:pPr>
        <w:pStyle w:val="TOC2"/>
        <w:tabs>
          <w:tab w:val="right" w:leader="dot" w:pos="8306"/>
        </w:tabs>
      </w:pPr>
      <w:hyperlink w:anchor="_Toc1027" w:history="1">
        <w:r>
          <w:rPr>
            <w:rFonts w:ascii="仿宋" w:eastAsia="仿宋" w:hAnsi="仿宋" w:cs="仿宋" w:hint="eastAsia"/>
            <w:lang w:eastAsia="zh-CN"/>
          </w:rPr>
          <w:t>(二)、产业集群培育与发展</w:t>
        </w:r>
        <w:r>
          <w:tab/>
        </w:r>
        <w:r>
          <w:fldChar w:fldCharType="begin"/>
        </w:r>
        <w:r>
          <w:instrText xml:space="preserve"> PAGEREF _Toc1027 \h </w:instrText>
        </w:r>
        <w:r>
          <w:fldChar w:fldCharType="separate"/>
        </w:r>
        <w:r>
          <w:t>66</w:t>
        </w:r>
        <w:r>
          <w:fldChar w:fldCharType="end"/>
        </w:r>
      </w:hyperlink>
    </w:p>
    <w:p>
      <w:pPr>
        <w:pStyle w:val="TOC1"/>
        <w:tabs>
          <w:tab w:val="right" w:leader="dot" w:pos="8306"/>
        </w:tabs>
      </w:pPr>
      <w:hyperlink w:anchor="_Toc27166" w:history="1">
        <w:r>
          <w:rPr>
            <w:rFonts w:ascii="仿宋" w:eastAsia="仿宋" w:hAnsi="仿宋" w:cs="仿宋" w:hint="eastAsia"/>
            <w:lang w:eastAsia="zh-CN"/>
          </w:rPr>
          <w:t>十八、人力资源管理与开发</w:t>
        </w:r>
        <w:r>
          <w:tab/>
        </w:r>
        <w:r>
          <w:fldChar w:fldCharType="begin"/>
        </w:r>
        <w:r>
          <w:instrText xml:space="preserve"> PAGEREF _Toc27166 \h </w:instrText>
        </w:r>
        <w:r>
          <w:fldChar w:fldCharType="separate"/>
        </w:r>
        <w:r>
          <w:t>67</w:t>
        </w:r>
        <w:r>
          <w:fldChar w:fldCharType="end"/>
        </w:r>
      </w:hyperlink>
    </w:p>
    <w:p>
      <w:pPr>
        <w:pStyle w:val="TOC2"/>
        <w:tabs>
          <w:tab w:val="right" w:leader="dot" w:pos="8306"/>
        </w:tabs>
      </w:pPr>
      <w:hyperlink w:anchor="_Toc19683" w:history="1">
        <w:r>
          <w:rPr>
            <w:rFonts w:ascii="仿宋" w:eastAsia="仿宋" w:hAnsi="仿宋" w:cs="仿宋" w:hint="eastAsia"/>
            <w:lang w:eastAsia="zh-CN"/>
          </w:rPr>
          <w:t>(一)、人力资源规划</w:t>
        </w:r>
        <w:r>
          <w:tab/>
        </w:r>
        <w:r>
          <w:fldChar w:fldCharType="begin"/>
        </w:r>
        <w:r>
          <w:instrText xml:space="preserve"> PAGEREF _Toc19683 \h </w:instrText>
        </w:r>
        <w:r>
          <w:fldChar w:fldCharType="separate"/>
        </w:r>
        <w:r>
          <w:t>67</w:t>
        </w:r>
        <w:r>
          <w:fldChar w:fldCharType="end"/>
        </w:r>
      </w:hyperlink>
    </w:p>
    <w:p>
      <w:pPr>
        <w:pStyle w:val="TOC2"/>
        <w:tabs>
          <w:tab w:val="right" w:leader="dot" w:pos="8306"/>
        </w:tabs>
      </w:pPr>
      <w:hyperlink w:anchor="_Toc21701" w:history="1">
        <w:r>
          <w:rPr>
            <w:rFonts w:ascii="仿宋" w:eastAsia="仿宋" w:hAnsi="仿宋" w:cs="仿宋" w:hint="eastAsia"/>
            <w:lang w:eastAsia="zh-CN"/>
          </w:rPr>
          <w:t>(二)、人力资源开发与培训</w:t>
        </w:r>
        <w:r>
          <w:tab/>
        </w:r>
        <w:r>
          <w:fldChar w:fldCharType="begin"/>
        </w:r>
        <w:r>
          <w:instrText xml:space="preserve"> PAGEREF _Toc21701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5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4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一、中高档数控机床项目的技术资源开发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二、中高档数控机床项目的人力资源管理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高档数控机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三、中高档数控机床项目的资金资源筹措与优化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高档数控机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6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高档数控机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高档数控机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高档数控机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高档数控机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高档数控机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高档数控机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923"/>
      <w:r>
        <w:rPr>
          <w:rFonts w:ascii="仿宋" w:eastAsia="仿宋" w:hAnsi="仿宋" w:cs="仿宋" w:hint="eastAsia"/>
          <w:sz w:val="28"/>
          <w:lang w:eastAsia="zh-CN"/>
        </w:rPr>
        <w:t>二、中高档数控机床项目概论</w:t>
      </w:r>
      <w:bookmarkEnd w:id="6"/>
    </w:p>
    <w:p>
      <w:pPr>
        <w:pStyle w:val="Heading2"/>
        <w:rPr>
          <w:rFonts w:ascii="仿宋" w:eastAsia="仿宋" w:hAnsi="仿宋" w:cs="仿宋" w:hint="eastAsia"/>
          <w:lang w:eastAsia="zh-CN"/>
        </w:rPr>
      </w:pPr>
      <w:bookmarkStart w:id="7" w:name="_Toc2362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的申报单位是“XXX实业发展公司”，这是一家在其所处行业内备受尊敬的企业。公司自成立以来，通过其在中高档数控机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该公司的法定代表人秦XX，在中高档数控机床项目及其他多个行业领域中都有着显著的贡献。秦XX以其出色的领导才能和敏锐的商业洞察力，带领公司在中高档数控机床项目等多个领域实现了持续的成长和成功。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高档数控机床项目的重要合作伙伴。公司专注于[行业名称]领域，以创新作为驱动力，不断推动技术进步和市场扩张。在中高档数控机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高档数控机床项目中展现了强劲的增长和稳定的财务表现。公司通过有效的策略，在中高档数控机床项目中扩大了其市场份额并增强了盈利能力。同时，公司积极承担社会责任，参与各类社会公益项目，增强了其在中高档数控机床项目中的品牌形象和社会影响力。</w:t>
      </w:r>
    </w:p>
    <w:p>
      <w:pPr>
        <w:pStyle w:val="Heading2"/>
        <w:ind w:firstLine="560" w:firstLineChars="200"/>
        <w:rPr>
          <w:rFonts w:ascii="仿宋" w:eastAsia="仿宋" w:hAnsi="仿宋" w:cs="仿宋" w:hint="eastAsia"/>
          <w:sz w:val="28"/>
          <w:lang w:eastAsia="zh-CN"/>
        </w:rPr>
      </w:pPr>
      <w:bookmarkStart w:id="8" w:name="_Toc282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档数控机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中高档数控机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243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https://d.book118.com/885233323112011102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0758D"/>
    <w:rsid w:val="131075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3332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2024-01-24T01:07:00Z</dcterms:created>
  <dcterms:modified xsi:type="dcterms:W3CDTF">2024-01-24T01:08:04Z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C4B68377D334449C99B2470FF0AB99F5_11</vt:lpwstr>
  </property>
  <property fmtid="{D5CDD505-2E9C-101B-9397-08002B2CF9AE}" pid="3" name="KSOProductBuildVer">
    <vt:lpwstr>2052-12.1.0.16120</vt:lpwstr>
  </property>
</Properties>
</file>