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云安全服务项目构思建设方案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37" w:history="1">
        <w:r>
          <w:rPr>
            <w:rFonts w:ascii="仿宋" w:eastAsia="仿宋" w:hAnsi="仿宋" w:cs="仿宋" w:hint="eastAsia"/>
            <w:lang w:eastAsia="zh-CN"/>
          </w:rPr>
          <w:t>前言</w:t>
        </w:r>
        <w:r>
          <w:tab/>
        </w:r>
        <w:r>
          <w:fldChar w:fldCharType="begin"/>
        </w:r>
        <w:r>
          <w:instrText xml:space="preserve"> PAGEREF _Toc15237 \h </w:instrText>
        </w:r>
        <w:r>
          <w:fldChar w:fldCharType="separate"/>
        </w:r>
        <w:r>
          <w:t>3</w:t>
        </w:r>
        <w:r>
          <w:fldChar w:fldCharType="end"/>
        </w:r>
      </w:hyperlink>
    </w:p>
    <w:p>
      <w:pPr>
        <w:pStyle w:val="TOC1"/>
        <w:tabs>
          <w:tab w:val="right" w:leader="dot" w:pos="8306"/>
        </w:tabs>
      </w:pPr>
      <w:hyperlink w:anchor="_Toc26298" w:history="1">
        <w:r>
          <w:rPr>
            <w:rFonts w:ascii="仿宋" w:eastAsia="仿宋" w:hAnsi="仿宋" w:cs="仿宋" w:hint="eastAsia"/>
            <w:lang w:eastAsia="zh-CN"/>
          </w:rPr>
          <w:t>一、背景、必要性分析</w:t>
        </w:r>
        <w:r>
          <w:tab/>
        </w:r>
        <w:r>
          <w:fldChar w:fldCharType="begin"/>
        </w:r>
        <w:r>
          <w:instrText xml:space="preserve"> PAGEREF _Toc26298 \h </w:instrText>
        </w:r>
        <w:r>
          <w:fldChar w:fldCharType="separate"/>
        </w:r>
        <w:r>
          <w:t>3</w:t>
        </w:r>
        <w:r>
          <w:fldChar w:fldCharType="end"/>
        </w:r>
      </w:hyperlink>
    </w:p>
    <w:p>
      <w:pPr>
        <w:pStyle w:val="TOC2"/>
        <w:tabs>
          <w:tab w:val="right" w:leader="dot" w:pos="8306"/>
        </w:tabs>
      </w:pPr>
      <w:hyperlink w:anchor="_Toc18732" w:history="1">
        <w:r>
          <w:rPr>
            <w:rFonts w:ascii="仿宋" w:eastAsia="仿宋" w:hAnsi="仿宋" w:cs="仿宋" w:hint="eastAsia"/>
            <w:lang w:eastAsia="zh-CN"/>
          </w:rPr>
          <w:t>(一)、项目建设背景</w:t>
        </w:r>
        <w:r>
          <w:tab/>
        </w:r>
        <w:r>
          <w:fldChar w:fldCharType="begin"/>
        </w:r>
        <w:r>
          <w:instrText xml:space="preserve"> PAGEREF _Toc18732 \h </w:instrText>
        </w:r>
        <w:r>
          <w:fldChar w:fldCharType="separate"/>
        </w:r>
        <w:r>
          <w:t>3</w:t>
        </w:r>
        <w:r>
          <w:fldChar w:fldCharType="end"/>
        </w:r>
      </w:hyperlink>
    </w:p>
    <w:p>
      <w:pPr>
        <w:pStyle w:val="TOC2"/>
        <w:tabs>
          <w:tab w:val="right" w:leader="dot" w:pos="8306"/>
        </w:tabs>
      </w:pPr>
      <w:hyperlink w:anchor="_Toc30482" w:history="1">
        <w:r>
          <w:rPr>
            <w:rFonts w:ascii="仿宋" w:eastAsia="仿宋" w:hAnsi="仿宋" w:cs="仿宋" w:hint="eastAsia"/>
            <w:lang w:eastAsia="zh-CN"/>
          </w:rPr>
          <w:t>(二)、必要性分析</w:t>
        </w:r>
        <w:r>
          <w:tab/>
        </w:r>
        <w:r>
          <w:fldChar w:fldCharType="begin"/>
        </w:r>
        <w:r>
          <w:instrText xml:space="preserve"> PAGEREF _Toc30482 \h </w:instrText>
        </w:r>
        <w:r>
          <w:fldChar w:fldCharType="separate"/>
        </w:r>
        <w:r>
          <w:t>4</w:t>
        </w:r>
        <w:r>
          <w:fldChar w:fldCharType="end"/>
        </w:r>
      </w:hyperlink>
    </w:p>
    <w:p>
      <w:pPr>
        <w:pStyle w:val="TOC2"/>
        <w:tabs>
          <w:tab w:val="right" w:leader="dot" w:pos="8306"/>
        </w:tabs>
      </w:pPr>
      <w:hyperlink w:anchor="_Toc10591" w:history="1">
        <w:r>
          <w:rPr>
            <w:rFonts w:ascii="仿宋" w:eastAsia="仿宋" w:hAnsi="仿宋" w:cs="仿宋" w:hint="eastAsia"/>
            <w:lang w:eastAsia="zh-CN"/>
          </w:rPr>
          <w:t>(三)、项目建设有利条件</w:t>
        </w:r>
        <w:r>
          <w:tab/>
        </w:r>
        <w:r>
          <w:fldChar w:fldCharType="begin"/>
        </w:r>
        <w:r>
          <w:instrText xml:space="preserve"> PAGEREF _Toc10591 \h </w:instrText>
        </w:r>
        <w:r>
          <w:fldChar w:fldCharType="separate"/>
        </w:r>
        <w:r>
          <w:t>5</w:t>
        </w:r>
        <w:r>
          <w:fldChar w:fldCharType="end"/>
        </w:r>
      </w:hyperlink>
    </w:p>
    <w:p>
      <w:pPr>
        <w:pStyle w:val="TOC1"/>
        <w:tabs>
          <w:tab w:val="right" w:leader="dot" w:pos="8306"/>
        </w:tabs>
      </w:pPr>
      <w:hyperlink w:anchor="_Toc27499" w:history="1">
        <w:r>
          <w:rPr>
            <w:rFonts w:ascii="仿宋" w:eastAsia="仿宋" w:hAnsi="仿宋" w:cs="仿宋" w:hint="eastAsia"/>
            <w:lang w:eastAsia="zh-CN"/>
          </w:rPr>
          <w:t>二、项目监理与质量保证</w:t>
        </w:r>
        <w:r>
          <w:tab/>
        </w:r>
        <w:r>
          <w:fldChar w:fldCharType="begin"/>
        </w:r>
        <w:r>
          <w:instrText xml:space="preserve"> PAGEREF _Toc27499 \h </w:instrText>
        </w:r>
        <w:r>
          <w:fldChar w:fldCharType="separate"/>
        </w:r>
        <w:r>
          <w:t>7</w:t>
        </w:r>
        <w:r>
          <w:fldChar w:fldCharType="end"/>
        </w:r>
      </w:hyperlink>
    </w:p>
    <w:p>
      <w:pPr>
        <w:pStyle w:val="TOC2"/>
        <w:tabs>
          <w:tab w:val="right" w:leader="dot" w:pos="8306"/>
        </w:tabs>
      </w:pPr>
      <w:hyperlink w:anchor="_Toc13211" w:history="1">
        <w:r>
          <w:rPr>
            <w:rFonts w:ascii="仿宋" w:eastAsia="仿宋" w:hAnsi="仿宋" w:cs="仿宋" w:hint="eastAsia"/>
            <w:lang w:eastAsia="zh-CN"/>
          </w:rPr>
          <w:t>(一)、监理体系构建</w:t>
        </w:r>
        <w:r>
          <w:tab/>
        </w:r>
        <w:r>
          <w:fldChar w:fldCharType="begin"/>
        </w:r>
        <w:r>
          <w:instrText xml:space="preserve"> PAGEREF _Toc13211 \h </w:instrText>
        </w:r>
        <w:r>
          <w:fldChar w:fldCharType="separate"/>
        </w:r>
        <w:r>
          <w:t>7</w:t>
        </w:r>
        <w:r>
          <w:fldChar w:fldCharType="end"/>
        </w:r>
      </w:hyperlink>
    </w:p>
    <w:p>
      <w:pPr>
        <w:pStyle w:val="TOC2"/>
        <w:tabs>
          <w:tab w:val="right" w:leader="dot" w:pos="8306"/>
        </w:tabs>
      </w:pPr>
      <w:hyperlink w:anchor="_Toc9347" w:history="1">
        <w:r>
          <w:rPr>
            <w:rFonts w:ascii="仿宋" w:eastAsia="仿宋" w:hAnsi="仿宋" w:cs="仿宋" w:hint="eastAsia"/>
            <w:lang w:eastAsia="zh-CN"/>
          </w:rPr>
          <w:t>(二)、质量保证体系实施</w:t>
        </w:r>
        <w:r>
          <w:tab/>
        </w:r>
        <w:r>
          <w:fldChar w:fldCharType="begin"/>
        </w:r>
        <w:r>
          <w:instrText xml:space="preserve"> PAGEREF _Toc9347 \h </w:instrText>
        </w:r>
        <w:r>
          <w:fldChar w:fldCharType="separate"/>
        </w:r>
        <w:r>
          <w:t>8</w:t>
        </w:r>
        <w:r>
          <w:fldChar w:fldCharType="end"/>
        </w:r>
      </w:hyperlink>
    </w:p>
    <w:p>
      <w:pPr>
        <w:pStyle w:val="TOC2"/>
        <w:tabs>
          <w:tab w:val="right" w:leader="dot" w:pos="8306"/>
        </w:tabs>
      </w:pPr>
      <w:hyperlink w:anchor="_Toc22544" w:history="1">
        <w:r>
          <w:rPr>
            <w:rFonts w:ascii="仿宋" w:eastAsia="仿宋" w:hAnsi="仿宋" w:cs="仿宋" w:hint="eastAsia"/>
            <w:lang w:eastAsia="zh-CN"/>
          </w:rPr>
          <w:t>(三)、监理与质量控制流程</w:t>
        </w:r>
        <w:r>
          <w:tab/>
        </w:r>
        <w:r>
          <w:fldChar w:fldCharType="begin"/>
        </w:r>
        <w:r>
          <w:instrText xml:space="preserve"> PAGEREF _Toc22544 \h </w:instrText>
        </w:r>
        <w:r>
          <w:fldChar w:fldCharType="separate"/>
        </w:r>
        <w:r>
          <w:t>8</w:t>
        </w:r>
        <w:r>
          <w:fldChar w:fldCharType="end"/>
        </w:r>
      </w:hyperlink>
    </w:p>
    <w:p>
      <w:pPr>
        <w:pStyle w:val="TOC1"/>
        <w:tabs>
          <w:tab w:val="right" w:leader="dot" w:pos="8306"/>
        </w:tabs>
      </w:pPr>
      <w:hyperlink w:anchor="_Toc17033" w:history="1">
        <w:r>
          <w:rPr>
            <w:rFonts w:ascii="仿宋" w:eastAsia="仿宋" w:hAnsi="仿宋" w:cs="仿宋" w:hint="eastAsia"/>
            <w:lang w:eastAsia="zh-CN"/>
          </w:rPr>
          <w:t>三、社会影响分析</w:t>
        </w:r>
        <w:r>
          <w:tab/>
        </w:r>
        <w:r>
          <w:fldChar w:fldCharType="begin"/>
        </w:r>
        <w:r>
          <w:instrText xml:space="preserve"> PAGEREF _Toc17033 \h </w:instrText>
        </w:r>
        <w:r>
          <w:fldChar w:fldCharType="separate"/>
        </w:r>
        <w:r>
          <w:t>9</w:t>
        </w:r>
        <w:r>
          <w:fldChar w:fldCharType="end"/>
        </w:r>
      </w:hyperlink>
    </w:p>
    <w:p>
      <w:pPr>
        <w:pStyle w:val="TOC2"/>
        <w:tabs>
          <w:tab w:val="right" w:leader="dot" w:pos="8306"/>
        </w:tabs>
      </w:pPr>
      <w:hyperlink w:anchor="_Toc27631" w:history="1">
        <w:r>
          <w:rPr>
            <w:rFonts w:ascii="仿宋" w:eastAsia="仿宋" w:hAnsi="仿宋" w:cs="仿宋" w:hint="eastAsia"/>
            <w:lang w:eastAsia="zh-CN"/>
          </w:rPr>
          <w:t>(一)、社会影响效果分析</w:t>
        </w:r>
        <w:r>
          <w:tab/>
        </w:r>
        <w:r>
          <w:fldChar w:fldCharType="begin"/>
        </w:r>
        <w:r>
          <w:instrText xml:space="preserve"> PAGEREF _Toc27631 \h </w:instrText>
        </w:r>
        <w:r>
          <w:fldChar w:fldCharType="separate"/>
        </w:r>
        <w:r>
          <w:t>9</w:t>
        </w:r>
        <w:r>
          <w:fldChar w:fldCharType="end"/>
        </w:r>
      </w:hyperlink>
    </w:p>
    <w:p>
      <w:pPr>
        <w:pStyle w:val="TOC2"/>
        <w:tabs>
          <w:tab w:val="right" w:leader="dot" w:pos="8306"/>
        </w:tabs>
      </w:pPr>
      <w:hyperlink w:anchor="_Toc3263" w:history="1">
        <w:r>
          <w:rPr>
            <w:rFonts w:ascii="仿宋" w:eastAsia="仿宋" w:hAnsi="仿宋" w:cs="仿宋" w:hint="eastAsia"/>
            <w:lang w:eastAsia="zh-CN"/>
          </w:rPr>
          <w:t>(二)、社会适应性分析</w:t>
        </w:r>
        <w:r>
          <w:tab/>
        </w:r>
        <w:r>
          <w:fldChar w:fldCharType="begin"/>
        </w:r>
        <w:r>
          <w:instrText xml:space="preserve"> PAGEREF _Toc3263 \h </w:instrText>
        </w:r>
        <w:r>
          <w:fldChar w:fldCharType="separate"/>
        </w:r>
        <w:r>
          <w:t>11</w:t>
        </w:r>
        <w:r>
          <w:fldChar w:fldCharType="end"/>
        </w:r>
      </w:hyperlink>
    </w:p>
    <w:p>
      <w:pPr>
        <w:pStyle w:val="TOC2"/>
        <w:tabs>
          <w:tab w:val="right" w:leader="dot" w:pos="8306"/>
        </w:tabs>
      </w:pPr>
      <w:hyperlink w:anchor="_Toc3319" w:history="1">
        <w:r>
          <w:rPr>
            <w:rFonts w:ascii="仿宋" w:eastAsia="仿宋" w:hAnsi="仿宋" w:cs="仿宋" w:hint="eastAsia"/>
            <w:lang w:eastAsia="zh-CN"/>
          </w:rPr>
          <w:t>(三)、社会风险及对策分析</w:t>
        </w:r>
        <w:r>
          <w:tab/>
        </w:r>
        <w:r>
          <w:fldChar w:fldCharType="begin"/>
        </w:r>
        <w:r>
          <w:instrText xml:space="preserve"> PAGEREF _Toc3319 \h </w:instrText>
        </w:r>
        <w:r>
          <w:fldChar w:fldCharType="separate"/>
        </w:r>
        <w:r>
          <w:t>13</w:t>
        </w:r>
        <w:r>
          <w:fldChar w:fldCharType="end"/>
        </w:r>
      </w:hyperlink>
    </w:p>
    <w:p>
      <w:pPr>
        <w:pStyle w:val="TOC1"/>
        <w:tabs>
          <w:tab w:val="right" w:leader="dot" w:pos="8306"/>
        </w:tabs>
      </w:pPr>
      <w:hyperlink w:anchor="_Toc30536" w:history="1">
        <w:r>
          <w:rPr>
            <w:rFonts w:ascii="仿宋" w:eastAsia="仿宋" w:hAnsi="仿宋" w:cs="仿宋" w:hint="eastAsia"/>
            <w:lang w:eastAsia="zh-CN"/>
          </w:rPr>
          <w:t>四、云安全服务项目概论</w:t>
        </w:r>
        <w:r>
          <w:tab/>
        </w:r>
        <w:r>
          <w:fldChar w:fldCharType="begin"/>
        </w:r>
        <w:r>
          <w:instrText xml:space="preserve"> PAGEREF _Toc30536 \h </w:instrText>
        </w:r>
        <w:r>
          <w:fldChar w:fldCharType="separate"/>
        </w:r>
        <w:r>
          <w:t>16</w:t>
        </w:r>
        <w:r>
          <w:fldChar w:fldCharType="end"/>
        </w:r>
      </w:hyperlink>
    </w:p>
    <w:p>
      <w:pPr>
        <w:pStyle w:val="TOC2"/>
        <w:tabs>
          <w:tab w:val="right" w:leader="dot" w:pos="8306"/>
        </w:tabs>
      </w:pPr>
      <w:hyperlink w:anchor="_Toc32411" w:history="1">
        <w:r>
          <w:rPr>
            <w:rFonts w:ascii="仿宋" w:eastAsia="仿宋" w:hAnsi="仿宋" w:cs="仿宋" w:hint="eastAsia"/>
            <w:lang w:eastAsia="zh-CN"/>
          </w:rPr>
          <w:t>(一)、项目申报单位概况</w:t>
        </w:r>
        <w:r>
          <w:tab/>
        </w:r>
        <w:r>
          <w:fldChar w:fldCharType="begin"/>
        </w:r>
        <w:r>
          <w:instrText xml:space="preserve"> PAGEREF _Toc32411 \h </w:instrText>
        </w:r>
        <w:r>
          <w:fldChar w:fldCharType="separate"/>
        </w:r>
        <w:r>
          <w:t>16</w:t>
        </w:r>
        <w:r>
          <w:fldChar w:fldCharType="end"/>
        </w:r>
      </w:hyperlink>
    </w:p>
    <w:p>
      <w:pPr>
        <w:pStyle w:val="TOC2"/>
        <w:tabs>
          <w:tab w:val="right" w:leader="dot" w:pos="8306"/>
        </w:tabs>
      </w:pPr>
      <w:hyperlink w:anchor="_Toc16444" w:history="1">
        <w:r>
          <w:rPr>
            <w:rFonts w:ascii="仿宋" w:eastAsia="仿宋" w:hAnsi="仿宋" w:cs="仿宋" w:hint="eastAsia"/>
            <w:lang w:eastAsia="zh-CN"/>
          </w:rPr>
          <w:t>(二)、项目概况</w:t>
        </w:r>
        <w:r>
          <w:tab/>
        </w:r>
        <w:r>
          <w:fldChar w:fldCharType="begin"/>
        </w:r>
        <w:r>
          <w:instrText xml:space="preserve"> PAGEREF _Toc16444 \h </w:instrText>
        </w:r>
        <w:r>
          <w:fldChar w:fldCharType="separate"/>
        </w:r>
        <w:r>
          <w:t>17</w:t>
        </w:r>
        <w:r>
          <w:fldChar w:fldCharType="end"/>
        </w:r>
      </w:hyperlink>
    </w:p>
    <w:p>
      <w:pPr>
        <w:pStyle w:val="TOC1"/>
        <w:tabs>
          <w:tab w:val="right" w:leader="dot" w:pos="8306"/>
        </w:tabs>
      </w:pPr>
      <w:hyperlink w:anchor="_Toc13631" w:history="1">
        <w:r>
          <w:rPr>
            <w:rFonts w:ascii="仿宋" w:eastAsia="仿宋" w:hAnsi="仿宋" w:cs="仿宋" w:hint="eastAsia"/>
            <w:lang w:eastAsia="zh-CN"/>
          </w:rPr>
          <w:t>五、资源开发及综合利用分析</w:t>
        </w:r>
        <w:r>
          <w:tab/>
        </w:r>
        <w:r>
          <w:fldChar w:fldCharType="begin"/>
        </w:r>
        <w:r>
          <w:instrText xml:space="preserve"> PAGEREF _Toc13631 \h </w:instrText>
        </w:r>
        <w:r>
          <w:fldChar w:fldCharType="separate"/>
        </w:r>
        <w:r>
          <w:t>20</w:t>
        </w:r>
        <w:r>
          <w:fldChar w:fldCharType="end"/>
        </w:r>
      </w:hyperlink>
    </w:p>
    <w:p>
      <w:pPr>
        <w:pStyle w:val="TOC2"/>
        <w:tabs>
          <w:tab w:val="right" w:leader="dot" w:pos="8306"/>
        </w:tabs>
      </w:pPr>
      <w:hyperlink w:anchor="_Toc9843" w:history="1">
        <w:r>
          <w:rPr>
            <w:rFonts w:ascii="仿宋" w:eastAsia="仿宋" w:hAnsi="仿宋" w:cs="仿宋" w:hint="eastAsia"/>
            <w:lang w:eastAsia="zh-CN"/>
          </w:rPr>
          <w:t>(一)、资源开发方案</w:t>
        </w:r>
        <w:r>
          <w:tab/>
        </w:r>
        <w:r>
          <w:fldChar w:fldCharType="begin"/>
        </w:r>
        <w:r>
          <w:instrText xml:space="preserve"> PAGEREF _Toc9843 \h </w:instrText>
        </w:r>
        <w:r>
          <w:fldChar w:fldCharType="separate"/>
        </w:r>
        <w:r>
          <w:t>20</w:t>
        </w:r>
        <w:r>
          <w:fldChar w:fldCharType="end"/>
        </w:r>
      </w:hyperlink>
    </w:p>
    <w:p>
      <w:pPr>
        <w:pStyle w:val="TOC2"/>
        <w:tabs>
          <w:tab w:val="right" w:leader="dot" w:pos="8306"/>
        </w:tabs>
      </w:pPr>
      <w:hyperlink w:anchor="_Toc10322" w:history="1">
        <w:r>
          <w:rPr>
            <w:rFonts w:ascii="仿宋" w:eastAsia="仿宋" w:hAnsi="仿宋" w:cs="仿宋" w:hint="eastAsia"/>
            <w:lang w:eastAsia="zh-CN"/>
          </w:rPr>
          <w:t>(二)、资源利用方案</w:t>
        </w:r>
        <w:r>
          <w:tab/>
        </w:r>
        <w:r>
          <w:fldChar w:fldCharType="begin"/>
        </w:r>
        <w:r>
          <w:instrText xml:space="preserve"> PAGEREF _Toc10322 \h </w:instrText>
        </w:r>
        <w:r>
          <w:fldChar w:fldCharType="separate"/>
        </w:r>
        <w:r>
          <w:t>21</w:t>
        </w:r>
        <w:r>
          <w:fldChar w:fldCharType="end"/>
        </w:r>
      </w:hyperlink>
    </w:p>
    <w:p>
      <w:pPr>
        <w:pStyle w:val="TOC2"/>
        <w:tabs>
          <w:tab w:val="right" w:leader="dot" w:pos="8306"/>
        </w:tabs>
      </w:pPr>
      <w:hyperlink w:anchor="_Toc4016" w:history="1">
        <w:r>
          <w:rPr>
            <w:rFonts w:ascii="仿宋" w:eastAsia="仿宋" w:hAnsi="仿宋" w:cs="仿宋" w:hint="eastAsia"/>
            <w:lang w:eastAsia="zh-CN"/>
          </w:rPr>
          <w:t>(三)、资源节约措施</w:t>
        </w:r>
        <w:r>
          <w:tab/>
        </w:r>
        <w:r>
          <w:fldChar w:fldCharType="begin"/>
        </w:r>
        <w:r>
          <w:instrText xml:space="preserve"> PAGEREF _Toc4016 \h </w:instrText>
        </w:r>
        <w:r>
          <w:fldChar w:fldCharType="separate"/>
        </w:r>
        <w:r>
          <w:t>23</w:t>
        </w:r>
        <w:r>
          <w:fldChar w:fldCharType="end"/>
        </w:r>
      </w:hyperlink>
    </w:p>
    <w:p>
      <w:pPr>
        <w:pStyle w:val="TOC1"/>
        <w:tabs>
          <w:tab w:val="right" w:leader="dot" w:pos="8306"/>
        </w:tabs>
      </w:pPr>
      <w:hyperlink w:anchor="_Toc2648" w:history="1">
        <w:r>
          <w:rPr>
            <w:rFonts w:ascii="仿宋" w:eastAsia="仿宋" w:hAnsi="仿宋" w:cs="仿宋" w:hint="eastAsia"/>
            <w:lang w:eastAsia="zh-CN"/>
          </w:rPr>
          <w:t>六、财务管理与成本控制</w:t>
        </w:r>
        <w:r>
          <w:tab/>
        </w:r>
        <w:r>
          <w:fldChar w:fldCharType="begin"/>
        </w:r>
        <w:r>
          <w:instrText xml:space="preserve"> PAGEREF _Toc2648 \h </w:instrText>
        </w:r>
        <w:r>
          <w:fldChar w:fldCharType="separate"/>
        </w:r>
        <w:r>
          <w:t>24</w:t>
        </w:r>
        <w:r>
          <w:fldChar w:fldCharType="end"/>
        </w:r>
      </w:hyperlink>
    </w:p>
    <w:p>
      <w:pPr>
        <w:pStyle w:val="TOC2"/>
        <w:tabs>
          <w:tab w:val="right" w:leader="dot" w:pos="8306"/>
        </w:tabs>
      </w:pPr>
      <w:hyperlink w:anchor="_Toc24844" w:history="1">
        <w:r>
          <w:rPr>
            <w:rFonts w:ascii="仿宋" w:eastAsia="仿宋" w:hAnsi="仿宋" w:cs="仿宋" w:hint="eastAsia"/>
            <w:lang w:eastAsia="zh-CN"/>
          </w:rPr>
          <w:t>(一)、财务管理体系建设</w:t>
        </w:r>
        <w:r>
          <w:tab/>
        </w:r>
        <w:r>
          <w:fldChar w:fldCharType="begin"/>
        </w:r>
        <w:r>
          <w:instrText xml:space="preserve"> PAGEREF _Toc24844 \h </w:instrText>
        </w:r>
        <w:r>
          <w:fldChar w:fldCharType="separate"/>
        </w:r>
        <w:r>
          <w:t>24</w:t>
        </w:r>
        <w:r>
          <w:fldChar w:fldCharType="end"/>
        </w:r>
      </w:hyperlink>
    </w:p>
    <w:p>
      <w:pPr>
        <w:pStyle w:val="TOC2"/>
        <w:tabs>
          <w:tab w:val="right" w:leader="dot" w:pos="8306"/>
        </w:tabs>
      </w:pPr>
      <w:hyperlink w:anchor="_Toc15900" w:history="1">
        <w:r>
          <w:rPr>
            <w:rFonts w:ascii="仿宋" w:eastAsia="仿宋" w:hAnsi="仿宋" w:cs="仿宋" w:hint="eastAsia"/>
            <w:lang w:eastAsia="zh-CN"/>
          </w:rPr>
          <w:t>(二)、成本控制措施</w:t>
        </w:r>
        <w:r>
          <w:tab/>
        </w:r>
        <w:r>
          <w:fldChar w:fldCharType="begin"/>
        </w:r>
        <w:r>
          <w:instrText xml:space="preserve"> PAGEREF _Toc15900 \h </w:instrText>
        </w:r>
        <w:r>
          <w:fldChar w:fldCharType="separate"/>
        </w:r>
        <w:r>
          <w:t>25</w:t>
        </w:r>
        <w:r>
          <w:fldChar w:fldCharType="end"/>
        </w:r>
      </w:hyperlink>
    </w:p>
    <w:p>
      <w:pPr>
        <w:pStyle w:val="TOC1"/>
        <w:tabs>
          <w:tab w:val="right" w:leader="dot" w:pos="8306"/>
        </w:tabs>
      </w:pPr>
      <w:hyperlink w:anchor="_Toc9171" w:history="1">
        <w:r>
          <w:rPr>
            <w:rFonts w:ascii="仿宋" w:eastAsia="仿宋" w:hAnsi="仿宋" w:cs="仿宋" w:hint="eastAsia"/>
            <w:lang w:eastAsia="zh-CN"/>
          </w:rPr>
          <w:t>七、项目质量与标准</w:t>
        </w:r>
        <w:r>
          <w:tab/>
        </w:r>
        <w:r>
          <w:fldChar w:fldCharType="begin"/>
        </w:r>
        <w:r>
          <w:instrText xml:space="preserve"> PAGEREF _Toc9171 \h </w:instrText>
        </w:r>
        <w:r>
          <w:fldChar w:fldCharType="separate"/>
        </w:r>
        <w:r>
          <w:t>26</w:t>
        </w:r>
        <w:r>
          <w:fldChar w:fldCharType="end"/>
        </w:r>
      </w:hyperlink>
    </w:p>
    <w:p>
      <w:pPr>
        <w:pStyle w:val="TOC2"/>
        <w:tabs>
          <w:tab w:val="right" w:leader="dot" w:pos="8306"/>
        </w:tabs>
      </w:pPr>
      <w:hyperlink w:anchor="_Toc23207" w:history="1">
        <w:r>
          <w:rPr>
            <w:rFonts w:ascii="仿宋" w:eastAsia="仿宋" w:hAnsi="仿宋" w:cs="仿宋" w:hint="eastAsia"/>
            <w:lang w:eastAsia="zh-CN"/>
          </w:rPr>
          <w:t>(一)、质量保障体系</w:t>
        </w:r>
        <w:r>
          <w:tab/>
        </w:r>
        <w:r>
          <w:fldChar w:fldCharType="begin"/>
        </w:r>
        <w:r>
          <w:instrText xml:space="preserve"> PAGEREF _Toc23207 \h </w:instrText>
        </w:r>
        <w:r>
          <w:fldChar w:fldCharType="separate"/>
        </w:r>
        <w:r>
          <w:t>26</w:t>
        </w:r>
        <w:r>
          <w:fldChar w:fldCharType="end"/>
        </w:r>
      </w:hyperlink>
    </w:p>
    <w:p>
      <w:pPr>
        <w:pStyle w:val="TOC2"/>
        <w:tabs>
          <w:tab w:val="right" w:leader="dot" w:pos="8306"/>
        </w:tabs>
      </w:pPr>
      <w:hyperlink w:anchor="_Toc8755" w:history="1">
        <w:r>
          <w:rPr>
            <w:rFonts w:ascii="仿宋" w:eastAsia="仿宋" w:hAnsi="仿宋" w:cs="仿宋" w:hint="eastAsia"/>
            <w:lang w:eastAsia="zh-CN"/>
          </w:rPr>
          <w:t>(二)、标准化作业流程</w:t>
        </w:r>
        <w:r>
          <w:tab/>
        </w:r>
        <w:r>
          <w:fldChar w:fldCharType="begin"/>
        </w:r>
        <w:r>
          <w:instrText xml:space="preserve"> PAGEREF _Toc8755 \h </w:instrText>
        </w:r>
        <w:r>
          <w:fldChar w:fldCharType="separate"/>
        </w:r>
        <w:r>
          <w:t>28</w:t>
        </w:r>
        <w:r>
          <w:fldChar w:fldCharType="end"/>
        </w:r>
      </w:hyperlink>
    </w:p>
    <w:p>
      <w:pPr>
        <w:pStyle w:val="TOC2"/>
        <w:tabs>
          <w:tab w:val="right" w:leader="dot" w:pos="8306"/>
        </w:tabs>
      </w:pPr>
      <w:hyperlink w:anchor="_Toc23466" w:history="1">
        <w:r>
          <w:rPr>
            <w:rFonts w:ascii="仿宋" w:eastAsia="仿宋" w:hAnsi="仿宋" w:cs="仿宋" w:hint="eastAsia"/>
            <w:lang w:eastAsia="zh-CN"/>
          </w:rPr>
          <w:t>(三)、质量监控与评估</w:t>
        </w:r>
        <w:r>
          <w:tab/>
        </w:r>
        <w:r>
          <w:fldChar w:fldCharType="begin"/>
        </w:r>
        <w:r>
          <w:instrText xml:space="preserve"> PAGEREF _Toc23466 \h </w:instrText>
        </w:r>
        <w:r>
          <w:fldChar w:fldCharType="separate"/>
        </w:r>
        <w:r>
          <w:t>29</w:t>
        </w:r>
        <w:r>
          <w:fldChar w:fldCharType="end"/>
        </w:r>
      </w:hyperlink>
    </w:p>
    <w:p>
      <w:pPr>
        <w:pStyle w:val="TOC2"/>
        <w:tabs>
          <w:tab w:val="right" w:leader="dot" w:pos="8306"/>
        </w:tabs>
      </w:pPr>
      <w:hyperlink w:anchor="_Toc16998" w:history="1">
        <w:r>
          <w:rPr>
            <w:rFonts w:ascii="仿宋" w:eastAsia="仿宋" w:hAnsi="仿宋" w:cs="仿宋" w:hint="eastAsia"/>
            <w:lang w:eastAsia="zh-CN"/>
          </w:rPr>
          <w:t>(四)、质量改进计划</w:t>
        </w:r>
        <w:r>
          <w:tab/>
        </w:r>
        <w:r>
          <w:fldChar w:fldCharType="begin"/>
        </w:r>
        <w:r>
          <w:instrText xml:space="preserve"> PAGEREF _Toc16998 \h </w:instrText>
        </w:r>
        <w:r>
          <w:fldChar w:fldCharType="separate"/>
        </w:r>
        <w:r>
          <w:t>30</w:t>
        </w:r>
        <w:r>
          <w:fldChar w:fldCharType="end"/>
        </w:r>
      </w:hyperlink>
    </w:p>
    <w:p>
      <w:pPr>
        <w:pStyle w:val="TOC1"/>
        <w:tabs>
          <w:tab w:val="right" w:leader="dot" w:pos="8306"/>
        </w:tabs>
      </w:pPr>
      <w:hyperlink w:anchor="_Toc19068" w:history="1">
        <w:r>
          <w:rPr>
            <w:rFonts w:ascii="仿宋" w:eastAsia="仿宋" w:hAnsi="仿宋" w:cs="仿宋" w:hint="eastAsia"/>
            <w:lang w:eastAsia="zh-CN"/>
          </w:rPr>
          <w:t>八、资金管理与财务规划</w:t>
        </w:r>
        <w:r>
          <w:tab/>
        </w:r>
        <w:r>
          <w:fldChar w:fldCharType="begin"/>
        </w:r>
        <w:r>
          <w:instrText xml:space="preserve"> PAGEREF _Toc19068 \h </w:instrText>
        </w:r>
        <w:r>
          <w:fldChar w:fldCharType="separate"/>
        </w:r>
        <w:r>
          <w:t>32</w:t>
        </w:r>
        <w:r>
          <w:fldChar w:fldCharType="end"/>
        </w:r>
      </w:hyperlink>
    </w:p>
    <w:p>
      <w:pPr>
        <w:pStyle w:val="TOC2"/>
        <w:tabs>
          <w:tab w:val="right" w:leader="dot" w:pos="8306"/>
        </w:tabs>
      </w:pPr>
      <w:hyperlink w:anchor="_Toc23624" w:history="1">
        <w:r>
          <w:rPr>
            <w:rFonts w:ascii="仿宋" w:eastAsia="仿宋" w:hAnsi="仿宋" w:cs="仿宋" w:hint="eastAsia"/>
            <w:lang w:eastAsia="zh-CN"/>
          </w:rPr>
          <w:t>(一)、项目资金来源与筹措</w:t>
        </w:r>
        <w:r>
          <w:tab/>
        </w:r>
        <w:r>
          <w:fldChar w:fldCharType="begin"/>
        </w:r>
        <w:r>
          <w:instrText xml:space="preserve"> PAGEREF _Toc23624 \h </w:instrText>
        </w:r>
        <w:r>
          <w:fldChar w:fldCharType="separate"/>
        </w:r>
        <w:r>
          <w:t>32</w:t>
        </w:r>
        <w:r>
          <w:fldChar w:fldCharType="end"/>
        </w:r>
      </w:hyperlink>
    </w:p>
    <w:p>
      <w:pPr>
        <w:pStyle w:val="TOC2"/>
        <w:tabs>
          <w:tab w:val="right" w:leader="dot" w:pos="8306"/>
        </w:tabs>
      </w:pPr>
      <w:hyperlink w:anchor="_Toc19430" w:history="1">
        <w:r>
          <w:rPr>
            <w:rFonts w:ascii="仿宋" w:eastAsia="仿宋" w:hAnsi="仿宋" w:cs="仿宋" w:hint="eastAsia"/>
            <w:lang w:eastAsia="zh-CN"/>
          </w:rPr>
          <w:t>(二)、资金使用与监管</w:t>
        </w:r>
        <w:r>
          <w:tab/>
        </w:r>
        <w:r>
          <w:fldChar w:fldCharType="begin"/>
        </w:r>
        <w:r>
          <w:instrText xml:space="preserve"> PAGEREF _Toc19430 \h </w:instrText>
        </w:r>
        <w:r>
          <w:fldChar w:fldCharType="separate"/>
        </w:r>
        <w:r>
          <w:t>33</w:t>
        </w:r>
        <w:r>
          <w:fldChar w:fldCharType="end"/>
        </w:r>
      </w:hyperlink>
    </w:p>
    <w:p>
      <w:pPr>
        <w:pStyle w:val="TOC2"/>
        <w:tabs>
          <w:tab w:val="right" w:leader="dot" w:pos="8306"/>
        </w:tabs>
      </w:pPr>
      <w:hyperlink w:anchor="_Toc25716" w:history="1">
        <w:r>
          <w:rPr>
            <w:rFonts w:ascii="仿宋" w:eastAsia="仿宋" w:hAnsi="仿宋" w:cs="仿宋" w:hint="eastAsia"/>
            <w:lang w:eastAsia="zh-CN"/>
          </w:rPr>
          <w:t>(三)、财务规划与预测</w:t>
        </w:r>
        <w:r>
          <w:tab/>
        </w:r>
        <w:r>
          <w:fldChar w:fldCharType="begin"/>
        </w:r>
        <w:r>
          <w:instrText xml:space="preserve"> PAGEREF _Toc25716 \h </w:instrText>
        </w:r>
        <w:r>
          <w:fldChar w:fldCharType="separate"/>
        </w:r>
        <w:r>
          <w:t>34</w:t>
        </w:r>
        <w:r>
          <w:fldChar w:fldCharType="end"/>
        </w:r>
      </w:hyperlink>
    </w:p>
    <w:p>
      <w:pPr>
        <w:pStyle w:val="TOC1"/>
        <w:tabs>
          <w:tab w:val="right" w:leader="dot" w:pos="8306"/>
        </w:tabs>
      </w:pPr>
      <w:hyperlink w:anchor="_Toc8517" w:history="1">
        <w:r>
          <w:rPr>
            <w:rFonts w:ascii="仿宋" w:eastAsia="仿宋" w:hAnsi="仿宋" w:cs="仿宋" w:hint="eastAsia"/>
            <w:lang w:eastAsia="zh-CN"/>
          </w:rPr>
          <w:t>九、安全与应急管理</w:t>
        </w:r>
        <w:r>
          <w:tab/>
        </w:r>
        <w:r>
          <w:fldChar w:fldCharType="begin"/>
        </w:r>
        <w:r>
          <w:instrText xml:space="preserve"> PAGEREF _Toc8517 \h </w:instrText>
        </w:r>
        <w:r>
          <w:fldChar w:fldCharType="separate"/>
        </w:r>
        <w:r>
          <w:t>35</w:t>
        </w:r>
        <w:r>
          <w:fldChar w:fldCharType="end"/>
        </w:r>
      </w:hyperlink>
    </w:p>
    <w:p>
      <w:pPr>
        <w:pStyle w:val="TOC2"/>
        <w:tabs>
          <w:tab w:val="right" w:leader="dot" w:pos="8306"/>
        </w:tabs>
      </w:pPr>
      <w:hyperlink w:anchor="_Toc24916" w:history="1">
        <w:r>
          <w:rPr>
            <w:rFonts w:ascii="仿宋" w:eastAsia="仿宋" w:hAnsi="仿宋" w:cs="仿宋" w:hint="eastAsia"/>
            <w:lang w:eastAsia="zh-CN"/>
          </w:rPr>
          <w:t>(一)、安全生产管理</w:t>
        </w:r>
        <w:r>
          <w:tab/>
        </w:r>
        <w:r>
          <w:fldChar w:fldCharType="begin"/>
        </w:r>
        <w:r>
          <w:instrText xml:space="preserve"> PAGEREF _Toc24916 \h </w:instrText>
        </w:r>
        <w:r>
          <w:fldChar w:fldCharType="separate"/>
        </w:r>
        <w:r>
          <w:t>35</w:t>
        </w:r>
        <w:r>
          <w:fldChar w:fldCharType="end"/>
        </w:r>
      </w:hyperlink>
    </w:p>
    <w:p>
      <w:pPr>
        <w:pStyle w:val="TOC2"/>
        <w:tabs>
          <w:tab w:val="right" w:leader="dot" w:pos="8306"/>
        </w:tabs>
      </w:pPr>
      <w:hyperlink w:anchor="_Toc24527" w:history="1">
        <w:r>
          <w:rPr>
            <w:rFonts w:ascii="仿宋" w:eastAsia="仿宋" w:hAnsi="仿宋" w:cs="仿宋" w:hint="eastAsia"/>
            <w:lang w:eastAsia="zh-CN"/>
          </w:rPr>
          <w:t>(二)、应急预案与响应</w:t>
        </w:r>
        <w:r>
          <w:tab/>
        </w:r>
        <w:r>
          <w:fldChar w:fldCharType="begin"/>
        </w:r>
        <w:r>
          <w:instrText xml:space="preserve"> PAGEREF _Toc24527 \h </w:instrText>
        </w:r>
        <w:r>
          <w:fldChar w:fldCharType="separate"/>
        </w:r>
        <w:r>
          <w:t>37</w:t>
        </w:r>
        <w:r>
          <w:fldChar w:fldCharType="end"/>
        </w:r>
      </w:hyperlink>
    </w:p>
    <w:p>
      <w:pPr>
        <w:pStyle w:val="TOC1"/>
        <w:tabs>
          <w:tab w:val="right" w:leader="dot" w:pos="8306"/>
        </w:tabs>
      </w:pPr>
      <w:hyperlink w:anchor="_Toc472" w:history="1">
        <w:r>
          <w:rPr>
            <w:rFonts w:ascii="仿宋" w:eastAsia="仿宋" w:hAnsi="仿宋" w:cs="仿宋" w:hint="eastAsia"/>
            <w:lang w:eastAsia="zh-CN"/>
          </w:rPr>
          <w:t>十、环境保护与绿色发展</w:t>
        </w:r>
        <w:r>
          <w:tab/>
        </w:r>
        <w:r>
          <w:fldChar w:fldCharType="begin"/>
        </w:r>
        <w:r>
          <w:instrText xml:space="preserve"> PAGEREF _Toc472 \h </w:instrText>
        </w:r>
        <w:r>
          <w:fldChar w:fldCharType="separate"/>
        </w:r>
        <w:r>
          <w:t>39</w:t>
        </w:r>
        <w:r>
          <w:fldChar w:fldCharType="end"/>
        </w:r>
      </w:hyperlink>
    </w:p>
    <w:p>
      <w:pPr>
        <w:pStyle w:val="TOC2"/>
        <w:tabs>
          <w:tab w:val="right" w:leader="dot" w:pos="8306"/>
        </w:tabs>
      </w:pPr>
      <w:hyperlink w:anchor="_Toc30466" w:history="1">
        <w:r>
          <w:rPr>
            <w:rFonts w:ascii="仿宋" w:eastAsia="仿宋" w:hAnsi="仿宋" w:cs="仿宋" w:hint="eastAsia"/>
            <w:lang w:eastAsia="zh-CN"/>
          </w:rPr>
          <w:t>(一)、环境保护措施</w:t>
        </w:r>
        <w:r>
          <w:tab/>
        </w:r>
        <w:r>
          <w:fldChar w:fldCharType="begin"/>
        </w:r>
        <w:r>
          <w:instrText xml:space="preserve"> PAGEREF _Toc30466 \h </w:instrText>
        </w:r>
        <w:r>
          <w:fldChar w:fldCharType="separate"/>
        </w:r>
        <w:r>
          <w:t>39</w:t>
        </w:r>
        <w:r>
          <w:fldChar w:fldCharType="end"/>
        </w:r>
      </w:hyperlink>
    </w:p>
    <w:p>
      <w:pPr>
        <w:pStyle w:val="TOC2"/>
        <w:tabs>
          <w:tab w:val="right" w:leader="dot" w:pos="8306"/>
        </w:tabs>
      </w:pPr>
      <w:hyperlink w:anchor="_Toc10917" w:history="1">
        <w:r>
          <w:rPr>
            <w:rFonts w:ascii="仿宋" w:eastAsia="仿宋" w:hAnsi="仿宋" w:cs="仿宋" w:hint="eastAsia"/>
            <w:lang w:eastAsia="zh-CN"/>
          </w:rPr>
          <w:t>(二)、绿色发展与可持续发展策略</w:t>
        </w:r>
        <w:r>
          <w:tab/>
        </w:r>
        <w:r>
          <w:fldChar w:fldCharType="begin"/>
        </w:r>
        <w:r>
          <w:instrText xml:space="preserve"> PAGEREF _Toc10917 \h </w:instrText>
        </w:r>
        <w:r>
          <w:fldChar w:fldCharType="separate"/>
        </w:r>
        <w:r>
          <w:t>40</w:t>
        </w:r>
        <w:r>
          <w:fldChar w:fldCharType="end"/>
        </w:r>
      </w:hyperlink>
    </w:p>
    <w:p>
      <w:pPr>
        <w:pStyle w:val="TOC1"/>
        <w:tabs>
          <w:tab w:val="right" w:leader="dot" w:pos="8306"/>
        </w:tabs>
      </w:pPr>
      <w:hyperlink w:anchor="_Toc10116" w:history="1">
        <w:r>
          <w:rPr>
            <w:rFonts w:ascii="仿宋" w:eastAsia="仿宋" w:hAnsi="仿宋" w:cs="仿宋" w:hint="eastAsia"/>
            <w:lang w:eastAsia="zh-CN"/>
          </w:rPr>
          <w:t>十一、环境保护与治理方案</w:t>
        </w:r>
        <w:r>
          <w:tab/>
        </w:r>
        <w:r>
          <w:fldChar w:fldCharType="begin"/>
        </w:r>
        <w:r>
          <w:instrText xml:space="preserve"> PAGEREF _Toc10116 \h </w:instrText>
        </w:r>
        <w:r>
          <w:fldChar w:fldCharType="separate"/>
        </w:r>
        <w:r>
          <w:t>42</w:t>
        </w:r>
        <w:r>
          <w:fldChar w:fldCharType="end"/>
        </w:r>
      </w:hyperlink>
    </w:p>
    <w:p>
      <w:pPr>
        <w:pStyle w:val="TOC2"/>
        <w:tabs>
          <w:tab w:val="right" w:leader="dot" w:pos="8306"/>
        </w:tabs>
      </w:pPr>
      <w:hyperlink w:anchor="_Toc13823" w:history="1">
        <w:r>
          <w:rPr>
            <w:rFonts w:ascii="仿宋" w:eastAsia="仿宋" w:hAnsi="仿宋" w:cs="仿宋" w:hint="eastAsia"/>
            <w:lang w:eastAsia="zh-CN"/>
          </w:rPr>
          <w:t>(一)、项目环境影响评估</w:t>
        </w:r>
        <w:r>
          <w:tab/>
        </w:r>
        <w:r>
          <w:fldChar w:fldCharType="begin"/>
        </w:r>
        <w:r>
          <w:instrText xml:space="preserve"> PAGEREF _Toc13823 \h </w:instrText>
        </w:r>
        <w:r>
          <w:fldChar w:fldCharType="separate"/>
        </w:r>
        <w:r>
          <w:t>42</w:t>
        </w:r>
        <w:r>
          <w:fldChar w:fldCharType="end"/>
        </w:r>
      </w:hyperlink>
    </w:p>
    <w:p>
      <w:pPr>
        <w:pStyle w:val="TOC2"/>
        <w:tabs>
          <w:tab w:val="right" w:leader="dot" w:pos="8306"/>
        </w:tabs>
      </w:pPr>
      <w:hyperlink w:anchor="_Toc22009" w:history="1">
        <w:r>
          <w:rPr>
            <w:rFonts w:ascii="仿宋" w:eastAsia="仿宋" w:hAnsi="仿宋" w:cs="仿宋" w:hint="eastAsia"/>
            <w:lang w:eastAsia="zh-CN"/>
          </w:rPr>
          <w:t>(二)、环境保护措施与治理方案</w:t>
        </w:r>
        <w:r>
          <w:tab/>
        </w:r>
        <w:r>
          <w:fldChar w:fldCharType="begin"/>
        </w:r>
        <w:r>
          <w:instrText xml:space="preserve"> PAGEREF _Toc22009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37" w:history="1">
        <w:r>
          <w:rPr>
            <w:rFonts w:ascii="仿宋" w:eastAsia="仿宋" w:hAnsi="仿宋" w:cs="仿宋" w:hint="eastAsia"/>
            <w:lang w:eastAsia="zh-CN"/>
          </w:rPr>
          <w:t>十二、客户关系管理与市场拓展</w:t>
        </w:r>
        <w:r>
          <w:tab/>
        </w:r>
        <w:r>
          <w:fldChar w:fldCharType="begin"/>
        </w:r>
        <w:r>
          <w:instrText xml:space="preserve"> PAGEREF _Toc17337 \h </w:instrText>
        </w:r>
        <w:r>
          <w:fldChar w:fldCharType="separate"/>
        </w:r>
        <w:r>
          <w:t>43</w:t>
        </w:r>
        <w:r>
          <w:fldChar w:fldCharType="end"/>
        </w:r>
      </w:hyperlink>
    </w:p>
    <w:p>
      <w:pPr>
        <w:pStyle w:val="TOC2"/>
        <w:tabs>
          <w:tab w:val="right" w:leader="dot" w:pos="8306"/>
        </w:tabs>
      </w:pPr>
      <w:hyperlink w:anchor="_Toc16798" w:history="1">
        <w:r>
          <w:rPr>
            <w:rFonts w:ascii="仿宋" w:eastAsia="仿宋" w:hAnsi="仿宋" w:cs="仿宋" w:hint="eastAsia"/>
            <w:lang w:eastAsia="zh-CN"/>
          </w:rPr>
          <w:t>(一)、客户关系管理策略</w:t>
        </w:r>
        <w:r>
          <w:tab/>
        </w:r>
        <w:r>
          <w:fldChar w:fldCharType="begin"/>
        </w:r>
        <w:r>
          <w:instrText xml:space="preserve"> PAGEREF _Toc16798 \h </w:instrText>
        </w:r>
        <w:r>
          <w:fldChar w:fldCharType="separate"/>
        </w:r>
        <w:r>
          <w:t>43</w:t>
        </w:r>
        <w:r>
          <w:fldChar w:fldCharType="end"/>
        </w:r>
      </w:hyperlink>
    </w:p>
    <w:p>
      <w:pPr>
        <w:pStyle w:val="TOC2"/>
        <w:tabs>
          <w:tab w:val="right" w:leader="dot" w:pos="8306"/>
        </w:tabs>
      </w:pPr>
      <w:hyperlink w:anchor="_Toc8687" w:history="1">
        <w:r>
          <w:rPr>
            <w:rFonts w:ascii="仿宋" w:eastAsia="仿宋" w:hAnsi="仿宋" w:cs="仿宋" w:hint="eastAsia"/>
            <w:lang w:eastAsia="zh-CN"/>
          </w:rPr>
          <w:t>(二)、市场拓展方案</w:t>
        </w:r>
        <w:r>
          <w:tab/>
        </w:r>
        <w:r>
          <w:fldChar w:fldCharType="begin"/>
        </w:r>
        <w:r>
          <w:instrText xml:space="preserve"> PAGEREF _Toc8687 \h </w:instrText>
        </w:r>
        <w:r>
          <w:fldChar w:fldCharType="separate"/>
        </w:r>
        <w:r>
          <w:t>44</w:t>
        </w:r>
        <w:r>
          <w:fldChar w:fldCharType="end"/>
        </w:r>
      </w:hyperlink>
    </w:p>
    <w:p>
      <w:pPr>
        <w:pStyle w:val="TOC1"/>
        <w:tabs>
          <w:tab w:val="right" w:leader="dot" w:pos="8306"/>
        </w:tabs>
      </w:pPr>
      <w:hyperlink w:anchor="_Toc9387" w:history="1">
        <w:r>
          <w:rPr>
            <w:rFonts w:ascii="仿宋" w:eastAsia="仿宋" w:hAnsi="仿宋" w:cs="仿宋" w:hint="eastAsia"/>
            <w:lang w:eastAsia="zh-CN"/>
          </w:rPr>
          <w:t>十三、项目施工方案</w:t>
        </w:r>
        <w:r>
          <w:tab/>
        </w:r>
        <w:r>
          <w:fldChar w:fldCharType="begin"/>
        </w:r>
        <w:r>
          <w:instrText xml:space="preserve"> PAGEREF _Toc9387 \h </w:instrText>
        </w:r>
        <w:r>
          <w:fldChar w:fldCharType="separate"/>
        </w:r>
        <w:r>
          <w:t>45</w:t>
        </w:r>
        <w:r>
          <w:fldChar w:fldCharType="end"/>
        </w:r>
      </w:hyperlink>
    </w:p>
    <w:p>
      <w:pPr>
        <w:pStyle w:val="TOC2"/>
        <w:tabs>
          <w:tab w:val="right" w:leader="dot" w:pos="8306"/>
        </w:tabs>
      </w:pPr>
      <w:hyperlink w:anchor="_Toc23646" w:history="1">
        <w:r>
          <w:rPr>
            <w:rFonts w:ascii="仿宋" w:eastAsia="仿宋" w:hAnsi="仿宋" w:cs="仿宋" w:hint="eastAsia"/>
            <w:lang w:eastAsia="zh-CN"/>
          </w:rPr>
          <w:t>(一)、施工组织设计</w:t>
        </w:r>
        <w:r>
          <w:tab/>
        </w:r>
        <w:r>
          <w:fldChar w:fldCharType="begin"/>
        </w:r>
        <w:r>
          <w:instrText xml:space="preserve"> PAGEREF _Toc23646 \h </w:instrText>
        </w:r>
        <w:r>
          <w:fldChar w:fldCharType="separate"/>
        </w:r>
        <w:r>
          <w:t>45</w:t>
        </w:r>
        <w:r>
          <w:fldChar w:fldCharType="end"/>
        </w:r>
      </w:hyperlink>
    </w:p>
    <w:p>
      <w:pPr>
        <w:pStyle w:val="TOC2"/>
        <w:tabs>
          <w:tab w:val="right" w:leader="dot" w:pos="8306"/>
        </w:tabs>
      </w:pPr>
      <w:hyperlink w:anchor="_Toc13507" w:history="1">
        <w:r>
          <w:rPr>
            <w:rFonts w:ascii="仿宋" w:eastAsia="仿宋" w:hAnsi="仿宋" w:cs="仿宋" w:hint="eastAsia"/>
            <w:lang w:eastAsia="zh-CN"/>
          </w:rPr>
          <w:t>(二)、施工工艺与技术路线</w:t>
        </w:r>
        <w:r>
          <w:tab/>
        </w:r>
        <w:r>
          <w:fldChar w:fldCharType="begin"/>
        </w:r>
        <w:r>
          <w:instrText xml:space="preserve"> PAGEREF _Toc13507 \h </w:instrText>
        </w:r>
        <w:r>
          <w:fldChar w:fldCharType="separate"/>
        </w:r>
        <w:r>
          <w:t>47</w:t>
        </w:r>
        <w:r>
          <w:fldChar w:fldCharType="end"/>
        </w:r>
      </w:hyperlink>
    </w:p>
    <w:p>
      <w:pPr>
        <w:pStyle w:val="TOC2"/>
        <w:tabs>
          <w:tab w:val="right" w:leader="dot" w:pos="8306"/>
        </w:tabs>
      </w:pPr>
      <w:hyperlink w:anchor="_Toc12168" w:history="1">
        <w:r>
          <w:rPr>
            <w:rFonts w:ascii="仿宋" w:eastAsia="仿宋" w:hAnsi="仿宋" w:cs="仿宋" w:hint="eastAsia"/>
            <w:lang w:eastAsia="zh-CN"/>
          </w:rPr>
          <w:t>(三)、关键节点施工计划</w:t>
        </w:r>
        <w:r>
          <w:tab/>
        </w:r>
        <w:r>
          <w:fldChar w:fldCharType="begin"/>
        </w:r>
        <w:r>
          <w:instrText xml:space="preserve"> PAGEREF _Toc12168 \h </w:instrText>
        </w:r>
        <w:r>
          <w:fldChar w:fldCharType="separate"/>
        </w:r>
        <w:r>
          <w:t>48</w:t>
        </w:r>
        <w:r>
          <w:fldChar w:fldCharType="end"/>
        </w:r>
      </w:hyperlink>
    </w:p>
    <w:p>
      <w:pPr>
        <w:pStyle w:val="TOC2"/>
        <w:tabs>
          <w:tab w:val="right" w:leader="dot" w:pos="8306"/>
        </w:tabs>
      </w:pPr>
      <w:hyperlink w:anchor="_Toc27654" w:history="1">
        <w:r>
          <w:rPr>
            <w:rFonts w:ascii="仿宋" w:eastAsia="仿宋" w:hAnsi="仿宋" w:cs="仿宋" w:hint="eastAsia"/>
            <w:lang w:eastAsia="zh-CN"/>
          </w:rPr>
          <w:t>(四)、施工现场管理</w:t>
        </w:r>
        <w:r>
          <w:tab/>
        </w:r>
        <w:r>
          <w:fldChar w:fldCharType="begin"/>
        </w:r>
        <w:r>
          <w:instrText xml:space="preserve"> PAGEREF _Toc27654 \h </w:instrText>
        </w:r>
        <w:r>
          <w:fldChar w:fldCharType="separate"/>
        </w:r>
        <w:r>
          <w:t>50</w:t>
        </w:r>
        <w:r>
          <w:fldChar w:fldCharType="end"/>
        </w:r>
      </w:hyperlink>
    </w:p>
    <w:p>
      <w:pPr>
        <w:pStyle w:val="TOC1"/>
        <w:tabs>
          <w:tab w:val="right" w:leader="dot" w:pos="8306"/>
        </w:tabs>
      </w:pPr>
      <w:hyperlink w:anchor="_Toc17942" w:history="1">
        <w:r>
          <w:rPr>
            <w:rFonts w:ascii="仿宋" w:eastAsia="仿宋" w:hAnsi="仿宋" w:cs="仿宋" w:hint="eastAsia"/>
            <w:lang w:eastAsia="zh-CN"/>
          </w:rPr>
          <w:t>十四、知识产权管理与保护</w:t>
        </w:r>
        <w:r>
          <w:tab/>
        </w:r>
        <w:r>
          <w:fldChar w:fldCharType="begin"/>
        </w:r>
        <w:r>
          <w:instrText xml:space="preserve"> PAGEREF _Toc17942 \h </w:instrText>
        </w:r>
        <w:r>
          <w:fldChar w:fldCharType="separate"/>
        </w:r>
        <w:r>
          <w:t>52</w:t>
        </w:r>
        <w:r>
          <w:fldChar w:fldCharType="end"/>
        </w:r>
      </w:hyperlink>
    </w:p>
    <w:p>
      <w:pPr>
        <w:pStyle w:val="TOC2"/>
        <w:tabs>
          <w:tab w:val="right" w:leader="dot" w:pos="8306"/>
        </w:tabs>
      </w:pPr>
      <w:hyperlink w:anchor="_Toc1913" w:history="1">
        <w:r>
          <w:rPr>
            <w:rFonts w:ascii="仿宋" w:eastAsia="仿宋" w:hAnsi="仿宋" w:cs="仿宋" w:hint="eastAsia"/>
            <w:lang w:eastAsia="zh-CN"/>
          </w:rPr>
          <w:t>(一)、知识产权管理体系建设</w:t>
        </w:r>
        <w:r>
          <w:tab/>
        </w:r>
        <w:r>
          <w:fldChar w:fldCharType="begin"/>
        </w:r>
        <w:r>
          <w:instrText xml:space="preserve"> PAGEREF _Toc1913 \h </w:instrText>
        </w:r>
        <w:r>
          <w:fldChar w:fldCharType="separate"/>
        </w:r>
        <w:r>
          <w:t>52</w:t>
        </w:r>
        <w:r>
          <w:fldChar w:fldCharType="end"/>
        </w:r>
      </w:hyperlink>
    </w:p>
    <w:p>
      <w:pPr>
        <w:pStyle w:val="TOC2"/>
        <w:tabs>
          <w:tab w:val="right" w:leader="dot" w:pos="8306"/>
        </w:tabs>
      </w:pPr>
      <w:hyperlink w:anchor="_Toc6666" w:history="1">
        <w:r>
          <w:rPr>
            <w:rFonts w:ascii="仿宋" w:eastAsia="仿宋" w:hAnsi="仿宋" w:cs="仿宋" w:hint="eastAsia"/>
            <w:lang w:eastAsia="zh-CN"/>
          </w:rPr>
          <w:t>(二)、知识产权保护措施</w:t>
        </w:r>
        <w:r>
          <w:tab/>
        </w:r>
        <w:r>
          <w:fldChar w:fldCharType="begin"/>
        </w:r>
        <w:r>
          <w:instrText xml:space="preserve"> PAGEREF _Toc6666 \h </w:instrText>
        </w:r>
        <w:r>
          <w:fldChar w:fldCharType="separate"/>
        </w:r>
        <w:r>
          <w:t>52</w:t>
        </w:r>
        <w:r>
          <w:fldChar w:fldCharType="end"/>
        </w:r>
      </w:hyperlink>
    </w:p>
    <w:p>
      <w:pPr>
        <w:pStyle w:val="TOC1"/>
        <w:tabs>
          <w:tab w:val="right" w:leader="dot" w:pos="8306"/>
        </w:tabs>
      </w:pPr>
      <w:hyperlink w:anchor="_Toc19932" w:history="1">
        <w:r>
          <w:rPr>
            <w:rFonts w:ascii="仿宋" w:eastAsia="仿宋" w:hAnsi="仿宋" w:cs="仿宋" w:hint="eastAsia"/>
            <w:lang w:eastAsia="zh-CN"/>
          </w:rPr>
          <w:t>十五、产业协同与集群发展</w:t>
        </w:r>
        <w:r>
          <w:tab/>
        </w:r>
        <w:r>
          <w:fldChar w:fldCharType="begin"/>
        </w:r>
        <w:r>
          <w:instrText xml:space="preserve"> PAGEREF _Toc19932 \h </w:instrText>
        </w:r>
        <w:r>
          <w:fldChar w:fldCharType="separate"/>
        </w:r>
        <w:r>
          <w:t>54</w:t>
        </w:r>
        <w:r>
          <w:fldChar w:fldCharType="end"/>
        </w:r>
      </w:hyperlink>
    </w:p>
    <w:p>
      <w:pPr>
        <w:pStyle w:val="TOC2"/>
        <w:tabs>
          <w:tab w:val="right" w:leader="dot" w:pos="8306"/>
        </w:tabs>
      </w:pPr>
      <w:hyperlink w:anchor="_Toc24768" w:history="1">
        <w:r>
          <w:rPr>
            <w:rFonts w:ascii="仿宋" w:eastAsia="仿宋" w:hAnsi="仿宋" w:cs="仿宋" w:hint="eastAsia"/>
            <w:lang w:eastAsia="zh-CN"/>
          </w:rPr>
          <w:t>(一)、产业协同机制建设</w:t>
        </w:r>
        <w:r>
          <w:tab/>
        </w:r>
        <w:r>
          <w:fldChar w:fldCharType="begin"/>
        </w:r>
        <w:r>
          <w:instrText xml:space="preserve"> PAGEREF _Toc24768 \h </w:instrText>
        </w:r>
        <w:r>
          <w:fldChar w:fldCharType="separate"/>
        </w:r>
        <w:r>
          <w:t>54</w:t>
        </w:r>
        <w:r>
          <w:fldChar w:fldCharType="end"/>
        </w:r>
      </w:hyperlink>
    </w:p>
    <w:p>
      <w:pPr>
        <w:pStyle w:val="TOC2"/>
        <w:tabs>
          <w:tab w:val="right" w:leader="dot" w:pos="8306"/>
        </w:tabs>
      </w:pPr>
      <w:hyperlink w:anchor="_Toc2615" w:history="1">
        <w:r>
          <w:rPr>
            <w:rFonts w:ascii="仿宋" w:eastAsia="仿宋" w:hAnsi="仿宋" w:cs="仿宋" w:hint="eastAsia"/>
            <w:lang w:eastAsia="zh-CN"/>
          </w:rPr>
          <w:t>(二)、产业集群培育与发展</w:t>
        </w:r>
        <w:r>
          <w:tab/>
        </w:r>
        <w:r>
          <w:fldChar w:fldCharType="begin"/>
        </w:r>
        <w:r>
          <w:instrText xml:space="preserve"> PAGEREF _Toc2615 \h </w:instrText>
        </w:r>
        <w:r>
          <w:fldChar w:fldCharType="separate"/>
        </w:r>
        <w:r>
          <w:t>55</w:t>
        </w:r>
        <w:r>
          <w:fldChar w:fldCharType="end"/>
        </w:r>
      </w:hyperlink>
    </w:p>
    <w:p>
      <w:pPr>
        <w:pStyle w:val="TOC1"/>
        <w:tabs>
          <w:tab w:val="right" w:leader="dot" w:pos="8306"/>
        </w:tabs>
      </w:pPr>
      <w:hyperlink w:anchor="_Toc24536" w:history="1">
        <w:r>
          <w:rPr>
            <w:rFonts w:ascii="仿宋" w:eastAsia="仿宋" w:hAnsi="仿宋" w:cs="仿宋" w:hint="eastAsia"/>
            <w:lang w:eastAsia="zh-CN"/>
          </w:rPr>
          <w:t>十六、人力资源管理与开发</w:t>
        </w:r>
        <w:r>
          <w:tab/>
        </w:r>
        <w:r>
          <w:fldChar w:fldCharType="begin"/>
        </w:r>
        <w:r>
          <w:instrText xml:space="preserve"> PAGEREF _Toc24536 \h </w:instrText>
        </w:r>
        <w:r>
          <w:fldChar w:fldCharType="separate"/>
        </w:r>
        <w:r>
          <w:t>56</w:t>
        </w:r>
        <w:r>
          <w:fldChar w:fldCharType="end"/>
        </w:r>
      </w:hyperlink>
    </w:p>
    <w:p>
      <w:pPr>
        <w:pStyle w:val="TOC2"/>
        <w:tabs>
          <w:tab w:val="right" w:leader="dot" w:pos="8306"/>
        </w:tabs>
      </w:pPr>
      <w:hyperlink w:anchor="_Toc16276" w:history="1">
        <w:r>
          <w:rPr>
            <w:rFonts w:ascii="仿宋" w:eastAsia="仿宋" w:hAnsi="仿宋" w:cs="仿宋" w:hint="eastAsia"/>
            <w:lang w:eastAsia="zh-CN"/>
          </w:rPr>
          <w:t>(一)、人力资源规划</w:t>
        </w:r>
        <w:r>
          <w:tab/>
        </w:r>
        <w:r>
          <w:fldChar w:fldCharType="begin"/>
        </w:r>
        <w:r>
          <w:instrText xml:space="preserve"> PAGEREF _Toc16276 \h </w:instrText>
        </w:r>
        <w:r>
          <w:fldChar w:fldCharType="separate"/>
        </w:r>
        <w:r>
          <w:t>56</w:t>
        </w:r>
        <w:r>
          <w:fldChar w:fldCharType="end"/>
        </w:r>
      </w:hyperlink>
    </w:p>
    <w:p>
      <w:pPr>
        <w:pStyle w:val="TOC2"/>
        <w:tabs>
          <w:tab w:val="right" w:leader="dot" w:pos="8306"/>
        </w:tabs>
      </w:pPr>
      <w:hyperlink w:anchor="_Toc14965" w:history="1">
        <w:r>
          <w:rPr>
            <w:rFonts w:ascii="仿宋" w:eastAsia="仿宋" w:hAnsi="仿宋" w:cs="仿宋" w:hint="eastAsia"/>
            <w:lang w:eastAsia="zh-CN"/>
          </w:rPr>
          <w:t>(二)、人力资源开发与培训</w:t>
        </w:r>
        <w:r>
          <w:tab/>
        </w:r>
        <w:r>
          <w:fldChar w:fldCharType="begin"/>
        </w:r>
        <w:r>
          <w:instrText xml:space="preserve"> PAGEREF _Toc14965 \h </w:instrText>
        </w:r>
        <w:r>
          <w:fldChar w:fldCharType="separate"/>
        </w:r>
        <w:r>
          <w:t>58</w:t>
        </w:r>
        <w:r>
          <w:fldChar w:fldCharType="end"/>
        </w:r>
      </w:hyperlink>
    </w:p>
    <w:p>
      <w:pPr>
        <w:pStyle w:val="TOC1"/>
        <w:tabs>
          <w:tab w:val="right" w:leader="dot" w:pos="8306"/>
        </w:tabs>
      </w:pPr>
      <w:hyperlink w:anchor="_Toc1986" w:history="1">
        <w:r>
          <w:rPr>
            <w:rFonts w:ascii="仿宋" w:eastAsia="仿宋" w:hAnsi="仿宋" w:cs="仿宋" w:hint="eastAsia"/>
            <w:lang w:eastAsia="zh-CN"/>
          </w:rPr>
          <w:t>十七、设施与设备管理</w:t>
        </w:r>
        <w:r>
          <w:tab/>
        </w:r>
        <w:r>
          <w:fldChar w:fldCharType="begin"/>
        </w:r>
        <w:r>
          <w:instrText xml:space="preserve"> PAGEREF _Toc1986 \h </w:instrText>
        </w:r>
        <w:r>
          <w:fldChar w:fldCharType="separate"/>
        </w:r>
        <w:r>
          <w:t>60</w:t>
        </w:r>
        <w:r>
          <w:fldChar w:fldCharType="end"/>
        </w:r>
      </w:hyperlink>
    </w:p>
    <w:p>
      <w:pPr>
        <w:pStyle w:val="TOC2"/>
        <w:tabs>
          <w:tab w:val="right" w:leader="dot" w:pos="8306"/>
        </w:tabs>
      </w:pPr>
      <w:hyperlink w:anchor="_Toc380" w:history="1">
        <w:r>
          <w:rPr>
            <w:rFonts w:ascii="仿宋" w:eastAsia="仿宋" w:hAnsi="仿宋" w:cs="仿宋" w:hint="eastAsia"/>
            <w:lang w:eastAsia="zh-CN"/>
          </w:rPr>
          <w:t>(一)、设施规划与配置</w:t>
        </w:r>
        <w:r>
          <w:tab/>
        </w:r>
        <w:r>
          <w:fldChar w:fldCharType="begin"/>
        </w:r>
        <w:r>
          <w:instrText xml:space="preserve"> PAGEREF _Toc380 \h </w:instrText>
        </w:r>
        <w:r>
          <w:fldChar w:fldCharType="separate"/>
        </w:r>
        <w:r>
          <w:t>60</w:t>
        </w:r>
        <w:r>
          <w:fldChar w:fldCharType="end"/>
        </w:r>
      </w:hyperlink>
    </w:p>
    <w:p>
      <w:pPr>
        <w:pStyle w:val="TOC2"/>
        <w:tabs>
          <w:tab w:val="right" w:leader="dot" w:pos="8306"/>
        </w:tabs>
      </w:pPr>
      <w:hyperlink w:anchor="_Toc23840" w:history="1">
        <w:r>
          <w:rPr>
            <w:rFonts w:ascii="仿宋" w:eastAsia="仿宋" w:hAnsi="仿宋" w:cs="仿宋" w:hint="eastAsia"/>
            <w:lang w:eastAsia="zh-CN"/>
          </w:rPr>
          <w:t>(二)、设备采购与维护管理</w:t>
        </w:r>
        <w:r>
          <w:tab/>
        </w:r>
        <w:r>
          <w:fldChar w:fldCharType="begin"/>
        </w:r>
        <w:r>
          <w:instrText xml:space="preserve"> PAGEREF _Toc23840 \h </w:instrText>
        </w:r>
        <w:r>
          <w:fldChar w:fldCharType="separate"/>
        </w:r>
        <w:r>
          <w:t>61</w:t>
        </w:r>
        <w:r>
          <w:fldChar w:fldCharType="end"/>
        </w:r>
      </w:hyperlink>
    </w:p>
    <w:p>
      <w:pPr>
        <w:pStyle w:val="TOC2"/>
        <w:tabs>
          <w:tab w:val="right" w:leader="dot" w:pos="8306"/>
        </w:tabs>
      </w:pPr>
      <w:hyperlink w:anchor="_Toc26289" w:history="1">
        <w:r>
          <w:rPr>
            <w:rFonts w:ascii="仿宋" w:eastAsia="仿宋" w:hAnsi="仿宋" w:cs="仿宋" w:hint="eastAsia"/>
            <w:lang w:eastAsia="zh-CN"/>
          </w:rPr>
          <w:t>(三)、设施设备升级策略</w:t>
        </w:r>
        <w:r>
          <w:tab/>
        </w:r>
        <w:r>
          <w:fldChar w:fldCharType="begin"/>
        </w:r>
        <w:r>
          <w:instrText xml:space="preserve"> PAGEREF _Toc26289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9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73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云安全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云安全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48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云安全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云安全服务项目在其专注的领域内，特别是在人工智能和数据科学方面，有望推动显著的技术革新。项目的研发活动不仅有望孕育出改变行业运作方式的新技术，还可能在长远中影响整个技术生态系统。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云安全服务项目还致力于提升当地居民的技能和就业能力，通过与当地教育机构合作提供培训和教育机会，从而提高社区整体的生活水平和社会福祉。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云安全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5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云安全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云安全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49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21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34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54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7033"/>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7631"/>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云安全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云安全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云安全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云安全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云安全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云安全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263"/>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https://d.book118.com/885241334112011102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512CC"/>
    <w:rsid w:val="74F512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24133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2024-01-24T00:38:00Z</dcterms:created>
  <dcterms:modified xsi:type="dcterms:W3CDTF">2024-01-24T00:38:48Z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BC02535A24CD48808A559FB4069E693A_11</vt:lpwstr>
  </property>
  <property fmtid="{D5CDD505-2E9C-101B-9397-08002B2CF9AE}" pid="3" name="KSOProductBuildVer">
    <vt:lpwstr>2052-12.1.0.16120</vt:lpwstr>
  </property>
</Properties>
</file>