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隔热、隔音人造矿物材料及其制品行业相关公司筹备报告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281" w:history="1">
        <w:r>
          <w:rPr>
            <w:rFonts w:ascii="仿宋" w:eastAsia="仿宋" w:hAnsi="仿宋" w:cs="仿宋" w:hint="eastAsia"/>
            <w:lang w:eastAsia="zh-CN"/>
          </w:rPr>
          <w:t>概论</w:t>
        </w:r>
        <w:r>
          <w:tab/>
        </w:r>
        <w:r>
          <w:fldChar w:fldCharType="begin"/>
        </w:r>
        <w:r>
          <w:instrText xml:space="preserve"> PAGEREF _Toc32281 \h </w:instrText>
        </w:r>
        <w:r>
          <w:fldChar w:fldCharType="separate"/>
        </w:r>
        <w:r>
          <w:t>3</w:t>
        </w:r>
        <w:r>
          <w:fldChar w:fldCharType="end"/>
        </w:r>
      </w:hyperlink>
    </w:p>
    <w:p>
      <w:pPr>
        <w:pStyle w:val="TOC1"/>
        <w:tabs>
          <w:tab w:val="right" w:leader="dot" w:pos="8306"/>
        </w:tabs>
      </w:pPr>
      <w:hyperlink w:anchor="_Toc12449" w:history="1">
        <w:r>
          <w:rPr>
            <w:rFonts w:ascii="仿宋" w:eastAsia="仿宋" w:hAnsi="仿宋" w:cs="仿宋" w:hint="eastAsia"/>
            <w:lang w:eastAsia="zh-CN"/>
          </w:rPr>
          <w:t>一、选址分析</w:t>
        </w:r>
        <w:r>
          <w:tab/>
        </w:r>
        <w:r>
          <w:fldChar w:fldCharType="begin"/>
        </w:r>
        <w:r>
          <w:instrText xml:space="preserve"> PAGEREF _Toc12449 \h </w:instrText>
        </w:r>
        <w:r>
          <w:fldChar w:fldCharType="separate"/>
        </w:r>
        <w:r>
          <w:t>3</w:t>
        </w:r>
        <w:r>
          <w:fldChar w:fldCharType="end"/>
        </w:r>
      </w:hyperlink>
    </w:p>
    <w:p>
      <w:pPr>
        <w:pStyle w:val="TOC2"/>
        <w:tabs>
          <w:tab w:val="right" w:leader="dot" w:pos="8306"/>
        </w:tabs>
      </w:pPr>
      <w:hyperlink w:anchor="_Toc27393" w:history="1">
        <w:r>
          <w:rPr>
            <w:rFonts w:ascii="仿宋" w:eastAsia="仿宋" w:hAnsi="仿宋" w:cs="仿宋" w:hint="eastAsia"/>
            <w:lang w:eastAsia="zh-CN"/>
          </w:rPr>
          <w:t>(一)、隔热、隔音人造矿物材料及其制品项目选址原则</w:t>
        </w:r>
        <w:r>
          <w:tab/>
        </w:r>
        <w:r>
          <w:fldChar w:fldCharType="begin"/>
        </w:r>
        <w:r>
          <w:instrText xml:space="preserve"> PAGEREF _Toc27393 \h </w:instrText>
        </w:r>
        <w:r>
          <w:fldChar w:fldCharType="separate"/>
        </w:r>
        <w:r>
          <w:t>3</w:t>
        </w:r>
        <w:r>
          <w:fldChar w:fldCharType="end"/>
        </w:r>
      </w:hyperlink>
    </w:p>
    <w:p>
      <w:pPr>
        <w:pStyle w:val="TOC2"/>
        <w:tabs>
          <w:tab w:val="right" w:leader="dot" w:pos="8306"/>
        </w:tabs>
      </w:pPr>
      <w:hyperlink w:anchor="_Toc13735" w:history="1">
        <w:r>
          <w:rPr>
            <w:rFonts w:ascii="仿宋" w:eastAsia="仿宋" w:hAnsi="仿宋" w:cs="仿宋" w:hint="eastAsia"/>
            <w:lang w:eastAsia="zh-CN"/>
          </w:rPr>
          <w:t>(二)、建设区基本情况</w:t>
        </w:r>
        <w:r>
          <w:tab/>
        </w:r>
        <w:r>
          <w:fldChar w:fldCharType="begin"/>
        </w:r>
        <w:r>
          <w:instrText xml:space="preserve"> PAGEREF _Toc13735 \h </w:instrText>
        </w:r>
        <w:r>
          <w:fldChar w:fldCharType="separate"/>
        </w:r>
        <w:r>
          <w:t>5</w:t>
        </w:r>
        <w:r>
          <w:fldChar w:fldCharType="end"/>
        </w:r>
      </w:hyperlink>
    </w:p>
    <w:p>
      <w:pPr>
        <w:pStyle w:val="TOC2"/>
        <w:tabs>
          <w:tab w:val="right" w:leader="dot" w:pos="8306"/>
        </w:tabs>
      </w:pPr>
      <w:hyperlink w:anchor="_Toc22863" w:history="1">
        <w:r>
          <w:rPr>
            <w:rFonts w:ascii="仿宋" w:eastAsia="仿宋" w:hAnsi="仿宋" w:cs="仿宋" w:hint="eastAsia"/>
            <w:lang w:eastAsia="zh-CN"/>
          </w:rPr>
          <w:t>(三)、发展目标</w:t>
        </w:r>
        <w:r>
          <w:tab/>
        </w:r>
        <w:r>
          <w:fldChar w:fldCharType="begin"/>
        </w:r>
        <w:r>
          <w:instrText xml:space="preserve"> PAGEREF _Toc22863 \h </w:instrText>
        </w:r>
        <w:r>
          <w:fldChar w:fldCharType="separate"/>
        </w:r>
        <w:r>
          <w:t>6</w:t>
        </w:r>
        <w:r>
          <w:fldChar w:fldCharType="end"/>
        </w:r>
      </w:hyperlink>
    </w:p>
    <w:p>
      <w:pPr>
        <w:pStyle w:val="TOC2"/>
        <w:tabs>
          <w:tab w:val="right" w:leader="dot" w:pos="8306"/>
        </w:tabs>
      </w:pPr>
      <w:hyperlink w:anchor="_Toc20668" w:history="1">
        <w:r>
          <w:rPr>
            <w:rFonts w:ascii="仿宋" w:eastAsia="仿宋" w:hAnsi="仿宋" w:cs="仿宋" w:hint="eastAsia"/>
            <w:lang w:eastAsia="zh-CN"/>
          </w:rPr>
          <w:t>(四)、产业发展方向</w:t>
        </w:r>
        <w:r>
          <w:tab/>
        </w:r>
        <w:r>
          <w:fldChar w:fldCharType="begin"/>
        </w:r>
        <w:r>
          <w:instrText xml:space="preserve"> PAGEREF _Toc20668 \h </w:instrText>
        </w:r>
        <w:r>
          <w:fldChar w:fldCharType="separate"/>
        </w:r>
        <w:r>
          <w:t>7</w:t>
        </w:r>
        <w:r>
          <w:fldChar w:fldCharType="end"/>
        </w:r>
      </w:hyperlink>
    </w:p>
    <w:p>
      <w:pPr>
        <w:pStyle w:val="TOC2"/>
        <w:tabs>
          <w:tab w:val="right" w:leader="dot" w:pos="8306"/>
        </w:tabs>
      </w:pPr>
      <w:hyperlink w:anchor="_Toc15289" w:history="1">
        <w:r>
          <w:rPr>
            <w:rFonts w:ascii="仿宋" w:eastAsia="仿宋" w:hAnsi="仿宋" w:cs="仿宋" w:hint="eastAsia"/>
            <w:lang w:eastAsia="zh-CN"/>
          </w:rPr>
          <w:t>(五)、隔热、隔音人造矿物材料及其制品项目选址综合评价</w:t>
        </w:r>
        <w:r>
          <w:tab/>
        </w:r>
        <w:r>
          <w:fldChar w:fldCharType="begin"/>
        </w:r>
        <w:r>
          <w:instrText xml:space="preserve"> PAGEREF _Toc15289 \h </w:instrText>
        </w:r>
        <w:r>
          <w:fldChar w:fldCharType="separate"/>
        </w:r>
        <w:r>
          <w:t>8</w:t>
        </w:r>
        <w:r>
          <w:fldChar w:fldCharType="end"/>
        </w:r>
      </w:hyperlink>
    </w:p>
    <w:p>
      <w:pPr>
        <w:pStyle w:val="TOC1"/>
        <w:tabs>
          <w:tab w:val="right" w:leader="dot" w:pos="8306"/>
        </w:tabs>
      </w:pPr>
      <w:hyperlink w:anchor="_Toc23970" w:history="1">
        <w:r>
          <w:rPr>
            <w:rFonts w:ascii="仿宋" w:eastAsia="仿宋" w:hAnsi="仿宋" w:cs="仿宋" w:hint="eastAsia"/>
            <w:lang w:eastAsia="zh-CN"/>
          </w:rPr>
          <w:t>二、公司成立背景及可行性分析</w:t>
        </w:r>
        <w:r>
          <w:tab/>
        </w:r>
        <w:r>
          <w:fldChar w:fldCharType="begin"/>
        </w:r>
        <w:r>
          <w:instrText xml:space="preserve"> PAGEREF _Toc23970 \h </w:instrText>
        </w:r>
        <w:r>
          <w:fldChar w:fldCharType="separate"/>
        </w:r>
        <w:r>
          <w:t>9</w:t>
        </w:r>
        <w:r>
          <w:fldChar w:fldCharType="end"/>
        </w:r>
      </w:hyperlink>
    </w:p>
    <w:p>
      <w:pPr>
        <w:pStyle w:val="TOC2"/>
        <w:tabs>
          <w:tab w:val="right" w:leader="dot" w:pos="8306"/>
        </w:tabs>
      </w:pPr>
      <w:hyperlink w:anchor="_Toc2875" w:history="1">
        <w:r>
          <w:rPr>
            <w:rFonts w:ascii="仿宋" w:eastAsia="仿宋" w:hAnsi="仿宋" w:cs="仿宋" w:hint="eastAsia"/>
            <w:lang w:eastAsia="zh-CN"/>
          </w:rPr>
          <w:t>(一)、发展思路</w:t>
        </w:r>
        <w:r>
          <w:tab/>
        </w:r>
        <w:r>
          <w:fldChar w:fldCharType="begin"/>
        </w:r>
        <w:r>
          <w:instrText xml:space="preserve"> PAGEREF _Toc2875 \h </w:instrText>
        </w:r>
        <w:r>
          <w:fldChar w:fldCharType="separate"/>
        </w:r>
        <w:r>
          <w:t>9</w:t>
        </w:r>
        <w:r>
          <w:fldChar w:fldCharType="end"/>
        </w:r>
      </w:hyperlink>
    </w:p>
    <w:p>
      <w:pPr>
        <w:pStyle w:val="TOC2"/>
        <w:tabs>
          <w:tab w:val="right" w:leader="dot" w:pos="8306"/>
        </w:tabs>
      </w:pPr>
      <w:hyperlink w:anchor="_Toc21664" w:history="1">
        <w:r>
          <w:rPr>
            <w:rFonts w:ascii="仿宋" w:eastAsia="仿宋" w:hAnsi="仿宋" w:cs="仿宋" w:hint="eastAsia"/>
            <w:lang w:eastAsia="zh-CN"/>
          </w:rPr>
          <w:t>(二)、产业发展背景分析</w:t>
        </w:r>
        <w:r>
          <w:tab/>
        </w:r>
        <w:r>
          <w:fldChar w:fldCharType="begin"/>
        </w:r>
        <w:r>
          <w:instrText xml:space="preserve"> PAGEREF _Toc21664 \h </w:instrText>
        </w:r>
        <w:r>
          <w:fldChar w:fldCharType="separate"/>
        </w:r>
        <w:r>
          <w:t>10</w:t>
        </w:r>
        <w:r>
          <w:fldChar w:fldCharType="end"/>
        </w:r>
      </w:hyperlink>
    </w:p>
    <w:p>
      <w:pPr>
        <w:pStyle w:val="TOC2"/>
        <w:tabs>
          <w:tab w:val="right" w:leader="dot" w:pos="8306"/>
        </w:tabs>
      </w:pPr>
      <w:hyperlink w:anchor="_Toc7506" w:history="1">
        <w:r>
          <w:rPr>
            <w:rFonts w:ascii="仿宋" w:eastAsia="仿宋" w:hAnsi="仿宋" w:cs="仿宋" w:hint="eastAsia"/>
            <w:lang w:eastAsia="zh-CN"/>
          </w:rPr>
          <w:t>(三)、产业发展原则</w:t>
        </w:r>
        <w:r>
          <w:tab/>
        </w:r>
        <w:r>
          <w:fldChar w:fldCharType="begin"/>
        </w:r>
        <w:r>
          <w:instrText xml:space="preserve"> PAGEREF _Toc7506 \h </w:instrText>
        </w:r>
        <w:r>
          <w:fldChar w:fldCharType="separate"/>
        </w:r>
        <w:r>
          <w:t>11</w:t>
        </w:r>
        <w:r>
          <w:fldChar w:fldCharType="end"/>
        </w:r>
      </w:hyperlink>
    </w:p>
    <w:p>
      <w:pPr>
        <w:pStyle w:val="TOC2"/>
        <w:tabs>
          <w:tab w:val="right" w:leader="dot" w:pos="8306"/>
        </w:tabs>
      </w:pPr>
      <w:hyperlink w:anchor="_Toc16972" w:history="1">
        <w:r>
          <w:rPr>
            <w:rFonts w:ascii="仿宋" w:eastAsia="仿宋" w:hAnsi="仿宋" w:cs="仿宋" w:hint="eastAsia"/>
            <w:lang w:eastAsia="zh-CN"/>
          </w:rPr>
          <w:t>(四)、区域产业环境分析</w:t>
        </w:r>
        <w:r>
          <w:tab/>
        </w:r>
        <w:r>
          <w:fldChar w:fldCharType="begin"/>
        </w:r>
        <w:r>
          <w:instrText xml:space="preserve"> PAGEREF _Toc16972 \h </w:instrText>
        </w:r>
        <w:r>
          <w:fldChar w:fldCharType="separate"/>
        </w:r>
        <w:r>
          <w:t>12</w:t>
        </w:r>
        <w:r>
          <w:fldChar w:fldCharType="end"/>
        </w:r>
      </w:hyperlink>
    </w:p>
    <w:p>
      <w:pPr>
        <w:pStyle w:val="TOC2"/>
        <w:tabs>
          <w:tab w:val="right" w:leader="dot" w:pos="8306"/>
        </w:tabs>
      </w:pPr>
      <w:hyperlink w:anchor="_Toc19738" w:history="1">
        <w:r>
          <w:rPr>
            <w:rFonts w:ascii="仿宋" w:eastAsia="仿宋" w:hAnsi="仿宋" w:cs="仿宋" w:hint="eastAsia"/>
            <w:lang w:eastAsia="zh-CN"/>
          </w:rPr>
          <w:t>(五)、可行性分析</w:t>
        </w:r>
        <w:r>
          <w:tab/>
        </w:r>
        <w:r>
          <w:fldChar w:fldCharType="begin"/>
        </w:r>
        <w:r>
          <w:instrText xml:space="preserve"> PAGEREF _Toc19738 \h </w:instrText>
        </w:r>
        <w:r>
          <w:fldChar w:fldCharType="separate"/>
        </w:r>
        <w:r>
          <w:t>14</w:t>
        </w:r>
        <w:r>
          <w:fldChar w:fldCharType="end"/>
        </w:r>
      </w:hyperlink>
    </w:p>
    <w:p>
      <w:pPr>
        <w:pStyle w:val="TOC2"/>
        <w:tabs>
          <w:tab w:val="right" w:leader="dot" w:pos="8306"/>
        </w:tabs>
      </w:pPr>
      <w:hyperlink w:anchor="_Toc6825" w:history="1">
        <w:r>
          <w:rPr>
            <w:rFonts w:ascii="仿宋" w:eastAsia="仿宋" w:hAnsi="仿宋" w:cs="仿宋" w:hint="eastAsia"/>
            <w:lang w:eastAsia="zh-CN"/>
          </w:rPr>
          <w:t>(六)、产业发展重点任务</w:t>
        </w:r>
        <w:r>
          <w:tab/>
        </w:r>
        <w:r>
          <w:fldChar w:fldCharType="begin"/>
        </w:r>
        <w:r>
          <w:instrText xml:space="preserve"> PAGEREF _Toc6825 \h </w:instrText>
        </w:r>
        <w:r>
          <w:fldChar w:fldCharType="separate"/>
        </w:r>
        <w:r>
          <w:t>15</w:t>
        </w:r>
        <w:r>
          <w:fldChar w:fldCharType="end"/>
        </w:r>
      </w:hyperlink>
    </w:p>
    <w:p>
      <w:pPr>
        <w:pStyle w:val="TOC2"/>
        <w:tabs>
          <w:tab w:val="right" w:leader="dot" w:pos="8306"/>
        </w:tabs>
      </w:pPr>
      <w:hyperlink w:anchor="_Toc5763" w:history="1">
        <w:r>
          <w:rPr>
            <w:rFonts w:ascii="仿宋" w:eastAsia="仿宋" w:hAnsi="仿宋" w:cs="仿宋" w:hint="eastAsia"/>
            <w:lang w:eastAsia="zh-CN"/>
          </w:rPr>
          <w:t>(七)、隔热、隔音人造矿物材料及其制品项目建设必要性分析</w:t>
        </w:r>
        <w:r>
          <w:tab/>
        </w:r>
        <w:r>
          <w:fldChar w:fldCharType="begin"/>
        </w:r>
        <w:r>
          <w:instrText xml:space="preserve"> PAGEREF _Toc5763 \h </w:instrText>
        </w:r>
        <w:r>
          <w:fldChar w:fldCharType="separate"/>
        </w:r>
        <w:r>
          <w:t>17</w:t>
        </w:r>
        <w:r>
          <w:fldChar w:fldCharType="end"/>
        </w:r>
      </w:hyperlink>
    </w:p>
    <w:p>
      <w:pPr>
        <w:pStyle w:val="TOC1"/>
        <w:tabs>
          <w:tab w:val="right" w:leader="dot" w:pos="8306"/>
        </w:tabs>
      </w:pPr>
      <w:hyperlink w:anchor="_Toc10774" w:history="1">
        <w:r>
          <w:rPr>
            <w:rFonts w:ascii="仿宋" w:eastAsia="仿宋" w:hAnsi="仿宋" w:cs="仿宋" w:hint="eastAsia"/>
            <w:lang w:eastAsia="zh-CN"/>
          </w:rPr>
          <w:t>三、法人治理</w:t>
        </w:r>
        <w:r>
          <w:tab/>
        </w:r>
        <w:r>
          <w:fldChar w:fldCharType="begin"/>
        </w:r>
        <w:r>
          <w:instrText xml:space="preserve"> PAGEREF _Toc10774 \h </w:instrText>
        </w:r>
        <w:r>
          <w:fldChar w:fldCharType="separate"/>
        </w:r>
        <w:r>
          <w:t>18</w:t>
        </w:r>
        <w:r>
          <w:fldChar w:fldCharType="end"/>
        </w:r>
      </w:hyperlink>
    </w:p>
    <w:p>
      <w:pPr>
        <w:pStyle w:val="TOC2"/>
        <w:tabs>
          <w:tab w:val="right" w:leader="dot" w:pos="8306"/>
        </w:tabs>
      </w:pPr>
      <w:hyperlink w:anchor="_Toc31724" w:history="1">
        <w:r>
          <w:rPr>
            <w:rFonts w:ascii="仿宋" w:eastAsia="仿宋" w:hAnsi="仿宋" w:cs="仿宋" w:hint="eastAsia"/>
            <w:lang w:eastAsia="zh-CN"/>
          </w:rPr>
          <w:t>(一)、股东权利及义务</w:t>
        </w:r>
        <w:r>
          <w:tab/>
        </w:r>
        <w:r>
          <w:fldChar w:fldCharType="begin"/>
        </w:r>
        <w:r>
          <w:instrText xml:space="preserve"> PAGEREF _Toc31724 \h </w:instrText>
        </w:r>
        <w:r>
          <w:fldChar w:fldCharType="separate"/>
        </w:r>
        <w:r>
          <w:t>18</w:t>
        </w:r>
        <w:r>
          <w:fldChar w:fldCharType="end"/>
        </w:r>
      </w:hyperlink>
    </w:p>
    <w:p>
      <w:pPr>
        <w:pStyle w:val="TOC2"/>
        <w:tabs>
          <w:tab w:val="right" w:leader="dot" w:pos="8306"/>
        </w:tabs>
      </w:pPr>
      <w:hyperlink w:anchor="_Toc15079" w:history="1">
        <w:r>
          <w:rPr>
            <w:rFonts w:ascii="仿宋" w:eastAsia="仿宋" w:hAnsi="仿宋" w:cs="仿宋" w:hint="eastAsia"/>
            <w:lang w:eastAsia="zh-CN"/>
          </w:rPr>
          <w:t>(二)、董事</w:t>
        </w:r>
        <w:r>
          <w:tab/>
        </w:r>
        <w:r>
          <w:fldChar w:fldCharType="begin"/>
        </w:r>
        <w:r>
          <w:instrText xml:space="preserve"> PAGEREF _Toc15079 \h </w:instrText>
        </w:r>
        <w:r>
          <w:fldChar w:fldCharType="separate"/>
        </w:r>
        <w:r>
          <w:t>21</w:t>
        </w:r>
        <w:r>
          <w:fldChar w:fldCharType="end"/>
        </w:r>
      </w:hyperlink>
    </w:p>
    <w:p>
      <w:pPr>
        <w:pStyle w:val="TOC2"/>
        <w:tabs>
          <w:tab w:val="right" w:leader="dot" w:pos="8306"/>
        </w:tabs>
      </w:pPr>
      <w:hyperlink w:anchor="_Toc4591" w:history="1">
        <w:r>
          <w:rPr>
            <w:rFonts w:ascii="仿宋" w:eastAsia="仿宋" w:hAnsi="仿宋" w:cs="仿宋" w:hint="eastAsia"/>
            <w:lang w:eastAsia="zh-CN"/>
          </w:rPr>
          <w:t>(三)、高级管理人员</w:t>
        </w:r>
        <w:r>
          <w:tab/>
        </w:r>
        <w:r>
          <w:fldChar w:fldCharType="begin"/>
        </w:r>
        <w:r>
          <w:instrText xml:space="preserve"> PAGEREF _Toc4591 \h </w:instrText>
        </w:r>
        <w:r>
          <w:fldChar w:fldCharType="separate"/>
        </w:r>
        <w:r>
          <w:t>26</w:t>
        </w:r>
        <w:r>
          <w:fldChar w:fldCharType="end"/>
        </w:r>
      </w:hyperlink>
    </w:p>
    <w:p>
      <w:pPr>
        <w:pStyle w:val="TOC2"/>
        <w:tabs>
          <w:tab w:val="right" w:leader="dot" w:pos="8306"/>
        </w:tabs>
      </w:pPr>
      <w:hyperlink w:anchor="_Toc31905" w:history="1">
        <w:r>
          <w:rPr>
            <w:rFonts w:ascii="仿宋" w:eastAsia="仿宋" w:hAnsi="仿宋" w:cs="仿宋" w:hint="eastAsia"/>
            <w:lang w:eastAsia="zh-CN"/>
          </w:rPr>
          <w:t>(四)、监事</w:t>
        </w:r>
        <w:r>
          <w:tab/>
        </w:r>
        <w:r>
          <w:fldChar w:fldCharType="begin"/>
        </w:r>
        <w:r>
          <w:instrText xml:space="preserve"> PAGEREF _Toc31905 \h </w:instrText>
        </w:r>
        <w:r>
          <w:fldChar w:fldCharType="separate"/>
        </w:r>
        <w:r>
          <w:t>27</w:t>
        </w:r>
        <w:r>
          <w:fldChar w:fldCharType="end"/>
        </w:r>
      </w:hyperlink>
    </w:p>
    <w:p>
      <w:pPr>
        <w:pStyle w:val="TOC1"/>
        <w:tabs>
          <w:tab w:val="right" w:leader="dot" w:pos="8306"/>
        </w:tabs>
      </w:pPr>
      <w:hyperlink w:anchor="_Toc10779" w:history="1">
        <w:r>
          <w:rPr>
            <w:rFonts w:ascii="仿宋" w:eastAsia="仿宋" w:hAnsi="仿宋" w:cs="仿宋" w:hint="eastAsia"/>
            <w:lang w:eastAsia="zh-CN"/>
          </w:rPr>
          <w:t>四、隔热、隔音人造矿物材料及其制品项目概况</w:t>
        </w:r>
        <w:r>
          <w:tab/>
        </w:r>
        <w:r>
          <w:fldChar w:fldCharType="begin"/>
        </w:r>
        <w:r>
          <w:instrText xml:space="preserve"> PAGEREF _Toc10779 \h </w:instrText>
        </w:r>
        <w:r>
          <w:fldChar w:fldCharType="separate"/>
        </w:r>
        <w:r>
          <w:t>29</w:t>
        </w:r>
        <w:r>
          <w:fldChar w:fldCharType="end"/>
        </w:r>
      </w:hyperlink>
    </w:p>
    <w:p>
      <w:pPr>
        <w:pStyle w:val="TOC2"/>
        <w:tabs>
          <w:tab w:val="right" w:leader="dot" w:pos="8306"/>
        </w:tabs>
      </w:pPr>
      <w:hyperlink w:anchor="_Toc25132" w:history="1">
        <w:r>
          <w:rPr>
            <w:rFonts w:ascii="仿宋" w:eastAsia="仿宋" w:hAnsi="仿宋" w:cs="仿宋" w:hint="eastAsia"/>
            <w:lang w:eastAsia="zh-CN"/>
          </w:rPr>
          <w:t>(一)、投资路径</w:t>
        </w:r>
        <w:r>
          <w:tab/>
        </w:r>
        <w:r>
          <w:fldChar w:fldCharType="begin"/>
        </w:r>
        <w:r>
          <w:instrText xml:space="preserve"> PAGEREF _Toc25132 \h </w:instrText>
        </w:r>
        <w:r>
          <w:fldChar w:fldCharType="separate"/>
        </w:r>
        <w:r>
          <w:t>29</w:t>
        </w:r>
        <w:r>
          <w:fldChar w:fldCharType="end"/>
        </w:r>
      </w:hyperlink>
    </w:p>
    <w:p>
      <w:pPr>
        <w:pStyle w:val="TOC2"/>
        <w:tabs>
          <w:tab w:val="right" w:leader="dot" w:pos="8306"/>
        </w:tabs>
      </w:pPr>
      <w:hyperlink w:anchor="_Toc7407" w:history="1">
        <w:r>
          <w:rPr>
            <w:rFonts w:ascii="仿宋" w:eastAsia="仿宋" w:hAnsi="仿宋" w:cs="仿宋" w:hint="eastAsia"/>
            <w:lang w:eastAsia="zh-CN"/>
          </w:rPr>
          <w:t>(二)、隔热、隔音人造矿物材料及其制品项目提出的理由</w:t>
        </w:r>
        <w:r>
          <w:tab/>
        </w:r>
        <w:r>
          <w:fldChar w:fldCharType="begin"/>
        </w:r>
        <w:r>
          <w:instrText xml:space="preserve"> PAGEREF _Toc7407 \h </w:instrText>
        </w:r>
        <w:r>
          <w:fldChar w:fldCharType="separate"/>
        </w:r>
        <w:r>
          <w:t>29</w:t>
        </w:r>
        <w:r>
          <w:fldChar w:fldCharType="end"/>
        </w:r>
      </w:hyperlink>
    </w:p>
    <w:p>
      <w:pPr>
        <w:pStyle w:val="TOC2"/>
        <w:tabs>
          <w:tab w:val="right" w:leader="dot" w:pos="8306"/>
        </w:tabs>
      </w:pPr>
      <w:hyperlink w:anchor="_Toc5750" w:history="1">
        <w:r>
          <w:rPr>
            <w:rFonts w:ascii="仿宋" w:eastAsia="仿宋" w:hAnsi="仿宋" w:cs="仿宋" w:hint="eastAsia"/>
            <w:lang w:eastAsia="zh-CN"/>
          </w:rPr>
          <w:t>(三)、隔热、隔音人造矿物材料及其制品项目选址</w:t>
        </w:r>
        <w:r>
          <w:tab/>
        </w:r>
        <w:r>
          <w:fldChar w:fldCharType="begin"/>
        </w:r>
        <w:r>
          <w:instrText xml:space="preserve"> PAGEREF _Toc5750 \h </w:instrText>
        </w:r>
        <w:r>
          <w:fldChar w:fldCharType="separate"/>
        </w:r>
        <w:r>
          <w:t>30</w:t>
        </w:r>
        <w:r>
          <w:fldChar w:fldCharType="end"/>
        </w:r>
      </w:hyperlink>
    </w:p>
    <w:p>
      <w:pPr>
        <w:pStyle w:val="TOC2"/>
        <w:tabs>
          <w:tab w:val="right" w:leader="dot" w:pos="8306"/>
        </w:tabs>
      </w:pPr>
      <w:hyperlink w:anchor="_Toc29789" w:history="1">
        <w:r>
          <w:rPr>
            <w:rFonts w:ascii="仿宋" w:eastAsia="仿宋" w:hAnsi="仿宋" w:cs="仿宋" w:hint="eastAsia"/>
            <w:lang w:eastAsia="zh-CN"/>
          </w:rPr>
          <w:t>(四)、生产规模</w:t>
        </w:r>
        <w:r>
          <w:tab/>
        </w:r>
        <w:r>
          <w:fldChar w:fldCharType="begin"/>
        </w:r>
        <w:r>
          <w:instrText xml:space="preserve"> PAGEREF _Toc29789 \h </w:instrText>
        </w:r>
        <w:r>
          <w:fldChar w:fldCharType="separate"/>
        </w:r>
        <w:r>
          <w:t>30</w:t>
        </w:r>
        <w:r>
          <w:fldChar w:fldCharType="end"/>
        </w:r>
      </w:hyperlink>
    </w:p>
    <w:p>
      <w:pPr>
        <w:pStyle w:val="TOC2"/>
        <w:tabs>
          <w:tab w:val="right" w:leader="dot" w:pos="8306"/>
        </w:tabs>
      </w:pPr>
      <w:hyperlink w:anchor="_Toc25442" w:history="1">
        <w:r>
          <w:rPr>
            <w:rFonts w:ascii="仿宋" w:eastAsia="仿宋" w:hAnsi="仿宋" w:cs="仿宋" w:hint="eastAsia"/>
            <w:lang w:eastAsia="zh-CN"/>
          </w:rPr>
          <w:t>(五)、建设规模</w:t>
        </w:r>
        <w:r>
          <w:tab/>
        </w:r>
        <w:r>
          <w:fldChar w:fldCharType="begin"/>
        </w:r>
        <w:r>
          <w:instrText xml:space="preserve"> PAGEREF _Toc25442 \h </w:instrText>
        </w:r>
        <w:r>
          <w:fldChar w:fldCharType="separate"/>
        </w:r>
        <w:r>
          <w:t>31</w:t>
        </w:r>
        <w:r>
          <w:fldChar w:fldCharType="end"/>
        </w:r>
      </w:hyperlink>
    </w:p>
    <w:p>
      <w:pPr>
        <w:pStyle w:val="TOC2"/>
        <w:tabs>
          <w:tab w:val="right" w:leader="dot" w:pos="8306"/>
        </w:tabs>
      </w:pPr>
      <w:hyperlink w:anchor="_Toc914" w:history="1">
        <w:r>
          <w:rPr>
            <w:rFonts w:ascii="仿宋" w:eastAsia="仿宋" w:hAnsi="仿宋" w:cs="仿宋" w:hint="eastAsia"/>
            <w:lang w:eastAsia="zh-CN"/>
          </w:rPr>
          <w:t>(六)、隔热、隔音人造矿物材料及其制品项目投资</w:t>
        </w:r>
        <w:r>
          <w:tab/>
        </w:r>
        <w:r>
          <w:fldChar w:fldCharType="begin"/>
        </w:r>
        <w:r>
          <w:instrText xml:space="preserve"> PAGEREF _Toc914 \h </w:instrText>
        </w:r>
        <w:r>
          <w:fldChar w:fldCharType="separate"/>
        </w:r>
        <w:r>
          <w:t>31</w:t>
        </w:r>
        <w:r>
          <w:fldChar w:fldCharType="end"/>
        </w:r>
      </w:hyperlink>
    </w:p>
    <w:p>
      <w:pPr>
        <w:pStyle w:val="TOC2"/>
        <w:tabs>
          <w:tab w:val="right" w:leader="dot" w:pos="8306"/>
        </w:tabs>
      </w:pPr>
      <w:hyperlink w:anchor="_Toc1271" w:history="1">
        <w:r>
          <w:rPr>
            <w:rFonts w:ascii="仿宋" w:eastAsia="仿宋" w:hAnsi="仿宋" w:cs="仿宋" w:hint="eastAsia"/>
            <w:lang w:eastAsia="zh-CN"/>
          </w:rPr>
          <w:t>(七)、隔热、隔音人造矿物材料及其制品项目进度规划</w:t>
        </w:r>
        <w:r>
          <w:tab/>
        </w:r>
        <w:r>
          <w:fldChar w:fldCharType="begin"/>
        </w:r>
        <w:r>
          <w:instrText xml:space="preserve"> PAGEREF _Toc1271 \h </w:instrText>
        </w:r>
        <w:r>
          <w:fldChar w:fldCharType="separate"/>
        </w:r>
        <w:r>
          <w:t>32</w:t>
        </w:r>
        <w:r>
          <w:fldChar w:fldCharType="end"/>
        </w:r>
      </w:hyperlink>
    </w:p>
    <w:p>
      <w:pPr>
        <w:pStyle w:val="TOC2"/>
        <w:tabs>
          <w:tab w:val="right" w:leader="dot" w:pos="8306"/>
        </w:tabs>
      </w:pPr>
      <w:hyperlink w:anchor="_Toc7643" w:history="1">
        <w:r>
          <w:rPr>
            <w:rFonts w:ascii="仿宋" w:eastAsia="仿宋" w:hAnsi="仿宋" w:cs="仿宋" w:hint="eastAsia"/>
            <w:lang w:eastAsia="zh-CN"/>
          </w:rPr>
          <w:t>(八)、经济效益(正常经营年份)</w:t>
        </w:r>
        <w:r>
          <w:tab/>
        </w:r>
        <w:r>
          <w:fldChar w:fldCharType="begin"/>
        </w:r>
        <w:r>
          <w:instrText xml:space="preserve"> PAGEREF _Toc7643 \h </w:instrText>
        </w:r>
        <w:r>
          <w:fldChar w:fldCharType="separate"/>
        </w:r>
        <w:r>
          <w:t>32</w:t>
        </w:r>
        <w:r>
          <w:fldChar w:fldCharType="end"/>
        </w:r>
      </w:hyperlink>
    </w:p>
    <w:p>
      <w:pPr>
        <w:pStyle w:val="TOC2"/>
        <w:tabs>
          <w:tab w:val="right" w:leader="dot" w:pos="8306"/>
        </w:tabs>
      </w:pPr>
      <w:hyperlink w:anchor="_Toc29474" w:history="1">
        <w:r>
          <w:rPr>
            <w:rFonts w:ascii="仿宋" w:eastAsia="仿宋" w:hAnsi="仿宋" w:cs="仿宋" w:hint="eastAsia"/>
            <w:lang w:eastAsia="zh-CN"/>
          </w:rPr>
          <w:t>(九)、隔热、隔音人造矿物材料及其制品项目综合评价</w:t>
        </w:r>
        <w:r>
          <w:tab/>
        </w:r>
        <w:r>
          <w:fldChar w:fldCharType="begin"/>
        </w:r>
        <w:r>
          <w:instrText xml:space="preserve"> PAGEREF _Toc29474 \h </w:instrText>
        </w:r>
        <w:r>
          <w:fldChar w:fldCharType="separate"/>
        </w:r>
        <w:r>
          <w:t>33</w:t>
        </w:r>
        <w:r>
          <w:fldChar w:fldCharType="end"/>
        </w:r>
      </w:hyperlink>
    </w:p>
    <w:p>
      <w:pPr>
        <w:pStyle w:val="TOC1"/>
        <w:tabs>
          <w:tab w:val="right" w:leader="dot" w:pos="8306"/>
        </w:tabs>
      </w:pPr>
      <w:hyperlink w:anchor="_Toc28130" w:history="1">
        <w:r>
          <w:rPr>
            <w:rFonts w:ascii="仿宋" w:eastAsia="仿宋" w:hAnsi="仿宋" w:cs="仿宋" w:hint="eastAsia"/>
            <w:lang w:eastAsia="zh-CN"/>
          </w:rPr>
          <w:t>五、公司成立方案</w:t>
        </w:r>
        <w:r>
          <w:tab/>
        </w:r>
        <w:r>
          <w:fldChar w:fldCharType="begin"/>
        </w:r>
        <w:r>
          <w:instrText xml:space="preserve"> PAGEREF _Toc28130 \h </w:instrText>
        </w:r>
        <w:r>
          <w:fldChar w:fldCharType="separate"/>
        </w:r>
        <w:r>
          <w:t>34</w:t>
        </w:r>
        <w:r>
          <w:fldChar w:fldCharType="end"/>
        </w:r>
      </w:hyperlink>
    </w:p>
    <w:p>
      <w:pPr>
        <w:pStyle w:val="TOC2"/>
        <w:tabs>
          <w:tab w:val="right" w:leader="dot" w:pos="8306"/>
        </w:tabs>
      </w:pPr>
      <w:hyperlink w:anchor="_Toc16022" w:history="1">
        <w:r>
          <w:rPr>
            <w:rFonts w:ascii="仿宋" w:eastAsia="仿宋" w:hAnsi="仿宋" w:cs="仿宋" w:hint="eastAsia"/>
            <w:lang w:eastAsia="zh-CN"/>
          </w:rPr>
          <w:t>(一)、公司经营宗旨</w:t>
        </w:r>
        <w:r>
          <w:tab/>
        </w:r>
        <w:r>
          <w:fldChar w:fldCharType="begin"/>
        </w:r>
        <w:r>
          <w:instrText xml:space="preserve"> PAGEREF _Toc16022 \h </w:instrText>
        </w:r>
        <w:r>
          <w:fldChar w:fldCharType="separate"/>
        </w:r>
        <w:r>
          <w:t>34</w:t>
        </w:r>
        <w:r>
          <w:fldChar w:fldCharType="end"/>
        </w:r>
      </w:hyperlink>
    </w:p>
    <w:p>
      <w:pPr>
        <w:pStyle w:val="TOC2"/>
        <w:tabs>
          <w:tab w:val="right" w:leader="dot" w:pos="8306"/>
        </w:tabs>
      </w:pPr>
      <w:hyperlink w:anchor="_Toc14227" w:history="1">
        <w:r>
          <w:rPr>
            <w:rFonts w:ascii="仿宋" w:eastAsia="仿宋" w:hAnsi="仿宋" w:cs="仿宋" w:hint="eastAsia"/>
            <w:lang w:eastAsia="zh-CN"/>
          </w:rPr>
          <w:t>(二)、公司的目标、主要职责</w:t>
        </w:r>
        <w:r>
          <w:tab/>
        </w:r>
        <w:r>
          <w:fldChar w:fldCharType="begin"/>
        </w:r>
        <w:r>
          <w:instrText xml:space="preserve"> PAGEREF _Toc14227 \h </w:instrText>
        </w:r>
        <w:r>
          <w:fldChar w:fldCharType="separate"/>
        </w:r>
        <w:r>
          <w:t>35</w:t>
        </w:r>
        <w:r>
          <w:fldChar w:fldCharType="end"/>
        </w:r>
      </w:hyperlink>
    </w:p>
    <w:p>
      <w:pPr>
        <w:pStyle w:val="TOC2"/>
        <w:tabs>
          <w:tab w:val="right" w:leader="dot" w:pos="8306"/>
        </w:tabs>
      </w:pPr>
      <w:hyperlink w:anchor="_Toc16771" w:history="1">
        <w:r>
          <w:rPr>
            <w:rFonts w:ascii="仿宋" w:eastAsia="仿宋" w:hAnsi="仿宋" w:cs="仿宋" w:hint="eastAsia"/>
            <w:lang w:eastAsia="zh-CN"/>
          </w:rPr>
          <w:t>(三)、公司组建方式</w:t>
        </w:r>
        <w:r>
          <w:tab/>
        </w:r>
        <w:r>
          <w:fldChar w:fldCharType="begin"/>
        </w:r>
        <w:r>
          <w:instrText xml:space="preserve"> PAGEREF _Toc16771 \h </w:instrText>
        </w:r>
        <w:r>
          <w:fldChar w:fldCharType="separate"/>
        </w:r>
        <w:r>
          <w:t>37</w:t>
        </w:r>
        <w:r>
          <w:fldChar w:fldCharType="end"/>
        </w:r>
      </w:hyperlink>
    </w:p>
    <w:p>
      <w:pPr>
        <w:pStyle w:val="TOC2"/>
        <w:tabs>
          <w:tab w:val="right" w:leader="dot" w:pos="8306"/>
        </w:tabs>
      </w:pPr>
      <w:hyperlink w:anchor="_Toc25193" w:history="1">
        <w:r>
          <w:rPr>
            <w:rFonts w:ascii="仿宋" w:eastAsia="仿宋" w:hAnsi="仿宋" w:cs="仿宋" w:hint="eastAsia"/>
            <w:lang w:eastAsia="zh-CN"/>
          </w:rPr>
          <w:t>(四)、公司管理体制</w:t>
        </w:r>
        <w:r>
          <w:tab/>
        </w:r>
        <w:r>
          <w:fldChar w:fldCharType="begin"/>
        </w:r>
        <w:r>
          <w:instrText xml:space="preserve"> PAGEREF _Toc25193 \h </w:instrText>
        </w:r>
        <w:r>
          <w:fldChar w:fldCharType="separate"/>
        </w:r>
        <w:r>
          <w:t>38</w:t>
        </w:r>
        <w:r>
          <w:fldChar w:fldCharType="end"/>
        </w:r>
      </w:hyperlink>
    </w:p>
    <w:p>
      <w:pPr>
        <w:pStyle w:val="TOC2"/>
        <w:tabs>
          <w:tab w:val="right" w:leader="dot" w:pos="8306"/>
        </w:tabs>
      </w:pPr>
      <w:hyperlink w:anchor="_Toc11076" w:history="1">
        <w:r>
          <w:rPr>
            <w:rFonts w:ascii="仿宋" w:eastAsia="仿宋" w:hAnsi="仿宋" w:cs="仿宋" w:hint="eastAsia"/>
            <w:lang w:eastAsia="zh-CN"/>
          </w:rPr>
          <w:t>(五)、部门职责及权限</w:t>
        </w:r>
        <w:r>
          <w:tab/>
        </w:r>
        <w:r>
          <w:fldChar w:fldCharType="begin"/>
        </w:r>
        <w:r>
          <w:instrText xml:space="preserve"> PAGEREF _Toc11076 \h </w:instrText>
        </w:r>
        <w:r>
          <w:fldChar w:fldCharType="separate"/>
        </w:r>
        <w:r>
          <w:t>39</w:t>
        </w:r>
        <w:r>
          <w:fldChar w:fldCharType="end"/>
        </w:r>
      </w:hyperlink>
    </w:p>
    <w:p>
      <w:pPr>
        <w:pStyle w:val="TOC2"/>
        <w:tabs>
          <w:tab w:val="right" w:leader="dot" w:pos="8306"/>
        </w:tabs>
      </w:pPr>
      <w:hyperlink w:anchor="_Toc22267" w:history="1">
        <w:r>
          <w:rPr>
            <w:rFonts w:ascii="仿宋" w:eastAsia="仿宋" w:hAnsi="仿宋" w:cs="仿宋" w:hint="eastAsia"/>
            <w:lang w:eastAsia="zh-CN"/>
          </w:rPr>
          <w:t>(六)、核心人员介绍</w:t>
        </w:r>
        <w:r>
          <w:tab/>
        </w:r>
        <w:r>
          <w:fldChar w:fldCharType="begin"/>
        </w:r>
        <w:r>
          <w:instrText xml:space="preserve"> PAGEREF _Toc22267 \h </w:instrText>
        </w:r>
        <w:r>
          <w:fldChar w:fldCharType="separate"/>
        </w:r>
        <w:r>
          <w:t>42</w:t>
        </w:r>
        <w:r>
          <w:fldChar w:fldCharType="end"/>
        </w:r>
      </w:hyperlink>
    </w:p>
    <w:p>
      <w:pPr>
        <w:pStyle w:val="TOC2"/>
        <w:tabs>
          <w:tab w:val="right" w:leader="dot" w:pos="8306"/>
        </w:tabs>
      </w:pPr>
      <w:hyperlink w:anchor="_Toc26160" w:history="1">
        <w:r>
          <w:rPr>
            <w:rFonts w:ascii="仿宋" w:eastAsia="仿宋" w:hAnsi="仿宋" w:cs="仿宋" w:hint="eastAsia"/>
            <w:lang w:eastAsia="zh-CN"/>
          </w:rPr>
          <w:t>(七)、财务会计制度</w:t>
        </w:r>
        <w:r>
          <w:tab/>
        </w:r>
        <w:r>
          <w:fldChar w:fldCharType="begin"/>
        </w:r>
        <w:r>
          <w:instrText xml:space="preserve"> PAGEREF _Toc26160 \h </w:instrText>
        </w:r>
        <w:r>
          <w:fldChar w:fldCharType="separate"/>
        </w:r>
        <w:r>
          <w:t>44</w:t>
        </w:r>
        <w:r>
          <w:fldChar w:fldCharType="end"/>
        </w:r>
      </w:hyperlink>
    </w:p>
    <w:p>
      <w:pPr>
        <w:pStyle w:val="TOC1"/>
        <w:tabs>
          <w:tab w:val="right" w:leader="dot" w:pos="8306"/>
        </w:tabs>
      </w:pPr>
      <w:hyperlink w:anchor="_Toc20980" w:history="1">
        <w:r>
          <w:rPr>
            <w:rFonts w:ascii="仿宋" w:eastAsia="仿宋" w:hAnsi="仿宋" w:cs="仿宋" w:hint="eastAsia"/>
            <w:lang w:eastAsia="zh-CN"/>
          </w:rPr>
          <w:t>六、建设进度分析</w:t>
        </w:r>
        <w:r>
          <w:tab/>
        </w:r>
        <w:r>
          <w:fldChar w:fldCharType="begin"/>
        </w:r>
        <w:r>
          <w:instrText xml:space="preserve"> PAGEREF _Toc20980 \h </w:instrText>
        </w:r>
        <w:r>
          <w:fldChar w:fldCharType="separate"/>
        </w:r>
        <w:r>
          <w:t>49</w:t>
        </w:r>
        <w:r>
          <w:fldChar w:fldCharType="end"/>
        </w:r>
      </w:hyperlink>
    </w:p>
    <w:p>
      <w:pPr>
        <w:pStyle w:val="TOC2"/>
        <w:tabs>
          <w:tab w:val="right" w:leader="dot" w:pos="8306"/>
        </w:tabs>
      </w:pPr>
      <w:hyperlink w:anchor="_Toc4396" w:history="1">
        <w:r>
          <w:rPr>
            <w:rFonts w:ascii="仿宋" w:eastAsia="仿宋" w:hAnsi="仿宋" w:cs="仿宋" w:hint="eastAsia"/>
            <w:lang w:eastAsia="zh-CN"/>
          </w:rPr>
          <w:t>(一)、隔热、隔音人造矿物材料及其制品项目进度安排</w:t>
        </w:r>
        <w:r>
          <w:tab/>
        </w:r>
        <w:r>
          <w:fldChar w:fldCharType="begin"/>
        </w:r>
        <w:r>
          <w:instrText xml:space="preserve"> PAGEREF _Toc4396 \h </w:instrText>
        </w:r>
        <w:r>
          <w:fldChar w:fldCharType="separate"/>
        </w:r>
        <w:r>
          <w:t>49</w:t>
        </w:r>
        <w:r>
          <w:fldChar w:fldCharType="end"/>
        </w:r>
      </w:hyperlink>
    </w:p>
    <w:p>
      <w:pPr>
        <w:pStyle w:val="TOC2"/>
        <w:tabs>
          <w:tab w:val="right" w:leader="dot" w:pos="8306"/>
        </w:tabs>
      </w:pPr>
      <w:hyperlink w:anchor="_Toc8167" w:history="1">
        <w:r>
          <w:rPr>
            <w:rFonts w:ascii="仿宋" w:eastAsia="仿宋" w:hAnsi="仿宋" w:cs="仿宋" w:hint="eastAsia"/>
            <w:lang w:eastAsia="zh-CN"/>
          </w:rPr>
          <w:t>(二)、隔热、隔音人造矿物材料及其制品项目实施保障措施</w:t>
        </w:r>
        <w:r>
          <w:tab/>
        </w:r>
        <w:r>
          <w:fldChar w:fldCharType="begin"/>
        </w:r>
        <w:r>
          <w:instrText xml:space="preserve"> PAGEREF _Toc8167 \h </w:instrText>
        </w:r>
        <w:r>
          <w:fldChar w:fldCharType="separate"/>
        </w:r>
        <w:r>
          <w:t>50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182" w:history="1">
        <w:r>
          <w:rPr>
            <w:rFonts w:ascii="仿宋" w:eastAsia="仿宋" w:hAnsi="仿宋" w:cs="仿宋" w:hint="eastAsia"/>
            <w:lang w:eastAsia="zh-CN"/>
          </w:rPr>
          <w:t>七、投资方案分析</w:t>
        </w:r>
        <w:r>
          <w:tab/>
        </w:r>
        <w:r>
          <w:fldChar w:fldCharType="begin"/>
        </w:r>
        <w:r>
          <w:instrText xml:space="preserve"> PAGEREF _Toc21182 \h </w:instrText>
        </w:r>
        <w:r>
          <w:fldChar w:fldCharType="separate"/>
        </w:r>
        <w:r>
          <w:t>52</w:t>
        </w:r>
        <w:r>
          <w:fldChar w:fldCharType="end"/>
        </w:r>
      </w:hyperlink>
    </w:p>
    <w:p>
      <w:pPr>
        <w:pStyle w:val="TOC2"/>
        <w:tabs>
          <w:tab w:val="right" w:leader="dot" w:pos="8306"/>
        </w:tabs>
      </w:pPr>
      <w:hyperlink w:anchor="_Toc4247" w:history="1">
        <w:r>
          <w:rPr>
            <w:rFonts w:ascii="仿宋" w:eastAsia="仿宋" w:hAnsi="仿宋" w:cs="仿宋" w:hint="eastAsia"/>
            <w:lang w:eastAsia="zh-CN"/>
          </w:rPr>
          <w:t>(一)、编制说明</w:t>
        </w:r>
        <w:r>
          <w:tab/>
        </w:r>
        <w:r>
          <w:fldChar w:fldCharType="begin"/>
        </w:r>
        <w:r>
          <w:instrText xml:space="preserve"> PAGEREF _Toc4247 \h </w:instrText>
        </w:r>
        <w:r>
          <w:fldChar w:fldCharType="separate"/>
        </w:r>
        <w:r>
          <w:t>52</w:t>
        </w:r>
        <w:r>
          <w:fldChar w:fldCharType="end"/>
        </w:r>
      </w:hyperlink>
    </w:p>
    <w:p>
      <w:pPr>
        <w:pStyle w:val="TOC2"/>
        <w:tabs>
          <w:tab w:val="right" w:leader="dot" w:pos="8306"/>
        </w:tabs>
      </w:pPr>
      <w:hyperlink w:anchor="_Toc14754" w:history="1">
        <w:r>
          <w:rPr>
            <w:rFonts w:ascii="仿宋" w:eastAsia="仿宋" w:hAnsi="仿宋" w:cs="仿宋" w:hint="eastAsia"/>
            <w:lang w:eastAsia="zh-CN"/>
          </w:rPr>
          <w:t>(二)、建设投资</w:t>
        </w:r>
        <w:r>
          <w:tab/>
        </w:r>
        <w:r>
          <w:fldChar w:fldCharType="begin"/>
        </w:r>
        <w:r>
          <w:instrText xml:space="preserve"> PAGEREF _Toc14754 \h </w:instrText>
        </w:r>
        <w:r>
          <w:fldChar w:fldCharType="separate"/>
        </w:r>
        <w:r>
          <w:t>52</w:t>
        </w:r>
        <w:r>
          <w:fldChar w:fldCharType="end"/>
        </w:r>
      </w:hyperlink>
    </w:p>
    <w:p>
      <w:pPr>
        <w:pStyle w:val="TOC2"/>
        <w:tabs>
          <w:tab w:val="right" w:leader="dot" w:pos="8306"/>
        </w:tabs>
      </w:pPr>
      <w:hyperlink w:anchor="_Toc9644" w:history="1">
        <w:r>
          <w:rPr>
            <w:rFonts w:ascii="仿宋" w:eastAsia="仿宋" w:hAnsi="仿宋" w:cs="仿宋" w:hint="eastAsia"/>
            <w:lang w:eastAsia="zh-CN"/>
          </w:rPr>
          <w:t>(三)、建设期利息</w:t>
        </w:r>
        <w:r>
          <w:tab/>
        </w:r>
        <w:r>
          <w:fldChar w:fldCharType="begin"/>
        </w:r>
        <w:r>
          <w:instrText xml:space="preserve"> PAGEREF _Toc9644 \h </w:instrText>
        </w:r>
        <w:r>
          <w:fldChar w:fldCharType="separate"/>
        </w:r>
        <w:r>
          <w:t>53</w:t>
        </w:r>
        <w:r>
          <w:fldChar w:fldCharType="end"/>
        </w:r>
      </w:hyperlink>
    </w:p>
    <w:p>
      <w:pPr>
        <w:pStyle w:val="TOC2"/>
        <w:tabs>
          <w:tab w:val="right" w:leader="dot" w:pos="8306"/>
        </w:tabs>
      </w:pPr>
      <w:hyperlink w:anchor="_Toc16188" w:history="1">
        <w:r>
          <w:rPr>
            <w:rFonts w:ascii="仿宋" w:eastAsia="仿宋" w:hAnsi="仿宋" w:cs="仿宋" w:hint="eastAsia"/>
            <w:lang w:eastAsia="zh-CN"/>
          </w:rPr>
          <w:t>(四)、流动资金</w:t>
        </w:r>
        <w:r>
          <w:tab/>
        </w:r>
        <w:r>
          <w:fldChar w:fldCharType="begin"/>
        </w:r>
        <w:r>
          <w:instrText xml:space="preserve"> PAGEREF _Toc16188 \h </w:instrText>
        </w:r>
        <w:r>
          <w:fldChar w:fldCharType="separate"/>
        </w:r>
        <w:r>
          <w:t>53</w:t>
        </w:r>
        <w:r>
          <w:fldChar w:fldCharType="end"/>
        </w:r>
      </w:hyperlink>
    </w:p>
    <w:p>
      <w:pPr>
        <w:pStyle w:val="TOC2"/>
        <w:tabs>
          <w:tab w:val="right" w:leader="dot" w:pos="8306"/>
        </w:tabs>
      </w:pPr>
      <w:hyperlink w:anchor="_Toc24561" w:history="1">
        <w:r>
          <w:rPr>
            <w:rFonts w:ascii="仿宋" w:eastAsia="仿宋" w:hAnsi="仿宋" w:cs="仿宋" w:hint="eastAsia"/>
            <w:lang w:eastAsia="zh-CN"/>
          </w:rPr>
          <w:t>(五)、隔热、隔音人造矿物材料及其制品项目总投资</w:t>
        </w:r>
        <w:r>
          <w:tab/>
        </w:r>
        <w:r>
          <w:fldChar w:fldCharType="begin"/>
        </w:r>
        <w:r>
          <w:instrText xml:space="preserve"> PAGEREF _Toc24561 \h </w:instrText>
        </w:r>
        <w:r>
          <w:fldChar w:fldCharType="separate"/>
        </w:r>
        <w:r>
          <w:t>53</w:t>
        </w:r>
        <w:r>
          <w:fldChar w:fldCharType="end"/>
        </w:r>
      </w:hyperlink>
    </w:p>
    <w:p>
      <w:pPr>
        <w:pStyle w:val="TOC2"/>
        <w:tabs>
          <w:tab w:val="right" w:leader="dot" w:pos="8306"/>
        </w:tabs>
      </w:pPr>
      <w:hyperlink w:anchor="_Toc25174" w:history="1">
        <w:r>
          <w:rPr>
            <w:rFonts w:ascii="仿宋" w:eastAsia="仿宋" w:hAnsi="仿宋" w:cs="仿宋" w:hint="eastAsia"/>
            <w:lang w:eastAsia="zh-CN"/>
          </w:rPr>
          <w:t>(六)、资金筹措与投资计划</w:t>
        </w:r>
        <w:r>
          <w:tab/>
        </w:r>
        <w:r>
          <w:fldChar w:fldCharType="begin"/>
        </w:r>
        <w:r>
          <w:instrText xml:space="preserve"> PAGEREF _Toc25174 \h </w:instrText>
        </w:r>
        <w:r>
          <w:fldChar w:fldCharType="separate"/>
        </w:r>
        <w:r>
          <w:t>54</w:t>
        </w:r>
        <w:r>
          <w:fldChar w:fldCharType="end"/>
        </w:r>
      </w:hyperlink>
    </w:p>
    <w:p>
      <w:pPr>
        <w:pStyle w:val="TOC1"/>
        <w:tabs>
          <w:tab w:val="right" w:leader="dot" w:pos="8306"/>
        </w:tabs>
      </w:pPr>
      <w:hyperlink w:anchor="_Toc26502" w:history="1">
        <w:r>
          <w:rPr>
            <w:rFonts w:ascii="仿宋" w:eastAsia="仿宋" w:hAnsi="仿宋" w:cs="仿宋" w:hint="eastAsia"/>
            <w:lang w:eastAsia="zh-CN"/>
          </w:rPr>
          <w:t>八、SWOT分析</w:t>
        </w:r>
        <w:r>
          <w:tab/>
        </w:r>
        <w:r>
          <w:fldChar w:fldCharType="begin"/>
        </w:r>
        <w:r>
          <w:instrText xml:space="preserve"> PAGEREF _Toc26502 \h </w:instrText>
        </w:r>
        <w:r>
          <w:fldChar w:fldCharType="separate"/>
        </w:r>
        <w:r>
          <w:t>54</w:t>
        </w:r>
        <w:r>
          <w:fldChar w:fldCharType="end"/>
        </w:r>
      </w:hyperlink>
    </w:p>
    <w:p>
      <w:pPr>
        <w:pStyle w:val="TOC2"/>
        <w:tabs>
          <w:tab w:val="right" w:leader="dot" w:pos="8306"/>
        </w:tabs>
      </w:pPr>
      <w:hyperlink w:anchor="_Toc17675" w:history="1">
        <w:r>
          <w:rPr>
            <w:rFonts w:ascii="仿宋" w:eastAsia="仿宋" w:hAnsi="仿宋" w:cs="仿宋" w:hint="eastAsia"/>
            <w:lang w:eastAsia="zh-CN"/>
          </w:rPr>
          <w:t>(一)、优势分析(S)</w:t>
        </w:r>
        <w:r>
          <w:tab/>
        </w:r>
        <w:r>
          <w:fldChar w:fldCharType="begin"/>
        </w:r>
        <w:r>
          <w:instrText xml:space="preserve"> PAGEREF _Toc17675 \h </w:instrText>
        </w:r>
        <w:r>
          <w:fldChar w:fldCharType="separate"/>
        </w:r>
        <w:r>
          <w:t>54</w:t>
        </w:r>
        <w:r>
          <w:fldChar w:fldCharType="end"/>
        </w:r>
      </w:hyperlink>
    </w:p>
    <w:p>
      <w:pPr>
        <w:pStyle w:val="TOC2"/>
        <w:tabs>
          <w:tab w:val="right" w:leader="dot" w:pos="8306"/>
        </w:tabs>
      </w:pPr>
      <w:hyperlink w:anchor="_Toc28337" w:history="1">
        <w:r>
          <w:rPr>
            <w:rFonts w:ascii="仿宋" w:eastAsia="仿宋" w:hAnsi="仿宋" w:cs="仿宋" w:hint="eastAsia"/>
            <w:lang w:eastAsia="zh-CN"/>
          </w:rPr>
          <w:t>(二)、劣势分析(W)</w:t>
        </w:r>
        <w:r>
          <w:tab/>
        </w:r>
        <w:r>
          <w:fldChar w:fldCharType="begin"/>
        </w:r>
        <w:r>
          <w:instrText xml:space="preserve"> PAGEREF _Toc28337 \h </w:instrText>
        </w:r>
        <w:r>
          <w:fldChar w:fldCharType="separate"/>
        </w:r>
        <w:r>
          <w:t>55</w:t>
        </w:r>
        <w:r>
          <w:fldChar w:fldCharType="end"/>
        </w:r>
      </w:hyperlink>
    </w:p>
    <w:p>
      <w:pPr>
        <w:pStyle w:val="TOC2"/>
        <w:tabs>
          <w:tab w:val="right" w:leader="dot" w:pos="8306"/>
        </w:tabs>
      </w:pPr>
      <w:hyperlink w:anchor="_Toc20174" w:history="1">
        <w:r>
          <w:rPr>
            <w:rFonts w:ascii="仿宋" w:eastAsia="仿宋" w:hAnsi="仿宋" w:cs="仿宋" w:hint="eastAsia"/>
            <w:lang w:eastAsia="zh-CN"/>
          </w:rPr>
          <w:t>(三)、机会分析()</w:t>
        </w:r>
        <w:r>
          <w:tab/>
        </w:r>
        <w:r>
          <w:fldChar w:fldCharType="begin"/>
        </w:r>
        <w:r>
          <w:instrText xml:space="preserve"> PAGEREF _Toc20174 \h </w:instrText>
        </w:r>
        <w:r>
          <w:fldChar w:fldCharType="separate"/>
        </w:r>
        <w:r>
          <w:t>56</w:t>
        </w:r>
        <w:r>
          <w:fldChar w:fldCharType="end"/>
        </w:r>
      </w:hyperlink>
    </w:p>
    <w:p>
      <w:pPr>
        <w:pStyle w:val="TOC2"/>
        <w:tabs>
          <w:tab w:val="right" w:leader="dot" w:pos="8306"/>
        </w:tabs>
      </w:pPr>
      <w:hyperlink w:anchor="_Toc27703" w:history="1">
        <w:r>
          <w:rPr>
            <w:rFonts w:ascii="仿宋" w:eastAsia="仿宋" w:hAnsi="仿宋" w:cs="仿宋" w:hint="eastAsia"/>
            <w:lang w:eastAsia="zh-CN"/>
          </w:rPr>
          <w:t>(四)、威胁分析(T)</w:t>
        </w:r>
        <w:r>
          <w:tab/>
        </w:r>
        <w:r>
          <w:fldChar w:fldCharType="begin"/>
        </w:r>
        <w:r>
          <w:instrText xml:space="preserve"> PAGEREF _Toc27703 \h </w:instrText>
        </w:r>
        <w:r>
          <w:fldChar w:fldCharType="separate"/>
        </w:r>
        <w:r>
          <w:t>56</w:t>
        </w:r>
        <w:r>
          <w:fldChar w:fldCharType="end"/>
        </w:r>
      </w:hyperlink>
    </w:p>
    <w:p>
      <w:pPr>
        <w:pStyle w:val="TOC1"/>
        <w:tabs>
          <w:tab w:val="right" w:leader="dot" w:pos="8306"/>
        </w:tabs>
      </w:pPr>
      <w:hyperlink w:anchor="_Toc7152" w:history="1">
        <w:r>
          <w:rPr>
            <w:rFonts w:ascii="仿宋" w:eastAsia="仿宋" w:hAnsi="仿宋" w:cs="仿宋" w:hint="eastAsia"/>
            <w:lang w:eastAsia="zh-CN"/>
          </w:rPr>
          <w:t>九、环境保护分析</w:t>
        </w:r>
        <w:r>
          <w:tab/>
        </w:r>
        <w:r>
          <w:fldChar w:fldCharType="begin"/>
        </w:r>
        <w:r>
          <w:instrText xml:space="preserve"> PAGEREF _Toc7152 \h </w:instrText>
        </w:r>
        <w:r>
          <w:fldChar w:fldCharType="separate"/>
        </w:r>
        <w:r>
          <w:t>58</w:t>
        </w:r>
        <w:r>
          <w:fldChar w:fldCharType="end"/>
        </w:r>
      </w:hyperlink>
    </w:p>
    <w:p>
      <w:pPr>
        <w:pStyle w:val="TOC2"/>
        <w:tabs>
          <w:tab w:val="right" w:leader="dot" w:pos="8306"/>
        </w:tabs>
      </w:pPr>
      <w:hyperlink w:anchor="_Toc29017" w:history="1">
        <w:r>
          <w:rPr>
            <w:rFonts w:ascii="仿宋" w:eastAsia="仿宋" w:hAnsi="仿宋" w:cs="仿宋" w:hint="eastAsia"/>
            <w:lang w:eastAsia="zh-CN"/>
          </w:rPr>
          <w:t>(一)、编制依据</w:t>
        </w:r>
        <w:r>
          <w:tab/>
        </w:r>
        <w:r>
          <w:fldChar w:fldCharType="begin"/>
        </w:r>
        <w:r>
          <w:instrText xml:space="preserve"> PAGEREF _Toc29017 \h </w:instrText>
        </w:r>
        <w:r>
          <w:fldChar w:fldCharType="separate"/>
        </w:r>
        <w:r>
          <w:t>58</w:t>
        </w:r>
        <w:r>
          <w:fldChar w:fldCharType="end"/>
        </w:r>
      </w:hyperlink>
    </w:p>
    <w:p>
      <w:pPr>
        <w:pStyle w:val="TOC2"/>
        <w:tabs>
          <w:tab w:val="right" w:leader="dot" w:pos="8306"/>
        </w:tabs>
      </w:pPr>
      <w:hyperlink w:anchor="_Toc3603" w:history="1">
        <w:r>
          <w:rPr>
            <w:rFonts w:ascii="仿宋" w:eastAsia="仿宋" w:hAnsi="仿宋" w:cs="仿宋" w:hint="eastAsia"/>
            <w:lang w:eastAsia="zh-CN"/>
          </w:rPr>
          <w:t>(二)、环境影响合理性分析</w:t>
        </w:r>
        <w:r>
          <w:tab/>
        </w:r>
        <w:r>
          <w:fldChar w:fldCharType="begin"/>
        </w:r>
        <w:r>
          <w:instrText xml:space="preserve"> PAGEREF _Toc3603 \h </w:instrText>
        </w:r>
        <w:r>
          <w:fldChar w:fldCharType="separate"/>
        </w:r>
        <w:r>
          <w:t>58</w:t>
        </w:r>
        <w:r>
          <w:fldChar w:fldCharType="end"/>
        </w:r>
      </w:hyperlink>
    </w:p>
    <w:p>
      <w:pPr>
        <w:pStyle w:val="TOC2"/>
        <w:tabs>
          <w:tab w:val="right" w:leader="dot" w:pos="8306"/>
        </w:tabs>
      </w:pPr>
      <w:hyperlink w:anchor="_Toc16625" w:history="1">
        <w:r>
          <w:rPr>
            <w:rFonts w:ascii="仿宋" w:eastAsia="仿宋" w:hAnsi="仿宋" w:cs="仿宋" w:hint="eastAsia"/>
            <w:lang w:eastAsia="zh-CN"/>
          </w:rPr>
          <w:t>(三)、建设期大气环境影响分析</w:t>
        </w:r>
        <w:r>
          <w:tab/>
        </w:r>
        <w:r>
          <w:fldChar w:fldCharType="begin"/>
        </w:r>
        <w:r>
          <w:instrText xml:space="preserve"> PAGEREF _Toc16625 \h </w:instrText>
        </w:r>
        <w:r>
          <w:fldChar w:fldCharType="separate"/>
        </w:r>
        <w:r>
          <w:t>59</w:t>
        </w:r>
        <w:r>
          <w:fldChar w:fldCharType="end"/>
        </w:r>
      </w:hyperlink>
    </w:p>
    <w:p>
      <w:pPr>
        <w:pStyle w:val="TOC2"/>
        <w:tabs>
          <w:tab w:val="right" w:leader="dot" w:pos="8306"/>
        </w:tabs>
      </w:pPr>
      <w:hyperlink w:anchor="_Toc11623" w:history="1">
        <w:r>
          <w:rPr>
            <w:rFonts w:ascii="仿宋" w:eastAsia="仿宋" w:hAnsi="仿宋" w:cs="仿宋" w:hint="eastAsia"/>
            <w:lang w:eastAsia="zh-CN"/>
          </w:rPr>
          <w:t>(四)、建设期水环境影响分析</w:t>
        </w:r>
        <w:r>
          <w:tab/>
        </w:r>
        <w:r>
          <w:fldChar w:fldCharType="begin"/>
        </w:r>
        <w:r>
          <w:instrText xml:space="preserve"> PAGEREF _Toc11623 \h </w:instrText>
        </w:r>
        <w:r>
          <w:fldChar w:fldCharType="separate"/>
        </w:r>
        <w:r>
          <w:t>60</w:t>
        </w:r>
        <w:r>
          <w:fldChar w:fldCharType="end"/>
        </w:r>
      </w:hyperlink>
    </w:p>
    <w:p>
      <w:pPr>
        <w:pStyle w:val="TOC2"/>
        <w:tabs>
          <w:tab w:val="right" w:leader="dot" w:pos="8306"/>
        </w:tabs>
      </w:pPr>
      <w:hyperlink w:anchor="_Toc14403" w:history="1">
        <w:r>
          <w:rPr>
            <w:rFonts w:ascii="仿宋" w:eastAsia="仿宋" w:hAnsi="仿宋" w:cs="仿宋" w:hint="eastAsia"/>
            <w:lang w:eastAsia="zh-CN"/>
          </w:rPr>
          <w:t>(五)、建设期固体废弃物环境影响分析</w:t>
        </w:r>
        <w:r>
          <w:tab/>
        </w:r>
        <w:r>
          <w:fldChar w:fldCharType="begin"/>
        </w:r>
        <w:r>
          <w:instrText xml:space="preserve"> PAGEREF _Toc14403 \h </w:instrText>
        </w:r>
        <w:r>
          <w:fldChar w:fldCharType="separate"/>
        </w:r>
        <w:r>
          <w:t>61</w:t>
        </w:r>
        <w:r>
          <w:fldChar w:fldCharType="end"/>
        </w:r>
      </w:hyperlink>
    </w:p>
    <w:p>
      <w:pPr>
        <w:pStyle w:val="TOC2"/>
        <w:tabs>
          <w:tab w:val="right" w:leader="dot" w:pos="8306"/>
        </w:tabs>
      </w:pPr>
      <w:hyperlink w:anchor="_Toc18602" w:history="1">
        <w:r>
          <w:rPr>
            <w:rFonts w:ascii="仿宋" w:eastAsia="仿宋" w:hAnsi="仿宋" w:cs="仿宋" w:hint="eastAsia"/>
            <w:lang w:eastAsia="zh-CN"/>
          </w:rPr>
          <w:t>(六)、建设期声环境影响分析</w:t>
        </w:r>
        <w:r>
          <w:tab/>
        </w:r>
        <w:r>
          <w:fldChar w:fldCharType="begin"/>
        </w:r>
        <w:r>
          <w:instrText xml:space="preserve"> PAGEREF _Toc18602 \h </w:instrText>
        </w:r>
        <w:r>
          <w:fldChar w:fldCharType="separate"/>
        </w:r>
        <w:r>
          <w:t>63</w:t>
        </w:r>
        <w:r>
          <w:fldChar w:fldCharType="end"/>
        </w:r>
      </w:hyperlink>
    </w:p>
    <w:p>
      <w:pPr>
        <w:pStyle w:val="TOC2"/>
        <w:tabs>
          <w:tab w:val="right" w:leader="dot" w:pos="8306"/>
        </w:tabs>
      </w:pPr>
      <w:hyperlink w:anchor="_Toc24438" w:history="1">
        <w:r>
          <w:rPr>
            <w:rFonts w:ascii="仿宋" w:eastAsia="仿宋" w:hAnsi="仿宋" w:cs="仿宋" w:hint="eastAsia"/>
            <w:lang w:eastAsia="zh-CN"/>
          </w:rPr>
          <w:t>(七)、营运期大气环境影响分析</w:t>
        </w:r>
        <w:r>
          <w:tab/>
        </w:r>
        <w:r>
          <w:fldChar w:fldCharType="begin"/>
        </w:r>
        <w:r>
          <w:instrText xml:space="preserve"> PAGEREF _Toc24438 \h </w:instrText>
        </w:r>
        <w:r>
          <w:fldChar w:fldCharType="separate"/>
        </w:r>
        <w:r>
          <w:t>64</w:t>
        </w:r>
        <w:r>
          <w:fldChar w:fldCharType="end"/>
        </w:r>
      </w:hyperlink>
    </w:p>
    <w:p>
      <w:pPr>
        <w:pStyle w:val="TOC2"/>
        <w:tabs>
          <w:tab w:val="right" w:leader="dot" w:pos="8306"/>
        </w:tabs>
      </w:pPr>
      <w:hyperlink w:anchor="_Toc29242" w:history="1">
        <w:r>
          <w:rPr>
            <w:rFonts w:ascii="仿宋" w:eastAsia="仿宋" w:hAnsi="仿宋" w:cs="仿宋" w:hint="eastAsia"/>
            <w:lang w:eastAsia="zh-CN"/>
          </w:rPr>
          <w:t>(八)、营运期水环境影响分析</w:t>
        </w:r>
        <w:r>
          <w:tab/>
        </w:r>
        <w:r>
          <w:fldChar w:fldCharType="begin"/>
        </w:r>
        <w:r>
          <w:instrText xml:space="preserve"> PAGEREF _Toc29242 \h </w:instrText>
        </w:r>
        <w:r>
          <w:fldChar w:fldCharType="separate"/>
        </w:r>
        <w:r>
          <w:t>65</w:t>
        </w:r>
        <w:r>
          <w:fldChar w:fldCharType="end"/>
        </w:r>
      </w:hyperlink>
    </w:p>
    <w:p>
      <w:pPr>
        <w:pStyle w:val="TOC2"/>
        <w:tabs>
          <w:tab w:val="right" w:leader="dot" w:pos="8306"/>
        </w:tabs>
      </w:pPr>
      <w:hyperlink w:anchor="_Toc26337" w:history="1">
        <w:r>
          <w:rPr>
            <w:rFonts w:ascii="仿宋" w:eastAsia="仿宋" w:hAnsi="仿宋" w:cs="仿宋" w:hint="eastAsia"/>
            <w:lang w:eastAsia="zh-CN"/>
          </w:rPr>
          <w:t>(九)、营运期固体废弃物环境影响分析</w:t>
        </w:r>
        <w:r>
          <w:tab/>
        </w:r>
        <w:r>
          <w:fldChar w:fldCharType="begin"/>
        </w:r>
        <w:r>
          <w:instrText xml:space="preserve"> PAGEREF _Toc26337 \h </w:instrText>
        </w:r>
        <w:r>
          <w:fldChar w:fldCharType="separate"/>
        </w:r>
        <w:r>
          <w:t>66</w:t>
        </w:r>
        <w:r>
          <w:fldChar w:fldCharType="end"/>
        </w:r>
      </w:hyperlink>
    </w:p>
    <w:p>
      <w:pPr>
        <w:pStyle w:val="TOC2"/>
        <w:tabs>
          <w:tab w:val="right" w:leader="dot" w:pos="8306"/>
        </w:tabs>
      </w:pPr>
      <w:hyperlink w:anchor="_Toc10949" w:history="1">
        <w:r>
          <w:rPr>
            <w:rFonts w:ascii="仿宋" w:eastAsia="仿宋" w:hAnsi="仿宋" w:cs="仿宋" w:hint="eastAsia"/>
            <w:lang w:eastAsia="zh-CN"/>
          </w:rPr>
          <w:t>(十)、营运期声环境影响分析</w:t>
        </w:r>
        <w:r>
          <w:tab/>
        </w:r>
        <w:r>
          <w:fldChar w:fldCharType="begin"/>
        </w:r>
        <w:r>
          <w:instrText xml:space="preserve"> PAGEREF _Toc10949 \h </w:instrText>
        </w:r>
        <w:r>
          <w:fldChar w:fldCharType="separate"/>
        </w:r>
        <w:r>
          <w:t>68</w:t>
        </w:r>
        <w:r>
          <w:fldChar w:fldCharType="end"/>
        </w:r>
      </w:hyperlink>
    </w:p>
    <w:p>
      <w:pPr>
        <w:pStyle w:val="TOC2"/>
        <w:tabs>
          <w:tab w:val="right" w:leader="dot" w:pos="8306"/>
        </w:tabs>
      </w:pPr>
      <w:hyperlink w:anchor="_Toc16254" w:history="1">
        <w:r>
          <w:rPr>
            <w:rFonts w:ascii="仿宋" w:eastAsia="仿宋" w:hAnsi="仿宋" w:cs="仿宋" w:hint="eastAsia"/>
            <w:lang w:eastAsia="zh-CN"/>
          </w:rPr>
          <w:t>(十一)、清洁生产</w:t>
        </w:r>
        <w:r>
          <w:tab/>
        </w:r>
        <w:r>
          <w:fldChar w:fldCharType="begin"/>
        </w:r>
        <w:r>
          <w:instrText xml:space="preserve"> PAGEREF _Toc16254 \h </w:instrText>
        </w:r>
        <w:r>
          <w:fldChar w:fldCharType="separate"/>
        </w:r>
        <w:r>
          <w:t>69</w:t>
        </w:r>
        <w:r>
          <w:fldChar w:fldCharType="end"/>
        </w:r>
      </w:hyperlink>
    </w:p>
    <w:p>
      <w:pPr>
        <w:pStyle w:val="TOC2"/>
        <w:tabs>
          <w:tab w:val="right" w:leader="dot" w:pos="8306"/>
        </w:tabs>
      </w:pPr>
      <w:hyperlink w:anchor="_Toc20051" w:history="1">
        <w:r>
          <w:rPr>
            <w:rFonts w:ascii="仿宋" w:eastAsia="仿宋" w:hAnsi="仿宋" w:cs="仿宋" w:hint="eastAsia"/>
            <w:lang w:eastAsia="zh-CN"/>
          </w:rPr>
          <w:t>(十二)、环境管理分析</w:t>
        </w:r>
        <w:r>
          <w:tab/>
        </w:r>
        <w:r>
          <w:fldChar w:fldCharType="begin"/>
        </w:r>
        <w:r>
          <w:instrText xml:space="preserve"> PAGEREF _Toc20051 \h </w:instrText>
        </w:r>
        <w:r>
          <w:fldChar w:fldCharType="separate"/>
        </w:r>
        <w:r>
          <w:t>70</w:t>
        </w:r>
        <w:r>
          <w:fldChar w:fldCharType="end"/>
        </w:r>
      </w:hyperlink>
    </w:p>
    <w:p>
      <w:pPr>
        <w:pStyle w:val="TOC2"/>
        <w:tabs>
          <w:tab w:val="right" w:leader="dot" w:pos="8306"/>
        </w:tabs>
      </w:pPr>
      <w:hyperlink w:anchor="_Toc12360" w:history="1">
        <w:r>
          <w:rPr>
            <w:rFonts w:ascii="仿宋" w:eastAsia="仿宋" w:hAnsi="仿宋" w:cs="仿宋" w:hint="eastAsia"/>
            <w:lang w:eastAsia="zh-CN"/>
          </w:rPr>
          <w:t>(十三)、结论及建议</w:t>
        </w:r>
        <w:r>
          <w:tab/>
        </w:r>
        <w:r>
          <w:fldChar w:fldCharType="begin"/>
        </w:r>
        <w:r>
          <w:instrText xml:space="preserve"> PAGEREF _Toc12360 \h </w:instrText>
        </w:r>
        <w:r>
          <w:fldChar w:fldCharType="separate"/>
        </w:r>
        <w:r>
          <w:t>72</w:t>
        </w:r>
        <w:r>
          <w:fldChar w:fldCharType="end"/>
        </w:r>
      </w:hyperlink>
    </w:p>
    <w:p>
      <w:pPr>
        <w:pStyle w:val="TOC1"/>
        <w:tabs>
          <w:tab w:val="right" w:leader="dot" w:pos="8306"/>
        </w:tabs>
      </w:pPr>
      <w:hyperlink w:anchor="_Toc16059" w:history="1">
        <w:r>
          <w:rPr>
            <w:rFonts w:ascii="仿宋" w:eastAsia="仿宋" w:hAnsi="仿宋" w:cs="仿宋" w:hint="eastAsia"/>
            <w:lang w:eastAsia="zh-CN"/>
          </w:rPr>
          <w:t>十、隔热、隔音人造矿物材料及其制品项目风险分析</w:t>
        </w:r>
        <w:r>
          <w:tab/>
        </w:r>
        <w:r>
          <w:fldChar w:fldCharType="begin"/>
        </w:r>
        <w:r>
          <w:instrText xml:space="preserve"> PAGEREF _Toc16059 \h </w:instrText>
        </w:r>
        <w:r>
          <w:fldChar w:fldCharType="separate"/>
        </w:r>
        <w:r>
          <w:t>73</w:t>
        </w:r>
        <w:r>
          <w:fldChar w:fldCharType="end"/>
        </w:r>
      </w:hyperlink>
    </w:p>
    <w:p>
      <w:pPr>
        <w:pStyle w:val="TOC2"/>
        <w:tabs>
          <w:tab w:val="right" w:leader="dot" w:pos="8306"/>
        </w:tabs>
      </w:pPr>
      <w:hyperlink w:anchor="_Toc5977" w:history="1">
        <w:r>
          <w:rPr>
            <w:rFonts w:ascii="仿宋" w:eastAsia="仿宋" w:hAnsi="仿宋" w:cs="仿宋" w:hint="eastAsia"/>
            <w:lang w:eastAsia="zh-CN"/>
          </w:rPr>
          <w:t>(一)、隔热、隔音人造矿物材料及其制品项目风险分析</w:t>
        </w:r>
        <w:r>
          <w:tab/>
        </w:r>
        <w:r>
          <w:fldChar w:fldCharType="begin"/>
        </w:r>
        <w:r>
          <w:instrText xml:space="preserve"> PAGEREF _Toc5977 \h </w:instrText>
        </w:r>
        <w:r>
          <w:fldChar w:fldCharType="separate"/>
        </w:r>
        <w:r>
          <w:t>73</w:t>
        </w:r>
        <w:r>
          <w:fldChar w:fldCharType="end"/>
        </w:r>
      </w:hyperlink>
    </w:p>
    <w:p>
      <w:pPr>
        <w:pStyle w:val="TOC2"/>
        <w:tabs>
          <w:tab w:val="right" w:leader="dot" w:pos="8306"/>
        </w:tabs>
      </w:pPr>
      <w:hyperlink w:anchor="_Toc24270" w:history="1">
        <w:r>
          <w:rPr>
            <w:rFonts w:ascii="仿宋" w:eastAsia="仿宋" w:hAnsi="仿宋" w:cs="仿宋" w:hint="eastAsia"/>
            <w:lang w:eastAsia="zh-CN"/>
          </w:rPr>
          <w:t>(二)、隔热、隔音人造矿物材料及其制品项目风险对策</w:t>
        </w:r>
        <w:r>
          <w:tab/>
        </w:r>
        <w:r>
          <w:fldChar w:fldCharType="begin"/>
        </w:r>
        <w:r>
          <w:instrText xml:space="preserve"> PAGEREF _Toc24270 \h </w:instrText>
        </w:r>
        <w:r>
          <w:fldChar w:fldCharType="separate"/>
        </w:r>
        <w:r>
          <w:t>74</w:t>
        </w:r>
        <w:r>
          <w:fldChar w:fldCharType="end"/>
        </w:r>
      </w:hyperlink>
    </w:p>
    <w:p>
      <w:pPr>
        <w:pStyle w:val="TOC1"/>
        <w:tabs>
          <w:tab w:val="right" w:leader="dot" w:pos="8306"/>
        </w:tabs>
      </w:pPr>
      <w:hyperlink w:anchor="_Toc15600" w:history="1">
        <w:r>
          <w:rPr>
            <w:rFonts w:ascii="仿宋" w:eastAsia="仿宋" w:hAnsi="仿宋" w:cs="仿宋" w:hint="eastAsia"/>
            <w:lang w:eastAsia="zh-CN"/>
          </w:rPr>
          <w:t>十一、隔热、隔音人造矿物材料及其制品项目总结分析</w:t>
        </w:r>
        <w:r>
          <w:tab/>
        </w:r>
        <w:r>
          <w:fldChar w:fldCharType="begin"/>
        </w:r>
        <w:r>
          <w:instrText xml:space="preserve"> PAGEREF _Toc15600 \h </w:instrText>
        </w:r>
        <w:r>
          <w:fldChar w:fldCharType="separate"/>
        </w:r>
        <w:r>
          <w:t>75</w:t>
        </w:r>
        <w:r>
          <w:fldChar w:fldCharType="end"/>
        </w:r>
      </w:hyperlink>
    </w:p>
    <w:p>
      <w:pPr>
        <w:pStyle w:val="TOC1"/>
        <w:tabs>
          <w:tab w:val="right" w:leader="dot" w:pos="8306"/>
        </w:tabs>
      </w:pPr>
      <w:hyperlink w:anchor="_Toc19382" w:history="1">
        <w:r>
          <w:rPr>
            <w:rFonts w:ascii="仿宋" w:eastAsia="仿宋" w:hAnsi="仿宋" w:cs="仿宋" w:hint="eastAsia"/>
            <w:lang w:eastAsia="zh-CN"/>
          </w:rPr>
          <w:t>十二、战略合作伙伴</w:t>
        </w:r>
        <w:r>
          <w:tab/>
        </w:r>
        <w:r>
          <w:fldChar w:fldCharType="begin"/>
        </w:r>
        <w:r>
          <w:instrText xml:space="preserve"> PAGEREF _Toc19382 \h </w:instrText>
        </w:r>
        <w:r>
          <w:fldChar w:fldCharType="separate"/>
        </w:r>
        <w:r>
          <w:t>77</w:t>
        </w:r>
        <w:r>
          <w:fldChar w:fldCharType="end"/>
        </w:r>
      </w:hyperlink>
    </w:p>
    <w:p>
      <w:pPr>
        <w:pStyle w:val="TOC2"/>
        <w:tabs>
          <w:tab w:val="right" w:leader="dot" w:pos="8306"/>
        </w:tabs>
      </w:pPr>
      <w:hyperlink w:anchor="_Toc4053" w:history="1">
        <w:r>
          <w:rPr>
            <w:rFonts w:ascii="仿宋" w:eastAsia="仿宋" w:hAnsi="仿宋" w:cs="仿宋" w:hint="eastAsia"/>
            <w:lang w:eastAsia="zh-CN"/>
          </w:rPr>
          <w:t>(一)、合作伙伴关系</w:t>
        </w:r>
        <w:r>
          <w:tab/>
        </w:r>
        <w:r>
          <w:fldChar w:fldCharType="begin"/>
        </w:r>
        <w:r>
          <w:instrText xml:space="preserve"> PAGEREF _Toc4053 \h </w:instrText>
        </w:r>
        <w:r>
          <w:fldChar w:fldCharType="separate"/>
        </w:r>
        <w:r>
          <w:t>77</w:t>
        </w:r>
        <w:r>
          <w:fldChar w:fldCharType="end"/>
        </w:r>
      </w:hyperlink>
    </w:p>
    <w:p>
      <w:pPr>
        <w:pStyle w:val="TOC2"/>
        <w:tabs>
          <w:tab w:val="right" w:leader="dot" w:pos="8306"/>
        </w:tabs>
      </w:pPr>
      <w:hyperlink w:anchor="_Toc28243" w:history="1">
        <w:r>
          <w:rPr>
            <w:rFonts w:ascii="仿宋" w:eastAsia="仿宋" w:hAnsi="仿宋" w:cs="仿宋" w:hint="eastAsia"/>
            <w:lang w:eastAsia="zh-CN"/>
          </w:rPr>
          <w:t>(二)、合作隔热、隔音人造矿物材料及其制品项目</w:t>
        </w:r>
        <w:r>
          <w:tab/>
        </w:r>
        <w:r>
          <w:fldChar w:fldCharType="begin"/>
        </w:r>
        <w:r>
          <w:instrText xml:space="preserve"> PAGEREF _Toc28243 \h </w:instrText>
        </w:r>
        <w:r>
          <w:fldChar w:fldCharType="separate"/>
        </w:r>
        <w:r>
          <w:t>78</w:t>
        </w:r>
        <w:r>
          <w:fldChar w:fldCharType="end"/>
        </w:r>
      </w:hyperlink>
    </w:p>
    <w:p>
      <w:pPr>
        <w:pStyle w:val="TOC2"/>
        <w:tabs>
          <w:tab w:val="right" w:leader="dot" w:pos="8306"/>
        </w:tabs>
      </w:pPr>
      <w:hyperlink w:anchor="_Toc7605" w:history="1">
        <w:r>
          <w:rPr>
            <w:rFonts w:ascii="仿宋" w:eastAsia="仿宋" w:hAnsi="仿宋" w:cs="仿宋" w:hint="eastAsia"/>
            <w:lang w:eastAsia="zh-CN"/>
          </w:rPr>
          <w:t>(三)、合作伙伴的作用</w:t>
        </w:r>
        <w:r>
          <w:tab/>
        </w:r>
        <w:r>
          <w:fldChar w:fldCharType="begin"/>
        </w:r>
        <w:r>
          <w:instrText xml:space="preserve"> PAGEREF _Toc7605 \h </w:instrText>
        </w:r>
        <w:r>
          <w:fldChar w:fldCharType="separate"/>
        </w:r>
        <w:r>
          <w:t>78</w:t>
        </w:r>
        <w:r>
          <w:fldChar w:fldCharType="end"/>
        </w:r>
      </w:hyperlink>
    </w:p>
    <w:p>
      <w:pPr>
        <w:pStyle w:val="TOC1"/>
        <w:tabs>
          <w:tab w:val="right" w:leader="dot" w:pos="8306"/>
        </w:tabs>
      </w:pPr>
      <w:hyperlink w:anchor="_Toc3243" w:history="1">
        <w:r>
          <w:rPr>
            <w:rFonts w:ascii="仿宋" w:eastAsia="仿宋" w:hAnsi="仿宋" w:cs="仿宋" w:hint="eastAsia"/>
            <w:lang w:eastAsia="zh-CN"/>
          </w:rPr>
          <w:t>十三、推进公司成立的必要性分析</w:t>
        </w:r>
        <w:r>
          <w:tab/>
        </w:r>
        <w:r>
          <w:fldChar w:fldCharType="begin"/>
        </w:r>
        <w:r>
          <w:instrText xml:space="preserve"> PAGEREF _Toc3243 \h </w:instrText>
        </w:r>
        <w:r>
          <w:fldChar w:fldCharType="separate"/>
        </w:r>
        <w:r>
          <w:t>79</w:t>
        </w:r>
        <w:r>
          <w:fldChar w:fldCharType="end"/>
        </w:r>
      </w:hyperlink>
    </w:p>
    <w:p>
      <w:pPr>
        <w:pStyle w:val="TOC2"/>
        <w:tabs>
          <w:tab w:val="right" w:leader="dot" w:pos="8306"/>
        </w:tabs>
      </w:pPr>
      <w:hyperlink w:anchor="_Toc28514" w:history="1">
        <w:r>
          <w:rPr>
            <w:rFonts w:ascii="仿宋" w:eastAsia="仿宋" w:hAnsi="仿宋" w:cs="仿宋" w:hint="eastAsia"/>
            <w:lang w:eastAsia="zh-CN"/>
          </w:rPr>
          <w:t>(一)、市场需求和机会</w:t>
        </w:r>
        <w:r>
          <w:tab/>
        </w:r>
        <w:r>
          <w:fldChar w:fldCharType="begin"/>
        </w:r>
        <w:r>
          <w:instrText xml:space="preserve"> PAGEREF _Toc28514 \h </w:instrText>
        </w:r>
        <w:r>
          <w:fldChar w:fldCharType="separate"/>
        </w:r>
        <w:r>
          <w:t>79</w:t>
        </w:r>
        <w:r>
          <w:fldChar w:fldCharType="end"/>
        </w:r>
      </w:hyperlink>
    </w:p>
    <w:p>
      <w:pPr>
        <w:pStyle w:val="TOC2"/>
        <w:tabs>
          <w:tab w:val="right" w:leader="dot" w:pos="8306"/>
        </w:tabs>
      </w:pPr>
      <w:hyperlink w:anchor="_Toc931" w:history="1">
        <w:r>
          <w:rPr>
            <w:rFonts w:ascii="仿宋" w:eastAsia="仿宋" w:hAnsi="仿宋" w:cs="仿宋" w:hint="eastAsia"/>
            <w:lang w:eastAsia="zh-CN"/>
          </w:rPr>
          <w:t>(二)、公司目标和战略</w:t>
        </w:r>
        <w:r>
          <w:tab/>
        </w:r>
        <w:r>
          <w:fldChar w:fldCharType="begin"/>
        </w:r>
        <w:r>
          <w:instrText xml:space="preserve"> PAGEREF _Toc931 \h </w:instrText>
        </w:r>
        <w:r>
          <w:fldChar w:fldCharType="separate"/>
        </w:r>
        <w:r>
          <w:t>79</w:t>
        </w:r>
        <w:r>
          <w:fldChar w:fldCharType="end"/>
        </w:r>
      </w:hyperlink>
    </w:p>
    <w:p>
      <w:pPr>
        <w:pStyle w:val="TOC2"/>
        <w:tabs>
          <w:tab w:val="right" w:leader="dot" w:pos="8306"/>
        </w:tabs>
      </w:pPr>
      <w:hyperlink w:anchor="_Toc28706" w:history="1">
        <w:r>
          <w:rPr>
            <w:rFonts w:ascii="仿宋" w:eastAsia="仿宋" w:hAnsi="仿宋" w:cs="仿宋" w:hint="eastAsia"/>
            <w:lang w:eastAsia="zh-CN"/>
          </w:rPr>
          <w:t>(三)、公司竞争优势</w:t>
        </w:r>
        <w:r>
          <w:tab/>
        </w:r>
        <w:r>
          <w:fldChar w:fldCharType="begin"/>
        </w:r>
        <w:r>
          <w:instrText xml:space="preserve"> PAGEREF _Toc28706 \h </w:instrText>
        </w:r>
        <w:r>
          <w:fldChar w:fldCharType="separate"/>
        </w:r>
        <w:r>
          <w:t>79</w:t>
        </w:r>
        <w:r>
          <w:fldChar w:fldCharType="end"/>
        </w:r>
      </w:hyperlink>
    </w:p>
    <w:p>
      <w:pPr>
        <w:pStyle w:val="TOC1"/>
        <w:tabs>
          <w:tab w:val="right" w:leader="dot" w:pos="8306"/>
        </w:tabs>
      </w:pPr>
      <w:hyperlink w:anchor="_Toc21392" w:history="1">
        <w:r>
          <w:rPr>
            <w:rFonts w:ascii="仿宋" w:eastAsia="仿宋" w:hAnsi="仿宋" w:cs="仿宋" w:hint="eastAsia"/>
            <w:lang w:eastAsia="zh-CN"/>
          </w:rPr>
          <w:t>十四、社会和环境责任</w:t>
        </w:r>
        <w:r>
          <w:tab/>
        </w:r>
        <w:r>
          <w:fldChar w:fldCharType="begin"/>
        </w:r>
        <w:r>
          <w:instrText xml:space="preserve"> PAGEREF _Toc21392 \h </w:instrText>
        </w:r>
        <w:r>
          <w:fldChar w:fldCharType="separate"/>
        </w:r>
        <w:r>
          <w:t>80</w:t>
        </w:r>
        <w:r>
          <w:fldChar w:fldCharType="end"/>
        </w:r>
      </w:hyperlink>
    </w:p>
    <w:p>
      <w:pPr>
        <w:pStyle w:val="TOC2"/>
        <w:tabs>
          <w:tab w:val="right" w:leader="dot" w:pos="8306"/>
        </w:tabs>
      </w:pPr>
      <w:hyperlink w:anchor="_Toc116" w:history="1">
        <w:r>
          <w:rPr>
            <w:rFonts w:ascii="仿宋" w:eastAsia="仿宋" w:hAnsi="仿宋" w:cs="仿宋" w:hint="eastAsia"/>
            <w:lang w:eastAsia="zh-CN"/>
          </w:rPr>
          <w:t>(一)、社会责任隔热、隔音人造矿物材料及其制品项目</w:t>
        </w:r>
        <w:r>
          <w:tab/>
        </w:r>
        <w:r>
          <w:fldChar w:fldCharType="begin"/>
        </w:r>
        <w:r>
          <w:instrText xml:space="preserve"> PAGEREF _Toc116 \h </w:instrText>
        </w:r>
        <w:r>
          <w:fldChar w:fldCharType="separate"/>
        </w:r>
        <w:r>
          <w:t>80</w:t>
        </w:r>
        <w:r>
          <w:fldChar w:fldCharType="end"/>
        </w:r>
      </w:hyperlink>
    </w:p>
    <w:p>
      <w:pPr>
        <w:pStyle w:val="TOC2"/>
        <w:tabs>
          <w:tab w:val="right" w:leader="dot" w:pos="8306"/>
        </w:tabs>
      </w:pPr>
      <w:hyperlink w:anchor="_Toc15984" w:history="1">
        <w:r>
          <w:rPr>
            <w:rFonts w:ascii="仿宋" w:eastAsia="仿宋" w:hAnsi="仿宋" w:cs="仿宋" w:hint="eastAsia"/>
            <w:lang w:eastAsia="zh-CN"/>
          </w:rPr>
          <w:t>(二)、环境保护举措</w:t>
        </w:r>
        <w:r>
          <w:tab/>
        </w:r>
        <w:r>
          <w:fldChar w:fldCharType="begin"/>
        </w:r>
        <w:r>
          <w:instrText xml:space="preserve"> PAGEREF _Toc15984 \h </w:instrText>
        </w:r>
        <w:r>
          <w:fldChar w:fldCharType="separate"/>
        </w:r>
        <w:r>
          <w:t>81</w:t>
        </w:r>
        <w:r>
          <w:fldChar w:fldCharType="end"/>
        </w:r>
      </w:hyperlink>
    </w:p>
    <w:p>
      <w:pPr>
        <w:pStyle w:val="TOC2"/>
        <w:tabs>
          <w:tab w:val="right" w:leader="dot" w:pos="8306"/>
        </w:tabs>
      </w:pPr>
      <w:hyperlink w:anchor="_Toc6127" w:history="1">
        <w:r>
          <w:rPr>
            <w:rFonts w:ascii="仿宋" w:eastAsia="仿宋" w:hAnsi="仿宋" w:cs="仿宋" w:hint="eastAsia"/>
            <w:lang w:eastAsia="zh-CN"/>
          </w:rPr>
          <w:t>(三)、可持续发展倡议</w:t>
        </w:r>
        <w:r>
          <w:tab/>
        </w:r>
        <w:r>
          <w:fldChar w:fldCharType="begin"/>
        </w:r>
        <w:r>
          <w:instrText xml:space="preserve"> PAGEREF _Toc6127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28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欢迎阅读公司成立报告。本报告将详细介绍该公司的背景、目标及计划，以及我们计划如何满足市场需求和提供创新产品/服务。我们坚信，公司的成立是为了填补市场空缺并满足消费者需求。我们致力于以高质量和可持续发展为核心，致力于不断创新和改进。在本报告中，我们将提供详尽的信息，帮助你深入了解我们的核心价值观和未来发展计划。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12449"/>
      <w:r>
        <w:rPr>
          <w:rFonts w:ascii="仿宋" w:eastAsia="仿宋" w:hAnsi="仿宋" w:cs="仿宋" w:hint="eastAsia"/>
          <w:sz w:val="28"/>
          <w:lang w:eastAsia="zh-CN"/>
        </w:rPr>
        <w:t>一、选址分析</w:t>
      </w:r>
      <w:bookmarkEnd w:id="2"/>
    </w:p>
    <w:p>
      <w:pPr>
        <w:pStyle w:val="Heading2"/>
        <w:rPr>
          <w:rFonts w:ascii="仿宋" w:eastAsia="仿宋" w:hAnsi="仿宋" w:cs="仿宋" w:hint="eastAsia"/>
          <w:lang w:eastAsia="zh-CN"/>
        </w:rPr>
      </w:pPr>
      <w:bookmarkStart w:id="3" w:name="_Toc27393"/>
      <w:r>
        <w:rPr>
          <w:rFonts w:ascii="仿宋" w:eastAsia="仿宋" w:hAnsi="仿宋" w:cs="仿宋" w:hint="eastAsia"/>
          <w:lang w:eastAsia="zh-CN"/>
        </w:rPr>
        <w:t>(一)、隔热、隔音人造矿物材料及其制品项目选址原则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隔热、隔音人造矿物材料及其制品项目选址是决定工业隔热、隔音人造矿物材料及其制品项目成败的关键因素之一。根据现行政策，隔热、隔音人造矿物材料及其制品项目选址必须符合一系列要求，以确保城乡建设、环境保护和资源利用的协调。以下是一些关于隔热、隔音人造矿物材料及其制品项目选址的原则和要求，以满足政策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1. 符合总体规划： 隔热、隔音人造矿物材料及其制品项目选址必须与当地城乡建设总体规划相一致。它应该符合工业隔热、隔音人造矿物材料及其制品项目占地使用规划的要求，并与大气污染防治、水资源和自然生态保护政策相协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避开特殊区域：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隔热、隔音人造矿物材料及其制品项目选址应避开自然保护区、风景名胜区、生活饮用水源地和其他特别需要保护的敏感性目标。这有助于维护自然环境的完整性和生态系统的稳定。</w:t>
      </w:r>
    </w:p>
    <w:p>
      <w:pPr>
        <w:ind w:firstLine="560" w:firstLineChars="200"/>
        <w:rPr>
          <w:rFonts w:ascii="仿宋" w:eastAsia="仿宋" w:hAnsi="仿宋" w:cs="仿宋" w:hint="eastAsia"/>
          <w:sz w:val="28"/>
        </w:rPr>
      </w:pPr>
      <w:r>
        <w:rPr>
          <w:rFonts w:ascii="仿宋" w:eastAsia="仿宋" w:hAnsi="仿宋" w:cs="仿宋" w:hint="eastAsia"/>
          <w:sz w:val="28"/>
          <w:lang w:eastAsia="zh-CN"/>
        </w:rPr>
        <w:t>3. 节约土地资源： 隔热、隔音人造矿物材料及其制品项目选址应充分考虑土地资源的节约。最好选择空闲地、非耕地或荒地，以减少对良田或耕地的占用。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满足建设需求： 隔热、隔音人造矿物材料及其制品项目选址应提供足够的场地，以满足工艺和辅助生产设施的建设需要。这有助于确保生产流程的高效运行。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5. 具备基础设施： 隔热、隔音人造矿物材料及其制品项目选址应具备良好的生产基础条件，包括充足的水源、电力、运输和可靠的能源供应。</w:t>
      </w:r>
    </w:p>
    <w:p>
      <w:pPr>
        <w:ind w:firstLine="560" w:firstLineChars="200"/>
        <w:rPr>
          <w:rFonts w:ascii="仿宋" w:eastAsia="仿宋" w:hAnsi="仿宋" w:cs="仿宋" w:hint="eastAsia"/>
          <w:sz w:val="28"/>
        </w:rPr>
      </w:pPr>
      <w:r>
        <w:rPr>
          <w:rFonts w:ascii="仿宋" w:eastAsia="仿宋" w:hAnsi="仿宋" w:cs="仿宋" w:hint="eastAsia"/>
          <w:sz w:val="28"/>
          <w:lang w:eastAsia="zh-CN"/>
        </w:rPr>
        <w:t>6. 交通便捷： 最好选址靠近交通主干道，以确保便捷的交通条件，有利于原材料和产成品的运输。此外，通讯也应便捷，以确保及时的市场信息反馈。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7. 排水条件： 隔热、隔音人造矿物材料及其制品项目选址应地势平缓，便于排除雨水和处理生产、生活废水。</w:t>
      </w:r>
    </w:p>
    <w:p>
      <w:pPr>
        <w:ind w:firstLine="560" w:firstLineChars="200"/>
        <w:rPr>
          <w:rFonts w:ascii="仿宋" w:eastAsia="仿宋" w:hAnsi="仿宋" w:cs="仿宋" w:hint="eastAsia"/>
          <w:sz w:val="28"/>
        </w:rPr>
      </w:pPr>
      <w:r>
        <w:rPr>
          <w:rFonts w:ascii="仿宋" w:eastAsia="仿宋" w:hAnsi="仿宋" w:cs="仿宋" w:hint="eastAsia"/>
          <w:sz w:val="28"/>
          <w:lang w:eastAsia="zh-CN"/>
        </w:rPr>
        <w:t>8. 安全距离： 隔热、隔音人造矿物材料及其制品项目选址应与居民区及环境污染敏感点保持足够的防护距离，以确保生产活动不会对人民健康和环境造成危害。</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https://d.book118.com/885312220342011100</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隔热、隔音人造矿物材料及其制品行业相关公司筹备报告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隔热、隔音人造矿物材料及其制品行业相关公司筹备报告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隔热、隔音人造矿物材料及其制品行业相关公司筹备报告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隔热、隔音人造矿物材料及其制品行业相关公司筹备报告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隔热、隔音人造矿物材料及其制品行业相关公司筹备报告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885312220342011100"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2024-01-20T03:19:00Z</dcterms:created>
  <dcterms:modified xsi:type="dcterms:W3CDTF">2024-01-20T03:19:29Z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1FA7430983114C259282F3AC63FA41BF_11</vt:lpwstr>
  </property>
  <property fmtid="{D5CDD505-2E9C-101B-9397-08002B2CF9AE}" pid="3" name="KSOProductBuildVer">
    <vt:lpwstr>2052-12.1.0.16120</vt:lpwstr>
  </property>
</Properties>
</file>