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废弃矿石、石渣加工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54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_Toc21548 \h </w:instrText>
        </w:r>
        <w:r>
          <w:fldChar w:fldCharType="separate"/>
        </w:r>
        <w:r>
          <w:t>1</w:t>
        </w:r>
        <w:r>
          <w:fldChar w:fldCharType="end"/>
        </w:r>
      </w:hyperlink>
    </w:p>
    <w:p>
      <w:pPr>
        <w:pStyle w:val="TOC2"/>
        <w:tabs>
          <w:tab w:val="clear" w:pos="8302"/>
          <w:tab w:val="right" w:leader="dot" w:pos="8312"/>
        </w:tabs>
      </w:pPr>
      <w:hyperlink w:anchor="_Toc24641" w:history="1">
        <w:r>
          <w:rPr>
            <w:rFonts w:ascii="Times New Roman" w:eastAsia="宋体" w:hAnsi="Times New Roman"/>
            <w:szCs w:val="28"/>
          </w:rPr>
          <w:t>1.1项目概要</w:t>
        </w:r>
        <w:r>
          <w:tab/>
        </w:r>
        <w:r>
          <w:fldChar w:fldCharType="begin"/>
        </w:r>
        <w:r>
          <w:instrText xml:space="preserve"> PAGEREF _Toc24641 \h </w:instrText>
        </w:r>
        <w:r>
          <w:fldChar w:fldCharType="separate"/>
        </w:r>
        <w:r>
          <w:t>1</w:t>
        </w:r>
        <w:r>
          <w:fldChar w:fldCharType="end"/>
        </w:r>
      </w:hyperlink>
    </w:p>
    <w:p>
      <w:pPr>
        <w:pStyle w:val="TOC3"/>
        <w:tabs>
          <w:tab w:val="right" w:leader="dot" w:pos="8312"/>
        </w:tabs>
      </w:pPr>
      <w:hyperlink w:anchor="_Toc25972" w:history="1">
        <w:r>
          <w:rPr>
            <w:szCs w:val="24"/>
          </w:rPr>
          <w:t>1.1.1项目名称</w:t>
        </w:r>
        <w:r>
          <w:tab/>
        </w:r>
        <w:r>
          <w:fldChar w:fldCharType="begin"/>
        </w:r>
        <w:r>
          <w:instrText xml:space="preserve"> PAGEREF _Toc25972 \h </w:instrText>
        </w:r>
        <w:r>
          <w:fldChar w:fldCharType="separate"/>
        </w:r>
        <w:r>
          <w:t>1</w:t>
        </w:r>
        <w:r>
          <w:fldChar w:fldCharType="end"/>
        </w:r>
      </w:hyperlink>
    </w:p>
    <w:p>
      <w:pPr>
        <w:pStyle w:val="TOC3"/>
        <w:tabs>
          <w:tab w:val="right" w:leader="dot" w:pos="8312"/>
        </w:tabs>
      </w:pPr>
      <w:hyperlink w:anchor="_Toc1990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_Toc19901 \h </w:instrText>
        </w:r>
        <w:r>
          <w:fldChar w:fldCharType="separate"/>
        </w:r>
        <w:r>
          <w:t>1</w:t>
        </w:r>
        <w:r>
          <w:fldChar w:fldCharType="end"/>
        </w:r>
      </w:hyperlink>
    </w:p>
    <w:p>
      <w:pPr>
        <w:pStyle w:val="TOC3"/>
        <w:tabs>
          <w:tab w:val="right" w:leader="dot" w:pos="8312"/>
        </w:tabs>
      </w:pPr>
      <w:hyperlink w:anchor="_Toc4267" w:history="1">
        <w:r>
          <w:rPr>
            <w:szCs w:val="24"/>
          </w:rPr>
          <w:t>1.1.3项目建设性质</w:t>
        </w:r>
        <w:r>
          <w:tab/>
        </w:r>
        <w:r>
          <w:fldChar w:fldCharType="begin"/>
        </w:r>
        <w:r>
          <w:instrText xml:space="preserve"> PAGEREF _Toc4267 \h </w:instrText>
        </w:r>
        <w:r>
          <w:fldChar w:fldCharType="separate"/>
        </w:r>
        <w:r>
          <w:t>1</w:t>
        </w:r>
        <w:r>
          <w:fldChar w:fldCharType="end"/>
        </w:r>
      </w:hyperlink>
    </w:p>
    <w:p>
      <w:pPr>
        <w:pStyle w:val="TOC3"/>
        <w:tabs>
          <w:tab w:val="right" w:leader="dot" w:pos="8312"/>
        </w:tabs>
      </w:pPr>
      <w:hyperlink w:anchor="_Toc2718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_Toc27187 \h </w:instrText>
        </w:r>
        <w:r>
          <w:fldChar w:fldCharType="separate"/>
        </w:r>
        <w:r>
          <w:t>1</w:t>
        </w:r>
        <w:r>
          <w:fldChar w:fldCharType="end"/>
        </w:r>
      </w:hyperlink>
    </w:p>
    <w:p>
      <w:pPr>
        <w:pStyle w:val="TOC3"/>
        <w:tabs>
          <w:tab w:val="right" w:leader="dot" w:pos="8312"/>
        </w:tabs>
      </w:pPr>
      <w:hyperlink w:anchor="_Toc3009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_Toc30097 \h </w:instrText>
        </w:r>
        <w:r>
          <w:fldChar w:fldCharType="separate"/>
        </w:r>
        <w:r>
          <w:t>1</w:t>
        </w:r>
        <w:r>
          <w:fldChar w:fldCharType="end"/>
        </w:r>
      </w:hyperlink>
    </w:p>
    <w:p>
      <w:pPr>
        <w:pStyle w:val="TOC3"/>
        <w:tabs>
          <w:tab w:val="right" w:leader="dot" w:pos="8312"/>
        </w:tabs>
      </w:pPr>
      <w:hyperlink w:anchor="_Toc2016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_Toc20164 \h </w:instrText>
        </w:r>
        <w:r>
          <w:fldChar w:fldCharType="separate"/>
        </w:r>
        <w:r>
          <w:t>1</w:t>
        </w:r>
        <w:r>
          <w:fldChar w:fldCharType="end"/>
        </w:r>
      </w:hyperlink>
    </w:p>
    <w:p>
      <w:pPr>
        <w:pStyle w:val="TOC3"/>
        <w:tabs>
          <w:tab w:val="right" w:leader="dot" w:pos="8312"/>
        </w:tabs>
      </w:pPr>
      <w:hyperlink w:anchor="_Toc1836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_Toc18362 \h </w:instrText>
        </w:r>
        <w:r>
          <w:fldChar w:fldCharType="separate"/>
        </w:r>
        <w:r>
          <w:t>2</w:t>
        </w:r>
        <w:r>
          <w:fldChar w:fldCharType="end"/>
        </w:r>
      </w:hyperlink>
    </w:p>
    <w:p>
      <w:pPr>
        <w:pStyle w:val="TOC3"/>
        <w:tabs>
          <w:tab w:val="right" w:leader="dot" w:pos="8312"/>
        </w:tabs>
      </w:pPr>
      <w:hyperlink w:anchor="_Toc1122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_Toc11226 \h </w:instrText>
        </w:r>
        <w:r>
          <w:fldChar w:fldCharType="separate"/>
        </w:r>
        <w:r>
          <w:t>2</w:t>
        </w:r>
        <w:r>
          <w:fldChar w:fldCharType="end"/>
        </w:r>
      </w:hyperlink>
    </w:p>
    <w:p>
      <w:pPr>
        <w:pStyle w:val="TOC3"/>
        <w:tabs>
          <w:tab w:val="right" w:leader="dot" w:pos="8312"/>
        </w:tabs>
      </w:pPr>
      <w:hyperlink w:anchor="_Toc1546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_Toc15461 \h </w:instrText>
        </w:r>
        <w:r>
          <w:fldChar w:fldCharType="separate"/>
        </w:r>
        <w:r>
          <w:t>2</w:t>
        </w:r>
        <w:r>
          <w:fldChar w:fldCharType="end"/>
        </w:r>
      </w:hyperlink>
    </w:p>
    <w:p>
      <w:pPr>
        <w:pStyle w:val="TOC2"/>
        <w:tabs>
          <w:tab w:val="clear" w:pos="8302"/>
          <w:tab w:val="right" w:leader="dot" w:pos="8312"/>
        </w:tabs>
      </w:pPr>
      <w:hyperlink w:anchor="_Toc568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_Toc5682 \h </w:instrText>
        </w:r>
        <w:r>
          <w:fldChar w:fldCharType="separate"/>
        </w:r>
        <w:r>
          <w:t>3</w:t>
        </w:r>
        <w:r>
          <w:fldChar w:fldCharType="end"/>
        </w:r>
      </w:hyperlink>
    </w:p>
    <w:p>
      <w:pPr>
        <w:pStyle w:val="TOC2"/>
        <w:tabs>
          <w:tab w:val="clear" w:pos="8302"/>
          <w:tab w:val="right" w:leader="dot" w:pos="8312"/>
        </w:tabs>
      </w:pPr>
      <w:hyperlink w:anchor="_Toc245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_Toc24556 \h </w:instrText>
        </w:r>
        <w:r>
          <w:fldChar w:fldCharType="separate"/>
        </w:r>
        <w:r>
          <w:t>3</w:t>
        </w:r>
        <w:r>
          <w:fldChar w:fldCharType="end"/>
        </w:r>
      </w:hyperlink>
    </w:p>
    <w:p>
      <w:pPr>
        <w:pStyle w:val="TOC2"/>
        <w:tabs>
          <w:tab w:val="clear" w:pos="8302"/>
          <w:tab w:val="right" w:leader="dot" w:pos="8312"/>
        </w:tabs>
      </w:pPr>
      <w:hyperlink w:anchor="_Toc2074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_Toc20747 \h </w:instrText>
        </w:r>
        <w:r>
          <w:fldChar w:fldCharType="separate"/>
        </w:r>
        <w:r>
          <w:t>4</w:t>
        </w:r>
        <w:r>
          <w:fldChar w:fldCharType="end"/>
        </w:r>
      </w:hyperlink>
    </w:p>
    <w:p>
      <w:pPr>
        <w:pStyle w:val="TOC2"/>
        <w:tabs>
          <w:tab w:val="clear" w:pos="8302"/>
          <w:tab w:val="right" w:leader="dot" w:pos="8312"/>
        </w:tabs>
      </w:pPr>
      <w:hyperlink w:anchor="_Toc22457" w:history="1">
        <w:r>
          <w:rPr>
            <w:rFonts w:ascii="Times New Roman" w:eastAsia="宋体" w:hAnsi="Times New Roman" w:hint="eastAsia"/>
            <w:szCs w:val="28"/>
          </w:rPr>
          <w:t>1.5研究范围</w:t>
        </w:r>
        <w:r>
          <w:tab/>
        </w:r>
        <w:r>
          <w:fldChar w:fldCharType="begin"/>
        </w:r>
        <w:r>
          <w:instrText xml:space="preserve"> PAGEREF _Toc22457 \h </w:instrText>
        </w:r>
        <w:r>
          <w:fldChar w:fldCharType="separate"/>
        </w:r>
        <w:r>
          <w:t>5</w:t>
        </w:r>
        <w:r>
          <w:fldChar w:fldCharType="end"/>
        </w:r>
      </w:hyperlink>
    </w:p>
    <w:p>
      <w:pPr>
        <w:pStyle w:val="TOC2"/>
        <w:tabs>
          <w:tab w:val="clear" w:pos="8302"/>
          <w:tab w:val="right" w:leader="dot" w:pos="8312"/>
        </w:tabs>
      </w:pPr>
      <w:hyperlink w:anchor="_Toc9921"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_Toc9921 \h </w:instrText>
        </w:r>
        <w:r>
          <w:fldChar w:fldCharType="separate"/>
        </w:r>
        <w:r>
          <w:t>5</w:t>
        </w:r>
        <w:r>
          <w:fldChar w:fldCharType="end"/>
        </w:r>
      </w:hyperlink>
    </w:p>
    <w:p>
      <w:pPr>
        <w:pStyle w:val="TOC2"/>
        <w:tabs>
          <w:tab w:val="clear" w:pos="8302"/>
          <w:tab w:val="right" w:leader="dot" w:pos="8312"/>
        </w:tabs>
      </w:pPr>
      <w:hyperlink w:anchor="_Toc3197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_Toc31975 \h </w:instrText>
        </w:r>
        <w:r>
          <w:fldChar w:fldCharType="separate"/>
        </w:r>
        <w:r>
          <w:t>6</w:t>
        </w:r>
        <w:r>
          <w:fldChar w:fldCharType="end"/>
        </w:r>
      </w:hyperlink>
    </w:p>
    <w:p>
      <w:pPr>
        <w:pStyle w:val="TOC1"/>
        <w:tabs>
          <w:tab w:val="clear" w:pos="8296"/>
          <w:tab w:val="right" w:leader="dot" w:pos="8312"/>
        </w:tabs>
      </w:pPr>
      <w:hyperlink w:anchor="_Toc1111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_Toc11110 \h </w:instrText>
        </w:r>
        <w:r>
          <w:fldChar w:fldCharType="separate"/>
        </w:r>
        <w:r>
          <w:t>8</w:t>
        </w:r>
        <w:r>
          <w:fldChar w:fldCharType="end"/>
        </w:r>
      </w:hyperlink>
    </w:p>
    <w:p>
      <w:pPr>
        <w:pStyle w:val="TOC2"/>
        <w:tabs>
          <w:tab w:val="clear" w:pos="8302"/>
          <w:tab w:val="right" w:leader="dot" w:pos="8312"/>
        </w:tabs>
      </w:pPr>
      <w:hyperlink w:anchor="_Toc2380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_Toc23808 \h </w:instrText>
        </w:r>
        <w:r>
          <w:fldChar w:fldCharType="separate"/>
        </w:r>
        <w:r>
          <w:t>8</w:t>
        </w:r>
        <w:r>
          <w:fldChar w:fldCharType="end"/>
        </w:r>
      </w:hyperlink>
    </w:p>
    <w:p>
      <w:pPr>
        <w:pStyle w:val="TOC2"/>
        <w:tabs>
          <w:tab w:val="clear" w:pos="8302"/>
          <w:tab w:val="right" w:leader="dot" w:pos="8312"/>
        </w:tabs>
      </w:pPr>
      <w:hyperlink w:anchor="_Toc2486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废弃矿石、石渣加工</w:t>
        </w:r>
        <w:r>
          <w:rPr>
            <w:rFonts w:ascii="Times New Roman" w:eastAsia="宋体" w:hAnsi="Times New Roman" w:hint="eastAsia"/>
          </w:rPr>
          <w:t>行业发展状况分析</w:t>
        </w:r>
        <w:r>
          <w:tab/>
        </w:r>
        <w:r>
          <w:fldChar w:fldCharType="begin"/>
        </w:r>
        <w:r>
          <w:instrText xml:space="preserve"> PAGEREF _Toc24864 \h </w:instrText>
        </w:r>
        <w:r>
          <w:fldChar w:fldCharType="separate"/>
        </w:r>
        <w:r>
          <w:t>8</w:t>
        </w:r>
        <w:r>
          <w:fldChar w:fldCharType="end"/>
        </w:r>
      </w:hyperlink>
    </w:p>
    <w:p>
      <w:pPr>
        <w:pStyle w:val="TOC2"/>
        <w:tabs>
          <w:tab w:val="clear" w:pos="8302"/>
          <w:tab w:val="right" w:leader="dot" w:pos="8312"/>
        </w:tabs>
      </w:pPr>
      <w:hyperlink w:anchor="_Toc2288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废弃矿石、石渣加工</w:t>
        </w:r>
        <w:r>
          <w:rPr>
            <w:rFonts w:ascii="Times New Roman" w:eastAsia="宋体" w:hAnsi="Times New Roman" w:hint="eastAsia"/>
          </w:rPr>
          <w:t>行业发展趋势分析</w:t>
        </w:r>
        <w:r>
          <w:tab/>
        </w:r>
        <w:r>
          <w:fldChar w:fldCharType="begin"/>
        </w:r>
        <w:r>
          <w:instrText xml:space="preserve"> PAGEREF _Toc22889 \h </w:instrText>
        </w:r>
        <w:r>
          <w:fldChar w:fldCharType="separate"/>
        </w:r>
        <w:r>
          <w:t>9</w:t>
        </w:r>
        <w:r>
          <w:fldChar w:fldCharType="end"/>
        </w:r>
      </w:hyperlink>
    </w:p>
    <w:p>
      <w:pPr>
        <w:pStyle w:val="TOC2"/>
        <w:tabs>
          <w:tab w:val="clear" w:pos="8302"/>
          <w:tab w:val="right" w:leader="dot" w:pos="8312"/>
        </w:tabs>
      </w:pPr>
      <w:hyperlink w:anchor="_Toc133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_Toc13380 \h </w:instrText>
        </w:r>
        <w:r>
          <w:fldChar w:fldCharType="separate"/>
        </w:r>
        <w:r>
          <w:t>10</w:t>
        </w:r>
        <w:r>
          <w:fldChar w:fldCharType="end"/>
        </w:r>
      </w:hyperlink>
    </w:p>
    <w:p>
      <w:pPr>
        <w:pStyle w:val="TOC1"/>
        <w:tabs>
          <w:tab w:val="clear" w:pos="8296"/>
          <w:tab w:val="right" w:leader="dot" w:pos="8312"/>
        </w:tabs>
      </w:pPr>
      <w:hyperlink w:anchor="_Toc909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_Toc9090 \h </w:instrText>
        </w:r>
        <w:r>
          <w:fldChar w:fldCharType="separate"/>
        </w:r>
        <w:r>
          <w:t>11</w:t>
        </w:r>
        <w:r>
          <w:fldChar w:fldCharType="end"/>
        </w:r>
      </w:hyperlink>
    </w:p>
    <w:p>
      <w:pPr>
        <w:pStyle w:val="TOC2"/>
        <w:tabs>
          <w:tab w:val="clear" w:pos="8302"/>
          <w:tab w:val="right" w:leader="dot" w:pos="8312"/>
        </w:tabs>
      </w:pPr>
      <w:hyperlink w:anchor="_Toc1370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_Toc13709 \h </w:instrText>
        </w:r>
        <w:r>
          <w:fldChar w:fldCharType="separate"/>
        </w:r>
        <w:r>
          <w:t>11</w:t>
        </w:r>
        <w:r>
          <w:fldChar w:fldCharType="end"/>
        </w:r>
      </w:hyperlink>
    </w:p>
    <w:p>
      <w:pPr>
        <w:pStyle w:val="TOC2"/>
        <w:tabs>
          <w:tab w:val="clear" w:pos="8302"/>
          <w:tab w:val="right" w:leader="dot" w:pos="8312"/>
        </w:tabs>
      </w:pPr>
      <w:hyperlink w:anchor="_Toc64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_Toc649 \h </w:instrText>
        </w:r>
        <w:r>
          <w:fldChar w:fldCharType="separate"/>
        </w:r>
        <w:r>
          <w:t>12</w:t>
        </w:r>
        <w:r>
          <w:fldChar w:fldCharType="end"/>
        </w:r>
      </w:hyperlink>
    </w:p>
    <w:p>
      <w:pPr>
        <w:pStyle w:val="TOC3"/>
        <w:tabs>
          <w:tab w:val="right" w:leader="dot" w:pos="8312"/>
        </w:tabs>
      </w:pPr>
      <w:hyperlink w:anchor="_Toc27370" w:history="1">
        <w:r>
          <w:rPr>
            <w:rFonts w:hint="eastAsia"/>
            <w:szCs w:val="24"/>
            <w:lang w:val="en-US" w:eastAsia="zh-CN"/>
          </w:rPr>
          <w:t>3</w:t>
        </w:r>
        <w:r>
          <w:rPr>
            <w:rFonts w:hint="eastAsia"/>
            <w:szCs w:val="24"/>
          </w:rPr>
          <w:t>.2.1有利于促进我国</w:t>
        </w:r>
        <w:r>
          <w:rPr>
            <w:rFonts w:hint="eastAsia"/>
            <w:szCs w:val="24"/>
            <w:lang w:eastAsia="zh-CN"/>
          </w:rPr>
          <w:t>废弃矿石、石渣加工</w:t>
        </w:r>
        <w:r>
          <w:rPr>
            <w:rFonts w:hint="eastAsia"/>
            <w:szCs w:val="24"/>
          </w:rPr>
          <w:t>工业快速发展</w:t>
        </w:r>
        <w:r>
          <w:rPr>
            <w:szCs w:val="24"/>
          </w:rPr>
          <w:t>的需要</w:t>
        </w:r>
        <w:r>
          <w:tab/>
        </w:r>
        <w:r>
          <w:fldChar w:fldCharType="begin"/>
        </w:r>
        <w:r>
          <w:instrText xml:space="preserve"> PAGEREF _Toc27370 \h </w:instrText>
        </w:r>
        <w:r>
          <w:fldChar w:fldCharType="separate"/>
        </w:r>
        <w:r>
          <w:t>12</w:t>
        </w:r>
        <w:r>
          <w:fldChar w:fldCharType="end"/>
        </w:r>
      </w:hyperlink>
    </w:p>
    <w:p>
      <w:pPr>
        <w:pStyle w:val="TOC3"/>
        <w:tabs>
          <w:tab w:val="right" w:leader="dot" w:pos="8312"/>
        </w:tabs>
      </w:pPr>
      <w:hyperlink w:anchor="_Toc31161" w:history="1">
        <w:r>
          <w:rPr>
            <w:rFonts w:hint="eastAsia"/>
            <w:szCs w:val="24"/>
            <w:lang w:val="en-US" w:eastAsia="zh-CN"/>
          </w:rPr>
          <w:t>3</w:t>
        </w:r>
        <w:r>
          <w:rPr>
            <w:rFonts w:hint="eastAsia"/>
            <w:szCs w:val="24"/>
          </w:rPr>
          <w:t>.2.2提升技术进步，满足</w:t>
        </w:r>
        <w:r>
          <w:rPr>
            <w:rFonts w:hint="eastAsia"/>
            <w:szCs w:val="24"/>
            <w:lang w:eastAsia="zh-CN"/>
          </w:rPr>
          <w:t>废弃矿石、石渣加工</w:t>
        </w:r>
        <w:r>
          <w:rPr>
            <w:rFonts w:hint="eastAsia"/>
            <w:szCs w:val="24"/>
          </w:rPr>
          <w:t>行业生产高品质产品的需要</w:t>
        </w:r>
        <w:r>
          <w:tab/>
        </w:r>
        <w:r>
          <w:fldChar w:fldCharType="begin"/>
        </w:r>
        <w:r>
          <w:instrText xml:space="preserve"> PAGEREF _Toc31161 \h </w:instrText>
        </w:r>
        <w:r>
          <w:fldChar w:fldCharType="separate"/>
        </w:r>
        <w:r>
          <w:t>13</w:t>
        </w:r>
        <w:r>
          <w:fldChar w:fldCharType="end"/>
        </w:r>
      </w:hyperlink>
    </w:p>
    <w:p>
      <w:pPr>
        <w:pStyle w:val="TOC3"/>
        <w:tabs>
          <w:tab w:val="right" w:leader="dot" w:pos="8312"/>
        </w:tabs>
      </w:pPr>
      <w:hyperlink w:anchor="_Toc503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_Toc5030 \h </w:instrText>
        </w:r>
        <w:r>
          <w:fldChar w:fldCharType="separate"/>
        </w:r>
        <w:r>
          <w:t>14</w:t>
        </w:r>
        <w:r>
          <w:fldChar w:fldCharType="end"/>
        </w:r>
      </w:hyperlink>
    </w:p>
    <w:p>
      <w:pPr>
        <w:pStyle w:val="TOC3"/>
        <w:tabs>
          <w:tab w:val="right" w:leader="dot" w:pos="8312"/>
        </w:tabs>
      </w:pPr>
      <w:hyperlink w:anchor="_Toc2259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废弃矿石、石渣加工</w:t>
        </w:r>
        <w:r>
          <w:rPr>
            <w:szCs w:val="24"/>
          </w:rPr>
          <w:t>产品研发和技术创新</w:t>
        </w:r>
        <w:r>
          <w:rPr>
            <w:rFonts w:hint="eastAsia"/>
            <w:szCs w:val="24"/>
          </w:rPr>
          <w:t>水平的需要</w:t>
        </w:r>
        <w:r>
          <w:tab/>
        </w:r>
        <w:r>
          <w:fldChar w:fldCharType="begin"/>
        </w:r>
        <w:r>
          <w:instrText xml:space="preserve"> PAGEREF _Toc22592 \h </w:instrText>
        </w:r>
        <w:r>
          <w:fldChar w:fldCharType="separate"/>
        </w:r>
        <w:r>
          <w:t>14</w:t>
        </w:r>
        <w:r>
          <w:fldChar w:fldCharType="end"/>
        </w:r>
      </w:hyperlink>
    </w:p>
    <w:p>
      <w:pPr>
        <w:pStyle w:val="TOC3"/>
        <w:tabs>
          <w:tab w:val="right" w:leader="dot" w:pos="8312"/>
        </w:tabs>
      </w:pPr>
      <w:hyperlink w:anchor="_Toc253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_Toc25347 \h </w:instrText>
        </w:r>
        <w:r>
          <w:fldChar w:fldCharType="separate"/>
        </w:r>
        <w:r>
          <w:t>14</w:t>
        </w:r>
        <w:r>
          <w:fldChar w:fldCharType="end"/>
        </w:r>
      </w:hyperlink>
    </w:p>
    <w:p>
      <w:pPr>
        <w:pStyle w:val="TOC3"/>
        <w:tabs>
          <w:tab w:val="right" w:leader="dot" w:pos="8312"/>
        </w:tabs>
      </w:pPr>
      <w:hyperlink w:anchor="_Toc1893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_Toc18939 \h </w:instrText>
        </w:r>
        <w:r>
          <w:fldChar w:fldCharType="separate"/>
        </w:r>
        <w:r>
          <w:t>15</w:t>
        </w:r>
        <w:r>
          <w:fldChar w:fldCharType="end"/>
        </w:r>
      </w:hyperlink>
    </w:p>
    <w:p>
      <w:pPr>
        <w:pStyle w:val="TOC2"/>
        <w:tabs>
          <w:tab w:val="clear" w:pos="8302"/>
          <w:tab w:val="right" w:leader="dot" w:pos="8312"/>
        </w:tabs>
      </w:pPr>
      <w:hyperlink w:anchor="_Toc319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_Toc3196 \h </w:instrText>
        </w:r>
        <w:r>
          <w:fldChar w:fldCharType="separate"/>
        </w:r>
        <w:r>
          <w:t>15</w:t>
        </w:r>
        <w:r>
          <w:fldChar w:fldCharType="end"/>
        </w:r>
      </w:hyperlink>
    </w:p>
    <w:p>
      <w:pPr>
        <w:pStyle w:val="TOC3"/>
        <w:tabs>
          <w:tab w:val="right" w:leader="dot" w:pos="8312"/>
        </w:tabs>
      </w:pPr>
      <w:hyperlink w:anchor="_Toc30503" w:history="1">
        <w:r>
          <w:rPr>
            <w:rFonts w:hint="eastAsia"/>
            <w:szCs w:val="24"/>
            <w:lang w:val="en-US" w:eastAsia="zh-CN"/>
          </w:rPr>
          <w:t>3</w:t>
        </w:r>
        <w:r>
          <w:rPr>
            <w:rFonts w:hint="eastAsia"/>
            <w:szCs w:val="24"/>
          </w:rPr>
          <w:t>.3.1政策可行性</w:t>
        </w:r>
        <w:r>
          <w:tab/>
        </w:r>
        <w:r>
          <w:fldChar w:fldCharType="begin"/>
        </w:r>
        <w:r>
          <w:instrText xml:space="preserve"> PAGEREF _Toc30503 \h </w:instrText>
        </w:r>
        <w:r>
          <w:fldChar w:fldCharType="separate"/>
        </w:r>
        <w:r>
          <w:t>15</w:t>
        </w:r>
        <w:r>
          <w:fldChar w:fldCharType="end"/>
        </w:r>
      </w:hyperlink>
    </w:p>
    <w:p>
      <w:pPr>
        <w:pStyle w:val="TOC3"/>
        <w:tabs>
          <w:tab w:val="right" w:leader="dot" w:pos="8312"/>
        </w:tabs>
      </w:pPr>
      <w:hyperlink w:anchor="_Toc5965" w:history="1">
        <w:r>
          <w:rPr>
            <w:rFonts w:hint="eastAsia"/>
            <w:szCs w:val="24"/>
            <w:lang w:val="en-US" w:eastAsia="zh-CN"/>
          </w:rPr>
          <w:t>3</w:t>
        </w:r>
        <w:r>
          <w:rPr>
            <w:rFonts w:hint="eastAsia"/>
            <w:szCs w:val="24"/>
          </w:rPr>
          <w:t>.3.2技术可行性</w:t>
        </w:r>
        <w:r>
          <w:tab/>
        </w:r>
        <w:r>
          <w:fldChar w:fldCharType="begin"/>
        </w:r>
        <w:r>
          <w:instrText xml:space="preserve"> PAGEREF _Toc5965 \h </w:instrText>
        </w:r>
        <w:r>
          <w:fldChar w:fldCharType="separate"/>
        </w:r>
        <w:r>
          <w:t>16</w:t>
        </w:r>
        <w:r>
          <w:fldChar w:fldCharType="end"/>
        </w:r>
      </w:hyperlink>
    </w:p>
    <w:p>
      <w:pPr>
        <w:pStyle w:val="TOC3"/>
        <w:tabs>
          <w:tab w:val="right" w:leader="dot" w:pos="8312"/>
        </w:tabs>
      </w:pPr>
      <w:hyperlink w:anchor="_Toc29274" w:history="1">
        <w:r>
          <w:rPr>
            <w:rFonts w:hint="eastAsia"/>
            <w:szCs w:val="24"/>
            <w:lang w:val="en-US" w:eastAsia="zh-CN"/>
          </w:rPr>
          <w:t>3</w:t>
        </w:r>
        <w:r>
          <w:rPr>
            <w:rFonts w:hint="eastAsia"/>
            <w:szCs w:val="24"/>
          </w:rPr>
          <w:t>.3.3管理可行性</w:t>
        </w:r>
        <w:r>
          <w:tab/>
        </w:r>
        <w:r>
          <w:fldChar w:fldCharType="begin"/>
        </w:r>
        <w:r>
          <w:instrText xml:space="preserve"> PAGEREF _Toc29274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27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_Toc23274 \h </w:instrText>
        </w:r>
        <w:r>
          <w:fldChar w:fldCharType="separate"/>
        </w:r>
        <w:r>
          <w:t>17</w:t>
        </w:r>
        <w:r>
          <w:fldChar w:fldCharType="end"/>
        </w:r>
      </w:hyperlink>
    </w:p>
    <w:p>
      <w:pPr>
        <w:pStyle w:val="TOC1"/>
        <w:tabs>
          <w:tab w:val="clear" w:pos="8296"/>
          <w:tab w:val="right" w:leader="dot" w:pos="8312"/>
        </w:tabs>
      </w:pPr>
      <w:hyperlink w:anchor="_Toc2854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_Toc28546 \h </w:instrText>
        </w:r>
        <w:r>
          <w:fldChar w:fldCharType="separate"/>
        </w:r>
        <w:r>
          <w:t>18</w:t>
        </w:r>
        <w:r>
          <w:fldChar w:fldCharType="end"/>
        </w:r>
      </w:hyperlink>
    </w:p>
    <w:p>
      <w:pPr>
        <w:pStyle w:val="TOC2"/>
        <w:tabs>
          <w:tab w:val="clear" w:pos="8302"/>
          <w:tab w:val="right" w:leader="dot" w:pos="8312"/>
        </w:tabs>
      </w:pPr>
      <w:hyperlink w:anchor="_Toc2165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_Toc21650 \h </w:instrText>
        </w:r>
        <w:r>
          <w:fldChar w:fldCharType="separate"/>
        </w:r>
        <w:r>
          <w:t>18</w:t>
        </w:r>
        <w:r>
          <w:fldChar w:fldCharType="end"/>
        </w:r>
      </w:hyperlink>
    </w:p>
    <w:p>
      <w:pPr>
        <w:pStyle w:val="TOC2"/>
        <w:tabs>
          <w:tab w:val="clear" w:pos="8302"/>
          <w:tab w:val="right" w:leader="dot" w:pos="8312"/>
        </w:tabs>
      </w:pPr>
      <w:hyperlink w:anchor="_Toc21449"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区域投资环境</w:t>
        </w:r>
        <w:r>
          <w:tab/>
        </w:r>
        <w:r>
          <w:fldChar w:fldCharType="begin"/>
        </w:r>
        <w:r>
          <w:instrText xml:space="preserve"> PAGEREF _Toc21449 \h </w:instrText>
        </w:r>
        <w:r>
          <w:fldChar w:fldCharType="separate"/>
        </w:r>
        <w:r>
          <w:t>18</w:t>
        </w:r>
        <w:r>
          <w:fldChar w:fldCharType="end"/>
        </w:r>
      </w:hyperlink>
    </w:p>
    <w:p>
      <w:pPr>
        <w:pStyle w:val="TOC3"/>
        <w:tabs>
          <w:tab w:val="right" w:leader="dot" w:pos="8312"/>
        </w:tabs>
      </w:pPr>
      <w:hyperlink w:anchor="_Toc17957" w:history="1">
        <w:r>
          <w:t>4.2.</w:t>
        </w:r>
        <w:r>
          <w:rPr>
            <w:rFonts w:hint="eastAsia"/>
          </w:rPr>
          <w:t>1区域地理位置</w:t>
        </w:r>
        <w:r>
          <w:tab/>
        </w:r>
        <w:r>
          <w:fldChar w:fldCharType="begin"/>
        </w:r>
        <w:r>
          <w:instrText xml:space="preserve"> PAGEREF _Toc17957 \h </w:instrText>
        </w:r>
        <w:r>
          <w:fldChar w:fldCharType="separate"/>
        </w:r>
        <w:r>
          <w:t>18</w:t>
        </w:r>
        <w:r>
          <w:fldChar w:fldCharType="end"/>
        </w:r>
      </w:hyperlink>
    </w:p>
    <w:p>
      <w:pPr>
        <w:pStyle w:val="TOC3"/>
        <w:tabs>
          <w:tab w:val="right" w:leader="dot" w:pos="8312"/>
        </w:tabs>
      </w:pPr>
      <w:hyperlink w:anchor="_Toc28030" w:history="1">
        <w:r>
          <w:t>4.2.</w:t>
        </w:r>
        <w:r>
          <w:rPr>
            <w:rFonts w:hint="eastAsia"/>
          </w:rPr>
          <w:t>2区域地形地貌条件</w:t>
        </w:r>
        <w:r>
          <w:tab/>
        </w:r>
        <w:r>
          <w:fldChar w:fldCharType="begin"/>
        </w:r>
        <w:r>
          <w:instrText xml:space="preserve"> PAGEREF _Toc28030 \h </w:instrText>
        </w:r>
        <w:r>
          <w:fldChar w:fldCharType="separate"/>
        </w:r>
        <w:r>
          <w:t>19</w:t>
        </w:r>
        <w:r>
          <w:fldChar w:fldCharType="end"/>
        </w:r>
      </w:hyperlink>
    </w:p>
    <w:p>
      <w:pPr>
        <w:pStyle w:val="TOC3"/>
        <w:tabs>
          <w:tab w:val="right" w:leader="dot" w:pos="8312"/>
        </w:tabs>
      </w:pPr>
      <w:hyperlink w:anchor="_Toc20698" w:history="1">
        <w:r>
          <w:t>4.2.</w:t>
        </w:r>
        <w:r>
          <w:rPr>
            <w:rFonts w:hint="eastAsia"/>
          </w:rPr>
          <w:t>3区域气候条件</w:t>
        </w:r>
        <w:r>
          <w:tab/>
        </w:r>
        <w:r>
          <w:fldChar w:fldCharType="begin"/>
        </w:r>
        <w:r>
          <w:instrText xml:space="preserve"> PAGEREF _Toc20698 \h </w:instrText>
        </w:r>
        <w:r>
          <w:fldChar w:fldCharType="separate"/>
        </w:r>
        <w:r>
          <w:t>19</w:t>
        </w:r>
        <w:r>
          <w:fldChar w:fldCharType="end"/>
        </w:r>
      </w:hyperlink>
    </w:p>
    <w:p>
      <w:pPr>
        <w:pStyle w:val="TOC3"/>
        <w:tabs>
          <w:tab w:val="right" w:leader="dot" w:pos="8312"/>
        </w:tabs>
      </w:pPr>
      <w:hyperlink w:anchor="_Toc23680" w:history="1">
        <w:r>
          <w:t>4.2.</w:t>
        </w:r>
        <w:r>
          <w:rPr>
            <w:rFonts w:hint="eastAsia"/>
          </w:rPr>
          <w:t>4区域交通区位条件</w:t>
        </w:r>
        <w:r>
          <w:tab/>
        </w:r>
        <w:r>
          <w:fldChar w:fldCharType="begin"/>
        </w:r>
        <w:r>
          <w:instrText xml:space="preserve"> PAGEREF _Toc23680 \h </w:instrText>
        </w:r>
        <w:r>
          <w:fldChar w:fldCharType="separate"/>
        </w:r>
        <w:r>
          <w:t>19</w:t>
        </w:r>
        <w:r>
          <w:fldChar w:fldCharType="end"/>
        </w:r>
      </w:hyperlink>
    </w:p>
    <w:p>
      <w:pPr>
        <w:pStyle w:val="TOC3"/>
        <w:tabs>
          <w:tab w:val="right" w:leader="dot" w:pos="8312"/>
        </w:tabs>
      </w:pPr>
      <w:hyperlink w:anchor="_Toc4755" w:history="1">
        <w:r>
          <w:t>4.2.</w:t>
        </w:r>
        <w:r>
          <w:rPr>
            <w:rFonts w:hint="eastAsia"/>
          </w:rPr>
          <w:t>5区域经济发展条件</w:t>
        </w:r>
        <w:r>
          <w:tab/>
        </w:r>
        <w:r>
          <w:fldChar w:fldCharType="begin"/>
        </w:r>
        <w:r>
          <w:instrText xml:space="preserve"> PAGEREF _Toc4755 \h </w:instrText>
        </w:r>
        <w:r>
          <w:fldChar w:fldCharType="separate"/>
        </w:r>
        <w:r>
          <w:t>19</w:t>
        </w:r>
        <w:r>
          <w:fldChar w:fldCharType="end"/>
        </w:r>
      </w:hyperlink>
    </w:p>
    <w:p>
      <w:pPr>
        <w:pStyle w:val="TOC1"/>
        <w:tabs>
          <w:tab w:val="clear" w:pos="8296"/>
          <w:tab w:val="right" w:leader="dot" w:pos="8312"/>
        </w:tabs>
      </w:pPr>
      <w:hyperlink w:anchor="_Toc1400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_Toc14007 \h </w:instrText>
        </w:r>
        <w:r>
          <w:fldChar w:fldCharType="separate"/>
        </w:r>
        <w:r>
          <w:t>21</w:t>
        </w:r>
        <w:r>
          <w:fldChar w:fldCharType="end"/>
        </w:r>
      </w:hyperlink>
    </w:p>
    <w:p>
      <w:pPr>
        <w:pStyle w:val="TOC2"/>
        <w:tabs>
          <w:tab w:val="clear" w:pos="8302"/>
          <w:tab w:val="right" w:leader="dot" w:pos="8312"/>
        </w:tabs>
      </w:pPr>
      <w:hyperlink w:anchor="_Toc1711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_Toc17119 \h </w:instrText>
        </w:r>
        <w:r>
          <w:fldChar w:fldCharType="separate"/>
        </w:r>
        <w:r>
          <w:t>21</w:t>
        </w:r>
        <w:r>
          <w:fldChar w:fldCharType="end"/>
        </w:r>
      </w:hyperlink>
    </w:p>
    <w:p>
      <w:pPr>
        <w:pStyle w:val="TOC2"/>
        <w:tabs>
          <w:tab w:val="clear" w:pos="8302"/>
          <w:tab w:val="right" w:leader="dot" w:pos="8312"/>
        </w:tabs>
      </w:pPr>
      <w:hyperlink w:anchor="_Toc451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_Toc4513 \h </w:instrText>
        </w:r>
        <w:r>
          <w:fldChar w:fldCharType="separate"/>
        </w:r>
        <w:r>
          <w:t>21</w:t>
        </w:r>
        <w:r>
          <w:fldChar w:fldCharType="end"/>
        </w:r>
      </w:hyperlink>
    </w:p>
    <w:p>
      <w:pPr>
        <w:pStyle w:val="TOC3"/>
        <w:tabs>
          <w:tab w:val="right" w:leader="dot" w:pos="8312"/>
        </w:tabs>
      </w:pPr>
      <w:hyperlink w:anchor="_Toc29921" w:history="1">
        <w:r>
          <w:t>5.</w:t>
        </w:r>
        <w:r>
          <w:rPr>
            <w:rFonts w:hint="eastAsia"/>
          </w:rPr>
          <w:t>2</w:t>
        </w:r>
        <w:r>
          <w:t>.1</w:t>
        </w:r>
        <w:r>
          <w:rPr>
            <w:rFonts w:hint="eastAsia"/>
          </w:rPr>
          <w:t>总体规划方案</w:t>
        </w:r>
        <w:r>
          <w:tab/>
        </w:r>
        <w:r>
          <w:fldChar w:fldCharType="begin"/>
        </w:r>
        <w:r>
          <w:instrText xml:space="preserve"> PAGEREF _Toc29921 \h </w:instrText>
        </w:r>
        <w:r>
          <w:fldChar w:fldCharType="separate"/>
        </w:r>
        <w:r>
          <w:t>21</w:t>
        </w:r>
        <w:r>
          <w:fldChar w:fldCharType="end"/>
        </w:r>
      </w:hyperlink>
    </w:p>
    <w:p>
      <w:pPr>
        <w:pStyle w:val="TOC3"/>
        <w:tabs>
          <w:tab w:val="right" w:leader="dot" w:pos="8312"/>
        </w:tabs>
      </w:pPr>
      <w:hyperlink w:anchor="_Toc8445" w:history="1">
        <w:r>
          <w:t>5.</w:t>
        </w:r>
        <w:r>
          <w:rPr>
            <w:rFonts w:hint="eastAsia"/>
          </w:rPr>
          <w:t>2</w:t>
        </w:r>
        <w:r>
          <w:t>.2</w:t>
        </w:r>
        <w:r>
          <w:rPr>
            <w:rFonts w:hint="eastAsia"/>
          </w:rPr>
          <w:t>土建工程方案</w:t>
        </w:r>
        <w:r>
          <w:tab/>
        </w:r>
        <w:r>
          <w:fldChar w:fldCharType="begin"/>
        </w:r>
        <w:r>
          <w:instrText xml:space="preserve"> PAGEREF _Toc8445 \h </w:instrText>
        </w:r>
        <w:r>
          <w:fldChar w:fldCharType="separate"/>
        </w:r>
        <w:r>
          <w:t>22</w:t>
        </w:r>
        <w:r>
          <w:fldChar w:fldCharType="end"/>
        </w:r>
      </w:hyperlink>
    </w:p>
    <w:p>
      <w:pPr>
        <w:pStyle w:val="TOC2"/>
        <w:tabs>
          <w:tab w:val="clear" w:pos="8302"/>
          <w:tab w:val="right" w:leader="dot" w:pos="8312"/>
        </w:tabs>
      </w:pPr>
      <w:hyperlink w:anchor="_Toc352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_Toc3521 \h </w:instrText>
        </w:r>
        <w:r>
          <w:fldChar w:fldCharType="separate"/>
        </w:r>
        <w:r>
          <w:t>23</w:t>
        </w:r>
        <w:r>
          <w:fldChar w:fldCharType="end"/>
        </w:r>
      </w:hyperlink>
    </w:p>
    <w:p>
      <w:pPr>
        <w:pStyle w:val="TOC2"/>
        <w:tabs>
          <w:tab w:val="clear" w:pos="8302"/>
          <w:tab w:val="right" w:leader="dot" w:pos="8312"/>
        </w:tabs>
      </w:pPr>
      <w:hyperlink w:anchor="_Toc2357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_Toc23579 \h </w:instrText>
        </w:r>
        <w:r>
          <w:fldChar w:fldCharType="separate"/>
        </w:r>
        <w:r>
          <w:t>23</w:t>
        </w:r>
        <w:r>
          <w:fldChar w:fldCharType="end"/>
        </w:r>
      </w:hyperlink>
    </w:p>
    <w:p>
      <w:pPr>
        <w:pStyle w:val="TOC3"/>
        <w:tabs>
          <w:tab w:val="right" w:leader="dot" w:pos="8312"/>
        </w:tabs>
      </w:pPr>
      <w:hyperlink w:anchor="_Toc15184" w:history="1">
        <w:r>
          <w:rPr>
            <w:rFonts w:hint="eastAsia"/>
          </w:rPr>
          <w:t>5.4.1给排水</w:t>
        </w:r>
        <w:r>
          <w:tab/>
        </w:r>
        <w:r>
          <w:fldChar w:fldCharType="begin"/>
        </w:r>
        <w:r>
          <w:instrText xml:space="preserve"> PAGEREF _Toc15184 \h </w:instrText>
        </w:r>
        <w:r>
          <w:fldChar w:fldCharType="separate"/>
        </w:r>
        <w:r>
          <w:t>23</w:t>
        </w:r>
        <w:r>
          <w:fldChar w:fldCharType="end"/>
        </w:r>
      </w:hyperlink>
    </w:p>
    <w:p>
      <w:pPr>
        <w:pStyle w:val="TOC3"/>
        <w:tabs>
          <w:tab w:val="right" w:leader="dot" w:pos="8312"/>
        </w:tabs>
      </w:pPr>
      <w:hyperlink w:anchor="_Toc26200" w:history="1">
        <w:r>
          <w:rPr>
            <w:rFonts w:hint="eastAsia"/>
          </w:rPr>
          <w:t>5.4.2供电</w:t>
        </w:r>
        <w:r>
          <w:tab/>
        </w:r>
        <w:r>
          <w:fldChar w:fldCharType="begin"/>
        </w:r>
        <w:r>
          <w:instrText xml:space="preserve"> PAGEREF _Toc26200 \h </w:instrText>
        </w:r>
        <w:r>
          <w:fldChar w:fldCharType="separate"/>
        </w:r>
        <w:r>
          <w:t>25</w:t>
        </w:r>
        <w:r>
          <w:fldChar w:fldCharType="end"/>
        </w:r>
      </w:hyperlink>
    </w:p>
    <w:p>
      <w:pPr>
        <w:pStyle w:val="TOC2"/>
        <w:tabs>
          <w:tab w:val="clear" w:pos="8302"/>
          <w:tab w:val="right" w:leader="dot" w:pos="8312"/>
        </w:tabs>
      </w:pPr>
      <w:hyperlink w:anchor="_Toc21755" w:history="1">
        <w:r>
          <w:rPr>
            <w:rFonts w:ascii="Times New Roman" w:eastAsia="宋体" w:hAnsi="Times New Roman" w:hint="eastAsia"/>
          </w:rPr>
          <w:t>5.5道路设计</w:t>
        </w:r>
        <w:r>
          <w:tab/>
        </w:r>
        <w:r>
          <w:fldChar w:fldCharType="begin"/>
        </w:r>
        <w:r>
          <w:instrText xml:space="preserve"> PAGEREF _Toc21755 \h </w:instrText>
        </w:r>
        <w:r>
          <w:fldChar w:fldCharType="separate"/>
        </w:r>
        <w:r>
          <w:t>27</w:t>
        </w:r>
        <w:r>
          <w:fldChar w:fldCharType="end"/>
        </w:r>
      </w:hyperlink>
    </w:p>
    <w:p>
      <w:pPr>
        <w:pStyle w:val="TOC2"/>
        <w:tabs>
          <w:tab w:val="clear" w:pos="8302"/>
          <w:tab w:val="right" w:leader="dot" w:pos="8312"/>
        </w:tabs>
      </w:pPr>
      <w:hyperlink w:anchor="_Toc737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_Toc7374 \h </w:instrText>
        </w:r>
        <w:r>
          <w:fldChar w:fldCharType="separate"/>
        </w:r>
        <w:r>
          <w:t>28</w:t>
        </w:r>
        <w:r>
          <w:fldChar w:fldCharType="end"/>
        </w:r>
      </w:hyperlink>
    </w:p>
    <w:p>
      <w:pPr>
        <w:pStyle w:val="TOC2"/>
        <w:tabs>
          <w:tab w:val="clear" w:pos="8302"/>
          <w:tab w:val="right" w:leader="dot" w:pos="8312"/>
        </w:tabs>
      </w:pPr>
      <w:hyperlink w:anchor="_Toc852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_Toc8527 \h </w:instrText>
        </w:r>
        <w:r>
          <w:fldChar w:fldCharType="separate"/>
        </w:r>
        <w:r>
          <w:t>28</w:t>
        </w:r>
        <w:r>
          <w:fldChar w:fldCharType="end"/>
        </w:r>
      </w:hyperlink>
    </w:p>
    <w:p>
      <w:pPr>
        <w:pStyle w:val="TOC3"/>
        <w:tabs>
          <w:tab w:val="right" w:leader="dot" w:pos="8312"/>
        </w:tabs>
      </w:pPr>
      <w:hyperlink w:anchor="_Toc31305" w:history="1">
        <w:r>
          <w:rPr>
            <w:rFonts w:hint="eastAsia"/>
          </w:rPr>
          <w:t>5.7.1项目用地规划选址</w:t>
        </w:r>
        <w:r>
          <w:tab/>
        </w:r>
        <w:r>
          <w:fldChar w:fldCharType="begin"/>
        </w:r>
        <w:r>
          <w:instrText xml:space="preserve"> PAGEREF _Toc31305 \h </w:instrText>
        </w:r>
        <w:r>
          <w:fldChar w:fldCharType="separate"/>
        </w:r>
        <w:r>
          <w:t>28</w:t>
        </w:r>
        <w:r>
          <w:fldChar w:fldCharType="end"/>
        </w:r>
      </w:hyperlink>
    </w:p>
    <w:p>
      <w:pPr>
        <w:pStyle w:val="TOC3"/>
        <w:tabs>
          <w:tab w:val="right" w:leader="dot" w:pos="8312"/>
        </w:tabs>
      </w:pPr>
      <w:hyperlink w:anchor="_Toc3222" w:history="1">
        <w:r>
          <w:rPr>
            <w:rFonts w:hint="eastAsia"/>
          </w:rPr>
          <w:t>5.7.2用地规模及用地类型</w:t>
        </w:r>
        <w:r>
          <w:tab/>
        </w:r>
        <w:r>
          <w:fldChar w:fldCharType="begin"/>
        </w:r>
        <w:r>
          <w:instrText xml:space="preserve"> PAGEREF _Toc3222 \h </w:instrText>
        </w:r>
        <w:r>
          <w:fldChar w:fldCharType="separate"/>
        </w:r>
        <w:r>
          <w:t>28</w:t>
        </w:r>
        <w:r>
          <w:fldChar w:fldCharType="end"/>
        </w:r>
      </w:hyperlink>
    </w:p>
    <w:p>
      <w:pPr>
        <w:pStyle w:val="TOC1"/>
        <w:tabs>
          <w:tab w:val="clear" w:pos="8296"/>
          <w:tab w:val="right" w:leader="dot" w:pos="8312"/>
        </w:tabs>
      </w:pPr>
      <w:hyperlink w:anchor="_Toc1944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_Toc19441 \h </w:instrText>
        </w:r>
        <w:r>
          <w:fldChar w:fldCharType="separate"/>
        </w:r>
        <w:r>
          <w:t>30</w:t>
        </w:r>
        <w:r>
          <w:fldChar w:fldCharType="end"/>
        </w:r>
      </w:hyperlink>
    </w:p>
    <w:p>
      <w:pPr>
        <w:pStyle w:val="TOC2"/>
        <w:tabs>
          <w:tab w:val="clear" w:pos="8302"/>
          <w:tab w:val="right" w:leader="dot" w:pos="8312"/>
        </w:tabs>
      </w:pPr>
      <w:hyperlink w:anchor="_Toc33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_Toc335 \h </w:instrText>
        </w:r>
        <w:r>
          <w:fldChar w:fldCharType="separate"/>
        </w:r>
        <w:r>
          <w:t>30</w:t>
        </w:r>
        <w:r>
          <w:fldChar w:fldCharType="end"/>
        </w:r>
      </w:hyperlink>
    </w:p>
    <w:p>
      <w:pPr>
        <w:pStyle w:val="TOC2"/>
        <w:tabs>
          <w:tab w:val="clear" w:pos="8302"/>
          <w:tab w:val="right" w:leader="dot" w:pos="8312"/>
        </w:tabs>
      </w:pPr>
      <w:hyperlink w:anchor="_Toc1749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_Toc17491 \h </w:instrText>
        </w:r>
        <w:r>
          <w:fldChar w:fldCharType="separate"/>
        </w:r>
        <w:r>
          <w:t>30</w:t>
        </w:r>
        <w:r>
          <w:fldChar w:fldCharType="end"/>
        </w:r>
      </w:hyperlink>
    </w:p>
    <w:p>
      <w:pPr>
        <w:pStyle w:val="TOC2"/>
        <w:tabs>
          <w:tab w:val="clear" w:pos="8302"/>
          <w:tab w:val="right" w:leader="dot" w:pos="8312"/>
        </w:tabs>
      </w:pPr>
      <w:hyperlink w:anchor="_Toc2294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_Toc22940 \h </w:instrText>
        </w:r>
        <w:r>
          <w:fldChar w:fldCharType="separate"/>
        </w:r>
        <w:r>
          <w:t>30</w:t>
        </w:r>
        <w:r>
          <w:fldChar w:fldCharType="end"/>
        </w:r>
      </w:hyperlink>
    </w:p>
    <w:p>
      <w:pPr>
        <w:pStyle w:val="TOC2"/>
        <w:tabs>
          <w:tab w:val="clear" w:pos="8302"/>
          <w:tab w:val="right" w:leader="dot" w:pos="8312"/>
        </w:tabs>
      </w:pPr>
      <w:hyperlink w:anchor="_Toc10161" w:history="1">
        <w:r>
          <w:rPr>
            <w:rFonts w:ascii="Times New Roman" w:eastAsia="宋体" w:hAnsi="Times New Roman" w:hint="eastAsia"/>
            <w:szCs w:val="28"/>
          </w:rPr>
          <w:t>6.4产品生产规模确定</w:t>
        </w:r>
        <w:r>
          <w:tab/>
        </w:r>
        <w:r>
          <w:fldChar w:fldCharType="begin"/>
        </w:r>
        <w:r>
          <w:instrText xml:space="preserve"> PAGEREF _Toc10161 \h </w:instrText>
        </w:r>
        <w:r>
          <w:fldChar w:fldCharType="separate"/>
        </w:r>
        <w:r>
          <w:t>30</w:t>
        </w:r>
        <w:r>
          <w:fldChar w:fldCharType="end"/>
        </w:r>
      </w:hyperlink>
    </w:p>
    <w:p>
      <w:pPr>
        <w:pStyle w:val="TOC2"/>
        <w:tabs>
          <w:tab w:val="clear" w:pos="8302"/>
          <w:tab w:val="right" w:leader="dot" w:pos="8312"/>
        </w:tabs>
      </w:pPr>
      <w:hyperlink w:anchor="_Toc22739" w:history="1">
        <w:r>
          <w:rPr>
            <w:rFonts w:ascii="Times New Roman" w:eastAsia="宋体" w:hAnsi="Times New Roman" w:hint="eastAsia"/>
            <w:szCs w:val="28"/>
          </w:rPr>
          <w:t>6.5项目生产工艺简述</w:t>
        </w:r>
        <w:r>
          <w:tab/>
        </w:r>
        <w:r>
          <w:fldChar w:fldCharType="begin"/>
        </w:r>
        <w:r>
          <w:instrText xml:space="preserve"> PAGEREF _Toc22739 \h </w:instrText>
        </w:r>
        <w:r>
          <w:fldChar w:fldCharType="separate"/>
        </w:r>
        <w:r>
          <w:t>31</w:t>
        </w:r>
        <w:r>
          <w:fldChar w:fldCharType="end"/>
        </w:r>
      </w:hyperlink>
    </w:p>
    <w:p>
      <w:pPr>
        <w:pStyle w:val="TOC3"/>
        <w:tabs>
          <w:tab w:val="right" w:leader="dot" w:pos="8312"/>
        </w:tabs>
      </w:pPr>
      <w:hyperlink w:anchor="_Toc25530" w:history="1">
        <w:r>
          <w:rPr>
            <w:rFonts w:hint="eastAsia"/>
          </w:rPr>
          <w:t>6</w:t>
        </w:r>
        <w:r>
          <w:t>.</w:t>
        </w:r>
        <w:r>
          <w:rPr>
            <w:rFonts w:hint="eastAsia"/>
          </w:rPr>
          <w:t>5</w:t>
        </w:r>
        <w:r>
          <w:t>.</w:t>
        </w:r>
        <w:r>
          <w:rPr>
            <w:rFonts w:hint="eastAsia"/>
          </w:rPr>
          <w:t>1产品工艺方案选择</w:t>
        </w:r>
        <w:r>
          <w:tab/>
        </w:r>
        <w:r>
          <w:fldChar w:fldCharType="begin"/>
        </w:r>
        <w:r>
          <w:instrText xml:space="preserve"> PAGEREF _Toc25530 \h </w:instrText>
        </w:r>
        <w:r>
          <w:fldChar w:fldCharType="separate"/>
        </w:r>
        <w:r>
          <w:t>31</w:t>
        </w:r>
        <w:r>
          <w:fldChar w:fldCharType="end"/>
        </w:r>
      </w:hyperlink>
    </w:p>
    <w:p>
      <w:pPr>
        <w:pStyle w:val="TOC3"/>
        <w:tabs>
          <w:tab w:val="right" w:leader="dot" w:pos="8312"/>
        </w:tabs>
      </w:pPr>
      <w:hyperlink w:anchor="_Toc22224" w:history="1">
        <w:r>
          <w:rPr>
            <w:rFonts w:hint="eastAsia"/>
          </w:rPr>
          <w:t>6.5.2工艺技术流程及简述</w:t>
        </w:r>
        <w:r>
          <w:tab/>
        </w:r>
        <w:r>
          <w:fldChar w:fldCharType="begin"/>
        </w:r>
        <w:r>
          <w:instrText xml:space="preserve"> PAGEREF _Toc22224 \h </w:instrText>
        </w:r>
        <w:r>
          <w:fldChar w:fldCharType="separate"/>
        </w:r>
        <w:r>
          <w:t>31</w:t>
        </w:r>
        <w:r>
          <w:fldChar w:fldCharType="end"/>
        </w:r>
      </w:hyperlink>
    </w:p>
    <w:p>
      <w:pPr>
        <w:pStyle w:val="TOC1"/>
        <w:tabs>
          <w:tab w:val="clear" w:pos="8296"/>
          <w:tab w:val="right" w:leader="dot" w:pos="8312"/>
        </w:tabs>
      </w:pPr>
      <w:hyperlink w:anchor="_Toc138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_Toc13851 \h </w:instrText>
        </w:r>
        <w:r>
          <w:fldChar w:fldCharType="separate"/>
        </w:r>
        <w:r>
          <w:t>32</w:t>
        </w:r>
        <w:r>
          <w:fldChar w:fldCharType="end"/>
        </w:r>
      </w:hyperlink>
    </w:p>
    <w:p>
      <w:pPr>
        <w:pStyle w:val="TOC2"/>
        <w:tabs>
          <w:tab w:val="clear" w:pos="8302"/>
          <w:tab w:val="right" w:leader="dot" w:pos="8312"/>
        </w:tabs>
      </w:pPr>
      <w:hyperlink w:anchor="_Toc21190" w:history="1">
        <w:r>
          <w:rPr>
            <w:rFonts w:ascii="Times New Roman" w:eastAsia="宋体" w:hAnsi="Times New Roman" w:hint="eastAsia"/>
          </w:rPr>
          <w:t>7.1主要原材料供应</w:t>
        </w:r>
        <w:r>
          <w:tab/>
        </w:r>
        <w:r>
          <w:fldChar w:fldCharType="begin"/>
        </w:r>
        <w:r>
          <w:instrText xml:space="preserve"> PAGEREF _Toc21190 \h </w:instrText>
        </w:r>
        <w:r>
          <w:fldChar w:fldCharType="separate"/>
        </w:r>
        <w:r>
          <w:t>32</w:t>
        </w:r>
        <w:r>
          <w:fldChar w:fldCharType="end"/>
        </w:r>
      </w:hyperlink>
    </w:p>
    <w:p>
      <w:pPr>
        <w:pStyle w:val="TOC2"/>
        <w:tabs>
          <w:tab w:val="clear" w:pos="8302"/>
          <w:tab w:val="right" w:leader="dot" w:pos="8312"/>
        </w:tabs>
      </w:pPr>
      <w:hyperlink w:anchor="_Toc24715" w:history="1">
        <w:r>
          <w:rPr>
            <w:rFonts w:ascii="Times New Roman" w:eastAsia="宋体" w:hAnsi="Times New Roman" w:hint="eastAsia"/>
          </w:rPr>
          <w:t>7.2主要设备选型</w:t>
        </w:r>
        <w:r>
          <w:tab/>
        </w:r>
        <w:r>
          <w:fldChar w:fldCharType="begin"/>
        </w:r>
        <w:r>
          <w:instrText xml:space="preserve"> PAGEREF _Toc24715 \h </w:instrText>
        </w:r>
        <w:r>
          <w:fldChar w:fldCharType="separate"/>
        </w:r>
        <w:r>
          <w:t>32</w:t>
        </w:r>
        <w:r>
          <w:fldChar w:fldCharType="end"/>
        </w:r>
      </w:hyperlink>
    </w:p>
    <w:p>
      <w:pPr>
        <w:pStyle w:val="TOC3"/>
        <w:tabs>
          <w:tab w:val="right" w:leader="dot" w:pos="8312"/>
        </w:tabs>
      </w:pPr>
      <w:hyperlink w:anchor="_Toc4508" w:history="1">
        <w:r>
          <w:rPr>
            <w:rFonts w:hint="eastAsia"/>
          </w:rPr>
          <w:t>7</w:t>
        </w:r>
        <w:r>
          <w:t>.</w:t>
        </w:r>
        <w:r>
          <w:rPr>
            <w:rFonts w:hint="eastAsia"/>
          </w:rPr>
          <w:t>2</w:t>
        </w:r>
        <w:r>
          <w:t>.</w:t>
        </w:r>
        <w:r>
          <w:rPr>
            <w:rFonts w:hint="eastAsia"/>
          </w:rPr>
          <w:t>1设备选型原则</w:t>
        </w:r>
        <w:r>
          <w:tab/>
        </w:r>
        <w:r>
          <w:fldChar w:fldCharType="begin"/>
        </w:r>
        <w:r>
          <w:instrText xml:space="preserve"> PAGEREF _Toc4508 \h </w:instrText>
        </w:r>
        <w:r>
          <w:fldChar w:fldCharType="separate"/>
        </w:r>
        <w:r>
          <w:t>32</w:t>
        </w:r>
        <w:r>
          <w:fldChar w:fldCharType="end"/>
        </w:r>
      </w:hyperlink>
    </w:p>
    <w:p>
      <w:pPr>
        <w:pStyle w:val="TOC3"/>
        <w:tabs>
          <w:tab w:val="right" w:leader="dot" w:pos="8312"/>
        </w:tabs>
      </w:pPr>
      <w:hyperlink w:anchor="_Toc7740" w:history="1">
        <w:r>
          <w:rPr>
            <w:rFonts w:hint="eastAsia"/>
          </w:rPr>
          <w:t>7</w:t>
        </w:r>
        <w:r>
          <w:t>.</w:t>
        </w:r>
        <w:r>
          <w:rPr>
            <w:rFonts w:hint="eastAsia"/>
          </w:rPr>
          <w:t>2</w:t>
        </w:r>
        <w:r>
          <w:t>.</w:t>
        </w:r>
        <w:r>
          <w:rPr>
            <w:rFonts w:hint="eastAsia"/>
          </w:rPr>
          <w:t>2主要设备明细</w:t>
        </w:r>
        <w:r>
          <w:tab/>
        </w:r>
        <w:r>
          <w:fldChar w:fldCharType="begin"/>
        </w:r>
        <w:r>
          <w:instrText xml:space="preserve"> PAGEREF _Toc7740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47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_Toc19474 \h </w:instrText>
        </w:r>
        <w:r>
          <w:fldChar w:fldCharType="separate"/>
        </w:r>
        <w:r>
          <w:t>34</w:t>
        </w:r>
        <w:r>
          <w:fldChar w:fldCharType="end"/>
        </w:r>
      </w:hyperlink>
    </w:p>
    <w:p>
      <w:pPr>
        <w:pStyle w:val="TOC2"/>
        <w:tabs>
          <w:tab w:val="clear" w:pos="8302"/>
          <w:tab w:val="right" w:leader="dot" w:pos="8312"/>
        </w:tabs>
      </w:pPr>
      <w:hyperlink w:anchor="_Toc28124" w:history="1">
        <w:r>
          <w:rPr>
            <w:rFonts w:ascii="Times New Roman" w:eastAsia="宋体" w:hAnsi="Times New Roman" w:hint="eastAsia"/>
          </w:rPr>
          <w:t>8.1本项目遵循的合理用能标准及节能设计规范</w:t>
        </w:r>
        <w:r>
          <w:tab/>
        </w:r>
        <w:r>
          <w:fldChar w:fldCharType="begin"/>
        </w:r>
        <w:r>
          <w:instrText xml:space="preserve"> PAGEREF _Toc28124 \h </w:instrText>
        </w:r>
        <w:r>
          <w:fldChar w:fldCharType="separate"/>
        </w:r>
        <w:r>
          <w:t>34</w:t>
        </w:r>
        <w:r>
          <w:fldChar w:fldCharType="end"/>
        </w:r>
      </w:hyperlink>
    </w:p>
    <w:p>
      <w:pPr>
        <w:pStyle w:val="TOC2"/>
        <w:tabs>
          <w:tab w:val="clear" w:pos="8302"/>
          <w:tab w:val="right" w:leader="dot" w:pos="8312"/>
        </w:tabs>
      </w:pPr>
      <w:hyperlink w:anchor="_Toc21323" w:history="1">
        <w:r>
          <w:rPr>
            <w:rFonts w:ascii="Times New Roman" w:eastAsia="宋体" w:hAnsi="Times New Roman" w:hint="eastAsia"/>
          </w:rPr>
          <w:t>8.2建设项目能源消耗种类和数量分析</w:t>
        </w:r>
        <w:r>
          <w:tab/>
        </w:r>
        <w:r>
          <w:fldChar w:fldCharType="begin"/>
        </w:r>
        <w:r>
          <w:instrText xml:space="preserve"> PAGEREF _Toc21323 \h </w:instrText>
        </w:r>
        <w:r>
          <w:fldChar w:fldCharType="separate"/>
        </w:r>
        <w:r>
          <w:t>34</w:t>
        </w:r>
        <w:r>
          <w:fldChar w:fldCharType="end"/>
        </w:r>
      </w:hyperlink>
    </w:p>
    <w:p>
      <w:pPr>
        <w:pStyle w:val="TOC3"/>
        <w:tabs>
          <w:tab w:val="right" w:leader="dot" w:pos="8312"/>
        </w:tabs>
      </w:pPr>
      <w:hyperlink w:anchor="_Toc7303" w:history="1">
        <w:r>
          <w:rPr>
            <w:rFonts w:hint="eastAsia"/>
          </w:rPr>
          <w:t>8.2.1能源消耗种类</w:t>
        </w:r>
        <w:r>
          <w:tab/>
        </w:r>
        <w:r>
          <w:fldChar w:fldCharType="begin"/>
        </w:r>
        <w:r>
          <w:instrText xml:space="preserve"> PAGEREF _Toc7303 \h </w:instrText>
        </w:r>
        <w:r>
          <w:fldChar w:fldCharType="separate"/>
        </w:r>
        <w:r>
          <w:t>34</w:t>
        </w:r>
        <w:r>
          <w:fldChar w:fldCharType="end"/>
        </w:r>
      </w:hyperlink>
    </w:p>
    <w:p>
      <w:pPr>
        <w:pStyle w:val="TOC3"/>
        <w:tabs>
          <w:tab w:val="right" w:leader="dot" w:pos="8312"/>
        </w:tabs>
      </w:pPr>
      <w:hyperlink w:anchor="_Toc1646" w:history="1">
        <w:r>
          <w:rPr>
            <w:rFonts w:hint="eastAsia"/>
          </w:rPr>
          <w:t>8.2.2能源消耗数量分析</w:t>
        </w:r>
        <w:r>
          <w:tab/>
        </w:r>
        <w:r>
          <w:fldChar w:fldCharType="begin"/>
        </w:r>
        <w:r>
          <w:instrText xml:space="preserve"> PAGEREF _Toc1646 \h </w:instrText>
        </w:r>
        <w:r>
          <w:fldChar w:fldCharType="separate"/>
        </w:r>
        <w:r>
          <w:t>34</w:t>
        </w:r>
        <w:r>
          <w:fldChar w:fldCharType="end"/>
        </w:r>
      </w:hyperlink>
    </w:p>
    <w:p>
      <w:pPr>
        <w:pStyle w:val="TOC2"/>
        <w:tabs>
          <w:tab w:val="clear" w:pos="8302"/>
          <w:tab w:val="right" w:leader="dot" w:pos="8312"/>
        </w:tabs>
      </w:pPr>
      <w:hyperlink w:anchor="_Toc8533" w:history="1">
        <w:r>
          <w:rPr>
            <w:rFonts w:ascii="Times New Roman" w:eastAsia="宋体" w:hAnsi="Times New Roman" w:hint="eastAsia"/>
          </w:rPr>
          <w:t>8.3项目所在地能源供应状况分析</w:t>
        </w:r>
        <w:r>
          <w:tab/>
        </w:r>
        <w:r>
          <w:fldChar w:fldCharType="begin"/>
        </w:r>
        <w:r>
          <w:instrText xml:space="preserve"> PAGEREF _Toc8533 \h </w:instrText>
        </w:r>
        <w:r>
          <w:fldChar w:fldCharType="separate"/>
        </w:r>
        <w:r>
          <w:t>35</w:t>
        </w:r>
        <w:r>
          <w:fldChar w:fldCharType="end"/>
        </w:r>
      </w:hyperlink>
    </w:p>
    <w:p>
      <w:pPr>
        <w:pStyle w:val="TOC2"/>
        <w:tabs>
          <w:tab w:val="clear" w:pos="8302"/>
          <w:tab w:val="right" w:leader="dot" w:pos="8312"/>
        </w:tabs>
      </w:pPr>
      <w:hyperlink w:anchor="_Toc2680" w:history="1">
        <w:r>
          <w:rPr>
            <w:rFonts w:ascii="Times New Roman" w:eastAsia="宋体" w:hAnsi="Times New Roman" w:hint="eastAsia"/>
          </w:rPr>
          <w:t>8.4主要能耗指标及分析</w:t>
        </w:r>
        <w:r>
          <w:tab/>
        </w:r>
        <w:r>
          <w:fldChar w:fldCharType="begin"/>
        </w:r>
        <w:r>
          <w:instrText xml:space="preserve"> PAGEREF _Toc2680 \h </w:instrText>
        </w:r>
        <w:r>
          <w:fldChar w:fldCharType="separate"/>
        </w:r>
        <w:r>
          <w:t>35</w:t>
        </w:r>
        <w:r>
          <w:fldChar w:fldCharType="end"/>
        </w:r>
      </w:hyperlink>
    </w:p>
    <w:p>
      <w:pPr>
        <w:pStyle w:val="TOC2"/>
        <w:tabs>
          <w:tab w:val="clear" w:pos="8302"/>
          <w:tab w:val="right" w:leader="dot" w:pos="8312"/>
        </w:tabs>
      </w:pPr>
      <w:hyperlink w:anchor="_Toc5751" w:history="1">
        <w:r>
          <w:rPr>
            <w:rFonts w:ascii="Times New Roman" w:eastAsia="宋体" w:hAnsi="Times New Roman" w:hint="eastAsia"/>
          </w:rPr>
          <w:t>8.5节能措施和节能效果分析</w:t>
        </w:r>
        <w:r>
          <w:tab/>
        </w:r>
        <w:r>
          <w:fldChar w:fldCharType="begin"/>
        </w:r>
        <w:r>
          <w:instrText xml:space="preserve"> PAGEREF _Toc5751 \h </w:instrText>
        </w:r>
        <w:r>
          <w:fldChar w:fldCharType="separate"/>
        </w:r>
        <w:r>
          <w:t>36</w:t>
        </w:r>
        <w:r>
          <w:fldChar w:fldCharType="end"/>
        </w:r>
      </w:hyperlink>
    </w:p>
    <w:p>
      <w:pPr>
        <w:pStyle w:val="TOC3"/>
        <w:tabs>
          <w:tab w:val="right" w:leader="dot" w:pos="8312"/>
        </w:tabs>
      </w:pPr>
      <w:hyperlink w:anchor="_Toc32119" w:history="1">
        <w:r>
          <w:rPr>
            <w:rFonts w:hint="eastAsia"/>
          </w:rPr>
          <w:t>8.5.1工业节能</w:t>
        </w:r>
        <w:r>
          <w:tab/>
        </w:r>
        <w:r>
          <w:fldChar w:fldCharType="begin"/>
        </w:r>
        <w:r>
          <w:instrText xml:space="preserve"> PAGEREF _Toc32119 \h </w:instrText>
        </w:r>
        <w:r>
          <w:fldChar w:fldCharType="separate"/>
        </w:r>
        <w:r>
          <w:t>36</w:t>
        </w:r>
        <w:r>
          <w:fldChar w:fldCharType="end"/>
        </w:r>
      </w:hyperlink>
    </w:p>
    <w:p>
      <w:pPr>
        <w:pStyle w:val="TOC3"/>
        <w:tabs>
          <w:tab w:val="right" w:leader="dot" w:pos="8312"/>
        </w:tabs>
      </w:pPr>
      <w:hyperlink w:anchor="_Toc17392" w:history="1">
        <w:r>
          <w:rPr>
            <w:rFonts w:hint="eastAsia"/>
          </w:rPr>
          <w:t>8.5.2节水措施</w:t>
        </w:r>
        <w:r>
          <w:tab/>
        </w:r>
        <w:r>
          <w:fldChar w:fldCharType="begin"/>
        </w:r>
        <w:r>
          <w:instrText xml:space="preserve"> PAGEREF _Toc17392 \h </w:instrText>
        </w:r>
        <w:r>
          <w:fldChar w:fldCharType="separate"/>
        </w:r>
        <w:r>
          <w:t>36</w:t>
        </w:r>
        <w:r>
          <w:fldChar w:fldCharType="end"/>
        </w:r>
      </w:hyperlink>
    </w:p>
    <w:p>
      <w:pPr>
        <w:pStyle w:val="TOC3"/>
        <w:tabs>
          <w:tab w:val="right" w:leader="dot" w:pos="8312"/>
        </w:tabs>
      </w:pPr>
      <w:hyperlink w:anchor="_Toc26822" w:history="1">
        <w:r>
          <w:rPr>
            <w:rFonts w:hint="eastAsia"/>
          </w:rPr>
          <w:t>8.5.3建筑节能</w:t>
        </w:r>
        <w:r>
          <w:tab/>
        </w:r>
        <w:r>
          <w:fldChar w:fldCharType="begin"/>
        </w:r>
        <w:r>
          <w:instrText xml:space="preserve"> PAGEREF _Toc26822 \h </w:instrText>
        </w:r>
        <w:r>
          <w:fldChar w:fldCharType="separate"/>
        </w:r>
        <w:r>
          <w:t>37</w:t>
        </w:r>
        <w:r>
          <w:fldChar w:fldCharType="end"/>
        </w:r>
      </w:hyperlink>
    </w:p>
    <w:p>
      <w:pPr>
        <w:pStyle w:val="TOC3"/>
        <w:tabs>
          <w:tab w:val="right" w:leader="dot" w:pos="8312"/>
        </w:tabs>
      </w:pPr>
      <w:hyperlink w:anchor="_Toc4469" w:history="1">
        <w:r>
          <w:rPr>
            <w:rFonts w:hint="eastAsia"/>
          </w:rPr>
          <w:t>8.5.4企业节能管理</w:t>
        </w:r>
        <w:r>
          <w:tab/>
        </w:r>
        <w:r>
          <w:fldChar w:fldCharType="begin"/>
        </w:r>
        <w:r>
          <w:instrText xml:space="preserve"> PAGEREF _Toc4469 \h </w:instrText>
        </w:r>
        <w:r>
          <w:fldChar w:fldCharType="separate"/>
        </w:r>
        <w:r>
          <w:t>38</w:t>
        </w:r>
        <w:r>
          <w:fldChar w:fldCharType="end"/>
        </w:r>
      </w:hyperlink>
    </w:p>
    <w:p>
      <w:pPr>
        <w:pStyle w:val="TOC2"/>
        <w:tabs>
          <w:tab w:val="clear" w:pos="8302"/>
          <w:tab w:val="right" w:leader="dot" w:pos="8312"/>
        </w:tabs>
      </w:pPr>
      <w:hyperlink w:anchor="_Toc4611" w:history="1">
        <w:r>
          <w:rPr>
            <w:rFonts w:ascii="Times New Roman" w:eastAsia="宋体" w:hAnsi="Times New Roman" w:hint="eastAsia"/>
          </w:rPr>
          <w:t>8.6结论</w:t>
        </w:r>
        <w:r>
          <w:tab/>
        </w:r>
        <w:r>
          <w:fldChar w:fldCharType="begin"/>
        </w:r>
        <w:r>
          <w:instrText xml:space="preserve"> PAGEREF _Toc4611 \h </w:instrText>
        </w:r>
        <w:r>
          <w:fldChar w:fldCharType="separate"/>
        </w:r>
        <w:r>
          <w:t>38</w:t>
        </w:r>
        <w:r>
          <w:fldChar w:fldCharType="end"/>
        </w:r>
      </w:hyperlink>
    </w:p>
    <w:p>
      <w:pPr>
        <w:pStyle w:val="TOC1"/>
        <w:tabs>
          <w:tab w:val="clear" w:pos="8296"/>
          <w:tab w:val="right" w:leader="dot" w:pos="8312"/>
        </w:tabs>
      </w:pPr>
      <w:hyperlink w:anchor="_Toc818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_Toc8188 \h </w:instrText>
        </w:r>
        <w:r>
          <w:fldChar w:fldCharType="separate"/>
        </w:r>
        <w:r>
          <w:t>40</w:t>
        </w:r>
        <w:r>
          <w:fldChar w:fldCharType="end"/>
        </w:r>
      </w:hyperlink>
    </w:p>
    <w:p>
      <w:pPr>
        <w:pStyle w:val="TOC2"/>
        <w:tabs>
          <w:tab w:val="clear" w:pos="8302"/>
          <w:tab w:val="right" w:leader="dot" w:pos="8312"/>
        </w:tabs>
      </w:pPr>
      <w:hyperlink w:anchor="_Toc225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_Toc2258 \h </w:instrText>
        </w:r>
        <w:r>
          <w:fldChar w:fldCharType="separate"/>
        </w:r>
        <w:r>
          <w:t>40</w:t>
        </w:r>
        <w:r>
          <w:fldChar w:fldCharType="end"/>
        </w:r>
      </w:hyperlink>
    </w:p>
    <w:p>
      <w:pPr>
        <w:pStyle w:val="TOC3"/>
        <w:tabs>
          <w:tab w:val="right" w:leader="dot" w:pos="8312"/>
        </w:tabs>
      </w:pPr>
      <w:hyperlink w:anchor="_Toc4347" w:history="1">
        <w:r>
          <w:rPr>
            <w:rFonts w:hint="eastAsia"/>
          </w:rPr>
          <w:t>9</w:t>
        </w:r>
        <w:r>
          <w:t>.1.1</w:t>
        </w:r>
        <w:r>
          <w:rPr>
            <w:rFonts w:ascii="宋体" w:hAnsi="宋体" w:hint="eastAsia"/>
          </w:rPr>
          <w:t>环境保护设计依据</w:t>
        </w:r>
        <w:r>
          <w:tab/>
        </w:r>
        <w:r>
          <w:fldChar w:fldCharType="begin"/>
        </w:r>
        <w:r>
          <w:instrText xml:space="preserve"> PAGEREF _Toc4347 \h </w:instrText>
        </w:r>
        <w:r>
          <w:fldChar w:fldCharType="separate"/>
        </w:r>
        <w:r>
          <w:t>40</w:t>
        </w:r>
        <w:r>
          <w:fldChar w:fldCharType="end"/>
        </w:r>
      </w:hyperlink>
    </w:p>
    <w:p>
      <w:pPr>
        <w:pStyle w:val="TOC3"/>
        <w:tabs>
          <w:tab w:val="right" w:leader="dot" w:pos="8312"/>
        </w:tabs>
      </w:pPr>
      <w:hyperlink w:anchor="_Toc32690" w:history="1">
        <w:r>
          <w:rPr>
            <w:rFonts w:hint="eastAsia"/>
          </w:rPr>
          <w:t>9</w:t>
        </w:r>
        <w:r>
          <w:t>.1.2</w:t>
        </w:r>
        <w:r>
          <w:rPr>
            <w:rFonts w:ascii="宋体" w:hAnsi="宋体" w:hint="eastAsia"/>
          </w:rPr>
          <w:t>设计原则</w:t>
        </w:r>
        <w:r>
          <w:tab/>
        </w:r>
        <w:r>
          <w:fldChar w:fldCharType="begin"/>
        </w:r>
        <w:r>
          <w:instrText xml:space="preserve"> PAGEREF _Toc32690 \h </w:instrText>
        </w:r>
        <w:r>
          <w:fldChar w:fldCharType="separate"/>
        </w:r>
        <w:r>
          <w:t>40</w:t>
        </w:r>
        <w:r>
          <w:fldChar w:fldCharType="end"/>
        </w:r>
      </w:hyperlink>
    </w:p>
    <w:p>
      <w:pPr>
        <w:pStyle w:val="TOC2"/>
        <w:tabs>
          <w:tab w:val="clear" w:pos="8302"/>
          <w:tab w:val="right" w:leader="dot" w:pos="8312"/>
        </w:tabs>
      </w:pPr>
      <w:hyperlink w:anchor="_Toc2877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_Toc28776 \h </w:instrText>
        </w:r>
        <w:r>
          <w:fldChar w:fldCharType="separate"/>
        </w:r>
        <w:r>
          <w:t>40</w:t>
        </w:r>
        <w:r>
          <w:fldChar w:fldCharType="end"/>
        </w:r>
      </w:hyperlink>
    </w:p>
    <w:p>
      <w:pPr>
        <w:pStyle w:val="TOC2"/>
        <w:tabs>
          <w:tab w:val="clear" w:pos="8302"/>
          <w:tab w:val="right" w:leader="dot" w:pos="8312"/>
        </w:tabs>
      </w:pPr>
      <w:hyperlink w:anchor="_Toc12390" w:history="1">
        <w:r>
          <w:rPr>
            <w:rFonts w:ascii="Times New Roman" w:eastAsia="宋体" w:hAnsi="Times New Roman" w:hint="eastAsia"/>
          </w:rPr>
          <w:t>9.3 项目建设和生产对环境的影响</w:t>
        </w:r>
        <w:r>
          <w:tab/>
        </w:r>
        <w:r>
          <w:fldChar w:fldCharType="begin"/>
        </w:r>
        <w:r>
          <w:instrText xml:space="preserve"> PAGEREF _Toc12390 \h </w:instrText>
        </w:r>
        <w:r>
          <w:fldChar w:fldCharType="separate"/>
        </w:r>
        <w:r>
          <w:t>41</w:t>
        </w:r>
        <w:r>
          <w:fldChar w:fldCharType="end"/>
        </w:r>
      </w:hyperlink>
    </w:p>
    <w:p>
      <w:pPr>
        <w:pStyle w:val="TOC3"/>
        <w:tabs>
          <w:tab w:val="right" w:leader="dot" w:pos="8312"/>
        </w:tabs>
      </w:pPr>
      <w:hyperlink w:anchor="_Toc8186" w:history="1">
        <w:r>
          <w:rPr>
            <w:rFonts w:hint="eastAsia"/>
          </w:rPr>
          <w:t>9.3.1 项目建设对环境的影响</w:t>
        </w:r>
        <w:r>
          <w:tab/>
        </w:r>
        <w:r>
          <w:fldChar w:fldCharType="begin"/>
        </w:r>
        <w:r>
          <w:instrText xml:space="preserve"> PAGEREF _Toc8186 \h </w:instrText>
        </w:r>
        <w:r>
          <w:fldChar w:fldCharType="separate"/>
        </w:r>
        <w:r>
          <w:t>41</w:t>
        </w:r>
        <w:r>
          <w:fldChar w:fldCharType="end"/>
        </w:r>
      </w:hyperlink>
    </w:p>
    <w:p>
      <w:pPr>
        <w:pStyle w:val="TOC3"/>
        <w:tabs>
          <w:tab w:val="right" w:leader="dot" w:pos="8312"/>
        </w:tabs>
      </w:pPr>
      <w:hyperlink w:anchor="_Toc20678" w:history="1">
        <w:r>
          <w:rPr>
            <w:rFonts w:hint="eastAsia"/>
          </w:rPr>
          <w:t>9.3.2 项目生产过程产生的污染物</w:t>
        </w:r>
        <w:r>
          <w:tab/>
        </w:r>
        <w:r>
          <w:fldChar w:fldCharType="begin"/>
        </w:r>
        <w:r>
          <w:instrText xml:space="preserve"> PAGEREF _Toc20678 \h </w:instrText>
        </w:r>
        <w:r>
          <w:fldChar w:fldCharType="separate"/>
        </w:r>
        <w:r>
          <w:t>42</w:t>
        </w:r>
        <w:r>
          <w:fldChar w:fldCharType="end"/>
        </w:r>
      </w:hyperlink>
    </w:p>
    <w:p>
      <w:pPr>
        <w:pStyle w:val="TOC2"/>
        <w:tabs>
          <w:tab w:val="clear" w:pos="8302"/>
          <w:tab w:val="right" w:leader="dot" w:pos="8312"/>
        </w:tabs>
      </w:pPr>
      <w:hyperlink w:anchor="_Toc21822" w:history="1">
        <w:r>
          <w:rPr>
            <w:rFonts w:ascii="Times New Roman" w:eastAsia="宋体" w:hAnsi="Times New Roman"/>
          </w:rPr>
          <w:t>9.4 环境保护措施方案</w:t>
        </w:r>
        <w:r>
          <w:tab/>
        </w:r>
        <w:r>
          <w:fldChar w:fldCharType="begin"/>
        </w:r>
        <w:r>
          <w:instrText xml:space="preserve"> PAGEREF _Toc21822 \h </w:instrText>
        </w:r>
        <w:r>
          <w:fldChar w:fldCharType="separate"/>
        </w:r>
        <w:r>
          <w:t>42</w:t>
        </w:r>
        <w:r>
          <w:fldChar w:fldCharType="end"/>
        </w:r>
      </w:hyperlink>
    </w:p>
    <w:p>
      <w:pPr>
        <w:pStyle w:val="TOC3"/>
        <w:tabs>
          <w:tab w:val="right" w:leader="dot" w:pos="8312"/>
        </w:tabs>
      </w:pPr>
      <w:hyperlink w:anchor="_Toc752" w:history="1">
        <w:r>
          <w:t>9.4.1 项目建设期环保措施</w:t>
        </w:r>
        <w:r>
          <w:tab/>
        </w:r>
        <w:r>
          <w:fldChar w:fldCharType="begin"/>
        </w:r>
        <w:r>
          <w:instrText xml:space="preserve"> PAGEREF _Toc752 \h </w:instrText>
        </w:r>
        <w:r>
          <w:fldChar w:fldCharType="separate"/>
        </w:r>
        <w:r>
          <w:t>42</w:t>
        </w:r>
        <w:r>
          <w:fldChar w:fldCharType="end"/>
        </w:r>
      </w:hyperlink>
    </w:p>
    <w:p>
      <w:pPr>
        <w:pStyle w:val="TOC3"/>
        <w:tabs>
          <w:tab w:val="right" w:leader="dot" w:pos="8312"/>
        </w:tabs>
      </w:pPr>
      <w:hyperlink w:anchor="_Toc2425" w:history="1">
        <w:r>
          <w:t>9.4.2 项目运营期环保措施</w:t>
        </w:r>
        <w:r>
          <w:tab/>
        </w:r>
        <w:r>
          <w:fldChar w:fldCharType="begin"/>
        </w:r>
        <w:r>
          <w:instrText xml:space="preserve"> PAGEREF _Toc2425 \h </w:instrText>
        </w:r>
        <w:r>
          <w:fldChar w:fldCharType="separate"/>
        </w:r>
        <w:r>
          <w:t>43</w:t>
        </w:r>
        <w:r>
          <w:fldChar w:fldCharType="end"/>
        </w:r>
      </w:hyperlink>
    </w:p>
    <w:p>
      <w:pPr>
        <w:pStyle w:val="TOC2"/>
        <w:tabs>
          <w:tab w:val="clear" w:pos="8302"/>
          <w:tab w:val="right" w:leader="dot" w:pos="8312"/>
        </w:tabs>
      </w:pPr>
      <w:hyperlink w:anchor="_Toc17460" w:history="1">
        <w:r>
          <w:rPr>
            <w:rFonts w:ascii="Times New Roman" w:eastAsia="宋体" w:hAnsi="Times New Roman" w:hint="eastAsia"/>
          </w:rPr>
          <w:t>9.5绿化方案</w:t>
        </w:r>
        <w:r>
          <w:tab/>
        </w:r>
        <w:r>
          <w:fldChar w:fldCharType="begin"/>
        </w:r>
        <w:r>
          <w:instrText xml:space="preserve"> PAGEREF _Toc17460 \h </w:instrText>
        </w:r>
        <w:r>
          <w:fldChar w:fldCharType="separate"/>
        </w:r>
        <w:r>
          <w:t>44</w:t>
        </w:r>
        <w:r>
          <w:fldChar w:fldCharType="end"/>
        </w:r>
      </w:hyperlink>
    </w:p>
    <w:p>
      <w:pPr>
        <w:pStyle w:val="TOC2"/>
        <w:tabs>
          <w:tab w:val="clear" w:pos="8302"/>
          <w:tab w:val="right" w:leader="dot" w:pos="8312"/>
        </w:tabs>
      </w:pPr>
      <w:hyperlink w:anchor="_Toc29038" w:history="1">
        <w:r>
          <w:rPr>
            <w:rFonts w:ascii="Times New Roman" w:eastAsia="宋体" w:hAnsi="Times New Roman" w:hint="eastAsia"/>
            <w:szCs w:val="28"/>
          </w:rPr>
          <w:t>9.6消防措施</w:t>
        </w:r>
        <w:r>
          <w:tab/>
        </w:r>
        <w:r>
          <w:fldChar w:fldCharType="begin"/>
        </w:r>
        <w:r>
          <w:instrText xml:space="preserve"> PAGEREF _Toc29038 \h </w:instrText>
        </w:r>
        <w:r>
          <w:fldChar w:fldCharType="separate"/>
        </w:r>
        <w:r>
          <w:t>44</w:t>
        </w:r>
        <w:r>
          <w:fldChar w:fldCharType="end"/>
        </w:r>
      </w:hyperlink>
    </w:p>
    <w:p>
      <w:pPr>
        <w:pStyle w:val="TOC3"/>
        <w:tabs>
          <w:tab w:val="right" w:leader="dot" w:pos="8312"/>
        </w:tabs>
      </w:pPr>
      <w:hyperlink w:anchor="_Toc14386" w:history="1">
        <w:r>
          <w:rPr>
            <w:rFonts w:hint="eastAsia"/>
          </w:rPr>
          <w:t>9.6.1设计依据</w:t>
        </w:r>
        <w:r>
          <w:tab/>
        </w:r>
        <w:r>
          <w:fldChar w:fldCharType="begin"/>
        </w:r>
        <w:r>
          <w:instrText xml:space="preserve"> PAGEREF _Toc14386 \h </w:instrText>
        </w:r>
        <w:r>
          <w:fldChar w:fldCharType="separate"/>
        </w:r>
        <w:r>
          <w:t>44</w:t>
        </w:r>
        <w:r>
          <w:fldChar w:fldCharType="end"/>
        </w:r>
      </w:hyperlink>
    </w:p>
    <w:p>
      <w:pPr>
        <w:pStyle w:val="TOC3"/>
        <w:tabs>
          <w:tab w:val="right" w:leader="dot" w:pos="8312"/>
        </w:tabs>
      </w:pPr>
      <w:hyperlink w:anchor="_Toc1151" w:history="1">
        <w:r>
          <w:rPr>
            <w:rFonts w:hint="eastAsia"/>
          </w:rPr>
          <w:t>9.6.2防范措施</w:t>
        </w:r>
        <w:r>
          <w:tab/>
        </w:r>
        <w:r>
          <w:fldChar w:fldCharType="begin"/>
        </w:r>
        <w:r>
          <w:instrText xml:space="preserve"> PAGEREF _Toc1151 \h </w:instrText>
        </w:r>
        <w:r>
          <w:fldChar w:fldCharType="separate"/>
        </w:r>
        <w:r>
          <w:t>45</w:t>
        </w:r>
        <w:r>
          <w:fldChar w:fldCharType="end"/>
        </w:r>
      </w:hyperlink>
    </w:p>
    <w:p>
      <w:pPr>
        <w:pStyle w:val="TOC3"/>
        <w:tabs>
          <w:tab w:val="right" w:leader="dot" w:pos="8312"/>
        </w:tabs>
      </w:pPr>
      <w:hyperlink w:anchor="_Toc23034" w:history="1">
        <w:r>
          <w:rPr>
            <w:rFonts w:hint="eastAsia"/>
          </w:rPr>
          <w:t>9.6.3消防管理</w:t>
        </w:r>
        <w:r>
          <w:tab/>
        </w:r>
        <w:r>
          <w:fldChar w:fldCharType="begin"/>
        </w:r>
        <w:r>
          <w:instrText xml:space="preserve"> PAGEREF _Toc23034 \h </w:instrText>
        </w:r>
        <w:r>
          <w:fldChar w:fldCharType="separate"/>
        </w:r>
        <w:r>
          <w:t>46</w:t>
        </w:r>
        <w:r>
          <w:fldChar w:fldCharType="end"/>
        </w:r>
      </w:hyperlink>
    </w:p>
    <w:p>
      <w:pPr>
        <w:pStyle w:val="TOC3"/>
        <w:tabs>
          <w:tab w:val="right" w:leader="dot" w:pos="8312"/>
        </w:tabs>
      </w:pPr>
      <w:hyperlink w:anchor="_Toc5581" w:history="1">
        <w:r>
          <w:rPr>
            <w:rFonts w:hint="eastAsia"/>
          </w:rPr>
          <w:t>9.6.4消防措施的预期效果</w:t>
        </w:r>
        <w:r>
          <w:tab/>
        </w:r>
        <w:r>
          <w:fldChar w:fldCharType="begin"/>
        </w:r>
        <w:r>
          <w:instrText xml:space="preserve"> PAGEREF _Toc5581 \h </w:instrText>
        </w:r>
        <w:r>
          <w:fldChar w:fldCharType="separate"/>
        </w:r>
        <w:r>
          <w:t>46</w:t>
        </w:r>
        <w:r>
          <w:fldChar w:fldCharType="end"/>
        </w:r>
      </w:hyperlink>
    </w:p>
    <w:p>
      <w:pPr>
        <w:pStyle w:val="TOC1"/>
        <w:tabs>
          <w:tab w:val="clear" w:pos="8296"/>
          <w:tab w:val="right" w:leader="dot" w:pos="8312"/>
        </w:tabs>
      </w:pPr>
      <w:hyperlink w:anchor="_Toc1106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_Toc11066 \h </w:instrText>
        </w:r>
        <w:r>
          <w:fldChar w:fldCharType="separate"/>
        </w:r>
        <w:r>
          <w:t>48</w:t>
        </w:r>
        <w:r>
          <w:fldChar w:fldCharType="end"/>
        </w:r>
      </w:hyperlink>
    </w:p>
    <w:p>
      <w:pPr>
        <w:pStyle w:val="TOC2"/>
        <w:tabs>
          <w:tab w:val="clear" w:pos="8302"/>
          <w:tab w:val="right" w:leader="dot" w:pos="8312"/>
        </w:tabs>
      </w:pPr>
      <w:hyperlink w:anchor="_Toc22324" w:history="1">
        <w:r>
          <w:rPr>
            <w:rFonts w:ascii="Times New Roman" w:eastAsia="宋体" w:hAnsi="Times New Roman" w:hint="eastAsia"/>
            <w:szCs w:val="28"/>
          </w:rPr>
          <w:t>10.1 编制依据</w:t>
        </w:r>
        <w:r>
          <w:tab/>
        </w:r>
        <w:r>
          <w:fldChar w:fldCharType="begin"/>
        </w:r>
        <w:r>
          <w:instrText xml:space="preserve"> PAGEREF _Toc22324 \h </w:instrText>
        </w:r>
        <w:r>
          <w:fldChar w:fldCharType="separate"/>
        </w:r>
        <w:r>
          <w:t>48</w:t>
        </w:r>
        <w:r>
          <w:fldChar w:fldCharType="end"/>
        </w:r>
      </w:hyperlink>
    </w:p>
    <w:p>
      <w:pPr>
        <w:pStyle w:val="TOC2"/>
        <w:tabs>
          <w:tab w:val="clear" w:pos="8302"/>
          <w:tab w:val="right" w:leader="dot" w:pos="8312"/>
        </w:tabs>
      </w:pPr>
      <w:hyperlink w:anchor="_Toc31156" w:history="1">
        <w:r>
          <w:rPr>
            <w:rFonts w:ascii="Times New Roman" w:eastAsia="宋体" w:hAnsi="Times New Roman" w:hint="eastAsia"/>
            <w:szCs w:val="28"/>
          </w:rPr>
          <w:t>10.2概况</w:t>
        </w:r>
        <w:r>
          <w:tab/>
        </w:r>
        <w:r>
          <w:fldChar w:fldCharType="begin"/>
        </w:r>
        <w:r>
          <w:instrText xml:space="preserve"> PAGEREF _Toc31156 \h </w:instrText>
        </w:r>
        <w:r>
          <w:fldChar w:fldCharType="separate"/>
        </w:r>
        <w:r>
          <w:t>48</w:t>
        </w:r>
        <w:r>
          <w:fldChar w:fldCharType="end"/>
        </w:r>
      </w:hyperlink>
    </w:p>
    <w:p>
      <w:pPr>
        <w:pStyle w:val="TOC2"/>
        <w:tabs>
          <w:tab w:val="clear" w:pos="8302"/>
          <w:tab w:val="right" w:leader="dot" w:pos="8312"/>
        </w:tabs>
      </w:pPr>
      <w:hyperlink w:anchor="_Toc7517" w:history="1">
        <w:r>
          <w:rPr>
            <w:rFonts w:ascii="Times New Roman" w:eastAsia="宋体" w:hAnsi="Times New Roman" w:hint="eastAsia"/>
            <w:szCs w:val="28"/>
          </w:rPr>
          <w:t>10.3 劳动安全</w:t>
        </w:r>
        <w:r>
          <w:tab/>
        </w:r>
        <w:r>
          <w:fldChar w:fldCharType="begin"/>
        </w:r>
        <w:r>
          <w:instrText xml:space="preserve"> PAGEREF _Toc7517 \h </w:instrText>
        </w:r>
        <w:r>
          <w:fldChar w:fldCharType="separate"/>
        </w:r>
        <w:r>
          <w:t>48</w:t>
        </w:r>
        <w:r>
          <w:fldChar w:fldCharType="end"/>
        </w:r>
      </w:hyperlink>
    </w:p>
    <w:p>
      <w:pPr>
        <w:pStyle w:val="TOC3"/>
        <w:tabs>
          <w:tab w:val="right" w:leader="dot" w:pos="8312"/>
        </w:tabs>
      </w:pPr>
      <w:hyperlink w:anchor="_Toc21909" w:history="1">
        <w:r>
          <w:rPr>
            <w:rFonts w:hint="eastAsia"/>
            <w:szCs w:val="28"/>
          </w:rPr>
          <w:t>10</w:t>
        </w:r>
        <w:r>
          <w:rPr>
            <w:rFonts w:hint="eastAsia"/>
            <w:szCs w:val="24"/>
          </w:rPr>
          <w:t>.3.1工程消防</w:t>
        </w:r>
        <w:r>
          <w:tab/>
        </w:r>
        <w:r>
          <w:fldChar w:fldCharType="begin"/>
        </w:r>
        <w:r>
          <w:instrText xml:space="preserve"> PAGEREF _Toc21909 \h </w:instrText>
        </w:r>
        <w:r>
          <w:fldChar w:fldCharType="separate"/>
        </w:r>
        <w:r>
          <w:t>48</w:t>
        </w:r>
        <w:r>
          <w:fldChar w:fldCharType="end"/>
        </w:r>
      </w:hyperlink>
    </w:p>
    <w:p>
      <w:pPr>
        <w:pStyle w:val="TOC3"/>
        <w:tabs>
          <w:tab w:val="right" w:leader="dot" w:pos="8312"/>
        </w:tabs>
      </w:pPr>
      <w:hyperlink w:anchor="_Toc1363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_Toc13635 \h </w:instrText>
        </w:r>
        <w:r>
          <w:fldChar w:fldCharType="separate"/>
        </w:r>
        <w:r>
          <w:t>49</w:t>
        </w:r>
        <w:r>
          <w:fldChar w:fldCharType="end"/>
        </w:r>
      </w:hyperlink>
    </w:p>
    <w:p>
      <w:pPr>
        <w:pStyle w:val="TOC3"/>
        <w:tabs>
          <w:tab w:val="right" w:leader="dot" w:pos="8312"/>
        </w:tabs>
      </w:pPr>
      <w:hyperlink w:anchor="_Toc2647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_Toc26474 \h </w:instrText>
        </w:r>
        <w:r>
          <w:fldChar w:fldCharType="separate"/>
        </w:r>
        <w:r>
          <w:t>49</w:t>
        </w:r>
        <w:r>
          <w:fldChar w:fldCharType="end"/>
        </w:r>
      </w:hyperlink>
    </w:p>
    <w:p>
      <w:pPr>
        <w:pStyle w:val="TOC3"/>
        <w:tabs>
          <w:tab w:val="right" w:leader="dot" w:pos="8312"/>
        </w:tabs>
      </w:pPr>
      <w:hyperlink w:anchor="_Toc2427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_Toc24271 \h </w:instrText>
        </w:r>
        <w:r>
          <w:fldChar w:fldCharType="separate"/>
        </w:r>
        <w:r>
          <w:t>49</w:t>
        </w:r>
        <w:r>
          <w:fldChar w:fldCharType="end"/>
        </w:r>
      </w:hyperlink>
    </w:p>
    <w:p>
      <w:pPr>
        <w:pStyle w:val="TOC2"/>
        <w:tabs>
          <w:tab w:val="clear" w:pos="8302"/>
          <w:tab w:val="right" w:leader="dot" w:pos="8312"/>
        </w:tabs>
      </w:pPr>
      <w:hyperlink w:anchor="_Toc275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_Toc2752 \h </w:instrText>
        </w:r>
        <w:r>
          <w:fldChar w:fldCharType="separate"/>
        </w:r>
        <w:r>
          <w:t>50</w:t>
        </w:r>
        <w:r>
          <w:fldChar w:fldCharType="end"/>
        </w:r>
      </w:hyperlink>
    </w:p>
    <w:p>
      <w:pPr>
        <w:pStyle w:val="TOC3"/>
        <w:tabs>
          <w:tab w:val="right" w:leader="dot" w:pos="8312"/>
        </w:tabs>
      </w:pPr>
      <w:hyperlink w:anchor="_Toc23938" w:history="1">
        <w:r>
          <w:rPr>
            <w:rFonts w:hint="eastAsia"/>
            <w:szCs w:val="28"/>
          </w:rPr>
          <w:t>10</w:t>
        </w:r>
        <w:r>
          <w:rPr>
            <w:szCs w:val="24"/>
          </w:rPr>
          <w:t>.4.1防暑降温</w:t>
        </w:r>
        <w:r>
          <w:tab/>
        </w:r>
        <w:r>
          <w:fldChar w:fldCharType="begin"/>
        </w:r>
        <w:r>
          <w:instrText xml:space="preserve"> PAGEREF _Toc23938 \h </w:instrText>
        </w:r>
        <w:r>
          <w:fldChar w:fldCharType="separate"/>
        </w:r>
        <w:r>
          <w:t>50</w:t>
        </w:r>
        <w:r>
          <w:fldChar w:fldCharType="end"/>
        </w:r>
      </w:hyperlink>
    </w:p>
    <w:p>
      <w:pPr>
        <w:pStyle w:val="TOC3"/>
        <w:tabs>
          <w:tab w:val="right" w:leader="dot" w:pos="8312"/>
        </w:tabs>
      </w:pPr>
      <w:hyperlink w:anchor="_Toc3140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_Toc31405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234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_Toc22342 \h </w:instrText>
        </w:r>
        <w:r>
          <w:fldChar w:fldCharType="separate"/>
        </w:r>
        <w:r>
          <w:t>50</w:t>
        </w:r>
        <w:r>
          <w:fldChar w:fldCharType="end"/>
        </w:r>
      </w:hyperlink>
    </w:p>
    <w:p>
      <w:pPr>
        <w:pStyle w:val="TOC3"/>
        <w:tabs>
          <w:tab w:val="right" w:leader="dot" w:pos="8312"/>
        </w:tabs>
      </w:pPr>
      <w:hyperlink w:anchor="_Toc2015" w:history="1">
        <w:r>
          <w:rPr>
            <w:rFonts w:hint="eastAsia"/>
            <w:szCs w:val="28"/>
          </w:rPr>
          <w:t>10</w:t>
        </w:r>
        <w:r>
          <w:rPr>
            <w:szCs w:val="24"/>
          </w:rPr>
          <w:t>.4.</w:t>
        </w:r>
        <w:r>
          <w:rPr>
            <w:rFonts w:hint="eastAsia"/>
            <w:szCs w:val="24"/>
          </w:rPr>
          <w:t>4照明</w:t>
        </w:r>
        <w:r>
          <w:tab/>
        </w:r>
        <w:r>
          <w:fldChar w:fldCharType="begin"/>
        </w:r>
        <w:r>
          <w:instrText xml:space="preserve"> PAGEREF _Toc2015 \h </w:instrText>
        </w:r>
        <w:r>
          <w:fldChar w:fldCharType="separate"/>
        </w:r>
        <w:r>
          <w:t>50</w:t>
        </w:r>
        <w:r>
          <w:fldChar w:fldCharType="end"/>
        </w:r>
      </w:hyperlink>
    </w:p>
    <w:p>
      <w:pPr>
        <w:pStyle w:val="TOC3"/>
        <w:tabs>
          <w:tab w:val="right" w:leader="dot" w:pos="8312"/>
        </w:tabs>
      </w:pPr>
      <w:hyperlink w:anchor="_Toc15061" w:history="1">
        <w:r>
          <w:rPr>
            <w:rFonts w:hint="eastAsia"/>
            <w:szCs w:val="28"/>
          </w:rPr>
          <w:t>10</w:t>
        </w:r>
        <w:r>
          <w:rPr>
            <w:szCs w:val="28"/>
          </w:rPr>
          <w:t>.4.</w:t>
        </w:r>
        <w:r>
          <w:rPr>
            <w:rFonts w:hint="eastAsia"/>
            <w:szCs w:val="28"/>
          </w:rPr>
          <w:t>5个人防护</w:t>
        </w:r>
        <w:r>
          <w:tab/>
        </w:r>
        <w:r>
          <w:fldChar w:fldCharType="begin"/>
        </w:r>
        <w:r>
          <w:instrText xml:space="preserve"> PAGEREF _Toc15061 \h </w:instrText>
        </w:r>
        <w:r>
          <w:fldChar w:fldCharType="separate"/>
        </w:r>
        <w:r>
          <w:t>50</w:t>
        </w:r>
        <w:r>
          <w:fldChar w:fldCharType="end"/>
        </w:r>
      </w:hyperlink>
    </w:p>
    <w:p>
      <w:pPr>
        <w:pStyle w:val="TOC3"/>
        <w:tabs>
          <w:tab w:val="right" w:leader="dot" w:pos="8312"/>
        </w:tabs>
      </w:pPr>
      <w:hyperlink w:anchor="_Toc19426" w:history="1">
        <w:r>
          <w:rPr>
            <w:rFonts w:hint="eastAsia"/>
            <w:szCs w:val="28"/>
          </w:rPr>
          <w:t>10</w:t>
        </w:r>
        <w:r>
          <w:rPr>
            <w:szCs w:val="28"/>
          </w:rPr>
          <w:t>.4.</w:t>
        </w:r>
        <w:r>
          <w:rPr>
            <w:rFonts w:hint="eastAsia"/>
            <w:szCs w:val="28"/>
          </w:rPr>
          <w:t>6安全教育及防护</w:t>
        </w:r>
        <w:r>
          <w:tab/>
        </w:r>
        <w:r>
          <w:fldChar w:fldCharType="begin"/>
        </w:r>
        <w:r>
          <w:instrText xml:space="preserve"> PAGEREF _Toc19426 \h </w:instrText>
        </w:r>
        <w:r>
          <w:fldChar w:fldCharType="separate"/>
        </w:r>
        <w:r>
          <w:t>50</w:t>
        </w:r>
        <w:r>
          <w:fldChar w:fldCharType="end"/>
        </w:r>
      </w:hyperlink>
    </w:p>
    <w:p>
      <w:pPr>
        <w:pStyle w:val="TOC1"/>
        <w:tabs>
          <w:tab w:val="clear" w:pos="8296"/>
          <w:tab w:val="right" w:leader="dot" w:pos="8312"/>
        </w:tabs>
      </w:pPr>
      <w:hyperlink w:anchor="_Toc2927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_Toc29278 \h </w:instrText>
        </w:r>
        <w:r>
          <w:fldChar w:fldCharType="separate"/>
        </w:r>
        <w:r>
          <w:t>52</w:t>
        </w:r>
        <w:r>
          <w:fldChar w:fldCharType="end"/>
        </w:r>
      </w:hyperlink>
    </w:p>
    <w:p>
      <w:pPr>
        <w:pStyle w:val="TOC2"/>
        <w:tabs>
          <w:tab w:val="clear" w:pos="8302"/>
          <w:tab w:val="right" w:leader="dot" w:pos="8312"/>
        </w:tabs>
      </w:pPr>
      <w:hyperlink w:anchor="_Toc1118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_Toc11185 \h </w:instrText>
        </w:r>
        <w:r>
          <w:fldChar w:fldCharType="separate"/>
        </w:r>
        <w:r>
          <w:t>52</w:t>
        </w:r>
        <w:r>
          <w:fldChar w:fldCharType="end"/>
        </w:r>
      </w:hyperlink>
    </w:p>
    <w:p>
      <w:pPr>
        <w:pStyle w:val="TOC2"/>
        <w:tabs>
          <w:tab w:val="clear" w:pos="8302"/>
          <w:tab w:val="right" w:leader="dot" w:pos="8312"/>
        </w:tabs>
      </w:pPr>
      <w:hyperlink w:anchor="_Toc315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_Toc3152 \h </w:instrText>
        </w:r>
        <w:r>
          <w:fldChar w:fldCharType="separate"/>
        </w:r>
        <w:r>
          <w:t>52</w:t>
        </w:r>
        <w:r>
          <w:fldChar w:fldCharType="end"/>
        </w:r>
      </w:hyperlink>
    </w:p>
    <w:p>
      <w:pPr>
        <w:pStyle w:val="TOC2"/>
        <w:tabs>
          <w:tab w:val="clear" w:pos="8302"/>
          <w:tab w:val="right" w:leader="dot" w:pos="8312"/>
        </w:tabs>
      </w:pPr>
      <w:hyperlink w:anchor="_Toc19421" w:history="1">
        <w:r>
          <w:rPr>
            <w:rFonts w:ascii="Times New Roman" w:eastAsia="宋体" w:hAnsi="Times New Roman" w:hint="eastAsia"/>
            <w:szCs w:val="28"/>
          </w:rPr>
          <w:t>11.3人力资源管理</w:t>
        </w:r>
        <w:r>
          <w:tab/>
        </w:r>
        <w:r>
          <w:fldChar w:fldCharType="begin"/>
        </w:r>
        <w:r>
          <w:instrText xml:space="preserve"> PAGEREF _Toc19421 \h </w:instrText>
        </w:r>
        <w:r>
          <w:fldChar w:fldCharType="separate"/>
        </w:r>
        <w:r>
          <w:t>52</w:t>
        </w:r>
        <w:r>
          <w:fldChar w:fldCharType="end"/>
        </w:r>
      </w:hyperlink>
    </w:p>
    <w:p>
      <w:pPr>
        <w:pStyle w:val="TOC2"/>
        <w:tabs>
          <w:tab w:val="clear" w:pos="8302"/>
          <w:tab w:val="right" w:leader="dot" w:pos="8312"/>
        </w:tabs>
      </w:pPr>
      <w:hyperlink w:anchor="_Toc4973" w:history="1">
        <w:r>
          <w:rPr>
            <w:rFonts w:ascii="Times New Roman" w:eastAsia="宋体" w:hAnsi="Times New Roman" w:hint="eastAsia"/>
            <w:szCs w:val="28"/>
          </w:rPr>
          <w:t>11.4福利待遇</w:t>
        </w:r>
        <w:r>
          <w:tab/>
        </w:r>
        <w:r>
          <w:fldChar w:fldCharType="begin"/>
        </w:r>
        <w:r>
          <w:instrText xml:space="preserve"> PAGEREF _Toc4973 \h </w:instrText>
        </w:r>
        <w:r>
          <w:fldChar w:fldCharType="separate"/>
        </w:r>
        <w:r>
          <w:t>53</w:t>
        </w:r>
        <w:r>
          <w:fldChar w:fldCharType="end"/>
        </w:r>
      </w:hyperlink>
    </w:p>
    <w:p>
      <w:pPr>
        <w:pStyle w:val="TOC1"/>
        <w:tabs>
          <w:tab w:val="clear" w:pos="8296"/>
          <w:tab w:val="right" w:leader="dot" w:pos="8312"/>
        </w:tabs>
      </w:pPr>
      <w:hyperlink w:anchor="_Toc27332" w:history="1">
        <w:r>
          <w:rPr>
            <w:rFonts w:ascii="Times New Roman" w:hAnsi="宋体" w:hint="eastAsia"/>
          </w:rPr>
          <w:t>第十二章 项目实施规划</w:t>
        </w:r>
        <w:r>
          <w:tab/>
        </w:r>
        <w:r>
          <w:fldChar w:fldCharType="begin"/>
        </w:r>
        <w:r>
          <w:instrText xml:space="preserve"> PAGEREF _Toc27332 \h </w:instrText>
        </w:r>
        <w:r>
          <w:fldChar w:fldCharType="separate"/>
        </w:r>
        <w:r>
          <w:t>54</w:t>
        </w:r>
        <w:r>
          <w:fldChar w:fldCharType="end"/>
        </w:r>
      </w:hyperlink>
    </w:p>
    <w:p>
      <w:pPr>
        <w:pStyle w:val="TOC2"/>
        <w:tabs>
          <w:tab w:val="clear" w:pos="8302"/>
          <w:tab w:val="right" w:leader="dot" w:pos="8312"/>
        </w:tabs>
      </w:pPr>
      <w:hyperlink w:anchor="_Toc2268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_Toc22683 \h </w:instrText>
        </w:r>
        <w:r>
          <w:fldChar w:fldCharType="separate"/>
        </w:r>
        <w:r>
          <w:t>54</w:t>
        </w:r>
        <w:r>
          <w:fldChar w:fldCharType="end"/>
        </w:r>
      </w:hyperlink>
    </w:p>
    <w:p>
      <w:pPr>
        <w:pStyle w:val="TOC2"/>
        <w:tabs>
          <w:tab w:val="clear" w:pos="8302"/>
          <w:tab w:val="right" w:leader="dot" w:pos="8312"/>
        </w:tabs>
      </w:pPr>
      <w:hyperlink w:anchor="_Toc3115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_Toc31154 \h </w:instrText>
        </w:r>
        <w:r>
          <w:fldChar w:fldCharType="separate"/>
        </w:r>
        <w:r>
          <w:t>54</w:t>
        </w:r>
        <w:r>
          <w:fldChar w:fldCharType="end"/>
        </w:r>
      </w:hyperlink>
    </w:p>
    <w:p>
      <w:pPr>
        <w:pStyle w:val="TOC2"/>
        <w:tabs>
          <w:tab w:val="clear" w:pos="8302"/>
          <w:tab w:val="right" w:leader="dot" w:pos="8312"/>
        </w:tabs>
      </w:pPr>
      <w:hyperlink w:anchor="_Toc1741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_Toc17417 \h </w:instrText>
        </w:r>
        <w:r>
          <w:fldChar w:fldCharType="separate"/>
        </w:r>
        <w:r>
          <w:t>54</w:t>
        </w:r>
        <w:r>
          <w:fldChar w:fldCharType="end"/>
        </w:r>
      </w:hyperlink>
    </w:p>
    <w:p>
      <w:pPr>
        <w:pStyle w:val="TOC1"/>
        <w:tabs>
          <w:tab w:val="clear" w:pos="8296"/>
          <w:tab w:val="right" w:leader="dot" w:pos="8312"/>
        </w:tabs>
      </w:pPr>
      <w:hyperlink w:anchor="_Toc21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_Toc21477 \h </w:instrText>
        </w:r>
        <w:r>
          <w:fldChar w:fldCharType="separate"/>
        </w:r>
        <w:r>
          <w:t>56</w:t>
        </w:r>
        <w:r>
          <w:fldChar w:fldCharType="end"/>
        </w:r>
      </w:hyperlink>
    </w:p>
    <w:p>
      <w:pPr>
        <w:pStyle w:val="TOC2"/>
        <w:tabs>
          <w:tab w:val="clear" w:pos="8302"/>
          <w:tab w:val="right" w:leader="dot" w:pos="8312"/>
        </w:tabs>
      </w:pPr>
      <w:hyperlink w:anchor="_Toc124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_Toc12443 \h </w:instrText>
        </w:r>
        <w:r>
          <w:fldChar w:fldCharType="separate"/>
        </w:r>
        <w:r>
          <w:t>56</w:t>
        </w:r>
        <w:r>
          <w:fldChar w:fldCharType="end"/>
        </w:r>
      </w:hyperlink>
    </w:p>
    <w:p>
      <w:pPr>
        <w:pStyle w:val="TOC2"/>
        <w:tabs>
          <w:tab w:val="clear" w:pos="8302"/>
          <w:tab w:val="right" w:leader="dot" w:pos="8312"/>
        </w:tabs>
      </w:pPr>
      <w:hyperlink w:anchor="_Toc109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_Toc10951 \h </w:instrText>
        </w:r>
        <w:r>
          <w:fldChar w:fldCharType="separate"/>
        </w:r>
        <w:r>
          <w:t>56</w:t>
        </w:r>
        <w:r>
          <w:fldChar w:fldCharType="end"/>
        </w:r>
      </w:hyperlink>
    </w:p>
    <w:p>
      <w:pPr>
        <w:pStyle w:val="TOC2"/>
        <w:tabs>
          <w:tab w:val="clear" w:pos="8302"/>
          <w:tab w:val="right" w:leader="dot" w:pos="8312"/>
        </w:tabs>
      </w:pPr>
      <w:hyperlink w:anchor="_Toc112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_Toc11210 \h </w:instrText>
        </w:r>
        <w:r>
          <w:fldChar w:fldCharType="separate"/>
        </w:r>
        <w:r>
          <w:t>57</w:t>
        </w:r>
        <w:r>
          <w:fldChar w:fldCharType="end"/>
        </w:r>
      </w:hyperlink>
    </w:p>
    <w:p>
      <w:pPr>
        <w:pStyle w:val="TOC2"/>
        <w:tabs>
          <w:tab w:val="clear" w:pos="8302"/>
          <w:tab w:val="right" w:leader="dot" w:pos="8312"/>
        </w:tabs>
      </w:pPr>
      <w:hyperlink w:anchor="_Toc145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_Toc14555 \h </w:instrText>
        </w:r>
        <w:r>
          <w:fldChar w:fldCharType="separate"/>
        </w:r>
        <w:r>
          <w:t>57</w:t>
        </w:r>
        <w:r>
          <w:fldChar w:fldCharType="end"/>
        </w:r>
      </w:hyperlink>
    </w:p>
    <w:p>
      <w:pPr>
        <w:pStyle w:val="TOC2"/>
        <w:tabs>
          <w:tab w:val="clear" w:pos="8302"/>
          <w:tab w:val="right" w:leader="dot" w:pos="8312"/>
        </w:tabs>
      </w:pPr>
      <w:hyperlink w:anchor="_Toc13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_Toc1358 \h </w:instrText>
        </w:r>
        <w:r>
          <w:fldChar w:fldCharType="separate"/>
        </w:r>
        <w:r>
          <w:t>57</w:t>
        </w:r>
        <w:r>
          <w:fldChar w:fldCharType="end"/>
        </w:r>
      </w:hyperlink>
    </w:p>
    <w:p>
      <w:pPr>
        <w:pStyle w:val="TOC2"/>
        <w:tabs>
          <w:tab w:val="clear" w:pos="8302"/>
          <w:tab w:val="right" w:leader="dot" w:pos="8312"/>
        </w:tabs>
      </w:pPr>
      <w:hyperlink w:anchor="_Toc64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_Toc6446 \h </w:instrText>
        </w:r>
        <w:r>
          <w:fldChar w:fldCharType="separate"/>
        </w:r>
        <w:r>
          <w:t>60</w:t>
        </w:r>
        <w:r>
          <w:fldChar w:fldCharType="end"/>
        </w:r>
      </w:hyperlink>
    </w:p>
    <w:p>
      <w:pPr>
        <w:pStyle w:val="TOC1"/>
        <w:tabs>
          <w:tab w:val="clear" w:pos="8296"/>
          <w:tab w:val="right" w:leader="dot" w:pos="8312"/>
        </w:tabs>
      </w:pPr>
      <w:hyperlink w:anchor="_Toc1364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_Toc13648 \h </w:instrText>
        </w:r>
        <w:r>
          <w:fldChar w:fldCharType="separate"/>
        </w:r>
        <w:r>
          <w:t>61</w:t>
        </w:r>
        <w:r>
          <w:fldChar w:fldCharType="end"/>
        </w:r>
      </w:hyperlink>
    </w:p>
    <w:p>
      <w:pPr>
        <w:pStyle w:val="TOC2"/>
        <w:tabs>
          <w:tab w:val="clear" w:pos="8302"/>
          <w:tab w:val="right" w:leader="dot" w:pos="8312"/>
        </w:tabs>
      </w:pPr>
      <w:hyperlink w:anchor="_Toc2030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_Toc20309 \h </w:instrText>
        </w:r>
        <w:r>
          <w:fldChar w:fldCharType="separate"/>
        </w:r>
        <w:r>
          <w:t>61</w:t>
        </w:r>
        <w:r>
          <w:fldChar w:fldCharType="end"/>
        </w:r>
      </w:hyperlink>
    </w:p>
    <w:p>
      <w:pPr>
        <w:pStyle w:val="TOC3"/>
        <w:tabs>
          <w:tab w:val="right" w:leader="dot" w:pos="8312"/>
        </w:tabs>
      </w:pPr>
      <w:hyperlink w:anchor="_Toc5367" w:history="1">
        <w:r>
          <w:rPr>
            <w:szCs w:val="24"/>
          </w:rPr>
          <w:t>1</w:t>
        </w:r>
        <w:r>
          <w:rPr>
            <w:rFonts w:hint="eastAsia"/>
            <w:szCs w:val="24"/>
          </w:rPr>
          <w:t>4</w:t>
        </w:r>
        <w:r>
          <w:rPr>
            <w:szCs w:val="24"/>
          </w:rPr>
          <w:t>.1.1基本数据的确立</w:t>
        </w:r>
        <w:r>
          <w:tab/>
        </w:r>
        <w:r>
          <w:fldChar w:fldCharType="begin"/>
        </w:r>
        <w:r>
          <w:instrText xml:space="preserve"> PAGEREF _Toc5367 \h </w:instrText>
        </w:r>
        <w:r>
          <w:fldChar w:fldCharType="separate"/>
        </w:r>
        <w:r>
          <w:t>61</w:t>
        </w:r>
        <w:r>
          <w:fldChar w:fldCharType="end"/>
        </w:r>
      </w:hyperlink>
    </w:p>
    <w:p>
      <w:pPr>
        <w:pStyle w:val="TOC3"/>
        <w:tabs>
          <w:tab w:val="right" w:leader="dot" w:pos="8312"/>
        </w:tabs>
      </w:pPr>
      <w:hyperlink w:anchor="_Toc11314" w:history="1">
        <w:r>
          <w:rPr>
            <w:rFonts w:hint="eastAsia"/>
            <w:szCs w:val="24"/>
          </w:rPr>
          <w:t>14</w:t>
        </w:r>
        <w:r>
          <w:rPr>
            <w:szCs w:val="24"/>
          </w:rPr>
          <w:t>.1.2产品成本</w:t>
        </w:r>
        <w:r>
          <w:tab/>
        </w:r>
        <w:r>
          <w:fldChar w:fldCharType="begin"/>
        </w:r>
        <w:r>
          <w:instrText xml:space="preserve"> PAGEREF _Toc11314 \h </w:instrText>
        </w:r>
        <w:r>
          <w:fldChar w:fldCharType="separate"/>
        </w:r>
        <w:r>
          <w:t>62</w:t>
        </w:r>
        <w:r>
          <w:fldChar w:fldCharType="end"/>
        </w:r>
      </w:hyperlink>
    </w:p>
    <w:p>
      <w:pPr>
        <w:pStyle w:val="TOC3"/>
        <w:tabs>
          <w:tab w:val="right" w:leader="dot" w:pos="8312"/>
        </w:tabs>
      </w:pPr>
      <w:hyperlink w:anchor="_Toc1160" w:history="1">
        <w:r>
          <w:rPr>
            <w:rFonts w:hint="eastAsia"/>
            <w:szCs w:val="24"/>
          </w:rPr>
          <w:t>14</w:t>
        </w:r>
        <w:r>
          <w:rPr>
            <w:szCs w:val="24"/>
          </w:rPr>
          <w:t>.1.3平均产品利润</w:t>
        </w:r>
        <w:r>
          <w:tab/>
        </w:r>
        <w:r>
          <w:fldChar w:fldCharType="begin"/>
        </w:r>
        <w:r>
          <w:instrText xml:space="preserve"> PAGEREF _Toc1160 \h </w:instrText>
        </w:r>
        <w:r>
          <w:fldChar w:fldCharType="separate"/>
        </w:r>
        <w:r>
          <w:t>63</w:t>
        </w:r>
        <w:r>
          <w:fldChar w:fldCharType="end"/>
        </w:r>
      </w:hyperlink>
    </w:p>
    <w:p>
      <w:pPr>
        <w:pStyle w:val="TOC2"/>
        <w:tabs>
          <w:tab w:val="clear" w:pos="8302"/>
          <w:tab w:val="right" w:leader="dot" w:pos="8312"/>
        </w:tabs>
      </w:pPr>
      <w:hyperlink w:anchor="_Toc2409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_Toc24096 \h </w:instrText>
        </w:r>
        <w:r>
          <w:fldChar w:fldCharType="separate"/>
        </w:r>
        <w:r>
          <w:t>63</w:t>
        </w:r>
        <w:r>
          <w:fldChar w:fldCharType="end"/>
        </w:r>
      </w:hyperlink>
    </w:p>
    <w:p>
      <w:pPr>
        <w:pStyle w:val="TOC3"/>
        <w:tabs>
          <w:tab w:val="right" w:leader="dot" w:pos="8312"/>
        </w:tabs>
      </w:pPr>
      <w:hyperlink w:anchor="_Toc13180" w:history="1">
        <w:r>
          <w:rPr>
            <w:rFonts w:hint="eastAsia"/>
            <w:szCs w:val="24"/>
          </w:rPr>
          <w:t>14</w:t>
        </w:r>
        <w:r>
          <w:rPr>
            <w:szCs w:val="24"/>
          </w:rPr>
          <w:t>.2.1项目投资回收期</w:t>
        </w:r>
        <w:r>
          <w:tab/>
        </w:r>
        <w:r>
          <w:fldChar w:fldCharType="begin"/>
        </w:r>
        <w:r>
          <w:instrText xml:space="preserve"> PAGEREF _Toc13180 \h </w:instrText>
        </w:r>
        <w:r>
          <w:fldChar w:fldCharType="separate"/>
        </w:r>
        <w:r>
          <w:t>63</w:t>
        </w:r>
        <w:r>
          <w:fldChar w:fldCharType="end"/>
        </w:r>
      </w:hyperlink>
    </w:p>
    <w:p>
      <w:pPr>
        <w:pStyle w:val="TOC3"/>
        <w:tabs>
          <w:tab w:val="right" w:leader="dot" w:pos="8312"/>
        </w:tabs>
      </w:pPr>
      <w:hyperlink w:anchor="_Toc12080" w:history="1">
        <w:r>
          <w:rPr>
            <w:rFonts w:hint="eastAsia"/>
            <w:szCs w:val="24"/>
          </w:rPr>
          <w:t>14</w:t>
        </w:r>
        <w:r>
          <w:rPr>
            <w:szCs w:val="24"/>
          </w:rPr>
          <w:t>.2.2项目投资利润率</w:t>
        </w:r>
        <w:r>
          <w:tab/>
        </w:r>
        <w:r>
          <w:fldChar w:fldCharType="begin"/>
        </w:r>
        <w:r>
          <w:instrText xml:space="preserve"> PAGEREF _Toc12080 \h </w:instrText>
        </w:r>
        <w:r>
          <w:fldChar w:fldCharType="separate"/>
        </w:r>
        <w:r>
          <w:t>64</w:t>
        </w:r>
        <w:r>
          <w:fldChar w:fldCharType="end"/>
        </w:r>
      </w:hyperlink>
    </w:p>
    <w:p>
      <w:pPr>
        <w:pStyle w:val="TOC3"/>
        <w:tabs>
          <w:tab w:val="right" w:leader="dot" w:pos="8312"/>
        </w:tabs>
      </w:pPr>
      <w:hyperlink w:anchor="_Toc8748" w:history="1">
        <w:r>
          <w:rPr>
            <w:rFonts w:hint="eastAsia"/>
            <w:szCs w:val="24"/>
          </w:rPr>
          <w:t>14</w:t>
        </w:r>
        <w:r>
          <w:rPr>
            <w:szCs w:val="24"/>
          </w:rPr>
          <w:t>.2.3不确定性分析</w:t>
        </w:r>
        <w:r>
          <w:tab/>
        </w:r>
        <w:r>
          <w:fldChar w:fldCharType="begin"/>
        </w:r>
        <w:r>
          <w:instrText xml:space="preserve"> PAGEREF _Toc8748 \h </w:instrText>
        </w:r>
        <w:r>
          <w:fldChar w:fldCharType="separate"/>
        </w:r>
        <w:r>
          <w:t>64</w:t>
        </w:r>
        <w:r>
          <w:fldChar w:fldCharType="end"/>
        </w:r>
      </w:hyperlink>
    </w:p>
    <w:p>
      <w:pPr>
        <w:pStyle w:val="TOC2"/>
        <w:tabs>
          <w:tab w:val="clear" w:pos="8302"/>
          <w:tab w:val="right" w:leader="dot" w:pos="8312"/>
        </w:tabs>
      </w:pPr>
      <w:hyperlink w:anchor="_Toc1910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_Toc19101 \h </w:instrText>
        </w:r>
        <w:r>
          <w:fldChar w:fldCharType="separate"/>
        </w:r>
        <w:r>
          <w:t>67</w:t>
        </w:r>
        <w:r>
          <w:fldChar w:fldCharType="end"/>
        </w:r>
      </w:hyperlink>
    </w:p>
    <w:p>
      <w:pPr>
        <w:pStyle w:val="TOC1"/>
        <w:tabs>
          <w:tab w:val="clear" w:pos="8296"/>
          <w:tab w:val="right" w:leader="dot" w:pos="8312"/>
        </w:tabs>
      </w:pPr>
      <w:hyperlink w:anchor="_Toc2919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_Toc29196 \h </w:instrText>
        </w:r>
        <w:r>
          <w:fldChar w:fldCharType="separate"/>
        </w:r>
        <w:r>
          <w:t>69</w:t>
        </w:r>
        <w:r>
          <w:fldChar w:fldCharType="end"/>
        </w:r>
      </w:hyperlink>
    </w:p>
    <w:p>
      <w:pPr>
        <w:pStyle w:val="TOC2"/>
        <w:tabs>
          <w:tab w:val="clear" w:pos="8302"/>
          <w:tab w:val="right" w:leader="dot" w:pos="8312"/>
        </w:tabs>
      </w:pPr>
      <w:hyperlink w:anchor="_Toc273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_Toc27305 \h </w:instrText>
        </w:r>
        <w:r>
          <w:fldChar w:fldCharType="separate"/>
        </w:r>
        <w:r>
          <w:t>69</w:t>
        </w:r>
        <w:r>
          <w:fldChar w:fldCharType="end"/>
        </w:r>
      </w:hyperlink>
    </w:p>
    <w:p>
      <w:pPr>
        <w:pStyle w:val="TOC3"/>
        <w:tabs>
          <w:tab w:val="right" w:leader="dot" w:pos="8312"/>
        </w:tabs>
      </w:pPr>
      <w:hyperlink w:anchor="_Toc13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_Toc137 \h </w:instrText>
        </w:r>
        <w:r>
          <w:fldChar w:fldCharType="separate"/>
        </w:r>
        <w:r>
          <w:t>69</w:t>
        </w:r>
        <w:r>
          <w:fldChar w:fldCharType="end"/>
        </w:r>
      </w:hyperlink>
    </w:p>
    <w:p>
      <w:pPr>
        <w:pStyle w:val="TOC3"/>
        <w:tabs>
          <w:tab w:val="right" w:leader="dot" w:pos="8312"/>
        </w:tabs>
      </w:pPr>
      <w:hyperlink w:anchor="_Toc677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_Toc6771 \h </w:instrText>
        </w:r>
        <w:r>
          <w:fldChar w:fldCharType="separate"/>
        </w:r>
        <w:r>
          <w:t>69</w:t>
        </w:r>
        <w:r>
          <w:fldChar w:fldCharType="end"/>
        </w:r>
      </w:hyperlink>
    </w:p>
    <w:p>
      <w:pPr>
        <w:pStyle w:val="TOC3"/>
        <w:tabs>
          <w:tab w:val="right" w:leader="dot" w:pos="8312"/>
        </w:tabs>
      </w:pPr>
      <w:hyperlink w:anchor="_Toc2714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_Toc27140 \h </w:instrText>
        </w:r>
        <w:r>
          <w:fldChar w:fldCharType="separate"/>
        </w:r>
        <w:r>
          <w:t>69</w:t>
        </w:r>
        <w:r>
          <w:fldChar w:fldCharType="end"/>
        </w:r>
      </w:hyperlink>
    </w:p>
    <w:p>
      <w:pPr>
        <w:pStyle w:val="TOC2"/>
        <w:tabs>
          <w:tab w:val="clear" w:pos="8302"/>
          <w:tab w:val="right" w:leader="dot" w:pos="8312"/>
        </w:tabs>
      </w:pPr>
      <w:hyperlink w:anchor="_Toc2139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_Toc21396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74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_Toc15749 \h </w:instrText>
        </w:r>
        <w:r>
          <w:fldChar w:fldCharType="separate"/>
        </w:r>
        <w:r>
          <w:t>70</w:t>
        </w:r>
        <w:r>
          <w:fldChar w:fldCharType="end"/>
        </w:r>
      </w:hyperlink>
    </w:p>
    <w:p>
      <w:pPr>
        <w:pStyle w:val="TOC3"/>
        <w:tabs>
          <w:tab w:val="right" w:leader="dot" w:pos="8312"/>
        </w:tabs>
      </w:pPr>
      <w:hyperlink w:anchor="_Toc1574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_Toc15745 \h </w:instrText>
        </w:r>
        <w:r>
          <w:fldChar w:fldCharType="separate"/>
        </w:r>
        <w:r>
          <w:t>70</w:t>
        </w:r>
        <w:r>
          <w:fldChar w:fldCharType="end"/>
        </w:r>
      </w:hyperlink>
    </w:p>
    <w:p>
      <w:pPr>
        <w:pStyle w:val="TOC3"/>
        <w:tabs>
          <w:tab w:val="right" w:leader="dot" w:pos="8312"/>
        </w:tabs>
      </w:pPr>
      <w:hyperlink w:anchor="_Toc1205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_Toc12052 \h </w:instrText>
        </w:r>
        <w:r>
          <w:fldChar w:fldCharType="separate"/>
        </w:r>
        <w:r>
          <w:t>70</w:t>
        </w:r>
        <w:r>
          <w:fldChar w:fldCharType="end"/>
        </w:r>
      </w:hyperlink>
    </w:p>
    <w:p>
      <w:pPr>
        <w:pStyle w:val="TOC1"/>
        <w:tabs>
          <w:tab w:val="clear" w:pos="8296"/>
          <w:tab w:val="right" w:leader="dot" w:pos="8312"/>
        </w:tabs>
      </w:pPr>
      <w:hyperlink w:anchor="_Toc1765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_Toc17657 \h </w:instrText>
        </w:r>
        <w:r>
          <w:fldChar w:fldCharType="separate"/>
        </w:r>
        <w:r>
          <w:t>71</w:t>
        </w:r>
        <w:r>
          <w:fldChar w:fldCharType="end"/>
        </w:r>
      </w:hyperlink>
    </w:p>
    <w:p>
      <w:pPr>
        <w:pStyle w:val="TOC2"/>
        <w:tabs>
          <w:tab w:val="clear" w:pos="8302"/>
          <w:tab w:val="right" w:leader="dot" w:pos="8312"/>
        </w:tabs>
      </w:pPr>
      <w:hyperlink w:anchor="_Toc1788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_Toc17888 \h </w:instrText>
        </w:r>
        <w:r>
          <w:fldChar w:fldCharType="separate"/>
        </w:r>
        <w:r>
          <w:t>71</w:t>
        </w:r>
        <w:r>
          <w:fldChar w:fldCharType="end"/>
        </w:r>
      </w:hyperlink>
    </w:p>
    <w:p>
      <w:pPr>
        <w:pStyle w:val="TOC2"/>
        <w:tabs>
          <w:tab w:val="clear" w:pos="8302"/>
          <w:tab w:val="right" w:leader="dot" w:pos="8312"/>
        </w:tabs>
      </w:pPr>
      <w:hyperlink w:anchor="_Toc133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_Toc13335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废弃矿石、石渣加工项目可行性研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154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6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97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废弃矿石、石渣加工</w:t>
      </w:r>
      <w:r>
        <w:rPr>
          <w:rFonts w:hint="eastAsia"/>
          <w:color w:val="000000"/>
          <w:kern w:val="0"/>
          <w:sz w:val="26"/>
          <w:szCs w:val="28"/>
        </w:rPr>
        <w:t>项目</w:t>
      </w:r>
    </w:p>
    <w:p>
      <w:pPr>
        <w:pStyle w:val="Heading3"/>
        <w:rPr>
          <w:rFonts w:hint="eastAsia"/>
          <w:color w:val="000000"/>
          <w:sz w:val="24"/>
          <w:szCs w:val="24"/>
        </w:rPr>
      </w:pPr>
      <w:bookmarkStart w:id="6" w:name="_Toc199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26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71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抚州市</w:t>
      </w:r>
    </w:p>
    <w:p>
      <w:pPr>
        <w:pStyle w:val="Heading3"/>
        <w:rPr>
          <w:rFonts w:hint="eastAsia"/>
          <w:color w:val="000000"/>
          <w:sz w:val="24"/>
          <w:szCs w:val="24"/>
        </w:rPr>
      </w:pPr>
      <w:bookmarkStart w:id="9" w:name="_Toc300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w:t>
      </w:r>
      <w:r>
        <w:rPr>
          <w:rFonts w:ascii="宋体" w:eastAsia="宋体" w:hAnsi="宋体" w:cs="宋体" w:hint="eastAsia"/>
          <w:color w:val="auto"/>
          <w:sz w:val="28"/>
          <w:szCs w:val="28"/>
          <w:lang w:val="en-US" w:eastAsia="zh-CN"/>
        </w:rPr>
        <w:t>写</w:t>
      </w:r>
      <w:r>
        <w:rPr>
          <w:rFonts w:ascii="宋体" w:eastAsia="宋体" w:hAnsi="宋体" w:cs="宋体"/>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9597860"/>
      <w:bookmarkStart w:id="11" w:name="_Toc20164"/>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本项目总投资为50000.00万元</w:t>
      </w:r>
      <w:r>
        <w:rPr>
          <w:rFonts w:hAnsi="宋体" w:hint="eastAsia"/>
          <w:sz w:val="26"/>
          <w:szCs w:val="26"/>
        </w:rPr>
        <w:t>（一期投资20000.00万元、二期投资30000.00万元）</w:t>
      </w:r>
      <w:r>
        <w:rPr>
          <w:rFonts w:hint="eastAsia"/>
          <w:kern w:val="0"/>
          <w:sz w:val="26"/>
          <w:szCs w:val="28"/>
        </w:rPr>
        <w:t>，其中，建设投资为43500.00万元（土建工程为13570.00万元，设备及安装投资27345.60万元，土地费用700.00万元，其他费用为617.82万元，预备费1266.58万元），铺底流动资金为6500.00万元。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达产年可实现年产值70000.00万元，年均销售收入为54320.00万元，年均利润总额13392.83万元，年均净利润10044.62万元，年均上缴税金及附加为305.84万元，年均上缴增值税为2548.69万元；投资利润率为26.79%，投资利税率32.49%，税后财务内部收益率12.67%，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为6.43年。</w:t>
      </w:r>
    </w:p>
    <w:p>
      <w:pPr>
        <w:pStyle w:val="Heading3"/>
        <w:rPr>
          <w:rFonts w:hint="eastAsia"/>
          <w:sz w:val="24"/>
          <w:szCs w:val="24"/>
        </w:rPr>
      </w:pPr>
      <w:bookmarkStart w:id="12" w:name="_Toc9597861"/>
      <w:bookmarkStart w:id="13" w:name="_Toc1836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：废弃矿石、石渣加工</w:t>
      </w:r>
      <w:r>
        <w:rPr>
          <w:rFonts w:hint="eastAsia"/>
          <w:color w:val="000000"/>
          <w:kern w:val="0"/>
          <w:sz w:val="26"/>
          <w:szCs w:val="28"/>
        </w:rPr>
        <w:t>。</w:t>
      </w:r>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14000.00</w:t>
            </w:r>
          </w:p>
        </w:tc>
        <w:tc>
          <w:tcPr>
            <w:tcW w:w="1146" w:type="dxa"/>
            <w:vAlign w:val="center"/>
          </w:tcPr>
          <w:p>
            <w:pPr>
              <w:widowControl/>
              <w:jc w:val="center"/>
              <w:rPr>
                <w:kern w:val="0"/>
                <w:sz w:val="20"/>
                <w:szCs w:val="20"/>
              </w:rPr>
            </w:pPr>
            <w:r>
              <w:rPr>
                <w:kern w:val="0"/>
                <w:sz w:val="20"/>
                <w:szCs w:val="20"/>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17000.00</w:t>
            </w:r>
          </w:p>
        </w:tc>
        <w:tc>
          <w:tcPr>
            <w:tcW w:w="1146" w:type="dxa"/>
            <w:vAlign w:val="center"/>
          </w:tcPr>
          <w:p>
            <w:pPr>
              <w:widowControl/>
              <w:jc w:val="center"/>
              <w:rPr>
                <w:kern w:val="0"/>
                <w:sz w:val="20"/>
                <w:szCs w:val="20"/>
              </w:rPr>
            </w:pPr>
            <w:r>
              <w:rPr>
                <w:kern w:val="0"/>
                <w:sz w:val="20"/>
                <w:szCs w:val="20"/>
              </w:rPr>
              <w:t>17000.00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3000.00</w:t>
            </w:r>
          </w:p>
        </w:tc>
        <w:tc>
          <w:tcPr>
            <w:tcW w:w="1146" w:type="dxa"/>
            <w:vAlign w:val="center"/>
          </w:tcPr>
          <w:p>
            <w:pPr>
              <w:widowControl/>
              <w:jc w:val="center"/>
              <w:rPr>
                <w:kern w:val="0"/>
                <w:sz w:val="20"/>
                <w:szCs w:val="20"/>
              </w:rPr>
            </w:pPr>
            <w:r>
              <w:rPr>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4000.00</w:t>
            </w:r>
          </w:p>
        </w:tc>
        <w:tc>
          <w:tcPr>
            <w:tcW w:w="1146" w:type="dxa"/>
            <w:vAlign w:val="center"/>
          </w:tcPr>
          <w:p>
            <w:pPr>
              <w:widowControl/>
              <w:jc w:val="center"/>
              <w:rPr>
                <w:kern w:val="0"/>
                <w:sz w:val="20"/>
                <w:szCs w:val="20"/>
              </w:rPr>
            </w:pPr>
            <w:r>
              <w:rPr>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320.00</w:t>
            </w:r>
          </w:p>
        </w:tc>
        <w:tc>
          <w:tcPr>
            <w:tcW w:w="1146" w:type="dxa"/>
            <w:vAlign w:val="center"/>
          </w:tcPr>
          <w:p>
            <w:pPr>
              <w:widowControl/>
              <w:jc w:val="center"/>
              <w:rPr>
                <w:kern w:val="0"/>
                <w:sz w:val="20"/>
                <w:szCs w:val="20"/>
              </w:rPr>
            </w:pPr>
            <w:r>
              <w:rPr>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680.00</w:t>
            </w:r>
          </w:p>
        </w:tc>
        <w:tc>
          <w:tcPr>
            <w:tcW w:w="1146" w:type="dxa"/>
            <w:vAlign w:val="center"/>
          </w:tcPr>
          <w:p>
            <w:pPr>
              <w:widowControl/>
              <w:jc w:val="center"/>
              <w:rPr>
                <w:kern w:val="0"/>
                <w:sz w:val="20"/>
                <w:szCs w:val="20"/>
              </w:rPr>
            </w:pPr>
            <w:r>
              <w:rPr>
                <w:kern w:val="0"/>
                <w:sz w:val="20"/>
                <w:szCs w:val="20"/>
              </w:rPr>
              <w:t>680.00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7" w:type="dxa"/>
            <w:noWrap/>
            <w:vAlign w:val="center"/>
          </w:tcPr>
          <w:p>
            <w:pPr>
              <w:widowControl/>
              <w:jc w:val="center"/>
              <w:rPr>
                <w:rFonts w:ascii="宋体" w:hAnsi="宋体" w:cs="宋体"/>
                <w:b/>
                <w:bCs/>
                <w:kern w:val="0"/>
                <w:sz w:val="24"/>
              </w:rPr>
            </w:pPr>
          </w:p>
        </w:tc>
        <w:tc>
          <w:tcPr>
            <w:tcW w:w="1347" w:type="dxa"/>
            <w:vAlign w:val="center"/>
          </w:tcPr>
          <w:p>
            <w:pPr>
              <w:widowControl/>
              <w:jc w:val="center"/>
              <w:rPr>
                <w:b/>
                <w:bCs/>
                <w:kern w:val="0"/>
                <w:sz w:val="20"/>
                <w:szCs w:val="20"/>
              </w:rPr>
            </w:pPr>
            <w:r>
              <w:rPr>
                <w:b/>
                <w:bCs/>
                <w:kern w:val="0"/>
                <w:sz w:val="20"/>
                <w:szCs w:val="20"/>
              </w:rPr>
              <w:t>42600.00</w:t>
            </w:r>
          </w:p>
        </w:tc>
        <w:tc>
          <w:tcPr>
            <w:tcW w:w="1146" w:type="dxa"/>
            <w:vAlign w:val="center"/>
          </w:tcPr>
          <w:p>
            <w:pPr>
              <w:widowControl/>
              <w:jc w:val="center"/>
              <w:rPr>
                <w:b/>
                <w:bCs/>
                <w:kern w:val="0"/>
                <w:sz w:val="20"/>
                <w:szCs w:val="20"/>
              </w:rPr>
            </w:pPr>
            <w:r>
              <w:rPr>
                <w:b/>
                <w:bCs/>
                <w:kern w:val="0"/>
                <w:sz w:val="20"/>
                <w:szCs w:val="20"/>
              </w:rPr>
              <w:t>60600.00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16000.00</w:t>
            </w:r>
          </w:p>
        </w:tc>
        <w:tc>
          <w:tcPr>
            <w:tcW w:w="1146" w:type="dxa"/>
            <w:vAlign w:val="center"/>
          </w:tcPr>
          <w:p>
            <w:pPr>
              <w:widowControl/>
              <w:jc w:val="center"/>
              <w:rPr>
                <w:kern w:val="0"/>
                <w:sz w:val="20"/>
                <w:szCs w:val="20"/>
              </w:rPr>
            </w:pPr>
            <w:r>
              <w:rPr>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8000.00</w:t>
            </w:r>
          </w:p>
        </w:tc>
        <w:tc>
          <w:tcPr>
            <w:tcW w:w="1146" w:type="dxa"/>
            <w:vAlign w:val="center"/>
          </w:tcPr>
          <w:p>
            <w:pPr>
              <w:widowControl/>
              <w:jc w:val="center"/>
              <w:rPr>
                <w:kern w:val="0"/>
                <w:sz w:val="20"/>
                <w:szCs w:val="20"/>
              </w:rPr>
            </w:pPr>
            <w:r>
              <w:rPr>
                <w:kern w:val="0"/>
                <w:sz w:val="20"/>
                <w:szCs w:val="20"/>
              </w:rPr>
              <w:t>8000.00</w:t>
            </w:r>
          </w:p>
        </w:tc>
      </w:tr>
    </w:tbl>
    <w:p>
      <w:pPr>
        <w:pStyle w:val="Heading3"/>
        <w:rPr>
          <w:rFonts w:hint="eastAsia"/>
          <w:sz w:val="24"/>
          <w:szCs w:val="24"/>
        </w:rPr>
      </w:pPr>
      <w:bookmarkStart w:id="14" w:name="_Toc9597862"/>
      <w:bookmarkStart w:id="15" w:name="_Toc11226"/>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4"/>
      <w:bookmarkEnd w:id="15"/>
    </w:p>
    <w:p>
      <w:pPr>
        <w:spacing w:after="156" w:afterLines="50" w:line="520" w:lineRule="exact"/>
        <w:ind w:firstLine="520" w:firstLineChars="200"/>
        <w:rPr>
          <w:rFonts w:hAnsi="宋体"/>
          <w:sz w:val="26"/>
          <w:szCs w:val="26"/>
        </w:rPr>
      </w:pPr>
      <w:r>
        <w:rPr>
          <w:rFonts w:hAnsi="宋体"/>
          <w:sz w:val="26"/>
          <w:szCs w:val="26"/>
        </w:rPr>
        <w:t>本项目总投资资金50000.00万元</w:t>
      </w:r>
      <w:r>
        <w:rPr>
          <w:rFonts w:hAnsi="宋体" w:hint="eastAsia"/>
          <w:sz w:val="26"/>
          <w:szCs w:val="26"/>
        </w:rPr>
        <w:t>人民币（一期投资20000.00万元、二期投资30000.00万元）</w:t>
      </w:r>
      <w:r>
        <w:rPr>
          <w:rFonts w:hAnsi="宋体"/>
          <w:sz w:val="26"/>
          <w:szCs w:val="26"/>
        </w:rPr>
        <w:t>，</w:t>
      </w:r>
      <w:r>
        <w:rPr>
          <w:rFonts w:hAnsi="宋体" w:hint="eastAsia"/>
          <w:sz w:val="26"/>
          <w:szCs w:val="26"/>
        </w:rPr>
        <w:t>资金来源为项目企业自筹</w:t>
      </w:r>
      <w:r>
        <w:rPr>
          <w:rFonts w:hAnsi="宋体"/>
          <w:sz w:val="26"/>
          <w:szCs w:val="26"/>
        </w:rPr>
        <w:t>。</w:t>
      </w:r>
    </w:p>
    <w:p>
      <w:pPr>
        <w:pStyle w:val="Heading3"/>
        <w:rPr>
          <w:rFonts w:hint="eastAsia"/>
          <w:sz w:val="24"/>
          <w:szCs w:val="24"/>
        </w:rPr>
      </w:pPr>
      <w:bookmarkStart w:id="16" w:name="_Toc9597863"/>
      <w:bookmarkStart w:id="17" w:name="_Toc1546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6"/>
      <w:bookmarkEnd w:id="17"/>
    </w:p>
    <w:p>
      <w:pPr>
        <w:spacing w:after="156" w:afterLines="50" w:line="520" w:lineRule="exact"/>
        <w:ind w:firstLine="520" w:firstLineChars="200"/>
        <w:rPr>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spacing w:after="156" w:afterLines="50" w:line="520" w:lineRule="exact"/>
        <w:ind w:firstLine="520" w:firstLineChars="200"/>
        <w:rPr>
          <w:sz w:val="26"/>
          <w:szCs w:val="26"/>
        </w:rPr>
      </w:pPr>
      <w:r>
        <w:rPr>
          <w:sz w:val="26"/>
          <w:szCs w:val="26"/>
        </w:rPr>
        <w:t>本项目工程拟分两期实施，项目一期计划从2019年5月启动至2020年10月结束，计1.5年，一期投资20000.00万元；项目二期计划从2020年11月启动至2021年10月竣工，计1年</w:t>
      </w:r>
      <w:r>
        <w:rPr>
          <w:rFonts w:hint="eastAsia"/>
          <w:sz w:val="26"/>
          <w:szCs w:val="26"/>
        </w:rPr>
        <w:t>，</w:t>
      </w:r>
      <w:r>
        <w:rPr>
          <w:sz w:val="26"/>
          <w:szCs w:val="26"/>
        </w:rPr>
        <w:t>二期投资30000.00万元；项目工程建设工期共计2.5年。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568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right="0" w:firstLine="235"/>
        <w:jc w:val="left"/>
        <w:rPr>
          <w:rFonts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成立于2007年，我公司座落于长江下游南岸，江苏省东南部，北滨长江，与南通、如皋、靖江相望；南近太湖，与无锡、苏州相邻；东连常熟、太仓，距上海98公里；西接江阴、常州，距南京200公里，是沿海和长江两大经济开发带交汇处的新兴港口工业城市，我厂是集生产、销售、设计、安装于一体的专业新型防火保温材料厂家。</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建材有限公司硅酸钙板年产800万m2新型环保建材。公司产品按照《中华人民共和国建材行业标准》-JC/T564.2-2008执行。我公司生产</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硅酸钙板作为新型环保建材，除具有传统石膏板的功能外，更具有优越防火性能及耐潮、使用寿命超长的优点，大量应用于工商业工程建筑的吊顶天花和隔墙，家庭装修、家具的衬板、广告牌的衬板、船舶的隔仓板、仓库的棚板、网络地板以及隧道等室内工程的壁板。</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石膏板与</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硅酸钙板、</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纤维水泥压力板用途相近，材质完全不同的材料。</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硅酸钙板为了达到更稳定耐久和更好的强度，使用的成分包括：水泥、磨细厂英砂、纤维素纤维。</w:t>
      </w:r>
      <w:r>
        <w:rPr>
          <w:rFonts w:cs="Times New Roman" w:hint="default"/>
          <w:kern w:val="0"/>
          <w:sz w:val="26"/>
          <w:szCs w:val="28"/>
          <w:lang w:val="en-US" w:eastAsia="zh-CN" w:bidi="ar-SA"/>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5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抚州市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废弃矿石、石渣加工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74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2457"/>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2" w:name="_Toc9921"/>
      <w:bookmarkStart w:id="23" w:name="_Toc508375798"/>
      <w:bookmarkStart w:id="24" w:name="_Toc256591008"/>
      <w:bookmarkStart w:id="25" w:name="_Toc244509860"/>
      <w:bookmarkStart w:id="26" w:name="_Toc256591030"/>
      <w:bookmarkStart w:id="27" w:name="_Toc240341598"/>
      <w:bookmarkStart w:id="28" w:name="_Toc244509877"/>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2"/>
    </w:p>
    <w:p>
      <w:pPr>
        <w:spacing w:after="156" w:afterLines="50" w:line="520" w:lineRule="exact"/>
        <w:jc w:val="center"/>
        <w:rPr>
          <w:rFonts w:hint="eastAsia"/>
          <w:b/>
          <w:bCs/>
          <w:kern w:val="0"/>
          <w:sz w:val="26"/>
          <w:szCs w:val="28"/>
        </w:rPr>
      </w:pPr>
      <w:r>
        <w:rPr>
          <w:rFonts w:hint="eastAsia"/>
          <w:b/>
          <w:bCs/>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达产年设计生产产能</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一期</w:t>
            </w:r>
            <w:r>
              <w:rPr>
                <w:rFonts w:ascii="宋体" w:hAnsi="宋体" w:cs="宋体" w:hint="eastAsia"/>
                <w:kern w:val="0"/>
                <w:sz w:val="22"/>
                <w:szCs w:val="22"/>
                <w:lang w:val="en-US" w:eastAsia="zh-CN"/>
              </w:rPr>
              <w:t>废弃矿石、石渣加工</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二期</w:t>
            </w:r>
            <w:r>
              <w:rPr>
                <w:rFonts w:ascii="宋体" w:hAnsi="宋体" w:cs="宋体" w:hint="eastAsia"/>
                <w:kern w:val="0"/>
                <w:sz w:val="22"/>
                <w:szCs w:val="22"/>
                <w:lang w:val="en-US" w:eastAsia="zh-CN"/>
              </w:rPr>
              <w:t>废弃矿石、石渣加工</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总用地面积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60600.00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道路硬化工程</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13570.00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27345.60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617.82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1266.58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kern w:val="0"/>
                <w:sz w:val="22"/>
                <w:szCs w:val="22"/>
              </w:rPr>
            </w:pPr>
            <w:r>
              <w:rPr>
                <w:kern w:val="0"/>
                <w:sz w:val="22"/>
                <w:szCs w:val="22"/>
              </w:rPr>
              <w:t>达产年年产值</w:t>
            </w:r>
          </w:p>
        </w:tc>
        <w:tc>
          <w:tcPr>
            <w:tcW w:w="1620" w:type="dxa"/>
            <w:noWrap/>
            <w:vAlign w:val="center"/>
          </w:tcPr>
          <w:p>
            <w:pPr>
              <w:widowControl/>
              <w:jc w:val="center"/>
              <w:rPr>
                <w:kern w:val="0"/>
                <w:sz w:val="22"/>
                <w:szCs w:val="22"/>
              </w:rPr>
            </w:pPr>
            <w:r>
              <w:rPr>
                <w:kern w:val="0"/>
                <w:sz w:val="22"/>
                <w:szCs w:val="22"/>
              </w:rPr>
              <w:t>万元</w:t>
            </w:r>
          </w:p>
        </w:tc>
        <w:tc>
          <w:tcPr>
            <w:tcW w:w="1832" w:type="dxa"/>
            <w:noWrap/>
            <w:vAlign w:val="center"/>
          </w:tcPr>
          <w:p>
            <w:pPr>
              <w:widowControl/>
              <w:jc w:val="center"/>
              <w:rPr>
                <w:kern w:val="0"/>
                <w:sz w:val="22"/>
                <w:szCs w:val="22"/>
              </w:rPr>
            </w:pPr>
            <w:r>
              <w:rPr>
                <w:kern w:val="0"/>
                <w:sz w:val="22"/>
                <w:szCs w:val="22"/>
              </w:rPr>
              <w:t>70000.00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54320.00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13392.83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10044.62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305.84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2548.69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3348.21</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220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26.79%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32.49%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17,889.94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43,641.24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41.16%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197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废弃矿石、石渣加工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废弃矿石、石渣加工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抚州市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废弃矿石、石渣加工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111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3808"/>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初步核算，全市实现生产总值1210.91亿元，比上年增长8.8%。其中，第一产业增加值197亿元，增长4.0%；第二产业增加值591.34亿元，增长8.9%；第三产业增加值422.57亿元，增长11.2%。三次产业比由上年的16.5:49.7:33.8调整为16.3:48.8:34.9。人均生产总值30259元，比上年增长9.0%。规模以上工业增加值完成394亿元，增长9.5%；外贸出口总额118.85亿元，增长16.2%；城镇化率46.65%，提高1.68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486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废弃矿石、石渣加工</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废弃矿石、石渣加工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废弃矿石、石渣加工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废弃矿石、石渣加工</w:t>
      </w:r>
      <w:r>
        <w:rPr>
          <w:rFonts w:hint="eastAsia"/>
          <w:color w:val="000000"/>
          <w:kern w:val="0"/>
          <w:sz w:val="26"/>
          <w:szCs w:val="28"/>
        </w:rPr>
        <w:t>产业格局的进一步调整，我国</w:t>
      </w:r>
      <w:r>
        <w:rPr>
          <w:rFonts w:hint="eastAsia"/>
          <w:color w:val="000000"/>
          <w:kern w:val="0"/>
          <w:sz w:val="26"/>
          <w:szCs w:val="28"/>
          <w:lang w:eastAsia="zh-CN"/>
        </w:rPr>
        <w:t>废弃矿石、石渣加工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废弃矿石、石渣加工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废弃矿石、石渣加工</w:t>
      </w:r>
      <w:r>
        <w:rPr>
          <w:rFonts w:hint="eastAsia"/>
          <w:color w:val="000000"/>
          <w:kern w:val="0"/>
          <w:sz w:val="26"/>
          <w:szCs w:val="28"/>
        </w:rPr>
        <w:t>行业在传统</w:t>
      </w:r>
      <w:r>
        <w:rPr>
          <w:rFonts w:hint="eastAsia"/>
          <w:color w:val="000000"/>
          <w:kern w:val="0"/>
          <w:sz w:val="26"/>
          <w:szCs w:val="28"/>
          <w:lang w:eastAsia="zh-CN"/>
        </w:rPr>
        <w:t>废弃矿石、石渣加工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废弃矿石、石渣加工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废弃矿石、石渣加工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废弃矿石、石渣加工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废弃矿石、石渣加工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废弃矿石、石渣加工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废弃矿石、石渣加工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废弃矿石、石渣加工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废弃矿石、石渣加工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2288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废弃矿石、石渣加工</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废弃矿石、石渣加工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废弃矿石、石渣加工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废弃矿石、石渣加工</w:t>
      </w:r>
      <w:r>
        <w:rPr>
          <w:rFonts w:hint="eastAsia"/>
          <w:color w:val="000000"/>
          <w:kern w:val="0"/>
          <w:sz w:val="26"/>
          <w:szCs w:val="28"/>
        </w:rPr>
        <w:t>行业的结构调整，大大提高我国</w:t>
      </w:r>
      <w:r>
        <w:rPr>
          <w:rFonts w:hint="eastAsia"/>
          <w:color w:val="000000"/>
          <w:kern w:val="0"/>
          <w:sz w:val="26"/>
          <w:szCs w:val="28"/>
          <w:lang w:eastAsia="zh-CN"/>
        </w:rPr>
        <w:t>废弃矿石、石渣加工</w:t>
      </w:r>
      <w:r>
        <w:rPr>
          <w:rFonts w:hint="eastAsia"/>
          <w:color w:val="000000"/>
          <w:kern w:val="0"/>
          <w:sz w:val="26"/>
          <w:szCs w:val="28"/>
        </w:rPr>
        <w:t>工艺技术水平，提高我国</w:t>
      </w:r>
      <w:r>
        <w:rPr>
          <w:rFonts w:hint="eastAsia"/>
          <w:color w:val="000000"/>
          <w:kern w:val="0"/>
          <w:sz w:val="26"/>
          <w:szCs w:val="28"/>
          <w:lang w:eastAsia="zh-CN"/>
        </w:rPr>
        <w:t>废弃矿石、石渣加工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废弃矿石、石渣加工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废弃矿石、石渣加工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338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废弃矿石、石渣加工</w:t>
      </w:r>
      <w:r>
        <w:rPr>
          <w:rFonts w:hint="eastAsia"/>
          <w:color w:val="000000"/>
          <w:kern w:val="0"/>
          <w:sz w:val="26"/>
          <w:szCs w:val="28"/>
        </w:rPr>
        <w:t>业及</w:t>
      </w:r>
      <w:r>
        <w:rPr>
          <w:rFonts w:hint="eastAsia"/>
          <w:color w:val="000000"/>
          <w:kern w:val="0"/>
          <w:sz w:val="26"/>
          <w:szCs w:val="28"/>
          <w:lang w:eastAsia="zh-CN"/>
        </w:rPr>
        <w:t>废弃矿石、石渣加工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废弃矿石、石渣加工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909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370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废弃矿石、石渣加工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废弃矿石、石渣加工</w:t>
      </w:r>
      <w:r>
        <w:rPr>
          <w:color w:val="000000"/>
          <w:kern w:val="0"/>
          <w:sz w:val="26"/>
          <w:szCs w:val="28"/>
        </w:rPr>
        <w:t>市场的变化，政府大力推动并加快</w:t>
      </w:r>
      <w:r>
        <w:rPr>
          <w:rFonts w:hint="eastAsia"/>
          <w:color w:val="000000"/>
          <w:kern w:val="0"/>
          <w:sz w:val="26"/>
          <w:szCs w:val="28"/>
          <w:lang w:eastAsia="zh-CN"/>
        </w:rPr>
        <w:t>废弃矿石、石渣加工</w:t>
      </w:r>
      <w:r>
        <w:rPr>
          <w:color w:val="000000"/>
          <w:kern w:val="0"/>
          <w:sz w:val="26"/>
          <w:szCs w:val="28"/>
        </w:rPr>
        <w:t>工业转型升级，</w:t>
      </w:r>
      <w:r>
        <w:rPr>
          <w:rFonts w:hint="eastAsia"/>
          <w:color w:val="000000"/>
          <w:kern w:val="0"/>
          <w:sz w:val="26"/>
          <w:szCs w:val="28"/>
          <w:lang w:eastAsia="zh-CN"/>
        </w:rPr>
        <w:t>废弃矿石、石渣加工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废弃矿石、石渣加工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废弃矿石、石渣加工</w:t>
      </w:r>
      <w:r>
        <w:rPr>
          <w:rFonts w:hint="eastAsia"/>
          <w:color w:val="000000"/>
          <w:kern w:val="0"/>
          <w:sz w:val="26"/>
          <w:szCs w:val="28"/>
        </w:rPr>
        <w:t>行业发展较好的行业背景、</w:t>
      </w:r>
      <w:r>
        <w:rPr>
          <w:rFonts w:hint="eastAsia"/>
          <w:color w:val="000000"/>
          <w:kern w:val="0"/>
          <w:sz w:val="26"/>
          <w:szCs w:val="28"/>
          <w:lang w:eastAsia="zh-CN"/>
        </w:rPr>
        <w:t>废弃矿石、石渣加工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废弃矿石、石渣加工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废弃矿石、石渣加工</w:t>
      </w:r>
      <w:r>
        <w:rPr>
          <w:rFonts w:hint="eastAsia"/>
          <w:color w:val="000000"/>
          <w:kern w:val="0"/>
          <w:sz w:val="26"/>
          <w:szCs w:val="28"/>
        </w:rPr>
        <w:t>开发生产基地。本次项目的建设对于加快</w:t>
      </w:r>
      <w:r>
        <w:rPr>
          <w:rFonts w:hint="eastAsia"/>
          <w:color w:val="000000"/>
          <w:kern w:val="0"/>
          <w:sz w:val="26"/>
          <w:szCs w:val="28"/>
          <w:lang w:eastAsia="zh-CN"/>
        </w:rPr>
        <w:t>抚州市废弃矿石、石渣加工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580"/>
      <w:bookmarkStart w:id="41" w:name="_Toc240339729"/>
      <w:bookmarkStart w:id="42" w:name="_Toc240341599"/>
      <w:bookmarkStart w:id="43" w:name="_Toc240339966"/>
      <w:bookmarkStart w:id="44" w:name="_Toc6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737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废弃矿石、石渣加工</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废弃矿石、石渣加工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废弃矿石、石渣加工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废弃矿石、石渣加工</w:t>
      </w:r>
      <w:r>
        <w:rPr>
          <w:rFonts w:hint="eastAsia"/>
          <w:color w:val="000000"/>
          <w:kern w:val="0"/>
          <w:sz w:val="26"/>
          <w:szCs w:val="28"/>
        </w:rPr>
        <w:t>业生产的主要方向，以减少中国</w:t>
      </w:r>
      <w:r>
        <w:rPr>
          <w:rFonts w:hint="eastAsia"/>
          <w:color w:val="000000"/>
          <w:kern w:val="0"/>
          <w:sz w:val="26"/>
          <w:szCs w:val="28"/>
          <w:lang w:eastAsia="zh-CN"/>
        </w:rPr>
        <w:t>废弃矿石、石渣加工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废弃矿石、石渣加工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废弃矿石、石渣加工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废弃矿石、石渣加工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废弃矿石、石渣加工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31161"/>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废弃矿石、石渣加工</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废弃矿石、石渣加工</w:t>
      </w:r>
      <w:r>
        <w:rPr>
          <w:rFonts w:hint="eastAsia"/>
          <w:color w:val="000000"/>
          <w:kern w:val="0"/>
          <w:sz w:val="26"/>
          <w:szCs w:val="28"/>
        </w:rPr>
        <w:t>技术进步与产业升级对于</w:t>
      </w:r>
      <w:r>
        <w:rPr>
          <w:rFonts w:hint="eastAsia"/>
          <w:color w:val="000000"/>
          <w:kern w:val="0"/>
          <w:sz w:val="26"/>
          <w:szCs w:val="28"/>
          <w:lang w:eastAsia="zh-CN"/>
        </w:rPr>
        <w:t>废弃矿石、石渣加工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抚州市XX有限公司</w:t>
      </w:r>
      <w:r>
        <w:rPr>
          <w:rFonts w:hint="eastAsia"/>
          <w:color w:val="000000"/>
          <w:kern w:val="0"/>
          <w:sz w:val="26"/>
          <w:szCs w:val="28"/>
        </w:rPr>
        <w:t>自成立以来一直从事</w:t>
      </w:r>
      <w:r>
        <w:rPr>
          <w:rFonts w:hint="eastAsia"/>
          <w:color w:val="000000"/>
          <w:kern w:val="0"/>
          <w:sz w:val="26"/>
          <w:szCs w:val="28"/>
          <w:lang w:eastAsia="zh-CN"/>
        </w:rPr>
        <w:t>废弃矿石、石渣加工废弃矿石、石渣加工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废弃矿石、石渣加工</w:t>
      </w:r>
      <w:r>
        <w:rPr>
          <w:rFonts w:hint="eastAsia"/>
          <w:color w:val="000000"/>
          <w:kern w:val="0"/>
          <w:sz w:val="26"/>
          <w:szCs w:val="28"/>
        </w:rPr>
        <w:t>尖端技术的空白，还可有效满足</w:t>
      </w:r>
      <w:r>
        <w:rPr>
          <w:rFonts w:hint="eastAsia"/>
          <w:color w:val="000000"/>
          <w:kern w:val="0"/>
          <w:sz w:val="26"/>
          <w:szCs w:val="28"/>
          <w:lang w:eastAsia="zh-CN"/>
        </w:rPr>
        <w:t>废弃矿石、石渣加工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废弃矿石、石渣加工</w:t>
      </w:r>
      <w:r>
        <w:rPr>
          <w:color w:val="000000"/>
          <w:kern w:val="0"/>
          <w:sz w:val="26"/>
          <w:szCs w:val="28"/>
        </w:rPr>
        <w:t>企业来说，生产高端</w:t>
      </w:r>
      <w:r>
        <w:rPr>
          <w:rFonts w:hint="eastAsia"/>
          <w:color w:val="000000"/>
          <w:kern w:val="0"/>
          <w:sz w:val="26"/>
          <w:szCs w:val="28"/>
          <w:lang w:eastAsia="zh-CN"/>
        </w:rPr>
        <w:t>废弃矿石、石渣加工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废弃矿石、石渣加工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废弃矿石、石渣加工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废弃矿石、石渣加工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503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2592"/>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废弃矿石、石渣加工</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废弃矿石、石渣加工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废弃矿石、石渣加工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抚州市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废弃矿石、石渣加工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5347"/>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废弃矿石、石渣加工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废弃矿石、石渣加工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废弃矿石、石渣加工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废弃矿石、石渣加工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59432489"/>
      <w:bookmarkStart w:id="56" w:name="_Toc18939"/>
      <w:bookmarkStart w:id="57"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废弃矿石、石渣加工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319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0503"/>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废弃矿石、石渣加工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废弃矿石、石渣加工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废弃矿石、石渣加工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319069511"/>
      <w:bookmarkStart w:id="61" w:name="_Toc5965"/>
      <w:bookmarkStart w:id="62" w:name="_Toc215308197"/>
      <w:bookmarkStart w:id="63" w:name="_Toc196653792"/>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4" w:name="_Toc319069512"/>
      <w:bookmarkStart w:id="65" w:name="_Toc215308198"/>
      <w:bookmarkStart w:id="66"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9274"/>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3274"/>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854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59859426"/>
      <w:bookmarkStart w:id="73" w:name="_Toc21650"/>
      <w:bookmarkStart w:id="74" w:name="_Toc261422189"/>
      <w:bookmarkStart w:id="75" w:name="_Toc322087610"/>
      <w:bookmarkStart w:id="76" w:name="_Toc256591031"/>
      <w:bookmarkStart w:id="77" w:name="_Toc4164588"/>
      <w:bookmarkStart w:id="78" w:name="_Toc244509878"/>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本项目建设地点位于江西省抚州市。</w:t>
      </w:r>
    </w:p>
    <w:p>
      <w:pPr>
        <w:spacing w:after="156" w:afterLines="50" w:line="520" w:lineRule="exact"/>
        <w:jc w:val="center"/>
        <w:rPr>
          <w:rFonts w:ascii="宋体" w:hAnsi="宋体" w:hint="eastAsia"/>
          <w:b/>
          <w:color w:val="000000"/>
          <w:sz w:val="26"/>
        </w:rPr>
      </w:pPr>
      <w:r>
        <w:rPr>
          <w:rFonts w:ascii="宋体" w:hAnsi="宋体"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4JR@DK_J)RH1UGMW}H(OG" style="width:312pt;height:247.5pt;mso-position-horizontal-relative:page;mso-position-vertical-relative:page;mso-wrap-style:square" o:preferrelative="t" filled="f" stroked="f">
            <v:fill o:detectmouseclick="t"/>
            <v:stroke linestyle="single"/>
            <v:imagedata r:id="rId97" r:href="rId98" o:title="}74JR@DK_J)RH1UGMW}H(OG"/>
            <v:path o:extrusionok="f"/>
            <o:lock v:ext="edit" aspectratio="t"/>
          </v:shape>
        </w:pict>
      </w:r>
    </w:p>
    <w:p>
      <w:pPr>
        <w:widowControl/>
        <w:jc w:val="center"/>
        <w:rPr>
          <w:rFonts w:ascii="宋体" w:hAnsi="宋体" w:cs="宋体"/>
          <w:color w:val="000000"/>
          <w:kern w:val="0"/>
          <w:sz w:val="24"/>
        </w:rPr>
      </w:pP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261422190"/>
      <w:bookmarkStart w:id="81" w:name="_Toc4164589"/>
      <w:bookmarkStart w:id="82" w:name="_Toc447024214"/>
      <w:bookmarkStart w:id="83" w:name="_Toc321735633"/>
      <w:bookmarkStart w:id="84" w:name="_Toc318372917"/>
      <w:bookmarkStart w:id="85" w:name="_Toc21449"/>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区域投资环境</w:t>
      </w:r>
      <w:bookmarkEnd w:id="80"/>
      <w:bookmarkEnd w:id="81"/>
      <w:bookmarkEnd w:id="82"/>
      <w:bookmarkEnd w:id="83"/>
      <w:bookmarkEnd w:id="84"/>
      <w:bookmarkEnd w:id="85"/>
    </w:p>
    <w:p>
      <w:pPr>
        <w:pStyle w:val="Heading3"/>
        <w:spacing w:before="120" w:after="120" w:line="413" w:lineRule="auto"/>
        <w:rPr>
          <w:color w:val="000000"/>
          <w:sz w:val="24"/>
        </w:rPr>
      </w:pPr>
      <w:bookmarkStart w:id="86" w:name="_Toc318372918"/>
      <w:bookmarkStart w:id="87" w:name="_Toc256591027"/>
      <w:bookmarkStart w:id="88" w:name="_Toc261422191"/>
      <w:bookmarkStart w:id="89" w:name="_Toc321735634"/>
      <w:bookmarkStart w:id="90" w:name="_Toc4164590"/>
      <w:bookmarkStart w:id="91" w:name="_Toc447024215"/>
      <w:bookmarkStart w:id="92" w:name="_Toc17957"/>
      <w:r>
        <w:rPr>
          <w:color w:val="000000"/>
          <w:sz w:val="24"/>
        </w:rPr>
        <w:t>4.2.</w:t>
      </w:r>
      <w:bookmarkEnd w:id="86"/>
      <w:bookmarkEnd w:id="87"/>
      <w:bookmarkEnd w:id="88"/>
      <w:bookmarkEnd w:id="89"/>
      <w:r>
        <w:rPr>
          <w:rFonts w:hint="eastAsia"/>
          <w:color w:val="000000"/>
          <w:sz w:val="24"/>
        </w:rPr>
        <w:t>1区域地理位置</w:t>
      </w:r>
      <w:bookmarkEnd w:id="90"/>
      <w:bookmarkEnd w:id="91"/>
      <w:bookmarkEnd w:id="92"/>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抚州市位于江西省东部，东邻福建省建宁县、泰宁县、光泽县、邵武市，南接赣州市石城县、宁都县，西连吉安市永丰县、新干县和宜春市</w:t>
      </w:r>
      <w:r>
        <w:rPr>
          <w:rFonts w:hint="eastAsia"/>
          <w:color w:val="000000"/>
          <w:sz w:val="26"/>
          <w:lang w:eastAsia="zh-CN"/>
        </w:rPr>
        <w:t>抚州市</w:t>
      </w:r>
      <w:r>
        <w:rPr>
          <w:color w:val="000000"/>
          <w:sz w:val="26"/>
        </w:rPr>
        <w:t>，北毗鹰潭市贵溪市、上饶市余干县和南昌市进贤县。南北长约222千米，东西宽约169千米，总面积18816.92平方公里，占全省总面积的11.27%。抚州下辖2个区、9个县，总面积18817平方千米，总人口418万（多为汉族</w:t>
      </w:r>
      <w:hyperlink r:id="rId103" w:tgtFrame="_blank" w:history="1">
        <w:r>
          <w:rPr>
            <w:color w:val="000000"/>
            <w:sz w:val="26"/>
          </w:rPr>
          <w:t>江右民系</w:t>
        </w:r>
      </w:hyperlink>
      <w:r>
        <w:rPr>
          <w:color w:val="000000"/>
          <w:sz w:val="26"/>
        </w:rPr>
        <w:t>），通用</w:t>
      </w:r>
      <w:hyperlink r:id="rId104" w:tgtFrame="_blank" w:history="1">
        <w:r>
          <w:rPr>
            <w:color w:val="000000"/>
            <w:sz w:val="26"/>
          </w:rPr>
          <w:t>赣语</w:t>
        </w:r>
      </w:hyperlink>
      <w:r>
        <w:rPr>
          <w:color w:val="000000"/>
          <w:sz w:val="26"/>
        </w:rPr>
        <w:t>。</w:t>
      </w:r>
    </w:p>
    <w:p>
      <w:pPr>
        <w:pStyle w:val="Heading3"/>
        <w:spacing w:before="120" w:after="120" w:line="413" w:lineRule="auto"/>
        <w:rPr>
          <w:rFonts w:hint="eastAsia"/>
          <w:color w:val="000000"/>
          <w:sz w:val="24"/>
        </w:rPr>
      </w:pPr>
      <w:bookmarkStart w:id="93" w:name="_Toc28030"/>
      <w:bookmarkStart w:id="94" w:name="_Toc4164591"/>
      <w:r>
        <w:rPr>
          <w:color w:val="000000"/>
          <w:sz w:val="24"/>
        </w:rPr>
        <w:t>4.2.</w:t>
      </w:r>
      <w:r>
        <w:rPr>
          <w:rFonts w:hint="eastAsia"/>
          <w:color w:val="000000"/>
          <w:sz w:val="24"/>
        </w:rPr>
        <w:t>2区域地形地貌条件</w:t>
      </w:r>
      <w:bookmarkEnd w:id="93"/>
      <w:bookmarkEnd w:id="94"/>
    </w:p>
    <w:p>
      <w:pPr>
        <w:spacing w:after="156" w:afterLines="50" w:line="520" w:lineRule="exact"/>
        <w:ind w:firstLine="520" w:firstLineChars="200"/>
        <w:rPr>
          <w:rFonts w:hint="eastAsia"/>
          <w:color w:val="000000"/>
          <w:sz w:val="26"/>
        </w:rPr>
      </w:pPr>
      <w:r>
        <w:rPr>
          <w:color w:val="000000"/>
          <w:sz w:val="26"/>
        </w:rPr>
        <w:t>市境内东、南、西三面环山，中部丘陵与河谷盆地相间。地势南高北低，渐次向鄱阳湖平原地区倾斜。地貌以丘陵为主，山地、岗地和河谷平原次之。海拔500米以上的山地占总面积的30%，海拔100~500米之间的丘陵占50%，海拔低于100米的岗地和河谷平原占20%。市内最高峰——军峰山海拔1761米。</w:t>
      </w:r>
    </w:p>
    <w:p>
      <w:pPr>
        <w:pStyle w:val="Heading3"/>
        <w:spacing w:before="120" w:after="120" w:line="413" w:lineRule="auto"/>
        <w:rPr>
          <w:rFonts w:hint="eastAsia"/>
          <w:color w:val="000000"/>
          <w:sz w:val="24"/>
        </w:rPr>
      </w:pPr>
      <w:bookmarkStart w:id="95" w:name="_Toc4164592"/>
      <w:bookmarkStart w:id="96" w:name="_Toc20698"/>
      <w:bookmarkStart w:id="97" w:name="_Toc321735635"/>
      <w:bookmarkStart w:id="98" w:name="_Toc447024216"/>
      <w:r>
        <w:rPr>
          <w:color w:val="000000"/>
          <w:sz w:val="24"/>
        </w:rPr>
        <w:t>4.2.</w:t>
      </w:r>
      <w:r>
        <w:rPr>
          <w:rFonts w:hint="eastAsia"/>
          <w:color w:val="000000"/>
          <w:sz w:val="24"/>
        </w:rPr>
        <w:t>3区域气候条件</w:t>
      </w:r>
      <w:bookmarkEnd w:id="95"/>
      <w:bookmarkEnd w:id="96"/>
      <w:bookmarkEnd w:id="97"/>
      <w:bookmarkEnd w:id="98"/>
    </w:p>
    <w:p>
      <w:pPr>
        <w:spacing w:after="156" w:afterLines="50" w:line="520" w:lineRule="exact"/>
        <w:ind w:firstLine="520" w:firstLineChars="200"/>
        <w:rPr>
          <w:rFonts w:hint="eastAsia"/>
          <w:color w:val="000000"/>
          <w:sz w:val="26"/>
        </w:rPr>
      </w:pPr>
      <w:bookmarkStart w:id="99" w:name="8_1"/>
      <w:bookmarkStart w:id="100" w:name="sub3009_8_1"/>
      <w:bookmarkStart w:id="101" w:name="_Toc321735636"/>
      <w:bookmarkEnd w:id="99"/>
      <w:bookmarkEnd w:id="100"/>
      <w:r>
        <w:rPr>
          <w:color w:val="000000"/>
          <w:sz w:val="26"/>
        </w:rPr>
        <w:t>抚州市境内属南方湿润多雨季风气候区，气候湿润，雨量充沛，光热充足，四季分明，生长期长。抚州市年平均气温在16.9~18.2</w:t>
      </w:r>
      <w:r>
        <w:rPr>
          <w:rFonts w:hint="eastAsia"/>
          <w:color w:val="000000"/>
          <w:sz w:val="26"/>
        </w:rPr>
        <w:t>℃</w:t>
      </w:r>
      <w:r>
        <w:rPr>
          <w:color w:val="000000"/>
          <w:sz w:val="26"/>
        </w:rPr>
        <w:t>之间，最热月7月平均气温为28.8~29.6</w:t>
      </w:r>
      <w:r>
        <w:rPr>
          <w:rFonts w:hint="eastAsia"/>
          <w:color w:val="000000"/>
          <w:sz w:val="26"/>
        </w:rPr>
        <w:t>℃</w:t>
      </w:r>
      <w:r>
        <w:rPr>
          <w:color w:val="000000"/>
          <w:sz w:val="26"/>
        </w:rPr>
        <w:t>之间，最冷月1月平均气温为4.9~6.3</w:t>
      </w:r>
      <w:r>
        <w:rPr>
          <w:rFonts w:hint="eastAsia"/>
          <w:color w:val="000000"/>
          <w:sz w:val="26"/>
        </w:rPr>
        <w:t>℃</w:t>
      </w:r>
      <w:r>
        <w:rPr>
          <w:color w:val="000000"/>
          <w:sz w:val="26"/>
        </w:rPr>
        <w:t>。历年极端最高气温42.1</w:t>
      </w:r>
      <w:r>
        <w:rPr>
          <w:rFonts w:hint="eastAsia"/>
          <w:color w:val="000000"/>
          <w:sz w:val="26"/>
        </w:rPr>
        <w:t>℃</w:t>
      </w:r>
      <w:r>
        <w:rPr>
          <w:color w:val="000000"/>
          <w:sz w:val="26"/>
        </w:rPr>
        <w:t>，极端最低气温-13.7</w:t>
      </w:r>
      <w:r>
        <w:rPr>
          <w:rFonts w:hint="eastAsia"/>
          <w:color w:val="000000"/>
          <w:sz w:val="26"/>
        </w:rPr>
        <w:t>℃</w:t>
      </w:r>
      <w:r>
        <w:rPr>
          <w:color w:val="000000"/>
          <w:sz w:val="26"/>
        </w:rPr>
        <w:t>。年平均降水量1600~1900毫米，集中雨季在4~6月，年平均降水日为179.5天。年平均日照为1582~1928.1小时。风向2012年平均以静风为主。由于地形复杂，气候多变，旱涝、风雹、雷电和低温天气常有发生。</w:t>
      </w:r>
    </w:p>
    <w:p>
      <w:pPr>
        <w:pStyle w:val="Heading3"/>
        <w:rPr>
          <w:color w:val="000000"/>
          <w:sz w:val="24"/>
        </w:rPr>
      </w:pPr>
      <w:bookmarkStart w:id="102" w:name="6_2"/>
      <w:bookmarkStart w:id="103" w:name="sub10545455_6_2"/>
      <w:bookmarkStart w:id="104" w:name="交通_航空"/>
      <w:bookmarkStart w:id="105" w:name="_Toc23680"/>
      <w:bookmarkStart w:id="106" w:name="_Toc4164593"/>
      <w:bookmarkStart w:id="107" w:name="_Toc447024218"/>
      <w:bookmarkEnd w:id="104"/>
      <w:bookmarkEnd w:id="102"/>
      <w:bookmarkEnd w:id="103"/>
      <w:r>
        <w:rPr>
          <w:color w:val="000000"/>
          <w:sz w:val="24"/>
        </w:rPr>
        <w:t>4.2.</w:t>
      </w:r>
      <w:bookmarkEnd w:id="101"/>
      <w:r>
        <w:rPr>
          <w:rFonts w:hint="eastAsia"/>
          <w:color w:val="000000"/>
          <w:sz w:val="24"/>
        </w:rPr>
        <w:t>4区域交通区位条件</w:t>
      </w:r>
      <w:bookmarkEnd w:id="105"/>
      <w:bookmarkEnd w:id="106"/>
      <w:bookmarkEnd w:id="107"/>
    </w:p>
    <w:p>
      <w:pPr>
        <w:spacing w:after="156" w:afterLines="50" w:line="520" w:lineRule="exact"/>
        <w:ind w:firstLine="520" w:firstLineChars="200"/>
        <w:rPr>
          <w:color w:val="000000"/>
          <w:sz w:val="26"/>
        </w:rPr>
      </w:pPr>
      <w:r>
        <w:rPr>
          <w:rFonts w:hint="eastAsia"/>
          <w:color w:val="000000"/>
          <w:sz w:val="26"/>
        </w:rPr>
        <w:t>抚州位于长江三角洲、珠江三角洲和闽东南三角区腹地，自古就</w:t>
      </w:r>
      <w:r>
        <w:rPr>
          <w:rFonts w:hint="eastAsia"/>
          <w:color w:val="000000"/>
          <w:sz w:val="26"/>
        </w:rPr>
        <w:t>“</w:t>
      </w:r>
      <w:r>
        <w:rPr>
          <w:rFonts w:hint="eastAsia"/>
          <w:color w:val="000000"/>
          <w:sz w:val="26"/>
        </w:rPr>
        <w:t>襟领江湖，控带闽粤</w:t>
      </w:r>
      <w:r>
        <w:rPr>
          <w:rFonts w:hint="eastAsia"/>
          <w:color w:val="000000"/>
          <w:sz w:val="26"/>
        </w:rPr>
        <w:t>”</w:t>
      </w:r>
      <w:r>
        <w:rPr>
          <w:rFonts w:hint="eastAsia"/>
          <w:color w:val="000000"/>
          <w:sz w:val="26"/>
        </w:rPr>
        <w:t>，是我国南北交流、东西沟通的重要通道。境内有沪昆、向莆、浙赣等五条铁路，沪昆、济广、福银等九条高速公路。抚州是距省会南昌最近的设区市，去昌北机场仅1个小时车程；抚州是江西乃至中西部地区离出海港最近的设区市，到福建莆田港和湄洲湾只需两小时，不仅是江西出海最便利、最具条件发展近海经济的城市，而且是中西部许多城市的出海大通道，是对接</w:t>
      </w:r>
      <w:r>
        <w:rPr>
          <w:rFonts w:hint="eastAsia"/>
          <w:color w:val="000000"/>
          <w:sz w:val="26"/>
        </w:rPr>
        <w:t>“</w:t>
      </w:r>
      <w:r>
        <w:rPr>
          <w:rFonts w:hint="eastAsia"/>
          <w:color w:val="000000"/>
          <w:sz w:val="26"/>
        </w:rPr>
        <w:t>一带一路</w:t>
      </w:r>
      <w:r>
        <w:rPr>
          <w:rFonts w:hint="eastAsia"/>
          <w:color w:val="000000"/>
          <w:sz w:val="26"/>
        </w:rPr>
        <w:t>”</w:t>
      </w:r>
      <w:r>
        <w:rPr>
          <w:rFonts w:hint="eastAsia"/>
          <w:color w:val="000000"/>
          <w:sz w:val="26"/>
        </w:rPr>
        <w:t>的重要桥头堡。</w:t>
      </w:r>
    </w:p>
    <w:p>
      <w:pPr>
        <w:pStyle w:val="Heading3"/>
        <w:spacing w:before="120" w:after="120" w:line="413" w:lineRule="auto"/>
        <w:rPr>
          <w:rFonts w:hint="eastAsia"/>
          <w:color w:val="000000"/>
          <w:sz w:val="24"/>
        </w:rPr>
      </w:pPr>
      <w:bookmarkStart w:id="108" w:name="_Toc4755"/>
      <w:bookmarkStart w:id="109" w:name="_Toc447024219"/>
      <w:bookmarkStart w:id="110" w:name="_Toc4164594"/>
      <w:r>
        <w:rPr>
          <w:color w:val="000000"/>
          <w:sz w:val="24"/>
        </w:rPr>
        <w:t>4.2.</w:t>
      </w:r>
      <w:r>
        <w:rPr>
          <w:rFonts w:hint="eastAsia"/>
          <w:color w:val="000000"/>
          <w:sz w:val="24"/>
        </w:rPr>
        <w:t>5区域经济发展条件</w:t>
      </w:r>
      <w:bookmarkEnd w:id="108"/>
      <w:bookmarkEnd w:id="109"/>
      <w:bookmarkEnd w:id="110"/>
    </w:p>
    <w:p>
      <w:pPr>
        <w:spacing w:after="156" w:afterLines="50" w:line="520" w:lineRule="exact"/>
        <w:ind w:firstLine="520" w:firstLineChars="200"/>
        <w:rPr>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初步核算，全市实现生产总值1210.91亿元，比上年增长8.8%。其中，第一产业增加值197亿元，增长4.0%；第二产业增加值591.34亿元，增长8.9%；第三产业增加值422.57亿元，增长11.2%。三次产业比由上年的16.5:49.7:33.8调整为16.3:48.8:34.9。人均生产总值30259元，比上年增长9.0%。规模以上工业增加值完成394亿元，增长9.5%；外贸出口总额118.85亿元，增长16.2%；城镇化率46.65%，提高1.68个百分点。</w:t>
      </w:r>
    </w:p>
    <w:p>
      <w:p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1" w:name="_Toc1400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7187889"/>
      <w:bookmarkStart w:id="113" w:name="_Toc351902110"/>
      <w:bookmarkStart w:id="114" w:name="_Toc359945673"/>
      <w:bookmarkStart w:id="115" w:name="_Toc516695506"/>
      <w:bookmarkStart w:id="116" w:name="_Toc351632638"/>
      <w:bookmarkStart w:id="117" w:name="_Toc348420128"/>
      <w:bookmarkStart w:id="118" w:name="_Toc347493914"/>
      <w:bookmarkStart w:id="119" w:name="_Toc17119"/>
      <w:bookmarkStart w:id="120" w:name="_Toc353198575"/>
      <w:bookmarkStart w:id="121" w:name="_Toc351826268"/>
      <w:bookmarkStart w:id="122" w:name="_Toc357629739"/>
      <w:bookmarkStart w:id="123"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56591040"/>
      <w:bookmarkStart w:id="125" w:name="_Toc259539532"/>
      <w:bookmarkStart w:id="126" w:name="_Toc215308119"/>
      <w:bookmarkStart w:id="127" w:name="_Toc516695507"/>
      <w:bookmarkStart w:id="128" w:name="_Toc332545560"/>
      <w:bookmarkStart w:id="129" w:name="_Toc359945669"/>
      <w:bookmarkStart w:id="130" w:name="_Toc259540039"/>
      <w:bookmarkStart w:id="131" w:name="_Toc4513"/>
      <w:bookmarkStart w:id="13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32545561"/>
      <w:bookmarkStart w:id="134" w:name="_Toc332304976"/>
      <w:bookmarkStart w:id="135" w:name="_Toc516695508"/>
      <w:bookmarkStart w:id="136" w:name="_Toc359945670"/>
      <w:bookmarkStart w:id="137" w:name="_Toc2992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15308121"/>
      <w:bookmarkStart w:id="139" w:name="_Toc259540041"/>
      <w:bookmarkStart w:id="140" w:name="_Toc244509890"/>
      <w:bookmarkStart w:id="141" w:name="_Toc256591042"/>
      <w:bookmarkStart w:id="142" w:name="_Toc259539534"/>
      <w:bookmarkStart w:id="143" w:name="_Toc332545562"/>
      <w:bookmarkStart w:id="144" w:name="_Toc359945671"/>
      <w:bookmarkStart w:id="145" w:name="_Toc8445"/>
      <w:bookmarkStart w:id="146" w:name="_Toc516695509"/>
      <w:bookmarkStart w:id="147" w:name="_Toc332304977"/>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7"/>
      <w:bookmarkEnd w:id="144"/>
      <w:bookmarkEnd w:id="143"/>
      <w:r>
        <w:rPr>
          <w:rFonts w:hint="eastAsia"/>
          <w:color w:val="000000"/>
          <w:sz w:val="24"/>
        </w:rPr>
        <w:t>方案</w:t>
      </w:r>
      <w:bookmarkEnd w:id="145"/>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8" w:name="_Toc259539531"/>
      <w:bookmarkStart w:id="149" w:name="_Toc256591039"/>
      <w:bookmarkStart w:id="150" w:name="_Toc332545564"/>
      <w:bookmarkStart w:id="151" w:name="_Toc215308118"/>
      <w:bookmarkStart w:id="152" w:name="_Toc259540038"/>
      <w:bookmarkStart w:id="153" w:name="_Toc244509887"/>
      <w:bookmarkStart w:id="154" w:name="_Toc359945675"/>
      <w:bookmarkStart w:id="155" w:name="_Toc516695511"/>
      <w:bookmarkStart w:id="156" w:name="_Toc9597906"/>
      <w:bookmarkStart w:id="157" w:name="_Toc3521"/>
      <w:bookmarkStart w:id="158" w:name="_Toc523155091"/>
      <w:r>
        <w:rPr>
          <w:rFonts w:ascii="Times New Roman" w:eastAsia="宋体" w:hAnsi="Times New Roman"/>
          <w:sz w:val="26"/>
        </w:rPr>
        <w:t>5.</w:t>
      </w:r>
      <w:r>
        <w:rPr>
          <w:rFonts w:ascii="Times New Roman" w:eastAsia="宋体" w:hAnsi="Times New Roman" w:hint="eastAsia"/>
          <w:sz w:val="26"/>
        </w:rPr>
        <w:t>3主要建设内容</w:t>
      </w:r>
      <w:bookmarkEnd w:id="157"/>
      <w:bookmarkEnd w:id="158"/>
      <w:bookmarkEnd w:id="156"/>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14000.00</w:t>
            </w:r>
          </w:p>
        </w:tc>
        <w:tc>
          <w:tcPr>
            <w:tcW w:w="1145" w:type="dxa"/>
            <w:vAlign w:val="center"/>
          </w:tcPr>
          <w:p>
            <w:pPr>
              <w:widowControl/>
              <w:jc w:val="center"/>
              <w:rPr>
                <w:kern w:val="0"/>
                <w:sz w:val="20"/>
                <w:szCs w:val="20"/>
              </w:rPr>
            </w:pPr>
            <w:r>
              <w:rPr>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17000.00</w:t>
            </w:r>
          </w:p>
        </w:tc>
        <w:tc>
          <w:tcPr>
            <w:tcW w:w="1145" w:type="dxa"/>
            <w:vAlign w:val="center"/>
          </w:tcPr>
          <w:p>
            <w:pPr>
              <w:widowControl/>
              <w:jc w:val="center"/>
              <w:rPr>
                <w:kern w:val="0"/>
                <w:sz w:val="20"/>
                <w:szCs w:val="20"/>
              </w:rPr>
            </w:pPr>
            <w:r>
              <w:rPr>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3000.00</w:t>
            </w:r>
          </w:p>
        </w:tc>
        <w:tc>
          <w:tcPr>
            <w:tcW w:w="1145" w:type="dxa"/>
            <w:vAlign w:val="center"/>
          </w:tcPr>
          <w:p>
            <w:pPr>
              <w:widowControl/>
              <w:jc w:val="center"/>
              <w:rPr>
                <w:kern w:val="0"/>
                <w:sz w:val="20"/>
                <w:szCs w:val="20"/>
              </w:rPr>
            </w:pPr>
            <w:r>
              <w:rPr>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4000.00</w:t>
            </w:r>
          </w:p>
        </w:tc>
        <w:tc>
          <w:tcPr>
            <w:tcW w:w="1145" w:type="dxa"/>
            <w:vAlign w:val="center"/>
          </w:tcPr>
          <w:p>
            <w:pPr>
              <w:widowControl/>
              <w:jc w:val="center"/>
              <w:rPr>
                <w:kern w:val="0"/>
                <w:sz w:val="20"/>
                <w:szCs w:val="20"/>
              </w:rPr>
            </w:pPr>
            <w:r>
              <w:rPr>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320.00</w:t>
            </w:r>
          </w:p>
        </w:tc>
        <w:tc>
          <w:tcPr>
            <w:tcW w:w="1145" w:type="dxa"/>
            <w:vAlign w:val="center"/>
          </w:tcPr>
          <w:p>
            <w:pPr>
              <w:widowControl/>
              <w:jc w:val="center"/>
              <w:rPr>
                <w:kern w:val="0"/>
                <w:sz w:val="20"/>
                <w:szCs w:val="20"/>
              </w:rPr>
            </w:pPr>
            <w:r>
              <w:rPr>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680.00</w:t>
            </w:r>
          </w:p>
        </w:tc>
        <w:tc>
          <w:tcPr>
            <w:tcW w:w="1145" w:type="dxa"/>
            <w:vAlign w:val="center"/>
          </w:tcPr>
          <w:p>
            <w:pPr>
              <w:widowControl/>
              <w:jc w:val="center"/>
              <w:rPr>
                <w:kern w:val="0"/>
                <w:sz w:val="20"/>
                <w:szCs w:val="20"/>
              </w:rPr>
            </w:pPr>
            <w:r>
              <w:rPr>
                <w:kern w:val="0"/>
                <w:sz w:val="20"/>
                <w:szCs w:val="20"/>
              </w:rPr>
              <w:t>680.00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6" w:type="dxa"/>
            <w:noWrap/>
            <w:vAlign w:val="center"/>
          </w:tcPr>
          <w:p>
            <w:pPr>
              <w:widowControl/>
              <w:jc w:val="center"/>
              <w:rPr>
                <w:rFonts w:ascii="宋体" w:hAnsi="宋体" w:cs="宋体"/>
                <w:b/>
                <w:bCs/>
                <w:kern w:val="0"/>
                <w:sz w:val="24"/>
              </w:rPr>
            </w:pPr>
          </w:p>
        </w:tc>
        <w:tc>
          <w:tcPr>
            <w:tcW w:w="1346" w:type="dxa"/>
            <w:vAlign w:val="center"/>
          </w:tcPr>
          <w:p>
            <w:pPr>
              <w:widowControl/>
              <w:jc w:val="center"/>
              <w:rPr>
                <w:b/>
                <w:bCs/>
                <w:kern w:val="0"/>
                <w:sz w:val="20"/>
                <w:szCs w:val="20"/>
              </w:rPr>
            </w:pPr>
            <w:r>
              <w:rPr>
                <w:b/>
                <w:bCs/>
                <w:kern w:val="0"/>
                <w:sz w:val="20"/>
                <w:szCs w:val="20"/>
              </w:rPr>
              <w:t>42600.00</w:t>
            </w:r>
          </w:p>
        </w:tc>
        <w:tc>
          <w:tcPr>
            <w:tcW w:w="1145" w:type="dxa"/>
            <w:vAlign w:val="center"/>
          </w:tcPr>
          <w:p>
            <w:pPr>
              <w:widowControl/>
              <w:jc w:val="center"/>
              <w:rPr>
                <w:b/>
                <w:bCs/>
                <w:kern w:val="0"/>
                <w:sz w:val="20"/>
                <w:szCs w:val="20"/>
              </w:rPr>
            </w:pPr>
            <w:r>
              <w:rPr>
                <w:b/>
                <w:bCs/>
                <w:kern w:val="0"/>
                <w:sz w:val="20"/>
                <w:szCs w:val="20"/>
              </w:rPr>
              <w:t>60600.00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16000.00</w:t>
            </w:r>
          </w:p>
        </w:tc>
        <w:tc>
          <w:tcPr>
            <w:tcW w:w="1145" w:type="dxa"/>
            <w:vAlign w:val="center"/>
          </w:tcPr>
          <w:p>
            <w:pPr>
              <w:widowControl/>
              <w:jc w:val="center"/>
              <w:rPr>
                <w:kern w:val="0"/>
                <w:sz w:val="20"/>
                <w:szCs w:val="20"/>
              </w:rPr>
            </w:pPr>
            <w:r>
              <w:rPr>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8000.00</w:t>
            </w:r>
          </w:p>
        </w:tc>
        <w:tc>
          <w:tcPr>
            <w:tcW w:w="1145" w:type="dxa"/>
            <w:vAlign w:val="center"/>
          </w:tcPr>
          <w:p>
            <w:pPr>
              <w:widowControl/>
              <w:jc w:val="center"/>
              <w:rPr>
                <w:kern w:val="0"/>
                <w:sz w:val="20"/>
                <w:szCs w:val="20"/>
              </w:rPr>
            </w:pPr>
            <w:r>
              <w:rPr>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59" w:name="_Toc2357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54"/>
      <w:bookmarkEnd w:id="155"/>
      <w:bookmarkEnd w:id="159"/>
    </w:p>
    <w:p>
      <w:pPr>
        <w:pStyle w:val="Heading3"/>
        <w:spacing w:before="0" w:after="156" w:afterLines="50" w:line="520" w:lineRule="exact"/>
        <w:rPr>
          <w:rFonts w:hint="eastAsia"/>
          <w:color w:val="000000"/>
          <w:sz w:val="24"/>
        </w:rPr>
      </w:pPr>
      <w:bookmarkStart w:id="160" w:name="_Toc516695512"/>
      <w:bookmarkStart w:id="161" w:name="_Toc359945676"/>
      <w:bookmarkStart w:id="162" w:name="_Toc332545565"/>
      <w:bookmarkStart w:id="163" w:name="_Toc15184"/>
      <w:r>
        <w:rPr>
          <w:rFonts w:hint="eastAsia"/>
          <w:color w:val="000000"/>
          <w:sz w:val="24"/>
        </w:rPr>
        <w:t>5.4.1给排水</w:t>
      </w:r>
      <w:bookmarkEnd w:id="162"/>
      <w:bookmarkEnd w:id="163"/>
      <w:bookmarkEnd w:id="160"/>
      <w:bookmarkEnd w:id="161"/>
    </w:p>
    <w:p>
      <w:pPr>
        <w:spacing w:after="156" w:afterLines="50" w:line="520" w:lineRule="exact"/>
        <w:ind w:firstLine="520" w:firstLineChars="200"/>
        <w:rPr>
          <w:color w:val="000000"/>
          <w:sz w:val="26"/>
        </w:rPr>
      </w:pPr>
      <w:bookmarkStart w:id="164" w:name="_Toc332545568"/>
      <w:bookmarkStart w:id="165" w:name="_Toc516695514"/>
      <w:bookmarkStart w:id="166" w:name="_Toc316296945"/>
      <w:bookmarkStart w:id="16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359945677"/>
      <w:bookmarkStart w:id="169" w:name="_Toc332545566"/>
      <w:bookmarkStart w:id="170" w:name="_Toc26200"/>
      <w:bookmarkStart w:id="171" w:name="_Toc17728729"/>
      <w:r>
        <w:rPr>
          <w:rFonts w:hint="eastAsia"/>
          <w:color w:val="000000"/>
          <w:sz w:val="24"/>
        </w:rPr>
        <w:t>5.4.2供电</w:t>
      </w:r>
      <w:bookmarkEnd w:id="169"/>
      <w:bookmarkEnd w:id="168"/>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2" w:name="_Toc21755"/>
      <w:r>
        <w:rPr>
          <w:rFonts w:ascii="Times New Roman" w:eastAsia="宋体" w:hAnsi="Times New Roman" w:hint="eastAsia"/>
          <w:color w:val="000000"/>
          <w:sz w:val="26"/>
        </w:rPr>
        <w:t>5.5道路设计</w:t>
      </w:r>
      <w:bookmarkEnd w:id="164"/>
      <w:bookmarkEnd w:id="165"/>
      <w:bookmarkEnd w:id="166"/>
      <w:bookmarkEnd w:id="167"/>
      <w:bookmarkEnd w:id="17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3" w:name="_Toc516695515"/>
      <w:bookmarkStart w:id="174" w:name="_Toc7374"/>
      <w:bookmarkStart w:id="175" w:name="_Toc316296953"/>
      <w:bookmarkStart w:id="176" w:name="_Toc359945680"/>
      <w:bookmarkStart w:id="177"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3"/>
      <w:bookmarkEnd w:id="174"/>
      <w:bookmarkEnd w:id="175"/>
      <w:bookmarkEnd w:id="176"/>
      <w:bookmarkEnd w:id="17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8" w:name="_Toc332545570"/>
      <w:bookmarkStart w:id="179" w:name="_Toc516695516"/>
      <w:bookmarkStart w:id="180" w:name="_Toc316296954"/>
      <w:bookmarkStart w:id="181" w:name="_Toc8527"/>
      <w:bookmarkStart w:id="182"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2"/>
      <w:bookmarkEnd w:id="178"/>
      <w:bookmarkEnd w:id="179"/>
      <w:bookmarkEnd w:id="180"/>
      <w:bookmarkEnd w:id="181"/>
    </w:p>
    <w:p>
      <w:pPr>
        <w:pStyle w:val="Heading3"/>
        <w:spacing w:before="0" w:after="156" w:afterLines="50" w:line="520" w:lineRule="exact"/>
        <w:rPr>
          <w:rFonts w:hint="eastAsia"/>
          <w:color w:val="000000"/>
          <w:sz w:val="24"/>
        </w:rPr>
      </w:pPr>
      <w:bookmarkStart w:id="183" w:name="_Toc332545571"/>
      <w:bookmarkStart w:id="184" w:name="_Toc31305"/>
      <w:bookmarkStart w:id="185" w:name="_Toc516695517"/>
      <w:bookmarkStart w:id="186" w:name="_Toc359945682"/>
      <w:bookmarkStart w:id="187" w:name="_Toc316296955"/>
      <w:r>
        <w:rPr>
          <w:rFonts w:hint="eastAsia"/>
          <w:color w:val="000000"/>
          <w:sz w:val="24"/>
        </w:rPr>
        <w:t>5.7.1项目用地规划选址</w:t>
      </w:r>
      <w:bookmarkEnd w:id="185"/>
      <w:bookmarkEnd w:id="186"/>
      <w:bookmarkEnd w:id="187"/>
      <w:bookmarkEnd w:id="183"/>
      <w:bookmarkEnd w:id="18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抚州市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188" w:name="_Toc3222"/>
      <w:r>
        <w:rPr>
          <w:rFonts w:hint="eastAsia"/>
          <w:sz w:val="24"/>
        </w:rPr>
        <w:t>5.7.2用地规模及用地类型</w:t>
      </w:r>
      <w:bookmarkEnd w:id="188"/>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100亩</w:t>
      </w:r>
      <w:r>
        <w:rPr>
          <w:rFonts w:hAnsi="宋体"/>
          <w:sz w:val="26"/>
        </w:rPr>
        <w:t>，总建筑面积为</w:t>
      </w:r>
      <w:r>
        <w:rPr>
          <w:rFonts w:hint="eastAsia"/>
          <w:kern w:val="0"/>
          <w:sz w:val="26"/>
          <w:szCs w:val="28"/>
        </w:rPr>
        <w:t>60600</w:t>
      </w:r>
      <w:r>
        <w:rPr>
          <w:kern w:val="0"/>
          <w:sz w:val="26"/>
          <w:szCs w:val="28"/>
        </w:rPr>
        <w:t>.00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sz w:val="26"/>
        </w:rPr>
      </w:pPr>
      <w:r>
        <w:rPr>
          <w:rFonts w:ascii="宋体" w:hAnsi="宋体" w:hint="eastAsia"/>
          <w:sz w:val="26"/>
        </w:rPr>
        <w:t>项目用地指标表</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https://d.book118.com/885320142331011034</w:t>
        </w:r>
      </w:hyperlink>
    </w:p>
    <w:p>
      <w:pPr>
        <w:spacing w:after="156" w:afterLines="50" w:line="520" w:lineRule="exact"/>
        <w:jc w:val="center"/>
        <w:rPr>
          <w:rFonts w:ascii="宋体" w:hAnsi="宋体" w:hint="eastAsia"/>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6F5849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B96ED0"/>
    <w:rsid w:val="04B06C0C"/>
    <w:rsid w:val="0726616A"/>
    <w:rsid w:val="07F21355"/>
    <w:rsid w:val="0BEA77C7"/>
    <w:rsid w:val="0C251CAC"/>
    <w:rsid w:val="0DB577DF"/>
    <w:rsid w:val="0E554CA0"/>
    <w:rsid w:val="11940083"/>
    <w:rsid w:val="158A22DB"/>
    <w:rsid w:val="19E4775A"/>
    <w:rsid w:val="1BFD74C6"/>
    <w:rsid w:val="1E842DB0"/>
    <w:rsid w:val="1F582AE3"/>
    <w:rsid w:val="21950785"/>
    <w:rsid w:val="22AB2F10"/>
    <w:rsid w:val="2335044A"/>
    <w:rsid w:val="28267E51"/>
    <w:rsid w:val="2E196BA9"/>
    <w:rsid w:val="2E1B39DB"/>
    <w:rsid w:val="33387DDF"/>
    <w:rsid w:val="351B3B2C"/>
    <w:rsid w:val="36451A83"/>
    <w:rsid w:val="3668746C"/>
    <w:rsid w:val="369F0051"/>
    <w:rsid w:val="36CB1A5C"/>
    <w:rsid w:val="39DA561E"/>
    <w:rsid w:val="39F46CCB"/>
    <w:rsid w:val="3A335EEC"/>
    <w:rsid w:val="3BB04F6F"/>
    <w:rsid w:val="401239B2"/>
    <w:rsid w:val="41D841CB"/>
    <w:rsid w:val="42342B12"/>
    <w:rsid w:val="445D3A7E"/>
    <w:rsid w:val="478943F9"/>
    <w:rsid w:val="4ABB1DD8"/>
    <w:rsid w:val="4C995094"/>
    <w:rsid w:val="4CAA49C3"/>
    <w:rsid w:val="4D3C567E"/>
    <w:rsid w:val="4D6260FA"/>
    <w:rsid w:val="50D60DDB"/>
    <w:rsid w:val="532452C7"/>
    <w:rsid w:val="5C133943"/>
    <w:rsid w:val="5C320406"/>
    <w:rsid w:val="5C594974"/>
    <w:rsid w:val="5C654874"/>
    <w:rsid w:val="603B55FB"/>
    <w:rsid w:val="628622B7"/>
    <w:rsid w:val="637E3E96"/>
    <w:rsid w:val="642F45A5"/>
    <w:rsid w:val="67833EF0"/>
    <w:rsid w:val="698843D2"/>
    <w:rsid w:val="6AE866EC"/>
    <w:rsid w:val="700E26E5"/>
    <w:rsid w:val="70F3200C"/>
    <w:rsid w:val="75240276"/>
    <w:rsid w:val="7EC57A1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px14">
    <w:name w:val="px14"/>
    <w:basedOn w:val="DefaultParagraphFont"/>
  </w:style>
  <w:style w:type="character" w:customStyle="1" w:styleId="title11">
    <w:name w:val="title11"/>
    <w:basedOn w:val="DefaultParagraphFont"/>
  </w:style>
  <w:style w:type="character" w:customStyle="1" w:styleId="yqlink">
    <w:name w:val="yqlink"/>
    <w:basedOn w:val="DefaultParagraphFont"/>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extediteditable-title">
    <w:name w:val="text_edit editable-titl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0">
    <w:name w:val="简单回函地址"/>
    <w:basedOn w:val="Normal"/>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1%9F%E5%8F%B3%E6%B0%91%E7%B3%BB" TargetMode="External" /><Relationship Id="rId104" Type="http://schemas.openxmlformats.org/officeDocument/2006/relationships/hyperlink" Target="https://baike.baidu.com/item/%E8%B5%A3%E8%AF%AD"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eader" Target="header51.xml" /><Relationship Id="rId11" Type="http://schemas.openxmlformats.org/officeDocument/2006/relationships/footer" Target="footer4.xml" /><Relationship Id="rId110" Type="http://schemas.openxmlformats.org/officeDocument/2006/relationships/footer" Target="footer51.xml" /><Relationship Id="rId111" Type="http://schemas.openxmlformats.org/officeDocument/2006/relationships/header" Target="header52.xml" /><Relationship Id="rId112" Type="http://schemas.openxmlformats.org/officeDocument/2006/relationships/footer" Target="footer52.xml" /><Relationship Id="rId113" Type="http://schemas.openxmlformats.org/officeDocument/2006/relationships/header" Target="header53.xml" /><Relationship Id="rId114" Type="http://schemas.openxmlformats.org/officeDocument/2006/relationships/footer" Target="footer53.xml" /><Relationship Id="rId115" Type="http://schemas.openxmlformats.org/officeDocument/2006/relationships/header" Target="header54.xml" /><Relationship Id="rId116" Type="http://schemas.openxmlformats.org/officeDocument/2006/relationships/footer" Target="footer54.xml" /><Relationship Id="rId117" Type="http://schemas.openxmlformats.org/officeDocument/2006/relationships/header" Target="header55.xml" /><Relationship Id="rId118" Type="http://schemas.openxmlformats.org/officeDocument/2006/relationships/footer" Target="footer55.xml" /><Relationship Id="rId119" Type="http://schemas.openxmlformats.org/officeDocument/2006/relationships/header" Target="header56.xml" /><Relationship Id="rId12" Type="http://schemas.openxmlformats.org/officeDocument/2006/relationships/header" Target="header5.xml" /><Relationship Id="rId120" Type="http://schemas.openxmlformats.org/officeDocument/2006/relationships/footer" Target="footer56.xml" /><Relationship Id="rId121" Type="http://schemas.openxmlformats.org/officeDocument/2006/relationships/header" Target="header57.xml" /><Relationship Id="rId122" Type="http://schemas.openxmlformats.org/officeDocument/2006/relationships/footer" Target="footer57.xml" /><Relationship Id="rId123" Type="http://schemas.openxmlformats.org/officeDocument/2006/relationships/header" Target="header58.xml" /><Relationship Id="rId124" Type="http://schemas.openxmlformats.org/officeDocument/2006/relationships/footer" Target="footer58.xml" /><Relationship Id="rId125" Type="http://schemas.openxmlformats.org/officeDocument/2006/relationships/header" Target="header59.xml" /><Relationship Id="rId126" Type="http://schemas.openxmlformats.org/officeDocument/2006/relationships/footer" Target="footer59.xml" /><Relationship Id="rId127" Type="http://schemas.openxmlformats.org/officeDocument/2006/relationships/header" Target="header60.xml" /><Relationship Id="rId128" Type="http://schemas.openxmlformats.org/officeDocument/2006/relationships/footer" Target="footer60.xml" /><Relationship Id="rId129" Type="http://schemas.openxmlformats.org/officeDocument/2006/relationships/header" Target="header61.xml" /><Relationship Id="rId13" Type="http://schemas.openxmlformats.org/officeDocument/2006/relationships/footer" Target="footer5.xml" /><Relationship Id="rId130" Type="http://schemas.openxmlformats.org/officeDocument/2006/relationships/footer" Target="footer61.xml" /><Relationship Id="rId131" Type="http://schemas.openxmlformats.org/officeDocument/2006/relationships/header" Target="header62.xml" /><Relationship Id="rId132" Type="http://schemas.openxmlformats.org/officeDocument/2006/relationships/footer" Target="footer62.xml" /><Relationship Id="rId133" Type="http://schemas.openxmlformats.org/officeDocument/2006/relationships/header" Target="header63.xml" /><Relationship Id="rId134" Type="http://schemas.openxmlformats.org/officeDocument/2006/relationships/footer" Target="footer63.xml" /><Relationship Id="rId135" Type="http://schemas.openxmlformats.org/officeDocument/2006/relationships/header" Target="header64.xml" /><Relationship Id="rId136" Type="http://schemas.openxmlformats.org/officeDocument/2006/relationships/footer" Target="footer64.xml" /><Relationship Id="rId137" Type="http://schemas.openxmlformats.org/officeDocument/2006/relationships/header" Target="header65.xml" /><Relationship Id="rId138" Type="http://schemas.openxmlformats.org/officeDocument/2006/relationships/footer" Target="footer65.xml" /><Relationship Id="rId139" Type="http://schemas.openxmlformats.org/officeDocument/2006/relationships/header" Target="header66.xml" /><Relationship Id="rId14" Type="http://schemas.openxmlformats.org/officeDocument/2006/relationships/header" Target="header6.xml" /><Relationship Id="rId140" Type="http://schemas.openxmlformats.org/officeDocument/2006/relationships/footer" Target="footer66.xml" /><Relationship Id="rId141" Type="http://schemas.openxmlformats.org/officeDocument/2006/relationships/hyperlink" Target="https://d.book118.com/885320142331011034" TargetMode="External" /><Relationship Id="rId142" Type="http://schemas.openxmlformats.org/officeDocument/2006/relationships/header" Target="header67.xml" /><Relationship Id="rId143" Type="http://schemas.openxmlformats.org/officeDocument/2006/relationships/footer" Target="footer67.xml" /><Relationship Id="rId144" Type="http://schemas.openxmlformats.org/officeDocument/2006/relationships/header" Target="header68.xml" /><Relationship Id="rId145" Type="http://schemas.openxmlformats.org/officeDocument/2006/relationships/footer" Target="footer68.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7d74JR@DK_J)RH1UGMW%7dH(OG.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28044</Words>
  <Characters>33051</Characters>
  <Application>Microsoft Office Word</Application>
  <DocSecurity>0</DocSecurity>
  <Lines>532</Lines>
  <Paragraphs>149</Paragraphs>
  <ScaleCrop>false</ScaleCrop>
  <Company>dell</Company>
  <LinksUpToDate>false</LinksUpToDate>
  <CharactersWithSpaces>33544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8A7277C0BB72459B891502CD29A8CFC0</vt:lpwstr>
  </property>
  <property fmtid="{D5CDD505-2E9C-101B-9397-08002B2CF9AE}" pid="3" name="KSOProductBuildVer">
    <vt:lpwstr>2052-11.1.0.14309</vt:lpwstr>
  </property>
</Properties>
</file>