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精密箱体系统项目规划设计纲要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62" w:history="1">
        <w:r>
          <w:rPr>
            <w:rFonts w:ascii="仿宋" w:eastAsia="仿宋" w:hAnsi="仿宋" w:cs="仿宋" w:hint="eastAsia"/>
            <w:lang w:eastAsia="zh-CN"/>
          </w:rPr>
          <w:t>概论</w:t>
        </w:r>
        <w:r>
          <w:tab/>
        </w:r>
        <w:r>
          <w:fldChar w:fldCharType="begin"/>
        </w:r>
        <w:r>
          <w:instrText xml:space="preserve"> PAGEREF _Toc29062 \h </w:instrText>
        </w:r>
        <w:r>
          <w:fldChar w:fldCharType="separate"/>
        </w:r>
        <w:r>
          <w:t>3</w:t>
        </w:r>
        <w:r>
          <w:fldChar w:fldCharType="end"/>
        </w:r>
      </w:hyperlink>
    </w:p>
    <w:p>
      <w:pPr>
        <w:pStyle w:val="TOC1"/>
        <w:tabs>
          <w:tab w:val="right" w:leader="dot" w:pos="8306"/>
        </w:tabs>
      </w:pPr>
      <w:hyperlink w:anchor="_Toc22950" w:history="1">
        <w:r>
          <w:rPr>
            <w:rFonts w:ascii="仿宋" w:eastAsia="仿宋" w:hAnsi="仿宋" w:cs="仿宋" w:hint="eastAsia"/>
            <w:lang w:eastAsia="zh-CN"/>
          </w:rPr>
          <w:t>一、精密箱体系统项目选址可行性分析</w:t>
        </w:r>
        <w:r>
          <w:tab/>
        </w:r>
        <w:r>
          <w:fldChar w:fldCharType="begin"/>
        </w:r>
        <w:r>
          <w:instrText xml:space="preserve"> PAGEREF _Toc22950 \h </w:instrText>
        </w:r>
        <w:r>
          <w:fldChar w:fldCharType="separate"/>
        </w:r>
        <w:r>
          <w:t>3</w:t>
        </w:r>
        <w:r>
          <w:fldChar w:fldCharType="end"/>
        </w:r>
      </w:hyperlink>
    </w:p>
    <w:p>
      <w:pPr>
        <w:pStyle w:val="TOC2"/>
        <w:tabs>
          <w:tab w:val="right" w:leader="dot" w:pos="8306"/>
        </w:tabs>
      </w:pPr>
      <w:hyperlink w:anchor="_Toc18324" w:history="1">
        <w:r>
          <w:rPr>
            <w:rFonts w:ascii="仿宋" w:eastAsia="仿宋" w:hAnsi="仿宋" w:cs="仿宋" w:hint="eastAsia"/>
            <w:lang w:eastAsia="zh-CN"/>
          </w:rPr>
          <w:t>(一)、精密箱体系统项目选址</w:t>
        </w:r>
        <w:r>
          <w:tab/>
        </w:r>
        <w:r>
          <w:fldChar w:fldCharType="begin"/>
        </w:r>
        <w:r>
          <w:instrText xml:space="preserve"> PAGEREF _Toc18324 \h </w:instrText>
        </w:r>
        <w:r>
          <w:fldChar w:fldCharType="separate"/>
        </w:r>
        <w:r>
          <w:t>3</w:t>
        </w:r>
        <w:r>
          <w:fldChar w:fldCharType="end"/>
        </w:r>
      </w:hyperlink>
    </w:p>
    <w:p>
      <w:pPr>
        <w:pStyle w:val="TOC2"/>
        <w:tabs>
          <w:tab w:val="right" w:leader="dot" w:pos="8306"/>
        </w:tabs>
      </w:pPr>
      <w:hyperlink w:anchor="_Toc29836" w:history="1">
        <w:r>
          <w:rPr>
            <w:rFonts w:ascii="仿宋" w:eastAsia="仿宋" w:hAnsi="仿宋" w:cs="仿宋" w:hint="eastAsia"/>
            <w:lang w:eastAsia="zh-CN"/>
          </w:rPr>
          <w:t>(二)、用地控制指标</w:t>
        </w:r>
        <w:r>
          <w:tab/>
        </w:r>
        <w:r>
          <w:fldChar w:fldCharType="begin"/>
        </w:r>
        <w:r>
          <w:instrText xml:space="preserve"> PAGEREF _Toc29836 \h </w:instrText>
        </w:r>
        <w:r>
          <w:fldChar w:fldCharType="separate"/>
        </w:r>
        <w:r>
          <w:t>3</w:t>
        </w:r>
        <w:r>
          <w:fldChar w:fldCharType="end"/>
        </w:r>
      </w:hyperlink>
    </w:p>
    <w:p>
      <w:pPr>
        <w:pStyle w:val="TOC2"/>
        <w:tabs>
          <w:tab w:val="right" w:leader="dot" w:pos="8306"/>
        </w:tabs>
      </w:pPr>
      <w:hyperlink w:anchor="_Toc3143" w:history="1">
        <w:r>
          <w:rPr>
            <w:rFonts w:ascii="仿宋" w:eastAsia="仿宋" w:hAnsi="仿宋" w:cs="仿宋" w:hint="eastAsia"/>
            <w:lang w:eastAsia="zh-CN"/>
          </w:rPr>
          <w:t>(三)、节约用地措施</w:t>
        </w:r>
        <w:r>
          <w:tab/>
        </w:r>
        <w:r>
          <w:fldChar w:fldCharType="begin"/>
        </w:r>
        <w:r>
          <w:instrText xml:space="preserve"> PAGEREF _Toc3143 \h </w:instrText>
        </w:r>
        <w:r>
          <w:fldChar w:fldCharType="separate"/>
        </w:r>
        <w:r>
          <w:t>5</w:t>
        </w:r>
        <w:r>
          <w:fldChar w:fldCharType="end"/>
        </w:r>
      </w:hyperlink>
    </w:p>
    <w:p>
      <w:pPr>
        <w:pStyle w:val="TOC2"/>
        <w:tabs>
          <w:tab w:val="right" w:leader="dot" w:pos="8306"/>
        </w:tabs>
      </w:pPr>
      <w:hyperlink w:anchor="_Toc8283" w:history="1">
        <w:r>
          <w:rPr>
            <w:rFonts w:ascii="仿宋" w:eastAsia="仿宋" w:hAnsi="仿宋" w:cs="仿宋" w:hint="eastAsia"/>
            <w:lang w:eastAsia="zh-CN"/>
          </w:rPr>
          <w:t>(四)、总图布置方案</w:t>
        </w:r>
        <w:r>
          <w:tab/>
        </w:r>
        <w:r>
          <w:fldChar w:fldCharType="begin"/>
        </w:r>
        <w:r>
          <w:instrText xml:space="preserve"> PAGEREF _Toc8283 \h </w:instrText>
        </w:r>
        <w:r>
          <w:fldChar w:fldCharType="separate"/>
        </w:r>
        <w:r>
          <w:t>6</w:t>
        </w:r>
        <w:r>
          <w:fldChar w:fldCharType="end"/>
        </w:r>
      </w:hyperlink>
    </w:p>
    <w:p>
      <w:pPr>
        <w:pStyle w:val="TOC2"/>
        <w:tabs>
          <w:tab w:val="right" w:leader="dot" w:pos="8306"/>
        </w:tabs>
      </w:pPr>
      <w:hyperlink w:anchor="_Toc27846" w:history="1">
        <w:r>
          <w:rPr>
            <w:rFonts w:ascii="仿宋" w:eastAsia="仿宋" w:hAnsi="仿宋" w:cs="仿宋" w:hint="eastAsia"/>
            <w:lang w:eastAsia="zh-CN"/>
          </w:rPr>
          <w:t>(五)、选址综合评价</w:t>
        </w:r>
        <w:r>
          <w:tab/>
        </w:r>
        <w:r>
          <w:fldChar w:fldCharType="begin"/>
        </w:r>
        <w:r>
          <w:instrText xml:space="preserve"> PAGEREF _Toc27846 \h </w:instrText>
        </w:r>
        <w:r>
          <w:fldChar w:fldCharType="separate"/>
        </w:r>
        <w:r>
          <w:t>7</w:t>
        </w:r>
        <w:r>
          <w:fldChar w:fldCharType="end"/>
        </w:r>
      </w:hyperlink>
    </w:p>
    <w:p>
      <w:pPr>
        <w:pStyle w:val="TOC1"/>
        <w:tabs>
          <w:tab w:val="right" w:leader="dot" w:pos="8306"/>
        </w:tabs>
      </w:pPr>
      <w:hyperlink w:anchor="_Toc24135" w:history="1">
        <w:r>
          <w:rPr>
            <w:rFonts w:ascii="仿宋" w:eastAsia="仿宋" w:hAnsi="仿宋" w:cs="仿宋" w:hint="eastAsia"/>
            <w:lang w:eastAsia="zh-CN"/>
          </w:rPr>
          <w:t>二、精密箱体系统项目建设背景及必要性分析</w:t>
        </w:r>
        <w:r>
          <w:tab/>
        </w:r>
        <w:r>
          <w:fldChar w:fldCharType="begin"/>
        </w:r>
        <w:r>
          <w:instrText xml:space="preserve"> PAGEREF _Toc24135 \h </w:instrText>
        </w:r>
        <w:r>
          <w:fldChar w:fldCharType="separate"/>
        </w:r>
        <w:r>
          <w:t>8</w:t>
        </w:r>
        <w:r>
          <w:fldChar w:fldCharType="end"/>
        </w:r>
      </w:hyperlink>
    </w:p>
    <w:p>
      <w:pPr>
        <w:pStyle w:val="TOC2"/>
        <w:tabs>
          <w:tab w:val="right" w:leader="dot" w:pos="8306"/>
        </w:tabs>
      </w:pPr>
      <w:hyperlink w:anchor="_Toc29546" w:history="1">
        <w:r>
          <w:rPr>
            <w:rFonts w:ascii="仿宋" w:eastAsia="仿宋" w:hAnsi="仿宋" w:cs="仿宋" w:hint="eastAsia"/>
            <w:lang w:eastAsia="zh-CN"/>
          </w:rPr>
          <w:t>(一)、精密箱体系统项目背景分析</w:t>
        </w:r>
        <w:r>
          <w:tab/>
        </w:r>
        <w:r>
          <w:fldChar w:fldCharType="begin"/>
        </w:r>
        <w:r>
          <w:instrText xml:space="preserve"> PAGEREF _Toc29546 \h </w:instrText>
        </w:r>
        <w:r>
          <w:fldChar w:fldCharType="separate"/>
        </w:r>
        <w:r>
          <w:t>8</w:t>
        </w:r>
        <w:r>
          <w:fldChar w:fldCharType="end"/>
        </w:r>
      </w:hyperlink>
    </w:p>
    <w:p>
      <w:pPr>
        <w:pStyle w:val="TOC2"/>
        <w:tabs>
          <w:tab w:val="right" w:leader="dot" w:pos="8306"/>
        </w:tabs>
      </w:pPr>
      <w:hyperlink w:anchor="_Toc27963" w:history="1">
        <w:r>
          <w:rPr>
            <w:rFonts w:ascii="仿宋" w:eastAsia="仿宋" w:hAnsi="仿宋" w:cs="仿宋" w:hint="eastAsia"/>
            <w:lang w:eastAsia="zh-CN"/>
          </w:rPr>
          <w:t>(二)、精密箱体系统项目建设必要性分析</w:t>
        </w:r>
        <w:r>
          <w:tab/>
        </w:r>
        <w:r>
          <w:fldChar w:fldCharType="begin"/>
        </w:r>
        <w:r>
          <w:instrText xml:space="preserve"> PAGEREF _Toc27963 \h </w:instrText>
        </w:r>
        <w:r>
          <w:fldChar w:fldCharType="separate"/>
        </w:r>
        <w:r>
          <w:t>10</w:t>
        </w:r>
        <w:r>
          <w:fldChar w:fldCharType="end"/>
        </w:r>
      </w:hyperlink>
    </w:p>
    <w:p>
      <w:pPr>
        <w:pStyle w:val="TOC1"/>
        <w:tabs>
          <w:tab w:val="right" w:leader="dot" w:pos="8306"/>
        </w:tabs>
      </w:pPr>
      <w:hyperlink w:anchor="_Toc12685" w:history="1">
        <w:r>
          <w:rPr>
            <w:rFonts w:ascii="仿宋" w:eastAsia="仿宋" w:hAnsi="仿宋" w:cs="仿宋" w:hint="eastAsia"/>
            <w:lang w:eastAsia="zh-CN"/>
          </w:rPr>
          <w:t>三、精密箱体系统项目文档管理</w:t>
        </w:r>
        <w:r>
          <w:tab/>
        </w:r>
        <w:r>
          <w:fldChar w:fldCharType="begin"/>
        </w:r>
        <w:r>
          <w:instrText xml:space="preserve"> PAGEREF _Toc12685 \h </w:instrText>
        </w:r>
        <w:r>
          <w:fldChar w:fldCharType="separate"/>
        </w:r>
        <w:r>
          <w:t>11</w:t>
        </w:r>
        <w:r>
          <w:fldChar w:fldCharType="end"/>
        </w:r>
      </w:hyperlink>
    </w:p>
    <w:p>
      <w:pPr>
        <w:pStyle w:val="TOC2"/>
        <w:tabs>
          <w:tab w:val="right" w:leader="dot" w:pos="8306"/>
        </w:tabs>
      </w:pPr>
      <w:hyperlink w:anchor="_Toc30453" w:history="1">
        <w:r>
          <w:rPr>
            <w:rFonts w:ascii="仿宋" w:eastAsia="仿宋" w:hAnsi="仿宋" w:cs="仿宋" w:hint="eastAsia"/>
            <w:lang w:eastAsia="zh-CN"/>
          </w:rPr>
          <w:t>(一)、文档编制与审查</w:t>
        </w:r>
        <w:r>
          <w:tab/>
        </w:r>
        <w:r>
          <w:fldChar w:fldCharType="begin"/>
        </w:r>
        <w:r>
          <w:instrText xml:space="preserve"> PAGEREF _Toc30453 \h </w:instrText>
        </w:r>
        <w:r>
          <w:fldChar w:fldCharType="separate"/>
        </w:r>
        <w:r>
          <w:t>11</w:t>
        </w:r>
        <w:r>
          <w:fldChar w:fldCharType="end"/>
        </w:r>
      </w:hyperlink>
    </w:p>
    <w:p>
      <w:pPr>
        <w:pStyle w:val="TOC2"/>
        <w:tabs>
          <w:tab w:val="right" w:leader="dot" w:pos="8306"/>
        </w:tabs>
      </w:pPr>
      <w:hyperlink w:anchor="_Toc14483" w:history="1">
        <w:r>
          <w:rPr>
            <w:rFonts w:ascii="仿宋" w:eastAsia="仿宋" w:hAnsi="仿宋" w:cs="仿宋" w:hint="eastAsia"/>
            <w:lang w:eastAsia="zh-CN"/>
          </w:rPr>
          <w:t>(二)、文档发布与分发</w:t>
        </w:r>
        <w:r>
          <w:tab/>
        </w:r>
        <w:r>
          <w:fldChar w:fldCharType="begin"/>
        </w:r>
        <w:r>
          <w:instrText xml:space="preserve"> PAGEREF _Toc14483 \h </w:instrText>
        </w:r>
        <w:r>
          <w:fldChar w:fldCharType="separate"/>
        </w:r>
        <w:r>
          <w:t>13</w:t>
        </w:r>
        <w:r>
          <w:fldChar w:fldCharType="end"/>
        </w:r>
      </w:hyperlink>
    </w:p>
    <w:p>
      <w:pPr>
        <w:pStyle w:val="TOC2"/>
        <w:tabs>
          <w:tab w:val="right" w:leader="dot" w:pos="8306"/>
        </w:tabs>
      </w:pPr>
      <w:hyperlink w:anchor="_Toc9059" w:history="1">
        <w:r>
          <w:rPr>
            <w:rFonts w:ascii="仿宋" w:eastAsia="仿宋" w:hAnsi="仿宋" w:cs="仿宋" w:hint="eastAsia"/>
            <w:lang w:eastAsia="zh-CN"/>
          </w:rPr>
          <w:t>(三)、文档存档与归档</w:t>
        </w:r>
        <w:r>
          <w:tab/>
        </w:r>
        <w:r>
          <w:fldChar w:fldCharType="begin"/>
        </w:r>
        <w:r>
          <w:instrText xml:space="preserve"> PAGEREF _Toc9059 \h </w:instrText>
        </w:r>
        <w:r>
          <w:fldChar w:fldCharType="separate"/>
        </w:r>
        <w:r>
          <w:t>14</w:t>
        </w:r>
        <w:r>
          <w:fldChar w:fldCharType="end"/>
        </w:r>
      </w:hyperlink>
    </w:p>
    <w:p>
      <w:pPr>
        <w:pStyle w:val="TOC1"/>
        <w:tabs>
          <w:tab w:val="right" w:leader="dot" w:pos="8306"/>
        </w:tabs>
      </w:pPr>
      <w:hyperlink w:anchor="_Toc25703" w:history="1">
        <w:r>
          <w:rPr>
            <w:rFonts w:ascii="仿宋" w:eastAsia="仿宋" w:hAnsi="仿宋" w:cs="仿宋" w:hint="eastAsia"/>
            <w:lang w:eastAsia="zh-CN"/>
          </w:rPr>
          <w:t>四、精密箱体系统项目建设单位说明</w:t>
        </w:r>
        <w:r>
          <w:tab/>
        </w:r>
        <w:r>
          <w:fldChar w:fldCharType="begin"/>
        </w:r>
        <w:r>
          <w:instrText xml:space="preserve"> PAGEREF _Toc25703 \h </w:instrText>
        </w:r>
        <w:r>
          <w:fldChar w:fldCharType="separate"/>
        </w:r>
        <w:r>
          <w:t>15</w:t>
        </w:r>
        <w:r>
          <w:fldChar w:fldCharType="end"/>
        </w:r>
      </w:hyperlink>
    </w:p>
    <w:p>
      <w:pPr>
        <w:pStyle w:val="TOC2"/>
        <w:tabs>
          <w:tab w:val="right" w:leader="dot" w:pos="8306"/>
        </w:tabs>
      </w:pPr>
      <w:hyperlink w:anchor="_Toc11184" w:history="1">
        <w:r>
          <w:rPr>
            <w:rFonts w:ascii="仿宋" w:eastAsia="仿宋" w:hAnsi="仿宋" w:cs="仿宋" w:hint="eastAsia"/>
            <w:lang w:eastAsia="zh-CN"/>
          </w:rPr>
          <w:t>(一)、精密箱体系统项目承办单位基本情况</w:t>
        </w:r>
        <w:r>
          <w:tab/>
        </w:r>
        <w:r>
          <w:fldChar w:fldCharType="begin"/>
        </w:r>
        <w:r>
          <w:instrText xml:space="preserve"> PAGEREF _Toc11184 \h </w:instrText>
        </w:r>
        <w:r>
          <w:fldChar w:fldCharType="separate"/>
        </w:r>
        <w:r>
          <w:t>15</w:t>
        </w:r>
        <w:r>
          <w:fldChar w:fldCharType="end"/>
        </w:r>
      </w:hyperlink>
    </w:p>
    <w:p>
      <w:pPr>
        <w:pStyle w:val="TOC2"/>
        <w:tabs>
          <w:tab w:val="right" w:leader="dot" w:pos="8306"/>
        </w:tabs>
      </w:pPr>
      <w:hyperlink w:anchor="_Toc19144" w:history="1">
        <w:r>
          <w:rPr>
            <w:rFonts w:ascii="仿宋" w:eastAsia="仿宋" w:hAnsi="仿宋" w:cs="仿宋" w:hint="eastAsia"/>
            <w:lang w:eastAsia="zh-CN"/>
          </w:rPr>
          <w:t>(二)、公司经济效益分析</w:t>
        </w:r>
        <w:r>
          <w:tab/>
        </w:r>
        <w:r>
          <w:fldChar w:fldCharType="begin"/>
        </w:r>
        <w:r>
          <w:instrText xml:space="preserve"> PAGEREF _Toc19144 \h </w:instrText>
        </w:r>
        <w:r>
          <w:fldChar w:fldCharType="separate"/>
        </w:r>
        <w:r>
          <w:t>15</w:t>
        </w:r>
        <w:r>
          <w:fldChar w:fldCharType="end"/>
        </w:r>
      </w:hyperlink>
    </w:p>
    <w:p>
      <w:pPr>
        <w:pStyle w:val="TOC1"/>
        <w:tabs>
          <w:tab w:val="right" w:leader="dot" w:pos="8306"/>
        </w:tabs>
      </w:pPr>
      <w:hyperlink w:anchor="_Toc4823" w:history="1">
        <w:r>
          <w:rPr>
            <w:rFonts w:ascii="仿宋" w:eastAsia="仿宋" w:hAnsi="仿宋" w:cs="仿宋" w:hint="eastAsia"/>
            <w:lang w:eastAsia="zh-CN"/>
          </w:rPr>
          <w:t>五、精密箱体系统项目土建工程</w:t>
        </w:r>
        <w:r>
          <w:tab/>
        </w:r>
        <w:r>
          <w:fldChar w:fldCharType="begin"/>
        </w:r>
        <w:r>
          <w:instrText xml:space="preserve"> PAGEREF _Toc4823 \h </w:instrText>
        </w:r>
        <w:r>
          <w:fldChar w:fldCharType="separate"/>
        </w:r>
        <w:r>
          <w:t>16</w:t>
        </w:r>
        <w:r>
          <w:fldChar w:fldCharType="end"/>
        </w:r>
      </w:hyperlink>
    </w:p>
    <w:p>
      <w:pPr>
        <w:pStyle w:val="TOC2"/>
        <w:tabs>
          <w:tab w:val="right" w:leader="dot" w:pos="8306"/>
        </w:tabs>
      </w:pPr>
      <w:hyperlink w:anchor="_Toc32280" w:history="1">
        <w:r>
          <w:rPr>
            <w:rFonts w:ascii="仿宋" w:eastAsia="仿宋" w:hAnsi="仿宋" w:cs="仿宋" w:hint="eastAsia"/>
            <w:lang w:eastAsia="zh-CN"/>
          </w:rPr>
          <w:t>(一)、建筑工程设计原则</w:t>
        </w:r>
        <w:r>
          <w:tab/>
        </w:r>
        <w:r>
          <w:fldChar w:fldCharType="begin"/>
        </w:r>
        <w:r>
          <w:instrText xml:space="preserve"> PAGEREF _Toc32280 \h </w:instrText>
        </w:r>
        <w:r>
          <w:fldChar w:fldCharType="separate"/>
        </w:r>
        <w:r>
          <w:t>16</w:t>
        </w:r>
        <w:r>
          <w:fldChar w:fldCharType="end"/>
        </w:r>
      </w:hyperlink>
    </w:p>
    <w:p>
      <w:pPr>
        <w:pStyle w:val="TOC2"/>
        <w:tabs>
          <w:tab w:val="right" w:leader="dot" w:pos="8306"/>
        </w:tabs>
      </w:pPr>
      <w:hyperlink w:anchor="_Toc6075" w:history="1">
        <w:r>
          <w:rPr>
            <w:rFonts w:ascii="仿宋" w:eastAsia="仿宋" w:hAnsi="仿宋" w:cs="仿宋" w:hint="eastAsia"/>
            <w:lang w:eastAsia="zh-CN"/>
          </w:rPr>
          <w:t>(二)、土建工程设计年限及安全等级</w:t>
        </w:r>
        <w:r>
          <w:tab/>
        </w:r>
        <w:r>
          <w:fldChar w:fldCharType="begin"/>
        </w:r>
        <w:r>
          <w:instrText xml:space="preserve"> PAGEREF _Toc6075 \h </w:instrText>
        </w:r>
        <w:r>
          <w:fldChar w:fldCharType="separate"/>
        </w:r>
        <w:r>
          <w:t>18</w:t>
        </w:r>
        <w:r>
          <w:fldChar w:fldCharType="end"/>
        </w:r>
      </w:hyperlink>
    </w:p>
    <w:p>
      <w:pPr>
        <w:pStyle w:val="TOC2"/>
        <w:tabs>
          <w:tab w:val="right" w:leader="dot" w:pos="8306"/>
        </w:tabs>
      </w:pPr>
      <w:hyperlink w:anchor="_Toc1933" w:history="1">
        <w:r>
          <w:rPr>
            <w:rFonts w:ascii="仿宋" w:eastAsia="仿宋" w:hAnsi="仿宋" w:cs="仿宋" w:hint="eastAsia"/>
            <w:lang w:eastAsia="zh-CN"/>
          </w:rPr>
          <w:t>(三)、建筑工程设计总体要求</w:t>
        </w:r>
        <w:r>
          <w:tab/>
        </w:r>
        <w:r>
          <w:fldChar w:fldCharType="begin"/>
        </w:r>
        <w:r>
          <w:instrText xml:space="preserve"> PAGEREF _Toc1933 \h </w:instrText>
        </w:r>
        <w:r>
          <w:fldChar w:fldCharType="separate"/>
        </w:r>
        <w:r>
          <w:t>19</w:t>
        </w:r>
        <w:r>
          <w:fldChar w:fldCharType="end"/>
        </w:r>
      </w:hyperlink>
    </w:p>
    <w:p>
      <w:pPr>
        <w:pStyle w:val="TOC2"/>
        <w:tabs>
          <w:tab w:val="right" w:leader="dot" w:pos="8306"/>
        </w:tabs>
      </w:pPr>
      <w:hyperlink w:anchor="_Toc21782" w:history="1">
        <w:r>
          <w:rPr>
            <w:rFonts w:ascii="仿宋" w:eastAsia="仿宋" w:hAnsi="仿宋" w:cs="仿宋" w:hint="eastAsia"/>
            <w:lang w:eastAsia="zh-CN"/>
          </w:rPr>
          <w:t>(四)、土建工程建设指标</w:t>
        </w:r>
        <w:r>
          <w:tab/>
        </w:r>
        <w:r>
          <w:fldChar w:fldCharType="begin"/>
        </w:r>
        <w:r>
          <w:instrText xml:space="preserve"> PAGEREF _Toc21782 \h </w:instrText>
        </w:r>
        <w:r>
          <w:fldChar w:fldCharType="separate"/>
        </w:r>
        <w:r>
          <w:t>19</w:t>
        </w:r>
        <w:r>
          <w:fldChar w:fldCharType="end"/>
        </w:r>
      </w:hyperlink>
    </w:p>
    <w:p>
      <w:pPr>
        <w:pStyle w:val="TOC1"/>
        <w:tabs>
          <w:tab w:val="right" w:leader="dot" w:pos="8306"/>
        </w:tabs>
      </w:pPr>
      <w:hyperlink w:anchor="_Toc23535" w:history="1">
        <w:r>
          <w:rPr>
            <w:rFonts w:ascii="仿宋" w:eastAsia="仿宋" w:hAnsi="仿宋" w:cs="仿宋" w:hint="eastAsia"/>
            <w:lang w:eastAsia="zh-CN"/>
          </w:rPr>
          <w:t>六、市场分析、调研</w:t>
        </w:r>
        <w:r>
          <w:tab/>
        </w:r>
        <w:r>
          <w:fldChar w:fldCharType="begin"/>
        </w:r>
        <w:r>
          <w:instrText xml:space="preserve"> PAGEREF _Toc23535 \h </w:instrText>
        </w:r>
        <w:r>
          <w:fldChar w:fldCharType="separate"/>
        </w:r>
        <w:r>
          <w:t>20</w:t>
        </w:r>
        <w:r>
          <w:fldChar w:fldCharType="end"/>
        </w:r>
      </w:hyperlink>
    </w:p>
    <w:p>
      <w:pPr>
        <w:pStyle w:val="TOC2"/>
        <w:tabs>
          <w:tab w:val="right" w:leader="dot" w:pos="8306"/>
        </w:tabs>
      </w:pPr>
      <w:hyperlink w:anchor="_Toc26040" w:history="1">
        <w:r>
          <w:rPr>
            <w:rFonts w:ascii="仿宋" w:eastAsia="仿宋" w:hAnsi="仿宋" w:cs="仿宋" w:hint="eastAsia"/>
            <w:lang w:eastAsia="zh-CN"/>
          </w:rPr>
          <w:t>(一)、精密箱体系统行业分析</w:t>
        </w:r>
        <w:r>
          <w:tab/>
        </w:r>
        <w:r>
          <w:fldChar w:fldCharType="begin"/>
        </w:r>
        <w:r>
          <w:instrText xml:space="preserve"> PAGEREF _Toc26040 \h </w:instrText>
        </w:r>
        <w:r>
          <w:fldChar w:fldCharType="separate"/>
        </w:r>
        <w:r>
          <w:t>20</w:t>
        </w:r>
        <w:r>
          <w:fldChar w:fldCharType="end"/>
        </w:r>
      </w:hyperlink>
    </w:p>
    <w:p>
      <w:pPr>
        <w:pStyle w:val="TOC2"/>
        <w:tabs>
          <w:tab w:val="right" w:leader="dot" w:pos="8306"/>
        </w:tabs>
      </w:pPr>
      <w:hyperlink w:anchor="_Toc26445" w:history="1">
        <w:r>
          <w:rPr>
            <w:rFonts w:ascii="仿宋" w:eastAsia="仿宋" w:hAnsi="仿宋" w:cs="仿宋" w:hint="eastAsia"/>
            <w:lang w:eastAsia="zh-CN"/>
          </w:rPr>
          <w:t>(二)、精密箱体系统市场分析预测</w:t>
        </w:r>
        <w:r>
          <w:tab/>
        </w:r>
        <w:r>
          <w:fldChar w:fldCharType="begin"/>
        </w:r>
        <w:r>
          <w:instrText xml:space="preserve"> PAGEREF _Toc26445 \h </w:instrText>
        </w:r>
        <w:r>
          <w:fldChar w:fldCharType="separate"/>
        </w:r>
        <w:r>
          <w:t>20</w:t>
        </w:r>
        <w:r>
          <w:fldChar w:fldCharType="end"/>
        </w:r>
      </w:hyperlink>
    </w:p>
    <w:p>
      <w:pPr>
        <w:pStyle w:val="TOC1"/>
        <w:tabs>
          <w:tab w:val="right" w:leader="dot" w:pos="8306"/>
        </w:tabs>
      </w:pPr>
      <w:hyperlink w:anchor="_Toc22513" w:history="1">
        <w:r>
          <w:rPr>
            <w:rFonts w:ascii="仿宋" w:eastAsia="仿宋" w:hAnsi="仿宋" w:cs="仿宋" w:hint="eastAsia"/>
            <w:lang w:eastAsia="zh-CN"/>
          </w:rPr>
          <w:t>七、精密箱体系统项目人力资源培养与发展</w:t>
        </w:r>
        <w:r>
          <w:tab/>
        </w:r>
        <w:r>
          <w:fldChar w:fldCharType="begin"/>
        </w:r>
        <w:r>
          <w:instrText xml:space="preserve"> PAGEREF _Toc22513 \h </w:instrText>
        </w:r>
        <w:r>
          <w:fldChar w:fldCharType="separate"/>
        </w:r>
        <w:r>
          <w:t>21</w:t>
        </w:r>
        <w:r>
          <w:fldChar w:fldCharType="end"/>
        </w:r>
      </w:hyperlink>
    </w:p>
    <w:p>
      <w:pPr>
        <w:pStyle w:val="TOC2"/>
        <w:tabs>
          <w:tab w:val="right" w:leader="dot" w:pos="8306"/>
        </w:tabs>
      </w:pPr>
      <w:hyperlink w:anchor="_Toc28492" w:history="1">
        <w:r>
          <w:rPr>
            <w:rFonts w:ascii="仿宋" w:eastAsia="仿宋" w:hAnsi="仿宋" w:cs="仿宋" w:hint="eastAsia"/>
            <w:lang w:eastAsia="zh-CN"/>
          </w:rPr>
          <w:t>(一)、人才需求与规划</w:t>
        </w:r>
        <w:r>
          <w:tab/>
        </w:r>
        <w:r>
          <w:fldChar w:fldCharType="begin"/>
        </w:r>
        <w:r>
          <w:instrText xml:space="preserve"> PAGEREF _Toc28492 \h </w:instrText>
        </w:r>
        <w:r>
          <w:fldChar w:fldCharType="separate"/>
        </w:r>
        <w:r>
          <w:t>21</w:t>
        </w:r>
        <w:r>
          <w:fldChar w:fldCharType="end"/>
        </w:r>
      </w:hyperlink>
    </w:p>
    <w:p>
      <w:pPr>
        <w:pStyle w:val="TOC2"/>
        <w:tabs>
          <w:tab w:val="right" w:leader="dot" w:pos="8306"/>
        </w:tabs>
      </w:pPr>
      <w:hyperlink w:anchor="_Toc20763" w:history="1">
        <w:r>
          <w:rPr>
            <w:rFonts w:ascii="仿宋" w:eastAsia="仿宋" w:hAnsi="仿宋" w:cs="仿宋" w:hint="eastAsia"/>
            <w:lang w:eastAsia="zh-CN"/>
          </w:rPr>
          <w:t>(二)、培训与发展计划</w:t>
        </w:r>
        <w:r>
          <w:tab/>
        </w:r>
        <w:r>
          <w:fldChar w:fldCharType="begin"/>
        </w:r>
        <w:r>
          <w:instrText xml:space="preserve"> PAGEREF _Toc20763 \h </w:instrText>
        </w:r>
        <w:r>
          <w:fldChar w:fldCharType="separate"/>
        </w:r>
        <w:r>
          <w:t>22</w:t>
        </w:r>
        <w:r>
          <w:fldChar w:fldCharType="end"/>
        </w:r>
      </w:hyperlink>
    </w:p>
    <w:p>
      <w:pPr>
        <w:pStyle w:val="TOC1"/>
        <w:tabs>
          <w:tab w:val="right" w:leader="dot" w:pos="8306"/>
        </w:tabs>
      </w:pPr>
      <w:hyperlink w:anchor="_Toc18684" w:history="1">
        <w:r>
          <w:rPr>
            <w:rFonts w:ascii="仿宋" w:eastAsia="仿宋" w:hAnsi="仿宋" w:cs="仿宋" w:hint="eastAsia"/>
            <w:lang w:eastAsia="zh-CN"/>
          </w:rPr>
          <w:t>八、精密箱体系统项目技术管理</w:t>
        </w:r>
        <w:r>
          <w:tab/>
        </w:r>
        <w:r>
          <w:fldChar w:fldCharType="begin"/>
        </w:r>
        <w:r>
          <w:instrText xml:space="preserve"> PAGEREF _Toc18684 \h </w:instrText>
        </w:r>
        <w:r>
          <w:fldChar w:fldCharType="separate"/>
        </w:r>
        <w:r>
          <w:t>22</w:t>
        </w:r>
        <w:r>
          <w:fldChar w:fldCharType="end"/>
        </w:r>
      </w:hyperlink>
    </w:p>
    <w:p>
      <w:pPr>
        <w:pStyle w:val="TOC2"/>
        <w:tabs>
          <w:tab w:val="right" w:leader="dot" w:pos="8306"/>
        </w:tabs>
      </w:pPr>
      <w:hyperlink w:anchor="_Toc2716" w:history="1">
        <w:r>
          <w:rPr>
            <w:rFonts w:ascii="仿宋" w:eastAsia="仿宋" w:hAnsi="仿宋" w:cs="仿宋" w:hint="eastAsia"/>
            <w:lang w:eastAsia="zh-CN"/>
          </w:rPr>
          <w:t>(一)、技术方案选用方向</w:t>
        </w:r>
        <w:r>
          <w:tab/>
        </w:r>
        <w:r>
          <w:fldChar w:fldCharType="begin"/>
        </w:r>
        <w:r>
          <w:instrText xml:space="preserve"> PAGEREF _Toc2716 \h </w:instrText>
        </w:r>
        <w:r>
          <w:fldChar w:fldCharType="separate"/>
        </w:r>
        <w:r>
          <w:t>22</w:t>
        </w:r>
        <w:r>
          <w:fldChar w:fldCharType="end"/>
        </w:r>
      </w:hyperlink>
    </w:p>
    <w:p>
      <w:pPr>
        <w:pStyle w:val="TOC2"/>
        <w:tabs>
          <w:tab w:val="right" w:leader="dot" w:pos="8306"/>
        </w:tabs>
      </w:pPr>
      <w:hyperlink w:anchor="_Toc1631" w:history="1">
        <w:r>
          <w:rPr>
            <w:rFonts w:ascii="仿宋" w:eastAsia="仿宋" w:hAnsi="仿宋" w:cs="仿宋" w:hint="eastAsia"/>
            <w:lang w:eastAsia="zh-CN"/>
          </w:rPr>
          <w:t>(二)、工艺技术方案选用原则</w:t>
        </w:r>
        <w:r>
          <w:tab/>
        </w:r>
        <w:r>
          <w:fldChar w:fldCharType="begin"/>
        </w:r>
        <w:r>
          <w:instrText xml:space="preserve"> PAGEREF _Toc1631 \h </w:instrText>
        </w:r>
        <w:r>
          <w:fldChar w:fldCharType="separate"/>
        </w:r>
        <w:r>
          <w:t>24</w:t>
        </w:r>
        <w:r>
          <w:fldChar w:fldCharType="end"/>
        </w:r>
      </w:hyperlink>
    </w:p>
    <w:p>
      <w:pPr>
        <w:pStyle w:val="TOC2"/>
        <w:tabs>
          <w:tab w:val="right" w:leader="dot" w:pos="8306"/>
        </w:tabs>
      </w:pPr>
      <w:hyperlink w:anchor="_Toc23518" w:history="1">
        <w:r>
          <w:rPr>
            <w:rFonts w:ascii="仿宋" w:eastAsia="仿宋" w:hAnsi="仿宋" w:cs="仿宋" w:hint="eastAsia"/>
            <w:lang w:eastAsia="zh-CN"/>
          </w:rPr>
          <w:t>(三)、工艺技术方案要求</w:t>
        </w:r>
        <w:r>
          <w:tab/>
        </w:r>
        <w:r>
          <w:fldChar w:fldCharType="begin"/>
        </w:r>
        <w:r>
          <w:instrText xml:space="preserve"> PAGEREF _Toc23518 \h </w:instrText>
        </w:r>
        <w:r>
          <w:fldChar w:fldCharType="separate"/>
        </w:r>
        <w:r>
          <w:t>26</w:t>
        </w:r>
        <w:r>
          <w:fldChar w:fldCharType="end"/>
        </w:r>
      </w:hyperlink>
    </w:p>
    <w:p>
      <w:pPr>
        <w:pStyle w:val="TOC1"/>
        <w:tabs>
          <w:tab w:val="right" w:leader="dot" w:pos="8306"/>
        </w:tabs>
      </w:pPr>
      <w:hyperlink w:anchor="_Toc8443" w:history="1">
        <w:r>
          <w:rPr>
            <w:rFonts w:ascii="仿宋" w:eastAsia="仿宋" w:hAnsi="仿宋" w:cs="仿宋" w:hint="eastAsia"/>
            <w:lang w:eastAsia="zh-CN"/>
          </w:rPr>
          <w:t>九、精密箱体系统项目人力资源管理</w:t>
        </w:r>
        <w:r>
          <w:tab/>
        </w:r>
        <w:r>
          <w:fldChar w:fldCharType="begin"/>
        </w:r>
        <w:r>
          <w:instrText xml:space="preserve"> PAGEREF _Toc8443 \h </w:instrText>
        </w:r>
        <w:r>
          <w:fldChar w:fldCharType="separate"/>
        </w:r>
        <w:r>
          <w:t>29</w:t>
        </w:r>
        <w:r>
          <w:fldChar w:fldCharType="end"/>
        </w:r>
      </w:hyperlink>
    </w:p>
    <w:p>
      <w:pPr>
        <w:pStyle w:val="TOC2"/>
        <w:tabs>
          <w:tab w:val="right" w:leader="dot" w:pos="8306"/>
        </w:tabs>
      </w:pPr>
      <w:hyperlink w:anchor="_Toc24838" w:history="1">
        <w:r>
          <w:rPr>
            <w:rFonts w:ascii="仿宋" w:eastAsia="仿宋" w:hAnsi="仿宋" w:cs="仿宋" w:hint="eastAsia"/>
            <w:lang w:eastAsia="zh-CN"/>
          </w:rPr>
          <w:t>(一)、建立健全的预算管理制度</w:t>
        </w:r>
        <w:r>
          <w:tab/>
        </w:r>
        <w:r>
          <w:fldChar w:fldCharType="begin"/>
        </w:r>
        <w:r>
          <w:instrText xml:space="preserve"> PAGEREF _Toc24838 \h </w:instrText>
        </w:r>
        <w:r>
          <w:fldChar w:fldCharType="separate"/>
        </w:r>
        <w:r>
          <w:t>29</w:t>
        </w:r>
        <w:r>
          <w:fldChar w:fldCharType="end"/>
        </w:r>
      </w:hyperlink>
    </w:p>
    <w:p>
      <w:pPr>
        <w:pStyle w:val="TOC2"/>
        <w:tabs>
          <w:tab w:val="right" w:leader="dot" w:pos="8306"/>
        </w:tabs>
      </w:pPr>
      <w:hyperlink w:anchor="_Toc4658" w:history="1">
        <w:r>
          <w:rPr>
            <w:rFonts w:ascii="仿宋" w:eastAsia="仿宋" w:hAnsi="仿宋" w:cs="仿宋" w:hint="eastAsia"/>
            <w:lang w:eastAsia="zh-CN"/>
          </w:rPr>
          <w:t>(二)、加强资金流动监控</w:t>
        </w:r>
        <w:r>
          <w:tab/>
        </w:r>
        <w:r>
          <w:fldChar w:fldCharType="begin"/>
        </w:r>
        <w:r>
          <w:instrText xml:space="preserve"> PAGEREF _Toc4658 \h </w:instrText>
        </w:r>
        <w:r>
          <w:fldChar w:fldCharType="separate"/>
        </w:r>
        <w:r>
          <w:t>30</w:t>
        </w:r>
        <w:r>
          <w:fldChar w:fldCharType="end"/>
        </w:r>
      </w:hyperlink>
    </w:p>
    <w:p>
      <w:pPr>
        <w:pStyle w:val="TOC2"/>
        <w:tabs>
          <w:tab w:val="right" w:leader="dot" w:pos="8306"/>
        </w:tabs>
      </w:pPr>
      <w:hyperlink w:anchor="_Toc3191" w:history="1">
        <w:r>
          <w:rPr>
            <w:rFonts w:ascii="仿宋" w:eastAsia="仿宋" w:hAnsi="仿宋" w:cs="仿宋" w:hint="eastAsia"/>
            <w:lang w:eastAsia="zh-CN"/>
          </w:rPr>
          <w:t>(三)、制定完善的风险控制机制</w:t>
        </w:r>
        <w:r>
          <w:tab/>
        </w:r>
        <w:r>
          <w:fldChar w:fldCharType="begin"/>
        </w:r>
        <w:r>
          <w:instrText xml:space="preserve"> PAGEREF _Toc3191 \h </w:instrText>
        </w:r>
        <w:r>
          <w:fldChar w:fldCharType="separate"/>
        </w:r>
        <w:r>
          <w:t>31</w:t>
        </w:r>
        <w:r>
          <w:fldChar w:fldCharType="end"/>
        </w:r>
      </w:hyperlink>
    </w:p>
    <w:p>
      <w:pPr>
        <w:pStyle w:val="TOC2"/>
        <w:tabs>
          <w:tab w:val="right" w:leader="dot" w:pos="8306"/>
        </w:tabs>
      </w:pPr>
      <w:hyperlink w:anchor="_Toc3900" w:history="1">
        <w:r>
          <w:rPr>
            <w:rFonts w:ascii="仿宋" w:eastAsia="仿宋" w:hAnsi="仿宋" w:cs="仿宋" w:hint="eastAsia"/>
            <w:lang w:eastAsia="zh-CN"/>
          </w:rPr>
          <w:t>(四)、优化成本管理</w:t>
        </w:r>
        <w:r>
          <w:tab/>
        </w:r>
        <w:r>
          <w:fldChar w:fldCharType="begin"/>
        </w:r>
        <w:r>
          <w:instrText xml:space="preserve"> PAGEREF _Toc3900 \h </w:instrText>
        </w:r>
        <w:r>
          <w:fldChar w:fldCharType="separate"/>
        </w:r>
        <w:r>
          <w:t>33</w:t>
        </w:r>
        <w:r>
          <w:fldChar w:fldCharType="end"/>
        </w:r>
      </w:hyperlink>
    </w:p>
    <w:p>
      <w:pPr>
        <w:pStyle w:val="TOC1"/>
        <w:tabs>
          <w:tab w:val="right" w:leader="dot" w:pos="8306"/>
        </w:tabs>
      </w:pPr>
      <w:hyperlink w:anchor="_Toc8550" w:history="1">
        <w:r>
          <w:rPr>
            <w:rFonts w:ascii="仿宋" w:eastAsia="仿宋" w:hAnsi="仿宋" w:cs="仿宋" w:hint="eastAsia"/>
            <w:lang w:eastAsia="zh-CN"/>
          </w:rPr>
          <w:t>十、精密箱体系统项目经营效益</w:t>
        </w:r>
        <w:r>
          <w:tab/>
        </w:r>
        <w:r>
          <w:fldChar w:fldCharType="begin"/>
        </w:r>
        <w:r>
          <w:instrText xml:space="preserve"> PAGEREF _Toc8550 \h </w:instrText>
        </w:r>
        <w:r>
          <w:fldChar w:fldCharType="separate"/>
        </w:r>
        <w:r>
          <w:t>34</w:t>
        </w:r>
        <w:r>
          <w:fldChar w:fldCharType="end"/>
        </w:r>
      </w:hyperlink>
    </w:p>
    <w:p>
      <w:pPr>
        <w:pStyle w:val="TOC2"/>
        <w:tabs>
          <w:tab w:val="right" w:leader="dot" w:pos="8306"/>
        </w:tabs>
      </w:pPr>
      <w:hyperlink w:anchor="_Toc3562" w:history="1">
        <w:r>
          <w:rPr>
            <w:rFonts w:ascii="仿宋" w:eastAsia="仿宋" w:hAnsi="仿宋" w:cs="仿宋" w:hint="eastAsia"/>
            <w:lang w:eastAsia="zh-CN"/>
          </w:rPr>
          <w:t>(一)、经济评价财务测算</w:t>
        </w:r>
        <w:r>
          <w:tab/>
        </w:r>
        <w:r>
          <w:fldChar w:fldCharType="begin"/>
        </w:r>
        <w:r>
          <w:instrText xml:space="preserve"> PAGEREF _Toc3562 \h </w:instrText>
        </w:r>
        <w:r>
          <w:fldChar w:fldCharType="separate"/>
        </w:r>
        <w:r>
          <w:t>34</w:t>
        </w:r>
        <w:r>
          <w:fldChar w:fldCharType="end"/>
        </w:r>
      </w:hyperlink>
    </w:p>
    <w:p>
      <w:pPr>
        <w:pStyle w:val="TOC2"/>
        <w:tabs>
          <w:tab w:val="right" w:leader="dot" w:pos="8306"/>
        </w:tabs>
      </w:pPr>
      <w:hyperlink w:anchor="_Toc18439" w:history="1">
        <w:r>
          <w:rPr>
            <w:rFonts w:ascii="仿宋" w:eastAsia="仿宋" w:hAnsi="仿宋" w:cs="仿宋" w:hint="eastAsia"/>
            <w:lang w:eastAsia="zh-CN"/>
          </w:rPr>
          <w:t>(二)、精密箱体系统项目盈利能力分析</w:t>
        </w:r>
        <w:r>
          <w:tab/>
        </w:r>
        <w:r>
          <w:fldChar w:fldCharType="begin"/>
        </w:r>
        <w:r>
          <w:instrText xml:space="preserve"> PAGEREF _Toc18439 \h </w:instrText>
        </w:r>
        <w:r>
          <w:fldChar w:fldCharType="separate"/>
        </w:r>
        <w:r>
          <w:t>35</w:t>
        </w:r>
        <w:r>
          <w:fldChar w:fldCharType="end"/>
        </w:r>
      </w:hyperlink>
    </w:p>
    <w:p>
      <w:pPr>
        <w:pStyle w:val="TOC1"/>
        <w:tabs>
          <w:tab w:val="right" w:leader="dot" w:pos="8306"/>
        </w:tabs>
      </w:pPr>
      <w:hyperlink w:anchor="_Toc8358" w:history="1">
        <w:r>
          <w:rPr>
            <w:rFonts w:ascii="仿宋" w:eastAsia="仿宋" w:hAnsi="仿宋" w:cs="仿宋" w:hint="eastAsia"/>
            <w:lang w:eastAsia="zh-CN"/>
          </w:rPr>
          <w:t>十一、精密箱体系统项目投资规划</w:t>
        </w:r>
        <w:r>
          <w:tab/>
        </w:r>
        <w:r>
          <w:fldChar w:fldCharType="begin"/>
        </w:r>
        <w:r>
          <w:instrText xml:space="preserve"> PAGEREF _Toc8358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0" w:history="1">
        <w:r>
          <w:rPr>
            <w:rFonts w:ascii="仿宋" w:eastAsia="仿宋" w:hAnsi="仿宋" w:cs="仿宋" w:hint="eastAsia"/>
            <w:lang w:eastAsia="zh-CN"/>
          </w:rPr>
          <w:t>(一)、精密箱体系统项目总投资估算</w:t>
        </w:r>
        <w:r>
          <w:tab/>
        </w:r>
        <w:r>
          <w:fldChar w:fldCharType="begin"/>
        </w:r>
        <w:r>
          <w:instrText xml:space="preserve"> PAGEREF _Toc12310 \h </w:instrText>
        </w:r>
        <w:r>
          <w:fldChar w:fldCharType="separate"/>
        </w:r>
        <w:r>
          <w:t>36</w:t>
        </w:r>
        <w:r>
          <w:fldChar w:fldCharType="end"/>
        </w:r>
      </w:hyperlink>
    </w:p>
    <w:p>
      <w:pPr>
        <w:pStyle w:val="TOC2"/>
        <w:tabs>
          <w:tab w:val="right" w:leader="dot" w:pos="8306"/>
        </w:tabs>
      </w:pPr>
      <w:hyperlink w:anchor="_Toc27466" w:history="1">
        <w:r>
          <w:rPr>
            <w:rFonts w:ascii="仿宋" w:eastAsia="仿宋" w:hAnsi="仿宋" w:cs="仿宋" w:hint="eastAsia"/>
            <w:lang w:eastAsia="zh-CN"/>
          </w:rPr>
          <w:t>(二)、资金筹措</w:t>
        </w:r>
        <w:r>
          <w:tab/>
        </w:r>
        <w:r>
          <w:fldChar w:fldCharType="begin"/>
        </w:r>
        <w:r>
          <w:instrText xml:space="preserve"> PAGEREF _Toc27466 \h </w:instrText>
        </w:r>
        <w:r>
          <w:fldChar w:fldCharType="separate"/>
        </w:r>
        <w:r>
          <w:t>38</w:t>
        </w:r>
        <w:r>
          <w:fldChar w:fldCharType="end"/>
        </w:r>
      </w:hyperlink>
    </w:p>
    <w:p>
      <w:pPr>
        <w:pStyle w:val="TOC1"/>
        <w:tabs>
          <w:tab w:val="right" w:leader="dot" w:pos="8306"/>
        </w:tabs>
      </w:pPr>
      <w:hyperlink w:anchor="_Toc7380" w:history="1">
        <w:r>
          <w:rPr>
            <w:rFonts w:ascii="仿宋" w:eastAsia="仿宋" w:hAnsi="仿宋" w:cs="仿宋" w:hint="eastAsia"/>
            <w:lang w:eastAsia="zh-CN"/>
          </w:rPr>
          <w:t>十二、精密箱体系统项目财务管理</w:t>
        </w:r>
        <w:r>
          <w:tab/>
        </w:r>
        <w:r>
          <w:fldChar w:fldCharType="begin"/>
        </w:r>
        <w:r>
          <w:instrText xml:space="preserve"> PAGEREF _Toc7380 \h </w:instrText>
        </w:r>
        <w:r>
          <w:fldChar w:fldCharType="separate"/>
        </w:r>
        <w:r>
          <w:t>38</w:t>
        </w:r>
        <w:r>
          <w:fldChar w:fldCharType="end"/>
        </w:r>
      </w:hyperlink>
    </w:p>
    <w:p>
      <w:pPr>
        <w:pStyle w:val="TOC2"/>
        <w:tabs>
          <w:tab w:val="right" w:leader="dot" w:pos="8306"/>
        </w:tabs>
      </w:pPr>
      <w:hyperlink w:anchor="_Toc16315" w:history="1">
        <w:r>
          <w:rPr>
            <w:rFonts w:ascii="仿宋" w:eastAsia="仿宋" w:hAnsi="仿宋" w:cs="仿宋" w:hint="eastAsia"/>
            <w:lang w:eastAsia="zh-CN"/>
          </w:rPr>
          <w:t>(一)、资金需求大</w:t>
        </w:r>
        <w:r>
          <w:tab/>
        </w:r>
        <w:r>
          <w:fldChar w:fldCharType="begin"/>
        </w:r>
        <w:r>
          <w:instrText xml:space="preserve"> PAGEREF _Toc16315 \h </w:instrText>
        </w:r>
        <w:r>
          <w:fldChar w:fldCharType="separate"/>
        </w:r>
        <w:r>
          <w:t>38</w:t>
        </w:r>
        <w:r>
          <w:fldChar w:fldCharType="end"/>
        </w:r>
      </w:hyperlink>
    </w:p>
    <w:p>
      <w:pPr>
        <w:pStyle w:val="TOC2"/>
        <w:tabs>
          <w:tab w:val="right" w:leader="dot" w:pos="8306"/>
        </w:tabs>
      </w:pPr>
      <w:hyperlink w:anchor="_Toc19877" w:history="1">
        <w:r>
          <w:rPr>
            <w:rFonts w:ascii="仿宋" w:eastAsia="仿宋" w:hAnsi="仿宋" w:cs="仿宋" w:hint="eastAsia"/>
            <w:lang w:eastAsia="zh-CN"/>
          </w:rPr>
          <w:t>(二)、研发周期长</w:t>
        </w:r>
        <w:r>
          <w:tab/>
        </w:r>
        <w:r>
          <w:fldChar w:fldCharType="begin"/>
        </w:r>
        <w:r>
          <w:instrText xml:space="preserve"> PAGEREF _Toc19877 \h </w:instrText>
        </w:r>
        <w:r>
          <w:fldChar w:fldCharType="separate"/>
        </w:r>
        <w:r>
          <w:t>39</w:t>
        </w:r>
        <w:r>
          <w:fldChar w:fldCharType="end"/>
        </w:r>
      </w:hyperlink>
    </w:p>
    <w:p>
      <w:pPr>
        <w:pStyle w:val="TOC2"/>
        <w:tabs>
          <w:tab w:val="right" w:leader="dot" w:pos="8306"/>
        </w:tabs>
      </w:pPr>
      <w:hyperlink w:anchor="_Toc10360" w:history="1">
        <w:r>
          <w:rPr>
            <w:rFonts w:ascii="仿宋" w:eastAsia="仿宋" w:hAnsi="仿宋" w:cs="仿宋" w:hint="eastAsia"/>
            <w:lang w:eastAsia="zh-CN"/>
          </w:rPr>
          <w:t>(三)、市场风险大</w:t>
        </w:r>
        <w:r>
          <w:tab/>
        </w:r>
        <w:r>
          <w:fldChar w:fldCharType="begin"/>
        </w:r>
        <w:r>
          <w:instrText xml:space="preserve"> PAGEREF _Toc10360 \h </w:instrText>
        </w:r>
        <w:r>
          <w:fldChar w:fldCharType="separate"/>
        </w:r>
        <w:r>
          <w:t>41</w:t>
        </w:r>
        <w:r>
          <w:fldChar w:fldCharType="end"/>
        </w:r>
      </w:hyperlink>
    </w:p>
    <w:p>
      <w:pPr>
        <w:pStyle w:val="TOC2"/>
        <w:tabs>
          <w:tab w:val="right" w:leader="dot" w:pos="8306"/>
        </w:tabs>
      </w:pPr>
      <w:hyperlink w:anchor="_Toc4345" w:history="1">
        <w:r>
          <w:rPr>
            <w:rFonts w:ascii="仿宋" w:eastAsia="仿宋" w:hAnsi="仿宋" w:cs="仿宋" w:hint="eastAsia"/>
            <w:lang w:eastAsia="zh-CN"/>
          </w:rPr>
          <w:t>(四)、利润率高</w:t>
        </w:r>
        <w:r>
          <w:tab/>
        </w:r>
        <w:r>
          <w:fldChar w:fldCharType="begin"/>
        </w:r>
        <w:r>
          <w:instrText xml:space="preserve"> PAGEREF _Toc4345 \h </w:instrText>
        </w:r>
        <w:r>
          <w:fldChar w:fldCharType="separate"/>
        </w:r>
        <w:r>
          <w:t>43</w:t>
        </w:r>
        <w:r>
          <w:fldChar w:fldCharType="end"/>
        </w:r>
      </w:hyperlink>
    </w:p>
    <w:p>
      <w:pPr>
        <w:pStyle w:val="TOC1"/>
        <w:tabs>
          <w:tab w:val="right" w:leader="dot" w:pos="8306"/>
        </w:tabs>
      </w:pPr>
      <w:hyperlink w:anchor="_Toc6264" w:history="1">
        <w:r>
          <w:rPr>
            <w:rFonts w:ascii="仿宋" w:eastAsia="仿宋" w:hAnsi="仿宋" w:cs="仿宋" w:hint="eastAsia"/>
            <w:lang w:eastAsia="zh-CN"/>
          </w:rPr>
          <w:t>十三、利益相关者分析与沟通计划</w:t>
        </w:r>
        <w:r>
          <w:tab/>
        </w:r>
        <w:r>
          <w:fldChar w:fldCharType="begin"/>
        </w:r>
        <w:r>
          <w:instrText xml:space="preserve"> PAGEREF _Toc6264 \h </w:instrText>
        </w:r>
        <w:r>
          <w:fldChar w:fldCharType="separate"/>
        </w:r>
        <w:r>
          <w:t>45</w:t>
        </w:r>
        <w:r>
          <w:fldChar w:fldCharType="end"/>
        </w:r>
      </w:hyperlink>
    </w:p>
    <w:p>
      <w:pPr>
        <w:pStyle w:val="TOC2"/>
        <w:tabs>
          <w:tab w:val="right" w:leader="dot" w:pos="8306"/>
        </w:tabs>
      </w:pPr>
      <w:hyperlink w:anchor="_Toc31528" w:history="1">
        <w:r>
          <w:rPr>
            <w:rFonts w:ascii="仿宋" w:eastAsia="仿宋" w:hAnsi="仿宋" w:cs="仿宋" w:hint="eastAsia"/>
            <w:lang w:eastAsia="zh-CN"/>
          </w:rPr>
          <w:t>(一)、利益相关者分析</w:t>
        </w:r>
        <w:r>
          <w:tab/>
        </w:r>
        <w:r>
          <w:fldChar w:fldCharType="begin"/>
        </w:r>
        <w:r>
          <w:instrText xml:space="preserve"> PAGEREF _Toc31528 \h </w:instrText>
        </w:r>
        <w:r>
          <w:fldChar w:fldCharType="separate"/>
        </w:r>
        <w:r>
          <w:t>45</w:t>
        </w:r>
        <w:r>
          <w:fldChar w:fldCharType="end"/>
        </w:r>
      </w:hyperlink>
    </w:p>
    <w:p>
      <w:pPr>
        <w:pStyle w:val="TOC2"/>
        <w:tabs>
          <w:tab w:val="right" w:leader="dot" w:pos="8306"/>
        </w:tabs>
      </w:pPr>
      <w:hyperlink w:anchor="_Toc29444" w:history="1">
        <w:r>
          <w:rPr>
            <w:rFonts w:ascii="仿宋" w:eastAsia="仿宋" w:hAnsi="仿宋" w:cs="仿宋" w:hint="eastAsia"/>
            <w:lang w:eastAsia="zh-CN"/>
          </w:rPr>
          <w:t>(二)、沟通计划</w:t>
        </w:r>
        <w:r>
          <w:tab/>
        </w:r>
        <w:r>
          <w:fldChar w:fldCharType="begin"/>
        </w:r>
        <w:r>
          <w:instrText xml:space="preserve"> PAGEREF _Toc29444 \h </w:instrText>
        </w:r>
        <w:r>
          <w:fldChar w:fldCharType="separate"/>
        </w:r>
        <w:r>
          <w:t>47</w:t>
        </w:r>
        <w:r>
          <w:fldChar w:fldCharType="end"/>
        </w:r>
      </w:hyperlink>
    </w:p>
    <w:p>
      <w:pPr>
        <w:pStyle w:val="TOC1"/>
        <w:tabs>
          <w:tab w:val="right" w:leader="dot" w:pos="8306"/>
        </w:tabs>
      </w:pPr>
      <w:hyperlink w:anchor="_Toc18780" w:history="1">
        <w:r>
          <w:rPr>
            <w:rFonts w:ascii="仿宋" w:eastAsia="仿宋" w:hAnsi="仿宋" w:cs="仿宋" w:hint="eastAsia"/>
            <w:lang w:eastAsia="zh-CN"/>
          </w:rPr>
          <w:t>十四、质量管理体系</w:t>
        </w:r>
        <w:r>
          <w:tab/>
        </w:r>
        <w:r>
          <w:fldChar w:fldCharType="begin"/>
        </w:r>
        <w:r>
          <w:instrText xml:space="preserve"> PAGEREF _Toc18780 \h </w:instrText>
        </w:r>
        <w:r>
          <w:fldChar w:fldCharType="separate"/>
        </w:r>
        <w:r>
          <w:t>48</w:t>
        </w:r>
        <w:r>
          <w:fldChar w:fldCharType="end"/>
        </w:r>
      </w:hyperlink>
    </w:p>
    <w:p>
      <w:pPr>
        <w:pStyle w:val="TOC2"/>
        <w:tabs>
          <w:tab w:val="right" w:leader="dot" w:pos="8306"/>
        </w:tabs>
      </w:pPr>
      <w:hyperlink w:anchor="_Toc29564" w:history="1">
        <w:r>
          <w:rPr>
            <w:rFonts w:ascii="仿宋" w:eastAsia="仿宋" w:hAnsi="仿宋" w:cs="仿宋" w:hint="eastAsia"/>
            <w:lang w:eastAsia="zh-CN"/>
          </w:rPr>
          <w:t>(一)、质量目标与方针</w:t>
        </w:r>
        <w:r>
          <w:tab/>
        </w:r>
        <w:r>
          <w:fldChar w:fldCharType="begin"/>
        </w:r>
        <w:r>
          <w:instrText xml:space="preserve"> PAGEREF _Toc29564 \h </w:instrText>
        </w:r>
        <w:r>
          <w:fldChar w:fldCharType="separate"/>
        </w:r>
        <w:r>
          <w:t>48</w:t>
        </w:r>
        <w:r>
          <w:fldChar w:fldCharType="end"/>
        </w:r>
      </w:hyperlink>
    </w:p>
    <w:p>
      <w:pPr>
        <w:pStyle w:val="TOC2"/>
        <w:tabs>
          <w:tab w:val="right" w:leader="dot" w:pos="8306"/>
        </w:tabs>
      </w:pPr>
      <w:hyperlink w:anchor="_Toc30928" w:history="1">
        <w:r>
          <w:rPr>
            <w:rFonts w:ascii="仿宋" w:eastAsia="仿宋" w:hAnsi="仿宋" w:cs="仿宋" w:hint="eastAsia"/>
            <w:lang w:eastAsia="zh-CN"/>
          </w:rPr>
          <w:t>(二)、质量管理责任</w:t>
        </w:r>
        <w:r>
          <w:tab/>
        </w:r>
        <w:r>
          <w:fldChar w:fldCharType="begin"/>
        </w:r>
        <w:r>
          <w:instrText xml:space="preserve"> PAGEREF _Toc30928 \h </w:instrText>
        </w:r>
        <w:r>
          <w:fldChar w:fldCharType="separate"/>
        </w:r>
        <w:r>
          <w:t>49</w:t>
        </w:r>
        <w:r>
          <w:fldChar w:fldCharType="end"/>
        </w:r>
      </w:hyperlink>
    </w:p>
    <w:p>
      <w:pPr>
        <w:pStyle w:val="TOC2"/>
        <w:tabs>
          <w:tab w:val="right" w:leader="dot" w:pos="8306"/>
        </w:tabs>
      </w:pPr>
      <w:hyperlink w:anchor="_Toc31782" w:history="1">
        <w:r>
          <w:rPr>
            <w:rFonts w:ascii="仿宋" w:eastAsia="仿宋" w:hAnsi="仿宋" w:cs="仿宋" w:hint="eastAsia"/>
            <w:lang w:eastAsia="zh-CN"/>
          </w:rPr>
          <w:t>(三)、质量管理体系文件</w:t>
        </w:r>
        <w:r>
          <w:tab/>
        </w:r>
        <w:r>
          <w:fldChar w:fldCharType="begin"/>
        </w:r>
        <w:r>
          <w:instrText xml:space="preserve"> PAGEREF _Toc31782 \h </w:instrText>
        </w:r>
        <w:r>
          <w:fldChar w:fldCharType="separate"/>
        </w:r>
        <w:r>
          <w:t>50</w:t>
        </w:r>
        <w:r>
          <w:fldChar w:fldCharType="end"/>
        </w:r>
      </w:hyperlink>
    </w:p>
    <w:p>
      <w:pPr>
        <w:pStyle w:val="TOC2"/>
        <w:tabs>
          <w:tab w:val="right" w:leader="dot" w:pos="8306"/>
        </w:tabs>
      </w:pPr>
      <w:hyperlink w:anchor="_Toc7393" w:history="1">
        <w:r>
          <w:rPr>
            <w:rFonts w:ascii="仿宋" w:eastAsia="仿宋" w:hAnsi="仿宋" w:cs="仿宋" w:hint="eastAsia"/>
            <w:lang w:eastAsia="zh-CN"/>
          </w:rPr>
          <w:t>(四)、质量培训与教育</w:t>
        </w:r>
        <w:r>
          <w:tab/>
        </w:r>
        <w:r>
          <w:fldChar w:fldCharType="begin"/>
        </w:r>
        <w:r>
          <w:instrText xml:space="preserve"> PAGEREF _Toc7393 \h </w:instrText>
        </w:r>
        <w:r>
          <w:fldChar w:fldCharType="separate"/>
        </w:r>
        <w:r>
          <w:t>52</w:t>
        </w:r>
        <w:r>
          <w:fldChar w:fldCharType="end"/>
        </w:r>
      </w:hyperlink>
    </w:p>
    <w:p>
      <w:pPr>
        <w:pStyle w:val="TOC2"/>
        <w:tabs>
          <w:tab w:val="right" w:leader="dot" w:pos="8306"/>
        </w:tabs>
      </w:pPr>
      <w:hyperlink w:anchor="_Toc19565" w:history="1">
        <w:r>
          <w:rPr>
            <w:rFonts w:ascii="仿宋" w:eastAsia="仿宋" w:hAnsi="仿宋" w:cs="仿宋" w:hint="eastAsia"/>
            <w:lang w:eastAsia="zh-CN"/>
          </w:rPr>
          <w:t>(五)、质量审核与评价</w:t>
        </w:r>
        <w:r>
          <w:tab/>
        </w:r>
        <w:r>
          <w:fldChar w:fldCharType="begin"/>
        </w:r>
        <w:r>
          <w:instrText xml:space="preserve"> PAGEREF _Toc19565 \h </w:instrText>
        </w:r>
        <w:r>
          <w:fldChar w:fldCharType="separate"/>
        </w:r>
        <w:r>
          <w:t>53</w:t>
        </w:r>
        <w:r>
          <w:fldChar w:fldCharType="end"/>
        </w:r>
      </w:hyperlink>
    </w:p>
    <w:p>
      <w:pPr>
        <w:pStyle w:val="TOC2"/>
        <w:tabs>
          <w:tab w:val="right" w:leader="dot" w:pos="8306"/>
        </w:tabs>
      </w:pPr>
      <w:hyperlink w:anchor="_Toc4802" w:history="1">
        <w:r>
          <w:rPr>
            <w:rFonts w:ascii="仿宋" w:eastAsia="仿宋" w:hAnsi="仿宋" w:cs="仿宋" w:hint="eastAsia"/>
            <w:lang w:eastAsia="zh-CN"/>
          </w:rPr>
          <w:t>(六)、不符合与纠正措施</w:t>
        </w:r>
        <w:r>
          <w:tab/>
        </w:r>
        <w:r>
          <w:fldChar w:fldCharType="begin"/>
        </w:r>
        <w:r>
          <w:instrText xml:space="preserve"> PAGEREF _Toc4802 \h </w:instrText>
        </w:r>
        <w:r>
          <w:fldChar w:fldCharType="separate"/>
        </w:r>
        <w:r>
          <w:t>55</w:t>
        </w:r>
        <w:r>
          <w:fldChar w:fldCharType="end"/>
        </w:r>
      </w:hyperlink>
    </w:p>
    <w:p>
      <w:pPr>
        <w:pStyle w:val="TOC1"/>
        <w:tabs>
          <w:tab w:val="right" w:leader="dot" w:pos="8306"/>
        </w:tabs>
      </w:pPr>
      <w:hyperlink w:anchor="_Toc25159" w:history="1">
        <w:r>
          <w:rPr>
            <w:rFonts w:ascii="仿宋" w:eastAsia="仿宋" w:hAnsi="仿宋" w:cs="仿宋" w:hint="eastAsia"/>
            <w:lang w:eastAsia="zh-CN"/>
          </w:rPr>
          <w:t>十五、精密箱体系统项目治理与监督</w:t>
        </w:r>
        <w:r>
          <w:tab/>
        </w:r>
        <w:r>
          <w:fldChar w:fldCharType="begin"/>
        </w:r>
        <w:r>
          <w:instrText xml:space="preserve"> PAGEREF _Toc25159 \h </w:instrText>
        </w:r>
        <w:r>
          <w:fldChar w:fldCharType="separate"/>
        </w:r>
        <w:r>
          <w:t>56</w:t>
        </w:r>
        <w:r>
          <w:fldChar w:fldCharType="end"/>
        </w:r>
      </w:hyperlink>
    </w:p>
    <w:p>
      <w:pPr>
        <w:pStyle w:val="TOC2"/>
        <w:tabs>
          <w:tab w:val="right" w:leader="dot" w:pos="8306"/>
        </w:tabs>
      </w:pPr>
      <w:hyperlink w:anchor="_Toc26589" w:history="1">
        <w:r>
          <w:rPr>
            <w:rFonts w:ascii="仿宋" w:eastAsia="仿宋" w:hAnsi="仿宋" w:cs="仿宋" w:hint="eastAsia"/>
            <w:lang w:eastAsia="zh-CN"/>
          </w:rPr>
          <w:t>(一)、精密箱体系统项目治理结构</w:t>
        </w:r>
        <w:r>
          <w:tab/>
        </w:r>
        <w:r>
          <w:fldChar w:fldCharType="begin"/>
        </w:r>
        <w:r>
          <w:instrText xml:space="preserve"> PAGEREF _Toc26589 \h </w:instrText>
        </w:r>
        <w:r>
          <w:fldChar w:fldCharType="separate"/>
        </w:r>
        <w:r>
          <w:t>56</w:t>
        </w:r>
        <w:r>
          <w:fldChar w:fldCharType="end"/>
        </w:r>
      </w:hyperlink>
    </w:p>
    <w:p>
      <w:pPr>
        <w:pStyle w:val="TOC2"/>
        <w:tabs>
          <w:tab w:val="right" w:leader="dot" w:pos="8306"/>
        </w:tabs>
      </w:pPr>
      <w:hyperlink w:anchor="_Toc10136" w:history="1">
        <w:r>
          <w:rPr>
            <w:rFonts w:ascii="仿宋" w:eastAsia="仿宋" w:hAnsi="仿宋" w:cs="仿宋" w:hint="eastAsia"/>
            <w:lang w:eastAsia="zh-CN"/>
          </w:rPr>
          <w:t>(二)、监督与审计</w:t>
        </w:r>
        <w:r>
          <w:tab/>
        </w:r>
        <w:r>
          <w:fldChar w:fldCharType="begin"/>
        </w:r>
        <w:r>
          <w:instrText xml:space="preserve"> PAGEREF _Toc10136 \h </w:instrText>
        </w:r>
        <w:r>
          <w:fldChar w:fldCharType="separate"/>
        </w:r>
        <w:r>
          <w:t>57</w:t>
        </w:r>
        <w:r>
          <w:fldChar w:fldCharType="end"/>
        </w:r>
      </w:hyperlink>
    </w:p>
    <w:p>
      <w:pPr>
        <w:pStyle w:val="TOC1"/>
        <w:tabs>
          <w:tab w:val="right" w:leader="dot" w:pos="8306"/>
        </w:tabs>
      </w:pPr>
      <w:hyperlink w:anchor="_Toc12322" w:history="1">
        <w:r>
          <w:rPr>
            <w:rFonts w:ascii="仿宋" w:eastAsia="仿宋" w:hAnsi="仿宋" w:cs="仿宋" w:hint="eastAsia"/>
            <w:lang w:eastAsia="zh-CN"/>
          </w:rPr>
          <w:t>十六、风险识别与分类</w:t>
        </w:r>
        <w:r>
          <w:tab/>
        </w:r>
        <w:r>
          <w:fldChar w:fldCharType="begin"/>
        </w:r>
        <w:r>
          <w:instrText xml:space="preserve"> PAGEREF _Toc12322 \h </w:instrText>
        </w:r>
        <w:r>
          <w:fldChar w:fldCharType="separate"/>
        </w:r>
        <w:r>
          <w:t>59</w:t>
        </w:r>
        <w:r>
          <w:fldChar w:fldCharType="end"/>
        </w:r>
      </w:hyperlink>
    </w:p>
    <w:p>
      <w:pPr>
        <w:pStyle w:val="TOC2"/>
        <w:tabs>
          <w:tab w:val="right" w:leader="dot" w:pos="8306"/>
        </w:tabs>
      </w:pPr>
      <w:hyperlink w:anchor="_Toc21443" w:history="1">
        <w:r>
          <w:rPr>
            <w:rFonts w:ascii="仿宋" w:eastAsia="仿宋" w:hAnsi="仿宋" w:cs="仿宋" w:hint="eastAsia"/>
            <w:lang w:eastAsia="zh-CN"/>
          </w:rPr>
          <w:t>(一)、风险识别</w:t>
        </w:r>
        <w:r>
          <w:tab/>
        </w:r>
        <w:r>
          <w:fldChar w:fldCharType="begin"/>
        </w:r>
        <w:r>
          <w:instrText xml:space="preserve"> PAGEREF _Toc21443 \h </w:instrText>
        </w:r>
        <w:r>
          <w:fldChar w:fldCharType="separate"/>
        </w:r>
        <w:r>
          <w:t>59</w:t>
        </w:r>
        <w:r>
          <w:fldChar w:fldCharType="end"/>
        </w:r>
      </w:hyperlink>
    </w:p>
    <w:p>
      <w:pPr>
        <w:pStyle w:val="TOC2"/>
        <w:tabs>
          <w:tab w:val="right" w:leader="dot" w:pos="8306"/>
        </w:tabs>
      </w:pPr>
      <w:hyperlink w:anchor="_Toc13262" w:history="1">
        <w:r>
          <w:rPr>
            <w:rFonts w:ascii="仿宋" w:eastAsia="仿宋" w:hAnsi="仿宋" w:cs="仿宋" w:hint="eastAsia"/>
            <w:lang w:eastAsia="zh-CN"/>
          </w:rPr>
          <w:t>(二)、风险分类</w:t>
        </w:r>
        <w:r>
          <w:tab/>
        </w:r>
        <w:r>
          <w:fldChar w:fldCharType="begin"/>
        </w:r>
        <w:r>
          <w:instrText xml:space="preserve"> PAGEREF _Toc13262 \h </w:instrText>
        </w:r>
        <w:r>
          <w:fldChar w:fldCharType="separate"/>
        </w:r>
        <w:r>
          <w:t>60</w:t>
        </w:r>
        <w:r>
          <w:fldChar w:fldCharType="end"/>
        </w:r>
      </w:hyperlink>
    </w:p>
    <w:p>
      <w:pPr>
        <w:pStyle w:val="TOC1"/>
        <w:tabs>
          <w:tab w:val="right" w:leader="dot" w:pos="8306"/>
        </w:tabs>
      </w:pPr>
      <w:hyperlink w:anchor="_Toc27351" w:history="1">
        <w:r>
          <w:rPr>
            <w:rFonts w:ascii="仿宋" w:eastAsia="仿宋" w:hAnsi="仿宋" w:cs="仿宋" w:hint="eastAsia"/>
            <w:lang w:eastAsia="zh-CN"/>
          </w:rPr>
          <w:t>十七、精密箱体系统项目实施时间节点</w:t>
        </w:r>
        <w:r>
          <w:tab/>
        </w:r>
        <w:r>
          <w:fldChar w:fldCharType="begin"/>
        </w:r>
        <w:r>
          <w:instrText xml:space="preserve"> PAGEREF _Toc27351 \h </w:instrText>
        </w:r>
        <w:r>
          <w:fldChar w:fldCharType="separate"/>
        </w:r>
        <w:r>
          <w:t>62</w:t>
        </w:r>
        <w:r>
          <w:fldChar w:fldCharType="end"/>
        </w:r>
      </w:hyperlink>
    </w:p>
    <w:p>
      <w:pPr>
        <w:pStyle w:val="TOC2"/>
        <w:tabs>
          <w:tab w:val="right" w:leader="dot" w:pos="8306"/>
        </w:tabs>
      </w:pPr>
      <w:hyperlink w:anchor="_Toc22641" w:history="1">
        <w:r>
          <w:rPr>
            <w:rFonts w:ascii="仿宋" w:eastAsia="仿宋" w:hAnsi="仿宋" w:cs="仿宋" w:hint="eastAsia"/>
            <w:lang w:eastAsia="zh-CN"/>
          </w:rPr>
          <w:t>(一)、精密箱体系统项目启动阶段时间节点</w:t>
        </w:r>
        <w:r>
          <w:tab/>
        </w:r>
        <w:r>
          <w:fldChar w:fldCharType="begin"/>
        </w:r>
        <w:r>
          <w:instrText xml:space="preserve"> PAGEREF _Toc22641 \h </w:instrText>
        </w:r>
        <w:r>
          <w:fldChar w:fldCharType="separate"/>
        </w:r>
        <w:r>
          <w:t>62</w:t>
        </w:r>
        <w:r>
          <w:fldChar w:fldCharType="end"/>
        </w:r>
      </w:hyperlink>
    </w:p>
    <w:p>
      <w:pPr>
        <w:pStyle w:val="TOC2"/>
        <w:tabs>
          <w:tab w:val="right" w:leader="dot" w:pos="8306"/>
        </w:tabs>
      </w:pPr>
      <w:hyperlink w:anchor="_Toc20206" w:history="1">
        <w:r>
          <w:rPr>
            <w:rFonts w:ascii="仿宋" w:eastAsia="仿宋" w:hAnsi="仿宋" w:cs="仿宋" w:hint="eastAsia"/>
            <w:lang w:eastAsia="zh-CN"/>
          </w:rPr>
          <w:t>(二)、精密箱体系统项目执行阶段时间节点</w:t>
        </w:r>
        <w:r>
          <w:tab/>
        </w:r>
        <w:r>
          <w:fldChar w:fldCharType="begin"/>
        </w:r>
        <w:r>
          <w:instrText xml:space="preserve"> PAGEREF _Toc20206 \h </w:instrText>
        </w:r>
        <w:r>
          <w:fldChar w:fldCharType="separate"/>
        </w:r>
        <w:r>
          <w:t>63</w:t>
        </w:r>
        <w:r>
          <w:fldChar w:fldCharType="end"/>
        </w:r>
      </w:hyperlink>
    </w:p>
    <w:p>
      <w:pPr>
        <w:pStyle w:val="TOC2"/>
        <w:tabs>
          <w:tab w:val="right" w:leader="dot" w:pos="8306"/>
        </w:tabs>
      </w:pPr>
      <w:hyperlink w:anchor="_Toc1865" w:history="1">
        <w:r>
          <w:rPr>
            <w:rFonts w:ascii="仿宋" w:eastAsia="仿宋" w:hAnsi="仿宋" w:cs="仿宋" w:hint="eastAsia"/>
            <w:lang w:eastAsia="zh-CN"/>
          </w:rPr>
          <w:t>(三)、精密箱体系统项目完成阶段时间节点</w:t>
        </w:r>
        <w:r>
          <w:tab/>
        </w:r>
        <w:r>
          <w:fldChar w:fldCharType="begin"/>
        </w:r>
        <w:r>
          <w:instrText xml:space="preserve"> PAGEREF _Toc1865 \h </w:instrText>
        </w:r>
        <w:r>
          <w:fldChar w:fldCharType="separate"/>
        </w:r>
        <w:r>
          <w:t>64</w:t>
        </w:r>
        <w:r>
          <w:fldChar w:fldCharType="end"/>
        </w:r>
      </w:hyperlink>
    </w:p>
    <w:p>
      <w:pPr>
        <w:pStyle w:val="TOC1"/>
        <w:tabs>
          <w:tab w:val="right" w:leader="dot" w:pos="8306"/>
        </w:tabs>
      </w:pPr>
      <w:hyperlink w:anchor="_Toc15800" w:history="1">
        <w:r>
          <w:rPr>
            <w:rFonts w:ascii="仿宋" w:eastAsia="仿宋" w:hAnsi="仿宋" w:cs="仿宋" w:hint="eastAsia"/>
            <w:lang w:eastAsia="zh-CN"/>
          </w:rPr>
          <w:t>十八、精密箱体系统项目工程方案分析</w:t>
        </w:r>
        <w:r>
          <w:tab/>
        </w:r>
        <w:r>
          <w:fldChar w:fldCharType="begin"/>
        </w:r>
        <w:r>
          <w:instrText xml:space="preserve"> PAGEREF _Toc15800 \h </w:instrText>
        </w:r>
        <w:r>
          <w:fldChar w:fldCharType="separate"/>
        </w:r>
        <w:r>
          <w:t>65</w:t>
        </w:r>
        <w:r>
          <w:fldChar w:fldCharType="end"/>
        </w:r>
      </w:hyperlink>
    </w:p>
    <w:p>
      <w:pPr>
        <w:pStyle w:val="TOC2"/>
        <w:tabs>
          <w:tab w:val="right" w:leader="dot" w:pos="8306"/>
        </w:tabs>
      </w:pPr>
      <w:hyperlink w:anchor="_Toc8986" w:history="1">
        <w:r>
          <w:rPr>
            <w:rFonts w:ascii="仿宋" w:eastAsia="仿宋" w:hAnsi="仿宋" w:cs="仿宋" w:hint="eastAsia"/>
            <w:lang w:eastAsia="zh-CN"/>
          </w:rPr>
          <w:t>(一)、建筑工程设计原则</w:t>
        </w:r>
        <w:r>
          <w:tab/>
        </w:r>
        <w:r>
          <w:fldChar w:fldCharType="begin"/>
        </w:r>
        <w:r>
          <w:instrText xml:space="preserve"> PAGEREF _Toc8986 \h </w:instrText>
        </w:r>
        <w:r>
          <w:fldChar w:fldCharType="separate"/>
        </w:r>
        <w:r>
          <w:t>65</w:t>
        </w:r>
        <w:r>
          <w:fldChar w:fldCharType="end"/>
        </w:r>
      </w:hyperlink>
    </w:p>
    <w:p>
      <w:pPr>
        <w:pStyle w:val="TOC2"/>
        <w:tabs>
          <w:tab w:val="right" w:leader="dot" w:pos="8306"/>
        </w:tabs>
      </w:pPr>
      <w:hyperlink w:anchor="_Toc9045" w:history="1">
        <w:r>
          <w:rPr>
            <w:rFonts w:ascii="仿宋" w:eastAsia="仿宋" w:hAnsi="仿宋" w:cs="仿宋" w:hint="eastAsia"/>
            <w:lang w:eastAsia="zh-CN"/>
          </w:rPr>
          <w:t>(二)、土建工程建设指标</w:t>
        </w:r>
        <w:r>
          <w:tab/>
        </w:r>
        <w:r>
          <w:fldChar w:fldCharType="begin"/>
        </w:r>
        <w:r>
          <w:instrText xml:space="preserve"> PAGEREF _Toc9045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50"/>
      <w:r>
        <w:rPr>
          <w:rFonts w:ascii="仿宋" w:eastAsia="仿宋" w:hAnsi="仿宋" w:cs="仿宋" w:hint="eastAsia"/>
          <w:sz w:val="28"/>
          <w:lang w:eastAsia="zh-CN"/>
        </w:rPr>
        <w:t>一、精密箱体系统项目选址可行性分析</w:t>
      </w:r>
      <w:bookmarkEnd w:id="2"/>
    </w:p>
    <w:p>
      <w:pPr>
        <w:pStyle w:val="Heading2"/>
        <w:rPr>
          <w:rFonts w:ascii="仿宋" w:eastAsia="仿宋" w:hAnsi="仿宋" w:cs="仿宋" w:hint="eastAsia"/>
          <w:lang w:eastAsia="zh-CN"/>
        </w:rPr>
      </w:pPr>
      <w:bookmarkStart w:id="3" w:name="_Toc18324"/>
      <w:r>
        <w:rPr>
          <w:rFonts w:ascii="仿宋" w:eastAsia="仿宋" w:hAnsi="仿宋" w:cs="仿宋" w:hint="eastAsia"/>
          <w:lang w:eastAsia="zh-CN"/>
        </w:rPr>
        <w:t>(一)、精密箱体系统项目选址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该精密箱体系统项目选址位于XX省XX市XX区XXX街道</w:t>
      </w:r>
    </w:p>
    <w:p>
      <w:pPr>
        <w:pStyle w:val="Heading2"/>
        <w:ind w:firstLine="560" w:firstLineChars="200"/>
        <w:rPr>
          <w:rFonts w:ascii="仿宋" w:eastAsia="仿宋" w:hAnsi="仿宋" w:cs="仿宋" w:hint="eastAsia"/>
          <w:sz w:val="28"/>
          <w:lang w:eastAsia="zh-CN"/>
        </w:rPr>
      </w:pPr>
      <w:bookmarkStart w:id="4" w:name="_Toc298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精密箱体系统项目的征地面积将根据精密箱体系统项目的实际规模和需求进行精确规划。具体面积XXX平方米，旨在确保精密箱体系统项目不仅能够满足当前的发展需求，还能够预留空间以适应未来的扩展。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净用地面积是在征地面积基础上去除不可利用面积后的实际可开发用地。具体面积XXX平方米，考虑到环保、交通、安全等多方面因素，以确保精密箱体系统项目在整体利用效率上达到最优。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精密箱体系统项目计划建设的建筑总规模具体面积XXX平方米。这一规模的确定综合考虑了精密箱体系统项目的性质、规模，以及城市规划的相关要求，确保建筑布局与周边环境协调一致。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绿地率是精密箱体系统项目用地中被规划为绿地的比例。具体面积XXX平方米，旨在通过合理规划绿地，改善精密箱体系统项目周边环境，提升居民生活质量，并符合城市整体绿化规划。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容积率是用地上可以建设的建筑总体积与用地面积之比。具体面积XXX，通过合理的容积率规划，确保精密箱体系统项目建筑规模与周边环境和谐共生。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箱体系统项目选址与当地城市规划相一致，具体面积XXX平方米。通过与城市规划部门深入沟通，确保精密箱体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箱体系统项目选址符合当地产业政策，具体面积XXX平方米。这包括精密箱体系统项目对当地经济的促进作用，以及对相关产业的带动效应，确保精密箱体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用地总体要求必须符合环保和可持续发展的原则，具体面积XXX平方米。通过采用绿色建筑设计、节能减排等措施，确保精密箱体系统项目在建设和运营过程中对环境的影响最小化，达到可持续发展的要求。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确保精密箱体系统项目选址具备必要的公共设施配套，具体面积XXX平方米。这包括交通便利性、教育、医疗等基础设施，以提高居民生活品质，使得精密箱体系统项目选址更具吸引力。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考虑用地总体要求对当地社会稳定性的影响，具体面积XXX平方米。通过深入了解当地社区反馈，确保精密箱体系统项目的选址和建设过程对当地社会和谐稳定产生积极作用。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箱体系统项目选址不仅符合法规和规划，还在实际操作中具有可行性。这一全面规划将为精密箱体系统项目的成功实施提供坚实的基础，确保精密箱体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箱体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箱体系统项目的设备规划和空间设计中，我们将采取灵活设备布局的措施。设备布局将根据实际需求进行灵活设计，避免不必要的浪费。通过合理规划设备摆放位置，我们将提高设备的利用率，减少设备间距，以确保精密箱体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箱体系统项目内部引入共享设施的概念，例如共享会议室、办公区等。通过这种方式，我们可以减少对资源的重复建设，提高资源共享效率，从而减小精密箱体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2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箱体系统项目的总图布置中，我们将不同功能区域进行明确的规划，以最大程度满足精密箱体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箱体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箱体系统项目对环境的影响是综合评价的重要因素之一。我们将详细考虑选址周边的自然环境、生态保护区、水源地等情况，确保精密箱体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对选址的评价还需充分考虑当地政府的产业政策和法规。我们将详细了解精密箱体系统项目所在地的相关政策，确保精密箱体系统项目的规划和运营与当地法规相符，降低不必要的法律风险。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考虑到社会稳定性对企业运营的重要性，我们将评估选址地区的社会安全情况、劳工关系、社区反馈等方面，以确保精密箱体系统项目的建设和运营不会受到社会稳定性的负面影响。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最后，我们将综合考虑用地成本，包括土地购置费用、土地开发成本等。通过对用地成本的详细评估，我们能够做出更为精确的经济效益分析，为精密箱体系统项目的投资决策提供有力支持。</w:t>
      </w:r>
    </w:p>
    <w:p>
      <w:pPr>
        <w:pStyle w:val="Heading1"/>
        <w:ind w:firstLine="560" w:firstLineChars="200"/>
        <w:rPr>
          <w:rFonts w:ascii="仿宋" w:eastAsia="仿宋" w:hAnsi="仿宋" w:cs="仿宋" w:hint="eastAsia"/>
          <w:sz w:val="28"/>
          <w:lang w:eastAsia="zh-CN"/>
        </w:rPr>
      </w:pPr>
      <w:bookmarkStart w:id="8" w:name="_Toc24135"/>
      <w:r>
        <w:rPr>
          <w:rFonts w:ascii="仿宋" w:eastAsia="仿宋" w:hAnsi="仿宋" w:cs="仿宋" w:hint="eastAsia"/>
          <w:sz w:val="28"/>
          <w:lang w:eastAsia="zh-CN"/>
        </w:rPr>
        <w:t>二、精密箱体系统项目建设背景及必要性分析</w:t>
      </w:r>
      <w:bookmarkEnd w:id="8"/>
    </w:p>
    <w:p>
      <w:pPr>
        <w:pStyle w:val="Heading2"/>
        <w:rPr>
          <w:rFonts w:ascii="仿宋" w:eastAsia="仿宋" w:hAnsi="仿宋" w:cs="仿宋" w:hint="eastAsia"/>
          <w:lang w:eastAsia="zh-CN"/>
        </w:rPr>
      </w:pPr>
      <w:bookmarkStart w:id="9" w:name="_Toc29546"/>
      <w:r>
        <w:rPr>
          <w:rFonts w:ascii="仿宋" w:eastAsia="仿宋" w:hAnsi="仿宋" w:cs="仿宋" w:hint="eastAsia"/>
          <w:lang w:eastAsia="zh-CN"/>
        </w:rPr>
        <w:t>(一)、精密箱体系统项目背景分析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箱体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箱体系统项目在这个潮流中的定位。同时，我们将关注行业内涌现的新兴机遇，以便精密箱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箱体系统项目提供了强大的发展动力。我们将聚焦于行业内最新的技术发展趋势，包括但不限于人工智能、大数据分析、物联网等领域。通过深度的技术研究，我们将确保精密箱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箱体系统项目发展的源泉。我们将投入更多的精力对市场需求进行深入剖析，超越表面的需求，深入挖掘潜在的市场痛点和机遇。通过对市场需求的细致了解，精密箱体系统项目将更有针对性地设计解决方案，满足市场的多样化需求，从而更好地促进精密箱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箱体系统项目战略至关重要。我们将对竞争态势进行更为深入的分析，包括但不限于市场份额、产品特点、客户满意度等多个维度。通过深度的竞争分析，精密箱体系统项目将能够更准确地把握市场脉搏，制定具有竞争力的精密箱体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箱体系统项目的发展具有直接的影响。我们将进行更为全面的法规和政策分析，了解行业发展中的潜在法律风险和合规挑战。通过充分了解和遵守相关法规，精密箱体系统项目将确保在法律框架内合法合规运营，为精密箱体系统项目的稳健发展提供有力支持。</w:t>
      </w:r>
    </w:p>
    <w:p>
      <w:pPr>
        <w:pStyle w:val="Heading2"/>
        <w:ind w:firstLine="560" w:firstLineChars="200"/>
        <w:rPr>
          <w:rFonts w:ascii="仿宋" w:eastAsia="仿宋" w:hAnsi="仿宋" w:cs="仿宋" w:hint="eastAsia"/>
          <w:sz w:val="28"/>
          <w:lang w:eastAsia="zh-CN"/>
        </w:rPr>
      </w:pPr>
      <w:bookmarkStart w:id="10" w:name="_Toc27963"/>
      <w:r>
        <w:rPr>
          <w:rFonts w:ascii="仿宋" w:eastAsia="仿宋" w:hAnsi="仿宋" w:cs="仿宋" w:hint="eastAsia"/>
          <w:sz w:val="28"/>
          <w:lang w:eastAsia="zh-CN"/>
        </w:rPr>
        <w:t>(二)、精密箱体系统项目建设必要性分析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建设的迫切性源于对行业发展趋势的深刻洞察。我们正处于一个行业变革的时代，科技创新、数字化转型成为企业发展的关键动力。精密箱体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建设不仅仅是为了跟上潮流，更是为了通过技术创新推动企业的持续发展。通过引入先进的技术和解决方案，精密箱体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箱体系统项目的建设成为必然选择，通过提高产品质量、拓展服务领域，从而在竞争中获得更多的机会。精密箱体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箱体系统项目建设的必要性体现在对客户需求更精准的满足。通过精密箱体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建设的背后是对企业持续创新的追求。只有通过不断创新，企业才能在竞争中立于不败之地。精密箱体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685"/>
      <w:r>
        <w:rPr>
          <w:rFonts w:ascii="仿宋" w:eastAsia="仿宋" w:hAnsi="仿宋" w:cs="仿宋" w:hint="eastAsia"/>
          <w:sz w:val="28"/>
          <w:lang w:eastAsia="zh-CN"/>
        </w:rPr>
        <w:t>三、精密箱体系统项目文档管理</w:t>
      </w:r>
      <w:bookmarkEnd w:id="11"/>
    </w:p>
    <w:p>
      <w:pPr>
        <w:pStyle w:val="Heading2"/>
        <w:rPr>
          <w:rFonts w:ascii="仿宋" w:eastAsia="仿宋" w:hAnsi="仿宋" w:cs="仿宋" w:hint="eastAsia"/>
          <w:lang w:eastAsia="zh-CN"/>
        </w:rPr>
      </w:pPr>
      <w:bookmarkStart w:id="12" w:name="_Toc3045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精密箱体系统项目高度重视文档的质量和准确性，以支持精密箱体系统项目的各项活动和决策。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文档的编制始于精密箱体系统项目计划的初期，我们制定了详细的文档编制计划，明确了每个文档的内容、格式和编写责任人。在精密箱体系统项目启动阶段，我们首先编制了精密箱体系统项目章程，明确定义了精密箱体系统项目的目标、范围、风险等关键要素。随后，精密箱体系统项目团队根据计划陆续编制了需求文档、设计文档、测试文档等各类文档，确保精密箱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箱体系统项目管理中的重要环节，旨在确保精密箱体系统项目文档符合质量标准和精密箱体系统项目需求。在精密箱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箱体系统项目相关利益方和专业领域的专家对文档进行独立审查。这有助于获取更全面、客观的反馈，确保精密箱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精密箱体系统项目在文档编制与审查方面建立了严格的管理机制，通过规范的流程和多维度的审查，确保精密箱体系统项目文档的质量、准确性和可靠性，为精密箱体系统项目的顺利推进提供了有力支持。</w:t>
      </w:r>
    </w:p>
    <w:p>
      <w:pPr>
        <w:pStyle w:val="Heading2"/>
        <w:ind w:firstLine="560" w:firstLineChars="200"/>
        <w:rPr>
          <w:rFonts w:ascii="仿宋" w:eastAsia="仿宋" w:hAnsi="仿宋" w:cs="仿宋" w:hint="eastAsia"/>
          <w:sz w:val="28"/>
          <w:lang w:eastAsia="zh-CN"/>
        </w:rPr>
      </w:pPr>
      <w:bookmarkStart w:id="13" w:name="_Toc1448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在精密箱体系统项目中，我们致力于优化文档发布与分发过程，以确保信息的高效传递和团队间协作的顺畅进行。以下是我们采取的关键优化策略：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我们通过多渠道发布文档，包括电子邮件、精密箱体系统项目管理平台、内部网站等，以满足不同团队成员的偏好和需求。多渠道发布确保了信息的全面覆盖。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我们采用了精细的权限控制，确保只有授权人员可以访问敏感信息。这种安全措施保护了精密箱体系统项目文档的机密性，防止了未经授权的信息泄露。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05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箱体系统项目生命周期中一个至关重要的环节，直接关系到精密箱体系统项目信息的长期保存和历史记录的完整性。在精密箱体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703"/>
      <w:r>
        <w:rPr>
          <w:rFonts w:ascii="仿宋" w:eastAsia="仿宋" w:hAnsi="仿宋" w:cs="仿宋" w:hint="eastAsia"/>
          <w:sz w:val="28"/>
          <w:lang w:eastAsia="zh-CN"/>
        </w:rPr>
        <w:t>四、精密箱体系统项目建设单位说明</w:t>
      </w:r>
      <w:bookmarkEnd w:id="15"/>
    </w:p>
    <w:p>
      <w:pPr>
        <w:pStyle w:val="Heading2"/>
        <w:rPr>
          <w:rFonts w:ascii="仿宋" w:eastAsia="仿宋" w:hAnsi="仿宋" w:cs="仿宋" w:hint="eastAsia"/>
          <w:lang w:eastAsia="zh-CN"/>
        </w:rPr>
      </w:pPr>
      <w:bookmarkStart w:id="16" w:name="_Toc11184"/>
      <w:r>
        <w:rPr>
          <w:rFonts w:ascii="仿宋" w:eastAsia="仿宋" w:hAnsi="仿宋" w:cs="仿宋" w:hint="eastAsia"/>
          <w:lang w:eastAsia="zh-CN"/>
        </w:rPr>
        <w:t>(一)、精密箱体系统项目承办单位基本情况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14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箱体系统项目承办单位的XXXX，我们着眼于实现可持续的经济效益。通过技术创新和解决方案的提供，公司预计在精密箱体系统项目执行期间将获得可观的收入增长。这一收入来源主要包括精密箱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同时，我们注重成本控制和效率提升，以确保精密箱体系统项目的可持续盈利。透过精细的管理和资源优化，公司期望实现精密箱体系统项目利润最大化。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箱体系统项目实施进行全面的投资评估，包括精密箱体系统项目启动阶段的资金投入和后续运营成本。通过对精密箱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箱体系统项目实施过程中具备足够的资金流动性，公司将进行详尽的现金流分析。这包括资金需求的合理预测、精密箱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823"/>
      <w:r>
        <w:rPr>
          <w:rFonts w:ascii="仿宋" w:eastAsia="仿宋" w:hAnsi="仿宋" w:cs="仿宋" w:hint="eastAsia"/>
          <w:sz w:val="28"/>
          <w:lang w:eastAsia="zh-CN"/>
        </w:rPr>
        <w:t>五、精密箱体系统项目土建工程</w:t>
      </w:r>
      <w:bookmarkEnd w:id="18"/>
    </w:p>
    <w:p>
      <w:pPr>
        <w:pStyle w:val="Heading2"/>
        <w:rPr>
          <w:rFonts w:ascii="仿宋" w:eastAsia="仿宋" w:hAnsi="仿宋" w:cs="仿宋" w:hint="eastAsia"/>
          <w:lang w:eastAsia="zh-CN"/>
        </w:rPr>
      </w:pPr>
      <w:bookmarkStart w:id="19" w:name="_Toc3228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https://d.book118.com/885323342132011122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E101C"/>
    <w:rsid w:val="4EFE10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233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2024-03-01T22:28:00Z</dcterms:created>
  <dcterms:modified xsi:type="dcterms:W3CDTF">2024-03-01T22:29:14Z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0FB855C7E11841E6BA518A72F37C9917_11</vt:lpwstr>
  </property>
  <property fmtid="{D5CDD505-2E9C-101B-9397-08002B2CF9AE}" pid="3" name="KSOProductBuildVer">
    <vt:lpwstr>2052-12.1.0.16388</vt:lpwstr>
  </property>
</Properties>
</file>