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离子型纤维素醚项目可行性建设方案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72" w:history="1">
        <w:r>
          <w:rPr>
            <w:rFonts w:ascii="仿宋" w:eastAsia="仿宋" w:hAnsi="仿宋" w:cs="仿宋" w:hint="eastAsia"/>
            <w:lang w:eastAsia="zh-CN"/>
          </w:rPr>
          <w:t>序言</w:t>
        </w:r>
        <w:r>
          <w:tab/>
        </w:r>
        <w:r>
          <w:fldChar w:fldCharType="begin"/>
        </w:r>
        <w:r>
          <w:instrText xml:space="preserve"> PAGEREF _Toc18072 \h </w:instrText>
        </w:r>
        <w:r>
          <w:fldChar w:fldCharType="separate"/>
        </w:r>
        <w:r>
          <w:t>3</w:t>
        </w:r>
        <w:r>
          <w:fldChar w:fldCharType="end"/>
        </w:r>
      </w:hyperlink>
    </w:p>
    <w:p>
      <w:pPr>
        <w:pStyle w:val="TOC1"/>
        <w:tabs>
          <w:tab w:val="right" w:leader="dot" w:pos="8306"/>
        </w:tabs>
      </w:pPr>
      <w:hyperlink w:anchor="_Toc23104" w:history="1">
        <w:r>
          <w:rPr>
            <w:rFonts w:ascii="仿宋" w:eastAsia="仿宋" w:hAnsi="仿宋" w:cs="仿宋" w:hint="eastAsia"/>
            <w:lang w:eastAsia="zh-CN"/>
          </w:rPr>
          <w:t>一、背景、必要性分析</w:t>
        </w:r>
        <w:r>
          <w:tab/>
        </w:r>
        <w:r>
          <w:fldChar w:fldCharType="begin"/>
        </w:r>
        <w:r>
          <w:instrText xml:space="preserve"> PAGEREF _Toc23104 \h </w:instrText>
        </w:r>
        <w:r>
          <w:fldChar w:fldCharType="separate"/>
        </w:r>
        <w:r>
          <w:t>3</w:t>
        </w:r>
        <w:r>
          <w:fldChar w:fldCharType="end"/>
        </w:r>
      </w:hyperlink>
    </w:p>
    <w:p>
      <w:pPr>
        <w:pStyle w:val="TOC2"/>
        <w:tabs>
          <w:tab w:val="right" w:leader="dot" w:pos="8306"/>
        </w:tabs>
      </w:pPr>
      <w:hyperlink w:anchor="_Toc3676" w:history="1">
        <w:r>
          <w:rPr>
            <w:rFonts w:ascii="仿宋" w:eastAsia="仿宋" w:hAnsi="仿宋" w:cs="仿宋" w:hint="eastAsia"/>
            <w:lang w:eastAsia="zh-CN"/>
          </w:rPr>
          <w:t>(一)、项目建设背景</w:t>
        </w:r>
        <w:r>
          <w:tab/>
        </w:r>
        <w:r>
          <w:fldChar w:fldCharType="begin"/>
        </w:r>
        <w:r>
          <w:instrText xml:space="preserve"> PAGEREF _Toc3676 \h </w:instrText>
        </w:r>
        <w:r>
          <w:fldChar w:fldCharType="separate"/>
        </w:r>
        <w:r>
          <w:t>3</w:t>
        </w:r>
        <w:r>
          <w:fldChar w:fldCharType="end"/>
        </w:r>
      </w:hyperlink>
    </w:p>
    <w:p>
      <w:pPr>
        <w:pStyle w:val="TOC2"/>
        <w:tabs>
          <w:tab w:val="right" w:leader="dot" w:pos="8306"/>
        </w:tabs>
      </w:pPr>
      <w:hyperlink w:anchor="_Toc11839" w:history="1">
        <w:r>
          <w:rPr>
            <w:rFonts w:ascii="仿宋" w:eastAsia="仿宋" w:hAnsi="仿宋" w:cs="仿宋" w:hint="eastAsia"/>
            <w:lang w:eastAsia="zh-CN"/>
          </w:rPr>
          <w:t>(二)、必要性分析</w:t>
        </w:r>
        <w:r>
          <w:tab/>
        </w:r>
        <w:r>
          <w:fldChar w:fldCharType="begin"/>
        </w:r>
        <w:r>
          <w:instrText xml:space="preserve"> PAGEREF _Toc11839 \h </w:instrText>
        </w:r>
        <w:r>
          <w:fldChar w:fldCharType="separate"/>
        </w:r>
        <w:r>
          <w:t>4</w:t>
        </w:r>
        <w:r>
          <w:fldChar w:fldCharType="end"/>
        </w:r>
      </w:hyperlink>
    </w:p>
    <w:p>
      <w:pPr>
        <w:pStyle w:val="TOC2"/>
        <w:tabs>
          <w:tab w:val="right" w:leader="dot" w:pos="8306"/>
        </w:tabs>
      </w:pPr>
      <w:hyperlink w:anchor="_Toc15782" w:history="1">
        <w:r>
          <w:rPr>
            <w:rFonts w:ascii="仿宋" w:eastAsia="仿宋" w:hAnsi="仿宋" w:cs="仿宋" w:hint="eastAsia"/>
            <w:lang w:eastAsia="zh-CN"/>
          </w:rPr>
          <w:t>(三)、项目建设有利条件</w:t>
        </w:r>
        <w:r>
          <w:tab/>
        </w:r>
        <w:r>
          <w:fldChar w:fldCharType="begin"/>
        </w:r>
        <w:r>
          <w:instrText xml:space="preserve"> PAGEREF _Toc15782 \h </w:instrText>
        </w:r>
        <w:r>
          <w:fldChar w:fldCharType="separate"/>
        </w:r>
        <w:r>
          <w:t>5</w:t>
        </w:r>
        <w:r>
          <w:fldChar w:fldCharType="end"/>
        </w:r>
      </w:hyperlink>
    </w:p>
    <w:p>
      <w:pPr>
        <w:pStyle w:val="TOC1"/>
        <w:tabs>
          <w:tab w:val="right" w:leader="dot" w:pos="8306"/>
        </w:tabs>
      </w:pPr>
      <w:hyperlink w:anchor="_Toc5936" w:history="1">
        <w:r>
          <w:rPr>
            <w:rFonts w:ascii="仿宋" w:eastAsia="仿宋" w:hAnsi="仿宋" w:cs="仿宋" w:hint="eastAsia"/>
            <w:lang w:eastAsia="zh-CN"/>
          </w:rPr>
          <w:t>二、项目监理与质量保证</w:t>
        </w:r>
        <w:r>
          <w:tab/>
        </w:r>
        <w:r>
          <w:fldChar w:fldCharType="begin"/>
        </w:r>
        <w:r>
          <w:instrText xml:space="preserve"> PAGEREF _Toc5936 \h </w:instrText>
        </w:r>
        <w:r>
          <w:fldChar w:fldCharType="separate"/>
        </w:r>
        <w:r>
          <w:t>7</w:t>
        </w:r>
        <w:r>
          <w:fldChar w:fldCharType="end"/>
        </w:r>
      </w:hyperlink>
    </w:p>
    <w:p>
      <w:pPr>
        <w:pStyle w:val="TOC2"/>
        <w:tabs>
          <w:tab w:val="right" w:leader="dot" w:pos="8306"/>
        </w:tabs>
      </w:pPr>
      <w:hyperlink w:anchor="_Toc13446" w:history="1">
        <w:r>
          <w:rPr>
            <w:rFonts w:ascii="仿宋" w:eastAsia="仿宋" w:hAnsi="仿宋" w:cs="仿宋" w:hint="eastAsia"/>
            <w:lang w:eastAsia="zh-CN"/>
          </w:rPr>
          <w:t>(一)、监理体系构建</w:t>
        </w:r>
        <w:r>
          <w:tab/>
        </w:r>
        <w:r>
          <w:fldChar w:fldCharType="begin"/>
        </w:r>
        <w:r>
          <w:instrText xml:space="preserve"> PAGEREF _Toc13446 \h </w:instrText>
        </w:r>
        <w:r>
          <w:fldChar w:fldCharType="separate"/>
        </w:r>
        <w:r>
          <w:t>7</w:t>
        </w:r>
        <w:r>
          <w:fldChar w:fldCharType="end"/>
        </w:r>
      </w:hyperlink>
    </w:p>
    <w:p>
      <w:pPr>
        <w:pStyle w:val="TOC2"/>
        <w:tabs>
          <w:tab w:val="right" w:leader="dot" w:pos="8306"/>
        </w:tabs>
      </w:pPr>
      <w:hyperlink w:anchor="_Toc23317" w:history="1">
        <w:r>
          <w:rPr>
            <w:rFonts w:ascii="仿宋" w:eastAsia="仿宋" w:hAnsi="仿宋" w:cs="仿宋" w:hint="eastAsia"/>
            <w:lang w:eastAsia="zh-CN"/>
          </w:rPr>
          <w:t>(二)、质量保证体系实施</w:t>
        </w:r>
        <w:r>
          <w:tab/>
        </w:r>
        <w:r>
          <w:fldChar w:fldCharType="begin"/>
        </w:r>
        <w:r>
          <w:instrText xml:space="preserve"> PAGEREF _Toc23317 \h </w:instrText>
        </w:r>
        <w:r>
          <w:fldChar w:fldCharType="separate"/>
        </w:r>
        <w:r>
          <w:t>8</w:t>
        </w:r>
        <w:r>
          <w:fldChar w:fldCharType="end"/>
        </w:r>
      </w:hyperlink>
    </w:p>
    <w:p>
      <w:pPr>
        <w:pStyle w:val="TOC2"/>
        <w:tabs>
          <w:tab w:val="right" w:leader="dot" w:pos="8306"/>
        </w:tabs>
      </w:pPr>
      <w:hyperlink w:anchor="_Toc13921" w:history="1">
        <w:r>
          <w:rPr>
            <w:rFonts w:ascii="仿宋" w:eastAsia="仿宋" w:hAnsi="仿宋" w:cs="仿宋" w:hint="eastAsia"/>
            <w:lang w:eastAsia="zh-CN"/>
          </w:rPr>
          <w:t>(三)、监理与质量控制流程</w:t>
        </w:r>
        <w:r>
          <w:tab/>
        </w:r>
        <w:r>
          <w:fldChar w:fldCharType="begin"/>
        </w:r>
        <w:r>
          <w:instrText xml:space="preserve"> PAGEREF _Toc13921 \h </w:instrText>
        </w:r>
        <w:r>
          <w:fldChar w:fldCharType="separate"/>
        </w:r>
        <w:r>
          <w:t>8</w:t>
        </w:r>
        <w:r>
          <w:fldChar w:fldCharType="end"/>
        </w:r>
      </w:hyperlink>
    </w:p>
    <w:p>
      <w:pPr>
        <w:pStyle w:val="TOC1"/>
        <w:tabs>
          <w:tab w:val="right" w:leader="dot" w:pos="8306"/>
        </w:tabs>
      </w:pPr>
      <w:hyperlink w:anchor="_Toc6024" w:history="1">
        <w:r>
          <w:rPr>
            <w:rFonts w:ascii="仿宋" w:eastAsia="仿宋" w:hAnsi="仿宋" w:cs="仿宋" w:hint="eastAsia"/>
            <w:lang w:eastAsia="zh-CN"/>
          </w:rPr>
          <w:t>三、财务管理与成本控制</w:t>
        </w:r>
        <w:r>
          <w:tab/>
        </w:r>
        <w:r>
          <w:fldChar w:fldCharType="begin"/>
        </w:r>
        <w:r>
          <w:instrText xml:space="preserve"> PAGEREF _Toc6024 \h </w:instrText>
        </w:r>
        <w:r>
          <w:fldChar w:fldCharType="separate"/>
        </w:r>
        <w:r>
          <w:t>9</w:t>
        </w:r>
        <w:r>
          <w:fldChar w:fldCharType="end"/>
        </w:r>
      </w:hyperlink>
    </w:p>
    <w:p>
      <w:pPr>
        <w:pStyle w:val="TOC2"/>
        <w:tabs>
          <w:tab w:val="right" w:leader="dot" w:pos="8306"/>
        </w:tabs>
      </w:pPr>
      <w:hyperlink w:anchor="_Toc15140" w:history="1">
        <w:r>
          <w:rPr>
            <w:rFonts w:ascii="仿宋" w:eastAsia="仿宋" w:hAnsi="仿宋" w:cs="仿宋" w:hint="eastAsia"/>
            <w:lang w:eastAsia="zh-CN"/>
          </w:rPr>
          <w:t>(一)、财务管理体系建设</w:t>
        </w:r>
        <w:r>
          <w:tab/>
        </w:r>
        <w:r>
          <w:fldChar w:fldCharType="begin"/>
        </w:r>
        <w:r>
          <w:instrText xml:space="preserve"> PAGEREF _Toc15140 \h </w:instrText>
        </w:r>
        <w:r>
          <w:fldChar w:fldCharType="separate"/>
        </w:r>
        <w:r>
          <w:t>9</w:t>
        </w:r>
        <w:r>
          <w:fldChar w:fldCharType="end"/>
        </w:r>
      </w:hyperlink>
    </w:p>
    <w:p>
      <w:pPr>
        <w:pStyle w:val="TOC2"/>
        <w:tabs>
          <w:tab w:val="right" w:leader="dot" w:pos="8306"/>
        </w:tabs>
      </w:pPr>
      <w:hyperlink w:anchor="_Toc23180" w:history="1">
        <w:r>
          <w:rPr>
            <w:rFonts w:ascii="仿宋" w:eastAsia="仿宋" w:hAnsi="仿宋" w:cs="仿宋" w:hint="eastAsia"/>
            <w:lang w:eastAsia="zh-CN"/>
          </w:rPr>
          <w:t>(二)、成本控制措施</w:t>
        </w:r>
        <w:r>
          <w:tab/>
        </w:r>
        <w:r>
          <w:fldChar w:fldCharType="begin"/>
        </w:r>
        <w:r>
          <w:instrText xml:space="preserve"> PAGEREF _Toc23180 \h </w:instrText>
        </w:r>
        <w:r>
          <w:fldChar w:fldCharType="separate"/>
        </w:r>
        <w:r>
          <w:t>10</w:t>
        </w:r>
        <w:r>
          <w:fldChar w:fldCharType="end"/>
        </w:r>
      </w:hyperlink>
    </w:p>
    <w:p>
      <w:pPr>
        <w:pStyle w:val="TOC1"/>
        <w:tabs>
          <w:tab w:val="right" w:leader="dot" w:pos="8306"/>
        </w:tabs>
      </w:pPr>
      <w:hyperlink w:anchor="_Toc32590" w:history="1">
        <w:r>
          <w:rPr>
            <w:rFonts w:ascii="仿宋" w:eastAsia="仿宋" w:hAnsi="仿宋" w:cs="仿宋" w:hint="eastAsia"/>
            <w:lang w:eastAsia="zh-CN"/>
          </w:rPr>
          <w:t>四、建设风险评估分析</w:t>
        </w:r>
        <w:r>
          <w:tab/>
        </w:r>
        <w:r>
          <w:fldChar w:fldCharType="begin"/>
        </w:r>
        <w:r>
          <w:instrText xml:space="preserve"> PAGEREF _Toc32590 \h </w:instrText>
        </w:r>
        <w:r>
          <w:fldChar w:fldCharType="separate"/>
        </w:r>
        <w:r>
          <w:t>11</w:t>
        </w:r>
        <w:r>
          <w:fldChar w:fldCharType="end"/>
        </w:r>
      </w:hyperlink>
    </w:p>
    <w:p>
      <w:pPr>
        <w:pStyle w:val="TOC2"/>
        <w:tabs>
          <w:tab w:val="right" w:leader="dot" w:pos="8306"/>
        </w:tabs>
      </w:pPr>
      <w:hyperlink w:anchor="_Toc25355" w:history="1">
        <w:r>
          <w:rPr>
            <w:rFonts w:ascii="仿宋" w:eastAsia="仿宋" w:hAnsi="仿宋" w:cs="仿宋" w:hint="eastAsia"/>
            <w:lang w:eastAsia="zh-CN"/>
          </w:rPr>
          <w:t>(一)、政策风险分析</w:t>
        </w:r>
        <w:r>
          <w:tab/>
        </w:r>
        <w:r>
          <w:fldChar w:fldCharType="begin"/>
        </w:r>
        <w:r>
          <w:instrText xml:space="preserve"> PAGEREF _Toc25355 \h </w:instrText>
        </w:r>
        <w:r>
          <w:fldChar w:fldCharType="separate"/>
        </w:r>
        <w:r>
          <w:t>11</w:t>
        </w:r>
        <w:r>
          <w:fldChar w:fldCharType="end"/>
        </w:r>
      </w:hyperlink>
    </w:p>
    <w:p>
      <w:pPr>
        <w:pStyle w:val="TOC2"/>
        <w:tabs>
          <w:tab w:val="right" w:leader="dot" w:pos="8306"/>
        </w:tabs>
      </w:pPr>
      <w:hyperlink w:anchor="_Toc28925" w:history="1">
        <w:r>
          <w:rPr>
            <w:rFonts w:ascii="仿宋" w:eastAsia="仿宋" w:hAnsi="仿宋" w:cs="仿宋" w:hint="eastAsia"/>
            <w:lang w:eastAsia="zh-CN"/>
          </w:rPr>
          <w:t>(二)、社会风险分析</w:t>
        </w:r>
        <w:r>
          <w:tab/>
        </w:r>
        <w:r>
          <w:fldChar w:fldCharType="begin"/>
        </w:r>
        <w:r>
          <w:instrText xml:space="preserve"> PAGEREF _Toc28925 \h </w:instrText>
        </w:r>
        <w:r>
          <w:fldChar w:fldCharType="separate"/>
        </w:r>
        <w:r>
          <w:t>13</w:t>
        </w:r>
        <w:r>
          <w:fldChar w:fldCharType="end"/>
        </w:r>
      </w:hyperlink>
    </w:p>
    <w:p>
      <w:pPr>
        <w:pStyle w:val="TOC2"/>
        <w:tabs>
          <w:tab w:val="right" w:leader="dot" w:pos="8306"/>
        </w:tabs>
      </w:pPr>
      <w:hyperlink w:anchor="_Toc19992" w:history="1">
        <w:r>
          <w:rPr>
            <w:rFonts w:ascii="仿宋" w:eastAsia="仿宋" w:hAnsi="仿宋" w:cs="仿宋" w:hint="eastAsia"/>
            <w:lang w:eastAsia="zh-CN"/>
          </w:rPr>
          <w:t>(三)、市场风险分析</w:t>
        </w:r>
        <w:r>
          <w:tab/>
        </w:r>
        <w:r>
          <w:fldChar w:fldCharType="begin"/>
        </w:r>
        <w:r>
          <w:instrText xml:space="preserve"> PAGEREF _Toc19992 \h </w:instrText>
        </w:r>
        <w:r>
          <w:fldChar w:fldCharType="separate"/>
        </w:r>
        <w:r>
          <w:t>14</w:t>
        </w:r>
        <w:r>
          <w:fldChar w:fldCharType="end"/>
        </w:r>
      </w:hyperlink>
    </w:p>
    <w:p>
      <w:pPr>
        <w:pStyle w:val="TOC2"/>
        <w:tabs>
          <w:tab w:val="right" w:leader="dot" w:pos="8306"/>
        </w:tabs>
      </w:pPr>
      <w:hyperlink w:anchor="_Toc19103" w:history="1">
        <w:r>
          <w:rPr>
            <w:rFonts w:ascii="仿宋" w:eastAsia="仿宋" w:hAnsi="仿宋" w:cs="仿宋" w:hint="eastAsia"/>
            <w:lang w:eastAsia="zh-CN"/>
          </w:rPr>
          <w:t>(四)、资金风险分析</w:t>
        </w:r>
        <w:r>
          <w:tab/>
        </w:r>
        <w:r>
          <w:fldChar w:fldCharType="begin"/>
        </w:r>
        <w:r>
          <w:instrText xml:space="preserve"> PAGEREF _Toc19103 \h </w:instrText>
        </w:r>
        <w:r>
          <w:fldChar w:fldCharType="separate"/>
        </w:r>
        <w:r>
          <w:t>15</w:t>
        </w:r>
        <w:r>
          <w:fldChar w:fldCharType="end"/>
        </w:r>
      </w:hyperlink>
    </w:p>
    <w:p>
      <w:pPr>
        <w:pStyle w:val="TOC2"/>
        <w:tabs>
          <w:tab w:val="right" w:leader="dot" w:pos="8306"/>
        </w:tabs>
      </w:pPr>
      <w:hyperlink w:anchor="_Toc24432" w:history="1">
        <w:r>
          <w:rPr>
            <w:rFonts w:ascii="仿宋" w:eastAsia="仿宋" w:hAnsi="仿宋" w:cs="仿宋" w:hint="eastAsia"/>
            <w:lang w:eastAsia="zh-CN"/>
          </w:rPr>
          <w:t>(五)、技术风险分析</w:t>
        </w:r>
        <w:r>
          <w:tab/>
        </w:r>
        <w:r>
          <w:fldChar w:fldCharType="begin"/>
        </w:r>
        <w:r>
          <w:instrText xml:space="preserve"> PAGEREF _Toc24432 \h </w:instrText>
        </w:r>
        <w:r>
          <w:fldChar w:fldCharType="separate"/>
        </w:r>
        <w:r>
          <w:t>16</w:t>
        </w:r>
        <w:r>
          <w:fldChar w:fldCharType="end"/>
        </w:r>
      </w:hyperlink>
    </w:p>
    <w:p>
      <w:pPr>
        <w:pStyle w:val="TOC2"/>
        <w:tabs>
          <w:tab w:val="right" w:leader="dot" w:pos="8306"/>
        </w:tabs>
      </w:pPr>
      <w:hyperlink w:anchor="_Toc28668" w:history="1">
        <w:r>
          <w:rPr>
            <w:rFonts w:ascii="仿宋" w:eastAsia="仿宋" w:hAnsi="仿宋" w:cs="仿宋" w:hint="eastAsia"/>
            <w:lang w:eastAsia="zh-CN"/>
          </w:rPr>
          <w:t>(六)、财务风险分析</w:t>
        </w:r>
        <w:r>
          <w:tab/>
        </w:r>
        <w:r>
          <w:fldChar w:fldCharType="begin"/>
        </w:r>
        <w:r>
          <w:instrText xml:space="preserve"> PAGEREF _Toc28668 \h </w:instrText>
        </w:r>
        <w:r>
          <w:fldChar w:fldCharType="separate"/>
        </w:r>
        <w:r>
          <w:t>18</w:t>
        </w:r>
        <w:r>
          <w:fldChar w:fldCharType="end"/>
        </w:r>
      </w:hyperlink>
    </w:p>
    <w:p>
      <w:pPr>
        <w:pStyle w:val="TOC2"/>
        <w:tabs>
          <w:tab w:val="right" w:leader="dot" w:pos="8306"/>
        </w:tabs>
      </w:pPr>
      <w:hyperlink w:anchor="_Toc18126" w:history="1">
        <w:r>
          <w:rPr>
            <w:rFonts w:ascii="仿宋" w:eastAsia="仿宋" w:hAnsi="仿宋" w:cs="仿宋" w:hint="eastAsia"/>
            <w:lang w:eastAsia="zh-CN"/>
          </w:rPr>
          <w:t>(七)、管理风险分析</w:t>
        </w:r>
        <w:r>
          <w:tab/>
        </w:r>
        <w:r>
          <w:fldChar w:fldCharType="begin"/>
        </w:r>
        <w:r>
          <w:instrText xml:space="preserve"> PAGEREF _Toc18126 \h </w:instrText>
        </w:r>
        <w:r>
          <w:fldChar w:fldCharType="separate"/>
        </w:r>
        <w:r>
          <w:t>19</w:t>
        </w:r>
        <w:r>
          <w:fldChar w:fldCharType="end"/>
        </w:r>
      </w:hyperlink>
    </w:p>
    <w:p>
      <w:pPr>
        <w:pStyle w:val="TOC2"/>
        <w:tabs>
          <w:tab w:val="right" w:leader="dot" w:pos="8306"/>
        </w:tabs>
      </w:pPr>
      <w:hyperlink w:anchor="_Toc2219" w:history="1">
        <w:r>
          <w:rPr>
            <w:rFonts w:ascii="仿宋" w:eastAsia="仿宋" w:hAnsi="仿宋" w:cs="仿宋" w:hint="eastAsia"/>
            <w:lang w:eastAsia="zh-CN"/>
          </w:rPr>
          <w:t>(八)、其它风险分析</w:t>
        </w:r>
        <w:r>
          <w:tab/>
        </w:r>
        <w:r>
          <w:fldChar w:fldCharType="begin"/>
        </w:r>
        <w:r>
          <w:instrText xml:space="preserve"> PAGEREF _Toc2219 \h </w:instrText>
        </w:r>
        <w:r>
          <w:fldChar w:fldCharType="separate"/>
        </w:r>
        <w:r>
          <w:t>21</w:t>
        </w:r>
        <w:r>
          <w:fldChar w:fldCharType="end"/>
        </w:r>
      </w:hyperlink>
    </w:p>
    <w:p>
      <w:pPr>
        <w:pStyle w:val="TOC2"/>
        <w:tabs>
          <w:tab w:val="right" w:leader="dot" w:pos="8306"/>
        </w:tabs>
      </w:pPr>
      <w:hyperlink w:anchor="_Toc4361" w:history="1">
        <w:r>
          <w:rPr>
            <w:rFonts w:ascii="仿宋" w:eastAsia="仿宋" w:hAnsi="仿宋" w:cs="仿宋" w:hint="eastAsia"/>
            <w:lang w:eastAsia="zh-CN"/>
          </w:rPr>
          <w:t>(九)、社会影响评估</w:t>
        </w:r>
        <w:r>
          <w:tab/>
        </w:r>
        <w:r>
          <w:fldChar w:fldCharType="begin"/>
        </w:r>
        <w:r>
          <w:instrText xml:space="preserve"> PAGEREF _Toc4361 \h </w:instrText>
        </w:r>
        <w:r>
          <w:fldChar w:fldCharType="separate"/>
        </w:r>
        <w:r>
          <w:t>22</w:t>
        </w:r>
        <w:r>
          <w:fldChar w:fldCharType="end"/>
        </w:r>
      </w:hyperlink>
    </w:p>
    <w:p>
      <w:pPr>
        <w:pStyle w:val="TOC1"/>
        <w:tabs>
          <w:tab w:val="right" w:leader="dot" w:pos="8306"/>
        </w:tabs>
      </w:pPr>
      <w:hyperlink w:anchor="_Toc27453" w:history="1">
        <w:r>
          <w:rPr>
            <w:rFonts w:ascii="仿宋" w:eastAsia="仿宋" w:hAnsi="仿宋" w:cs="仿宋" w:hint="eastAsia"/>
            <w:lang w:eastAsia="zh-CN"/>
          </w:rPr>
          <w:t>五、发展规划、产业政策和行业准入分析</w:t>
        </w:r>
        <w:r>
          <w:tab/>
        </w:r>
        <w:r>
          <w:fldChar w:fldCharType="begin"/>
        </w:r>
        <w:r>
          <w:instrText xml:space="preserve"> PAGEREF _Toc27453 \h </w:instrText>
        </w:r>
        <w:r>
          <w:fldChar w:fldCharType="separate"/>
        </w:r>
        <w:r>
          <w:t>24</w:t>
        </w:r>
        <w:r>
          <w:fldChar w:fldCharType="end"/>
        </w:r>
      </w:hyperlink>
    </w:p>
    <w:p>
      <w:pPr>
        <w:pStyle w:val="TOC2"/>
        <w:tabs>
          <w:tab w:val="right" w:leader="dot" w:pos="8306"/>
        </w:tabs>
      </w:pPr>
      <w:hyperlink w:anchor="_Toc11043" w:history="1">
        <w:r>
          <w:rPr>
            <w:rFonts w:ascii="仿宋" w:eastAsia="仿宋" w:hAnsi="仿宋" w:cs="仿宋" w:hint="eastAsia"/>
            <w:lang w:eastAsia="zh-CN"/>
          </w:rPr>
          <w:t>(一)、发展规划分析</w:t>
        </w:r>
        <w:r>
          <w:tab/>
        </w:r>
        <w:r>
          <w:fldChar w:fldCharType="begin"/>
        </w:r>
        <w:r>
          <w:instrText xml:space="preserve"> PAGEREF _Toc11043 \h </w:instrText>
        </w:r>
        <w:r>
          <w:fldChar w:fldCharType="separate"/>
        </w:r>
        <w:r>
          <w:t>24</w:t>
        </w:r>
        <w:r>
          <w:fldChar w:fldCharType="end"/>
        </w:r>
      </w:hyperlink>
    </w:p>
    <w:p>
      <w:pPr>
        <w:pStyle w:val="TOC2"/>
        <w:tabs>
          <w:tab w:val="right" w:leader="dot" w:pos="8306"/>
        </w:tabs>
      </w:pPr>
      <w:hyperlink w:anchor="_Toc18076" w:history="1">
        <w:r>
          <w:rPr>
            <w:rFonts w:ascii="仿宋" w:eastAsia="仿宋" w:hAnsi="仿宋" w:cs="仿宋" w:hint="eastAsia"/>
            <w:lang w:eastAsia="zh-CN"/>
          </w:rPr>
          <w:t>(二)、产业政策分析</w:t>
        </w:r>
        <w:r>
          <w:tab/>
        </w:r>
        <w:r>
          <w:fldChar w:fldCharType="begin"/>
        </w:r>
        <w:r>
          <w:instrText xml:space="preserve"> PAGEREF _Toc18076 \h </w:instrText>
        </w:r>
        <w:r>
          <w:fldChar w:fldCharType="separate"/>
        </w:r>
        <w:r>
          <w:t>26</w:t>
        </w:r>
        <w:r>
          <w:fldChar w:fldCharType="end"/>
        </w:r>
      </w:hyperlink>
    </w:p>
    <w:p>
      <w:pPr>
        <w:pStyle w:val="TOC2"/>
        <w:tabs>
          <w:tab w:val="right" w:leader="dot" w:pos="8306"/>
        </w:tabs>
      </w:pPr>
      <w:hyperlink w:anchor="_Toc20132" w:history="1">
        <w:r>
          <w:rPr>
            <w:rFonts w:ascii="仿宋" w:eastAsia="仿宋" w:hAnsi="仿宋" w:cs="仿宋" w:hint="eastAsia"/>
            <w:lang w:eastAsia="zh-CN"/>
          </w:rPr>
          <w:t>(三)、行业准入分析</w:t>
        </w:r>
        <w:r>
          <w:tab/>
        </w:r>
        <w:r>
          <w:fldChar w:fldCharType="begin"/>
        </w:r>
        <w:r>
          <w:instrText xml:space="preserve"> PAGEREF _Toc20132 \h </w:instrText>
        </w:r>
        <w:r>
          <w:fldChar w:fldCharType="separate"/>
        </w:r>
        <w:r>
          <w:t>27</w:t>
        </w:r>
        <w:r>
          <w:fldChar w:fldCharType="end"/>
        </w:r>
      </w:hyperlink>
    </w:p>
    <w:p>
      <w:pPr>
        <w:pStyle w:val="TOC1"/>
        <w:tabs>
          <w:tab w:val="right" w:leader="dot" w:pos="8306"/>
        </w:tabs>
      </w:pPr>
      <w:hyperlink w:anchor="_Toc9064" w:history="1">
        <w:r>
          <w:rPr>
            <w:rFonts w:ascii="仿宋" w:eastAsia="仿宋" w:hAnsi="仿宋" w:cs="仿宋" w:hint="eastAsia"/>
            <w:lang w:eastAsia="zh-CN"/>
          </w:rPr>
          <w:t>六、社会影响分析</w:t>
        </w:r>
        <w:r>
          <w:tab/>
        </w:r>
        <w:r>
          <w:fldChar w:fldCharType="begin"/>
        </w:r>
        <w:r>
          <w:instrText xml:space="preserve"> PAGEREF _Toc9064 \h </w:instrText>
        </w:r>
        <w:r>
          <w:fldChar w:fldCharType="separate"/>
        </w:r>
        <w:r>
          <w:t>29</w:t>
        </w:r>
        <w:r>
          <w:fldChar w:fldCharType="end"/>
        </w:r>
      </w:hyperlink>
    </w:p>
    <w:p>
      <w:pPr>
        <w:pStyle w:val="TOC2"/>
        <w:tabs>
          <w:tab w:val="right" w:leader="dot" w:pos="8306"/>
        </w:tabs>
      </w:pPr>
      <w:hyperlink w:anchor="_Toc10743" w:history="1">
        <w:r>
          <w:rPr>
            <w:rFonts w:ascii="仿宋" w:eastAsia="仿宋" w:hAnsi="仿宋" w:cs="仿宋" w:hint="eastAsia"/>
            <w:lang w:eastAsia="zh-CN"/>
          </w:rPr>
          <w:t>(一)、社会影响效果分析</w:t>
        </w:r>
        <w:r>
          <w:tab/>
        </w:r>
        <w:r>
          <w:fldChar w:fldCharType="begin"/>
        </w:r>
        <w:r>
          <w:instrText xml:space="preserve"> PAGEREF _Toc10743 \h </w:instrText>
        </w:r>
        <w:r>
          <w:fldChar w:fldCharType="separate"/>
        </w:r>
        <w:r>
          <w:t>29</w:t>
        </w:r>
        <w:r>
          <w:fldChar w:fldCharType="end"/>
        </w:r>
      </w:hyperlink>
    </w:p>
    <w:p>
      <w:pPr>
        <w:pStyle w:val="TOC2"/>
        <w:tabs>
          <w:tab w:val="right" w:leader="dot" w:pos="8306"/>
        </w:tabs>
      </w:pPr>
      <w:hyperlink w:anchor="_Toc25959" w:history="1">
        <w:r>
          <w:rPr>
            <w:rFonts w:ascii="仿宋" w:eastAsia="仿宋" w:hAnsi="仿宋" w:cs="仿宋" w:hint="eastAsia"/>
            <w:lang w:eastAsia="zh-CN"/>
          </w:rPr>
          <w:t>(二)、社会适应性分析</w:t>
        </w:r>
        <w:r>
          <w:tab/>
        </w:r>
        <w:r>
          <w:fldChar w:fldCharType="begin"/>
        </w:r>
        <w:r>
          <w:instrText xml:space="preserve"> PAGEREF _Toc25959 \h </w:instrText>
        </w:r>
        <w:r>
          <w:fldChar w:fldCharType="separate"/>
        </w:r>
        <w:r>
          <w:t>31</w:t>
        </w:r>
        <w:r>
          <w:fldChar w:fldCharType="end"/>
        </w:r>
      </w:hyperlink>
    </w:p>
    <w:p>
      <w:pPr>
        <w:pStyle w:val="TOC2"/>
        <w:tabs>
          <w:tab w:val="right" w:leader="dot" w:pos="8306"/>
        </w:tabs>
      </w:pPr>
      <w:hyperlink w:anchor="_Toc27823" w:history="1">
        <w:r>
          <w:rPr>
            <w:rFonts w:ascii="仿宋" w:eastAsia="仿宋" w:hAnsi="仿宋" w:cs="仿宋" w:hint="eastAsia"/>
            <w:lang w:eastAsia="zh-CN"/>
          </w:rPr>
          <w:t>(三)、社会风险及对策分析</w:t>
        </w:r>
        <w:r>
          <w:tab/>
        </w:r>
        <w:r>
          <w:fldChar w:fldCharType="begin"/>
        </w:r>
        <w:r>
          <w:instrText xml:space="preserve"> PAGEREF _Toc27823 \h </w:instrText>
        </w:r>
        <w:r>
          <w:fldChar w:fldCharType="separate"/>
        </w:r>
        <w:r>
          <w:t>33</w:t>
        </w:r>
        <w:r>
          <w:fldChar w:fldCharType="end"/>
        </w:r>
      </w:hyperlink>
    </w:p>
    <w:p>
      <w:pPr>
        <w:pStyle w:val="TOC1"/>
        <w:tabs>
          <w:tab w:val="right" w:leader="dot" w:pos="8306"/>
        </w:tabs>
      </w:pPr>
      <w:hyperlink w:anchor="_Toc30014" w:history="1">
        <w:r>
          <w:rPr>
            <w:rFonts w:ascii="仿宋" w:eastAsia="仿宋" w:hAnsi="仿宋" w:cs="仿宋" w:hint="eastAsia"/>
            <w:lang w:eastAsia="zh-CN"/>
          </w:rPr>
          <w:t>七、安全与应急管理</w:t>
        </w:r>
        <w:r>
          <w:tab/>
        </w:r>
        <w:r>
          <w:fldChar w:fldCharType="begin"/>
        </w:r>
        <w:r>
          <w:instrText xml:space="preserve"> PAGEREF _Toc30014 \h </w:instrText>
        </w:r>
        <w:r>
          <w:fldChar w:fldCharType="separate"/>
        </w:r>
        <w:r>
          <w:t>36</w:t>
        </w:r>
        <w:r>
          <w:fldChar w:fldCharType="end"/>
        </w:r>
      </w:hyperlink>
    </w:p>
    <w:p>
      <w:pPr>
        <w:pStyle w:val="TOC2"/>
        <w:tabs>
          <w:tab w:val="right" w:leader="dot" w:pos="8306"/>
        </w:tabs>
      </w:pPr>
      <w:hyperlink w:anchor="_Toc24274" w:history="1">
        <w:r>
          <w:rPr>
            <w:rFonts w:ascii="仿宋" w:eastAsia="仿宋" w:hAnsi="仿宋" w:cs="仿宋" w:hint="eastAsia"/>
            <w:lang w:eastAsia="zh-CN"/>
          </w:rPr>
          <w:t>(一)、安全生产管理</w:t>
        </w:r>
        <w:r>
          <w:tab/>
        </w:r>
        <w:r>
          <w:fldChar w:fldCharType="begin"/>
        </w:r>
        <w:r>
          <w:instrText xml:space="preserve"> PAGEREF _Toc24274 \h </w:instrText>
        </w:r>
        <w:r>
          <w:fldChar w:fldCharType="separate"/>
        </w:r>
        <w:r>
          <w:t>36</w:t>
        </w:r>
        <w:r>
          <w:fldChar w:fldCharType="end"/>
        </w:r>
      </w:hyperlink>
    </w:p>
    <w:p>
      <w:pPr>
        <w:pStyle w:val="TOC2"/>
        <w:tabs>
          <w:tab w:val="right" w:leader="dot" w:pos="8306"/>
        </w:tabs>
      </w:pPr>
      <w:hyperlink w:anchor="_Toc15618" w:history="1">
        <w:r>
          <w:rPr>
            <w:rFonts w:ascii="仿宋" w:eastAsia="仿宋" w:hAnsi="仿宋" w:cs="仿宋" w:hint="eastAsia"/>
            <w:lang w:eastAsia="zh-CN"/>
          </w:rPr>
          <w:t>(二)、应急预案与响应</w:t>
        </w:r>
        <w:r>
          <w:tab/>
        </w:r>
        <w:r>
          <w:fldChar w:fldCharType="begin"/>
        </w:r>
        <w:r>
          <w:instrText xml:space="preserve"> PAGEREF _Toc15618 \h </w:instrText>
        </w:r>
        <w:r>
          <w:fldChar w:fldCharType="separate"/>
        </w:r>
        <w:r>
          <w:t>37</w:t>
        </w:r>
        <w:r>
          <w:fldChar w:fldCharType="end"/>
        </w:r>
      </w:hyperlink>
    </w:p>
    <w:p>
      <w:pPr>
        <w:pStyle w:val="TOC1"/>
        <w:tabs>
          <w:tab w:val="right" w:leader="dot" w:pos="8306"/>
        </w:tabs>
      </w:pPr>
      <w:hyperlink w:anchor="_Toc9119" w:history="1">
        <w:r>
          <w:rPr>
            <w:rFonts w:ascii="仿宋" w:eastAsia="仿宋" w:hAnsi="仿宋" w:cs="仿宋" w:hint="eastAsia"/>
            <w:lang w:eastAsia="zh-CN"/>
          </w:rPr>
          <w:t>八、环境保护与绿色发展</w:t>
        </w:r>
        <w:r>
          <w:tab/>
        </w:r>
        <w:r>
          <w:fldChar w:fldCharType="begin"/>
        </w:r>
        <w:r>
          <w:instrText xml:space="preserve"> PAGEREF _Toc9119 \h </w:instrText>
        </w:r>
        <w:r>
          <w:fldChar w:fldCharType="separate"/>
        </w:r>
        <w:r>
          <w:t>39</w:t>
        </w:r>
        <w:r>
          <w:fldChar w:fldCharType="end"/>
        </w:r>
      </w:hyperlink>
    </w:p>
    <w:p>
      <w:pPr>
        <w:pStyle w:val="TOC2"/>
        <w:tabs>
          <w:tab w:val="right" w:leader="dot" w:pos="8306"/>
        </w:tabs>
      </w:pPr>
      <w:hyperlink w:anchor="_Toc13937" w:history="1">
        <w:r>
          <w:rPr>
            <w:rFonts w:ascii="仿宋" w:eastAsia="仿宋" w:hAnsi="仿宋" w:cs="仿宋" w:hint="eastAsia"/>
            <w:lang w:eastAsia="zh-CN"/>
          </w:rPr>
          <w:t>(一)、环境保护措施</w:t>
        </w:r>
        <w:r>
          <w:tab/>
        </w:r>
        <w:r>
          <w:fldChar w:fldCharType="begin"/>
        </w:r>
        <w:r>
          <w:instrText xml:space="preserve"> PAGEREF _Toc13937 \h </w:instrText>
        </w:r>
        <w:r>
          <w:fldChar w:fldCharType="separate"/>
        </w:r>
        <w:r>
          <w:t>39</w:t>
        </w:r>
        <w:r>
          <w:fldChar w:fldCharType="end"/>
        </w:r>
      </w:hyperlink>
    </w:p>
    <w:p>
      <w:pPr>
        <w:pStyle w:val="TOC2"/>
        <w:tabs>
          <w:tab w:val="right" w:leader="dot" w:pos="8306"/>
        </w:tabs>
      </w:pPr>
      <w:hyperlink w:anchor="_Toc2925" w:history="1">
        <w:r>
          <w:rPr>
            <w:rFonts w:ascii="仿宋" w:eastAsia="仿宋" w:hAnsi="仿宋" w:cs="仿宋" w:hint="eastAsia"/>
            <w:lang w:eastAsia="zh-CN"/>
          </w:rPr>
          <w:t>(二)、绿色发展与可持续发展策略</w:t>
        </w:r>
        <w:r>
          <w:tab/>
        </w:r>
        <w:r>
          <w:fldChar w:fldCharType="begin"/>
        </w:r>
        <w:r>
          <w:instrText xml:space="preserve"> PAGEREF _Toc2925 \h </w:instrText>
        </w:r>
        <w:r>
          <w:fldChar w:fldCharType="separate"/>
        </w:r>
        <w:r>
          <w:t>41</w:t>
        </w:r>
        <w:r>
          <w:fldChar w:fldCharType="end"/>
        </w:r>
      </w:hyperlink>
    </w:p>
    <w:p>
      <w:pPr>
        <w:pStyle w:val="TOC1"/>
        <w:tabs>
          <w:tab w:val="right" w:leader="dot" w:pos="8306"/>
        </w:tabs>
      </w:pPr>
      <w:hyperlink w:anchor="_Toc32721" w:history="1">
        <w:r>
          <w:rPr>
            <w:rFonts w:ascii="仿宋" w:eastAsia="仿宋" w:hAnsi="仿宋" w:cs="仿宋" w:hint="eastAsia"/>
            <w:lang w:eastAsia="zh-CN"/>
          </w:rPr>
          <w:t>九、土地利用与规划方案</w:t>
        </w:r>
        <w:r>
          <w:tab/>
        </w:r>
        <w:r>
          <w:fldChar w:fldCharType="begin"/>
        </w:r>
        <w:r>
          <w:instrText xml:space="preserve"> PAGEREF _Toc32721 \h </w:instrText>
        </w:r>
        <w:r>
          <w:fldChar w:fldCharType="separate"/>
        </w:r>
        <w:r>
          <w:t>42</w:t>
        </w:r>
        <w:r>
          <w:fldChar w:fldCharType="end"/>
        </w:r>
      </w:hyperlink>
    </w:p>
    <w:p>
      <w:pPr>
        <w:pStyle w:val="TOC2"/>
        <w:tabs>
          <w:tab w:val="right" w:leader="dot" w:pos="8306"/>
        </w:tabs>
      </w:pPr>
      <w:hyperlink w:anchor="_Toc13714" w:history="1">
        <w:r>
          <w:rPr>
            <w:rFonts w:ascii="仿宋" w:eastAsia="仿宋" w:hAnsi="仿宋" w:cs="仿宋" w:hint="eastAsia"/>
            <w:lang w:eastAsia="zh-CN"/>
          </w:rPr>
          <w:t>(一)、项目用地情况分析</w:t>
        </w:r>
        <w:r>
          <w:tab/>
        </w:r>
        <w:r>
          <w:fldChar w:fldCharType="begin"/>
        </w:r>
        <w:r>
          <w:instrText xml:space="preserve"> PAGEREF _Toc13714 \h </w:instrText>
        </w:r>
        <w:r>
          <w:fldChar w:fldCharType="separate"/>
        </w:r>
        <w:r>
          <w:t>42</w:t>
        </w:r>
        <w:r>
          <w:fldChar w:fldCharType="end"/>
        </w:r>
      </w:hyperlink>
    </w:p>
    <w:p>
      <w:pPr>
        <w:pStyle w:val="TOC2"/>
        <w:tabs>
          <w:tab w:val="right" w:leader="dot" w:pos="8306"/>
        </w:tabs>
      </w:pPr>
      <w:hyperlink w:anchor="_Toc21689" w:history="1">
        <w:r>
          <w:rPr>
            <w:rFonts w:ascii="仿宋" w:eastAsia="仿宋" w:hAnsi="仿宋" w:cs="仿宋" w:hint="eastAsia"/>
            <w:lang w:eastAsia="zh-CN"/>
          </w:rPr>
          <w:t>(二)、土地利用规划方案</w:t>
        </w:r>
        <w:r>
          <w:tab/>
        </w:r>
        <w:r>
          <w:fldChar w:fldCharType="begin"/>
        </w:r>
        <w:r>
          <w:instrText xml:space="preserve"> PAGEREF _Toc21689 \h </w:instrText>
        </w:r>
        <w:r>
          <w:fldChar w:fldCharType="separate"/>
        </w:r>
        <w:r>
          <w:t>43</w:t>
        </w:r>
        <w:r>
          <w:fldChar w:fldCharType="end"/>
        </w:r>
      </w:hyperlink>
    </w:p>
    <w:p>
      <w:pPr>
        <w:pStyle w:val="TOC1"/>
        <w:tabs>
          <w:tab w:val="right" w:leader="dot" w:pos="8306"/>
        </w:tabs>
      </w:pPr>
      <w:hyperlink w:anchor="_Toc2676" w:history="1">
        <w:r>
          <w:rPr>
            <w:rFonts w:ascii="仿宋" w:eastAsia="仿宋" w:hAnsi="仿宋" w:cs="仿宋" w:hint="eastAsia"/>
            <w:lang w:eastAsia="zh-CN"/>
          </w:rPr>
          <w:t>十、环境保护与治理方案</w:t>
        </w:r>
        <w:r>
          <w:tab/>
        </w:r>
        <w:r>
          <w:fldChar w:fldCharType="begin"/>
        </w:r>
        <w:r>
          <w:instrText xml:space="preserve"> PAGEREF _Toc2676 \h </w:instrText>
        </w:r>
        <w:r>
          <w:fldChar w:fldCharType="separate"/>
        </w:r>
        <w:r>
          <w:t>45</w:t>
        </w:r>
        <w:r>
          <w:fldChar w:fldCharType="end"/>
        </w:r>
      </w:hyperlink>
    </w:p>
    <w:p>
      <w:pPr>
        <w:pStyle w:val="TOC2"/>
        <w:tabs>
          <w:tab w:val="right" w:leader="dot" w:pos="8306"/>
        </w:tabs>
      </w:pPr>
      <w:hyperlink w:anchor="_Toc29281" w:history="1">
        <w:r>
          <w:rPr>
            <w:rFonts w:ascii="仿宋" w:eastAsia="仿宋" w:hAnsi="仿宋" w:cs="仿宋" w:hint="eastAsia"/>
            <w:lang w:eastAsia="zh-CN"/>
          </w:rPr>
          <w:t>(一)、项目环境影响评估</w:t>
        </w:r>
        <w:r>
          <w:tab/>
        </w:r>
        <w:r>
          <w:fldChar w:fldCharType="begin"/>
        </w:r>
        <w:r>
          <w:instrText xml:space="preserve"> PAGEREF _Toc29281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38" w:history="1">
        <w:r>
          <w:rPr>
            <w:rFonts w:ascii="仿宋" w:eastAsia="仿宋" w:hAnsi="仿宋" w:cs="仿宋" w:hint="eastAsia"/>
            <w:lang w:eastAsia="zh-CN"/>
          </w:rPr>
          <w:t>(二)、环境保护措施与治理方案</w:t>
        </w:r>
        <w:r>
          <w:tab/>
        </w:r>
        <w:r>
          <w:fldChar w:fldCharType="begin"/>
        </w:r>
        <w:r>
          <w:instrText xml:space="preserve"> PAGEREF _Toc5938 \h </w:instrText>
        </w:r>
        <w:r>
          <w:fldChar w:fldCharType="separate"/>
        </w:r>
        <w:r>
          <w:t>45</w:t>
        </w:r>
        <w:r>
          <w:fldChar w:fldCharType="end"/>
        </w:r>
      </w:hyperlink>
    </w:p>
    <w:p>
      <w:pPr>
        <w:pStyle w:val="TOC1"/>
        <w:tabs>
          <w:tab w:val="right" w:leader="dot" w:pos="8306"/>
        </w:tabs>
      </w:pPr>
      <w:hyperlink w:anchor="_Toc27428" w:history="1">
        <w:r>
          <w:rPr>
            <w:rFonts w:ascii="仿宋" w:eastAsia="仿宋" w:hAnsi="仿宋" w:cs="仿宋" w:hint="eastAsia"/>
            <w:lang w:eastAsia="zh-CN"/>
          </w:rPr>
          <w:t>十一、客户关系管理与市场拓展</w:t>
        </w:r>
        <w:r>
          <w:tab/>
        </w:r>
        <w:r>
          <w:fldChar w:fldCharType="begin"/>
        </w:r>
        <w:r>
          <w:instrText xml:space="preserve"> PAGEREF _Toc27428 \h </w:instrText>
        </w:r>
        <w:r>
          <w:fldChar w:fldCharType="separate"/>
        </w:r>
        <w:r>
          <w:t>46</w:t>
        </w:r>
        <w:r>
          <w:fldChar w:fldCharType="end"/>
        </w:r>
      </w:hyperlink>
    </w:p>
    <w:p>
      <w:pPr>
        <w:pStyle w:val="TOC2"/>
        <w:tabs>
          <w:tab w:val="right" w:leader="dot" w:pos="8306"/>
        </w:tabs>
      </w:pPr>
      <w:hyperlink w:anchor="_Toc24458" w:history="1">
        <w:r>
          <w:rPr>
            <w:rFonts w:ascii="仿宋" w:eastAsia="仿宋" w:hAnsi="仿宋" w:cs="仿宋" w:hint="eastAsia"/>
            <w:lang w:eastAsia="zh-CN"/>
          </w:rPr>
          <w:t>(一)、客户关系管理策略</w:t>
        </w:r>
        <w:r>
          <w:tab/>
        </w:r>
        <w:r>
          <w:fldChar w:fldCharType="begin"/>
        </w:r>
        <w:r>
          <w:instrText xml:space="preserve"> PAGEREF _Toc24458 \h </w:instrText>
        </w:r>
        <w:r>
          <w:fldChar w:fldCharType="separate"/>
        </w:r>
        <w:r>
          <w:t>46</w:t>
        </w:r>
        <w:r>
          <w:fldChar w:fldCharType="end"/>
        </w:r>
      </w:hyperlink>
    </w:p>
    <w:p>
      <w:pPr>
        <w:pStyle w:val="TOC2"/>
        <w:tabs>
          <w:tab w:val="right" w:leader="dot" w:pos="8306"/>
        </w:tabs>
      </w:pPr>
      <w:hyperlink w:anchor="_Toc19288" w:history="1">
        <w:r>
          <w:rPr>
            <w:rFonts w:ascii="仿宋" w:eastAsia="仿宋" w:hAnsi="仿宋" w:cs="仿宋" w:hint="eastAsia"/>
            <w:lang w:eastAsia="zh-CN"/>
          </w:rPr>
          <w:t>(二)、市场拓展方案</w:t>
        </w:r>
        <w:r>
          <w:tab/>
        </w:r>
        <w:r>
          <w:fldChar w:fldCharType="begin"/>
        </w:r>
        <w:r>
          <w:instrText xml:space="preserve"> PAGEREF _Toc19288 \h </w:instrText>
        </w:r>
        <w:r>
          <w:fldChar w:fldCharType="separate"/>
        </w:r>
        <w:r>
          <w:t>47</w:t>
        </w:r>
        <w:r>
          <w:fldChar w:fldCharType="end"/>
        </w:r>
      </w:hyperlink>
    </w:p>
    <w:p>
      <w:pPr>
        <w:pStyle w:val="TOC1"/>
        <w:tabs>
          <w:tab w:val="right" w:leader="dot" w:pos="8306"/>
        </w:tabs>
      </w:pPr>
      <w:hyperlink w:anchor="_Toc8157" w:history="1">
        <w:r>
          <w:rPr>
            <w:rFonts w:ascii="仿宋" w:eastAsia="仿宋" w:hAnsi="仿宋" w:cs="仿宋" w:hint="eastAsia"/>
            <w:lang w:eastAsia="zh-CN"/>
          </w:rPr>
          <w:t>十二、经济效益与社会效益优化</w:t>
        </w:r>
        <w:r>
          <w:tab/>
        </w:r>
        <w:r>
          <w:fldChar w:fldCharType="begin"/>
        </w:r>
        <w:r>
          <w:instrText xml:space="preserve"> PAGEREF _Toc8157 \h </w:instrText>
        </w:r>
        <w:r>
          <w:fldChar w:fldCharType="separate"/>
        </w:r>
        <w:r>
          <w:t>48</w:t>
        </w:r>
        <w:r>
          <w:fldChar w:fldCharType="end"/>
        </w:r>
      </w:hyperlink>
    </w:p>
    <w:p>
      <w:pPr>
        <w:pStyle w:val="TOC2"/>
        <w:tabs>
          <w:tab w:val="right" w:leader="dot" w:pos="8306"/>
        </w:tabs>
      </w:pPr>
      <w:hyperlink w:anchor="_Toc16814" w:history="1">
        <w:r>
          <w:rPr>
            <w:rFonts w:ascii="仿宋" w:eastAsia="仿宋" w:hAnsi="仿宋" w:cs="仿宋" w:hint="eastAsia"/>
            <w:lang w:eastAsia="zh-CN"/>
          </w:rPr>
          <w:t>(一)、经济效益提升策略</w:t>
        </w:r>
        <w:r>
          <w:tab/>
        </w:r>
        <w:r>
          <w:fldChar w:fldCharType="begin"/>
        </w:r>
        <w:r>
          <w:instrText xml:space="preserve"> PAGEREF _Toc16814 \h </w:instrText>
        </w:r>
        <w:r>
          <w:fldChar w:fldCharType="separate"/>
        </w:r>
        <w:r>
          <w:t>48</w:t>
        </w:r>
        <w:r>
          <w:fldChar w:fldCharType="end"/>
        </w:r>
      </w:hyperlink>
    </w:p>
    <w:p>
      <w:pPr>
        <w:pStyle w:val="TOC2"/>
        <w:tabs>
          <w:tab w:val="right" w:leader="dot" w:pos="8306"/>
        </w:tabs>
      </w:pPr>
      <w:hyperlink w:anchor="_Toc2190" w:history="1">
        <w:r>
          <w:rPr>
            <w:rFonts w:ascii="仿宋" w:eastAsia="仿宋" w:hAnsi="仿宋" w:cs="仿宋" w:hint="eastAsia"/>
            <w:lang w:eastAsia="zh-CN"/>
          </w:rPr>
          <w:t>(二)、社会效益增强方案</w:t>
        </w:r>
        <w:r>
          <w:tab/>
        </w:r>
        <w:r>
          <w:fldChar w:fldCharType="begin"/>
        </w:r>
        <w:r>
          <w:instrText xml:space="preserve"> PAGEREF _Toc2190 \h </w:instrText>
        </w:r>
        <w:r>
          <w:fldChar w:fldCharType="separate"/>
        </w:r>
        <w:r>
          <w:t>49</w:t>
        </w:r>
        <w:r>
          <w:fldChar w:fldCharType="end"/>
        </w:r>
      </w:hyperlink>
    </w:p>
    <w:p>
      <w:pPr>
        <w:pStyle w:val="TOC1"/>
        <w:tabs>
          <w:tab w:val="right" w:leader="dot" w:pos="8306"/>
        </w:tabs>
      </w:pPr>
      <w:hyperlink w:anchor="_Toc20396" w:history="1">
        <w:r>
          <w:rPr>
            <w:rFonts w:ascii="仿宋" w:eastAsia="仿宋" w:hAnsi="仿宋" w:cs="仿宋" w:hint="eastAsia"/>
            <w:lang w:eastAsia="zh-CN"/>
          </w:rPr>
          <w:t>十三、合作与交流机制建立</w:t>
        </w:r>
        <w:r>
          <w:tab/>
        </w:r>
        <w:r>
          <w:fldChar w:fldCharType="begin"/>
        </w:r>
        <w:r>
          <w:instrText xml:space="preserve"> PAGEREF _Toc20396 \h </w:instrText>
        </w:r>
        <w:r>
          <w:fldChar w:fldCharType="separate"/>
        </w:r>
        <w:r>
          <w:t>50</w:t>
        </w:r>
        <w:r>
          <w:fldChar w:fldCharType="end"/>
        </w:r>
      </w:hyperlink>
    </w:p>
    <w:p>
      <w:pPr>
        <w:pStyle w:val="TOC2"/>
        <w:tabs>
          <w:tab w:val="right" w:leader="dot" w:pos="8306"/>
        </w:tabs>
      </w:pPr>
      <w:hyperlink w:anchor="_Toc1284" w:history="1">
        <w:r>
          <w:rPr>
            <w:rFonts w:ascii="仿宋" w:eastAsia="仿宋" w:hAnsi="仿宋" w:cs="仿宋" w:hint="eastAsia"/>
            <w:lang w:eastAsia="zh-CN"/>
          </w:rPr>
          <w:t>(一)、合作伙伴选择与合作方式</w:t>
        </w:r>
        <w:r>
          <w:tab/>
        </w:r>
        <w:r>
          <w:fldChar w:fldCharType="begin"/>
        </w:r>
        <w:r>
          <w:instrText xml:space="preserve"> PAGEREF _Toc1284 \h </w:instrText>
        </w:r>
        <w:r>
          <w:fldChar w:fldCharType="separate"/>
        </w:r>
        <w:r>
          <w:t>50</w:t>
        </w:r>
        <w:r>
          <w:fldChar w:fldCharType="end"/>
        </w:r>
      </w:hyperlink>
    </w:p>
    <w:p>
      <w:pPr>
        <w:pStyle w:val="TOC2"/>
        <w:tabs>
          <w:tab w:val="right" w:leader="dot" w:pos="8306"/>
        </w:tabs>
      </w:pPr>
      <w:hyperlink w:anchor="_Toc27409" w:history="1">
        <w:r>
          <w:rPr>
            <w:rFonts w:ascii="仿宋" w:eastAsia="仿宋" w:hAnsi="仿宋" w:cs="仿宋" w:hint="eastAsia"/>
            <w:lang w:eastAsia="zh-CN"/>
          </w:rPr>
          <w:t>(二)、交流与合作平台搭建</w:t>
        </w:r>
        <w:r>
          <w:tab/>
        </w:r>
        <w:r>
          <w:fldChar w:fldCharType="begin"/>
        </w:r>
        <w:r>
          <w:instrText xml:space="preserve"> PAGEREF _Toc27409 \h </w:instrText>
        </w:r>
        <w:r>
          <w:fldChar w:fldCharType="separate"/>
        </w:r>
        <w:r>
          <w:t>52</w:t>
        </w:r>
        <w:r>
          <w:fldChar w:fldCharType="end"/>
        </w:r>
      </w:hyperlink>
    </w:p>
    <w:p>
      <w:pPr>
        <w:pStyle w:val="TOC1"/>
        <w:tabs>
          <w:tab w:val="right" w:leader="dot" w:pos="8306"/>
        </w:tabs>
      </w:pPr>
      <w:hyperlink w:anchor="_Toc29724" w:history="1">
        <w:r>
          <w:rPr>
            <w:rFonts w:ascii="仿宋" w:eastAsia="仿宋" w:hAnsi="仿宋" w:cs="仿宋" w:hint="eastAsia"/>
            <w:lang w:eastAsia="zh-CN"/>
          </w:rPr>
          <w:t>十四、人力资源管理与开发</w:t>
        </w:r>
        <w:r>
          <w:tab/>
        </w:r>
        <w:r>
          <w:fldChar w:fldCharType="begin"/>
        </w:r>
        <w:r>
          <w:instrText xml:space="preserve"> PAGEREF _Toc29724 \h </w:instrText>
        </w:r>
        <w:r>
          <w:fldChar w:fldCharType="separate"/>
        </w:r>
        <w:r>
          <w:t>53</w:t>
        </w:r>
        <w:r>
          <w:fldChar w:fldCharType="end"/>
        </w:r>
      </w:hyperlink>
    </w:p>
    <w:p>
      <w:pPr>
        <w:pStyle w:val="TOC2"/>
        <w:tabs>
          <w:tab w:val="right" w:leader="dot" w:pos="8306"/>
        </w:tabs>
      </w:pPr>
      <w:hyperlink w:anchor="_Toc32532" w:history="1">
        <w:r>
          <w:rPr>
            <w:rFonts w:ascii="仿宋" w:eastAsia="仿宋" w:hAnsi="仿宋" w:cs="仿宋" w:hint="eastAsia"/>
            <w:lang w:eastAsia="zh-CN"/>
          </w:rPr>
          <w:t>(一)、人力资源规划</w:t>
        </w:r>
        <w:r>
          <w:tab/>
        </w:r>
        <w:r>
          <w:fldChar w:fldCharType="begin"/>
        </w:r>
        <w:r>
          <w:instrText xml:space="preserve"> PAGEREF _Toc32532 \h </w:instrText>
        </w:r>
        <w:r>
          <w:fldChar w:fldCharType="separate"/>
        </w:r>
        <w:r>
          <w:t>53</w:t>
        </w:r>
        <w:r>
          <w:fldChar w:fldCharType="end"/>
        </w:r>
      </w:hyperlink>
    </w:p>
    <w:p>
      <w:pPr>
        <w:pStyle w:val="TOC2"/>
        <w:tabs>
          <w:tab w:val="right" w:leader="dot" w:pos="8306"/>
        </w:tabs>
      </w:pPr>
      <w:hyperlink w:anchor="_Toc9425" w:history="1">
        <w:r>
          <w:rPr>
            <w:rFonts w:ascii="仿宋" w:eastAsia="仿宋" w:hAnsi="仿宋" w:cs="仿宋" w:hint="eastAsia"/>
            <w:lang w:eastAsia="zh-CN"/>
          </w:rPr>
          <w:t>(二)、人力资源开发与培训</w:t>
        </w:r>
        <w:r>
          <w:tab/>
        </w:r>
        <w:r>
          <w:fldChar w:fldCharType="begin"/>
        </w:r>
        <w:r>
          <w:instrText xml:space="preserve"> PAGEREF _Toc9425 \h </w:instrText>
        </w:r>
        <w:r>
          <w:fldChar w:fldCharType="separate"/>
        </w:r>
        <w:r>
          <w:t>55</w:t>
        </w:r>
        <w:r>
          <w:fldChar w:fldCharType="end"/>
        </w:r>
      </w:hyperlink>
    </w:p>
    <w:p>
      <w:pPr>
        <w:pStyle w:val="TOC1"/>
        <w:tabs>
          <w:tab w:val="right" w:leader="dot" w:pos="8306"/>
        </w:tabs>
      </w:pPr>
      <w:hyperlink w:anchor="_Toc29918" w:history="1">
        <w:r>
          <w:rPr>
            <w:rFonts w:ascii="仿宋" w:eastAsia="仿宋" w:hAnsi="仿宋" w:cs="仿宋" w:hint="eastAsia"/>
            <w:lang w:eastAsia="zh-CN"/>
          </w:rPr>
          <w:t>十五、设施与设备管理</w:t>
        </w:r>
        <w:r>
          <w:tab/>
        </w:r>
        <w:r>
          <w:fldChar w:fldCharType="begin"/>
        </w:r>
        <w:r>
          <w:instrText xml:space="preserve"> PAGEREF _Toc29918 \h </w:instrText>
        </w:r>
        <w:r>
          <w:fldChar w:fldCharType="separate"/>
        </w:r>
        <w:r>
          <w:t>57</w:t>
        </w:r>
        <w:r>
          <w:fldChar w:fldCharType="end"/>
        </w:r>
      </w:hyperlink>
    </w:p>
    <w:p>
      <w:pPr>
        <w:pStyle w:val="TOC2"/>
        <w:tabs>
          <w:tab w:val="right" w:leader="dot" w:pos="8306"/>
        </w:tabs>
      </w:pPr>
      <w:hyperlink w:anchor="_Toc16727" w:history="1">
        <w:r>
          <w:rPr>
            <w:rFonts w:ascii="仿宋" w:eastAsia="仿宋" w:hAnsi="仿宋" w:cs="仿宋" w:hint="eastAsia"/>
            <w:lang w:eastAsia="zh-CN"/>
          </w:rPr>
          <w:t>(一)、设施规划与配置</w:t>
        </w:r>
        <w:r>
          <w:tab/>
        </w:r>
        <w:r>
          <w:fldChar w:fldCharType="begin"/>
        </w:r>
        <w:r>
          <w:instrText xml:space="preserve"> PAGEREF _Toc16727 \h </w:instrText>
        </w:r>
        <w:r>
          <w:fldChar w:fldCharType="separate"/>
        </w:r>
        <w:r>
          <w:t>57</w:t>
        </w:r>
        <w:r>
          <w:fldChar w:fldCharType="end"/>
        </w:r>
      </w:hyperlink>
    </w:p>
    <w:p>
      <w:pPr>
        <w:pStyle w:val="TOC2"/>
        <w:tabs>
          <w:tab w:val="right" w:leader="dot" w:pos="8306"/>
        </w:tabs>
      </w:pPr>
      <w:hyperlink w:anchor="_Toc25788" w:history="1">
        <w:r>
          <w:rPr>
            <w:rFonts w:ascii="仿宋" w:eastAsia="仿宋" w:hAnsi="仿宋" w:cs="仿宋" w:hint="eastAsia"/>
            <w:lang w:eastAsia="zh-CN"/>
          </w:rPr>
          <w:t>(二)、设备采购与维护管理</w:t>
        </w:r>
        <w:r>
          <w:tab/>
        </w:r>
        <w:r>
          <w:fldChar w:fldCharType="begin"/>
        </w:r>
        <w:r>
          <w:instrText xml:space="preserve"> PAGEREF _Toc25788 \h </w:instrText>
        </w:r>
        <w:r>
          <w:fldChar w:fldCharType="separate"/>
        </w:r>
        <w:r>
          <w:t>58</w:t>
        </w:r>
        <w:r>
          <w:fldChar w:fldCharType="end"/>
        </w:r>
      </w:hyperlink>
    </w:p>
    <w:p>
      <w:pPr>
        <w:pStyle w:val="TOC2"/>
        <w:tabs>
          <w:tab w:val="right" w:leader="dot" w:pos="8306"/>
        </w:tabs>
      </w:pPr>
      <w:hyperlink w:anchor="_Toc25613" w:history="1">
        <w:r>
          <w:rPr>
            <w:rFonts w:ascii="仿宋" w:eastAsia="仿宋" w:hAnsi="仿宋" w:cs="仿宋" w:hint="eastAsia"/>
            <w:lang w:eastAsia="zh-CN"/>
          </w:rPr>
          <w:t>(三)、设施设备升级策略</w:t>
        </w:r>
        <w:r>
          <w:tab/>
        </w:r>
        <w:r>
          <w:fldChar w:fldCharType="begin"/>
        </w:r>
        <w:r>
          <w:instrText xml:space="preserve"> PAGEREF _Toc25613 \h </w:instrText>
        </w:r>
        <w:r>
          <w:fldChar w:fldCharType="separate"/>
        </w:r>
        <w:r>
          <w:t>59</w:t>
        </w:r>
        <w:r>
          <w:fldChar w:fldCharType="end"/>
        </w:r>
      </w:hyperlink>
    </w:p>
    <w:p>
      <w:pPr>
        <w:pStyle w:val="TOC1"/>
        <w:tabs>
          <w:tab w:val="right" w:leader="dot" w:pos="8306"/>
        </w:tabs>
      </w:pPr>
      <w:hyperlink w:anchor="_Toc24013" w:history="1">
        <w:r>
          <w:rPr>
            <w:rFonts w:ascii="仿宋" w:eastAsia="仿宋" w:hAnsi="仿宋" w:cs="仿宋" w:hint="eastAsia"/>
            <w:lang w:eastAsia="zh-CN"/>
          </w:rPr>
          <w:t>十六、知识产权管理与保护</w:t>
        </w:r>
        <w:r>
          <w:tab/>
        </w:r>
        <w:r>
          <w:fldChar w:fldCharType="begin"/>
        </w:r>
        <w:r>
          <w:instrText xml:space="preserve"> PAGEREF _Toc24013 \h </w:instrText>
        </w:r>
        <w:r>
          <w:fldChar w:fldCharType="separate"/>
        </w:r>
        <w:r>
          <w:t>59</w:t>
        </w:r>
        <w:r>
          <w:fldChar w:fldCharType="end"/>
        </w:r>
      </w:hyperlink>
    </w:p>
    <w:p>
      <w:pPr>
        <w:pStyle w:val="TOC2"/>
        <w:tabs>
          <w:tab w:val="right" w:leader="dot" w:pos="8306"/>
        </w:tabs>
      </w:pPr>
      <w:hyperlink w:anchor="_Toc11494" w:history="1">
        <w:r>
          <w:rPr>
            <w:rFonts w:ascii="仿宋" w:eastAsia="仿宋" w:hAnsi="仿宋" w:cs="仿宋" w:hint="eastAsia"/>
            <w:lang w:eastAsia="zh-CN"/>
          </w:rPr>
          <w:t>(一)、知识产权管理体系建设</w:t>
        </w:r>
        <w:r>
          <w:tab/>
        </w:r>
        <w:r>
          <w:fldChar w:fldCharType="begin"/>
        </w:r>
        <w:r>
          <w:instrText xml:space="preserve"> PAGEREF _Toc11494 \h </w:instrText>
        </w:r>
        <w:r>
          <w:fldChar w:fldCharType="separate"/>
        </w:r>
        <w:r>
          <w:t>59</w:t>
        </w:r>
        <w:r>
          <w:fldChar w:fldCharType="end"/>
        </w:r>
      </w:hyperlink>
    </w:p>
    <w:p>
      <w:pPr>
        <w:pStyle w:val="TOC2"/>
        <w:tabs>
          <w:tab w:val="right" w:leader="dot" w:pos="8306"/>
        </w:tabs>
      </w:pPr>
      <w:hyperlink w:anchor="_Toc24637" w:history="1">
        <w:r>
          <w:rPr>
            <w:rFonts w:ascii="仿宋" w:eastAsia="仿宋" w:hAnsi="仿宋" w:cs="仿宋" w:hint="eastAsia"/>
            <w:lang w:eastAsia="zh-CN"/>
          </w:rPr>
          <w:t>(二)、知识产权保护措施</w:t>
        </w:r>
        <w:r>
          <w:tab/>
        </w:r>
        <w:r>
          <w:fldChar w:fldCharType="begin"/>
        </w:r>
        <w:r>
          <w:instrText xml:space="preserve"> PAGEREF _Toc24637 \h </w:instrText>
        </w:r>
        <w:r>
          <w:fldChar w:fldCharType="separate"/>
        </w:r>
        <w:r>
          <w:t>60</w:t>
        </w:r>
        <w:r>
          <w:fldChar w:fldCharType="end"/>
        </w:r>
      </w:hyperlink>
    </w:p>
    <w:p>
      <w:pPr>
        <w:pStyle w:val="TOC1"/>
        <w:tabs>
          <w:tab w:val="right" w:leader="dot" w:pos="8306"/>
        </w:tabs>
      </w:pPr>
      <w:hyperlink w:anchor="_Toc9024" w:history="1">
        <w:r>
          <w:rPr>
            <w:rFonts w:ascii="仿宋" w:eastAsia="仿宋" w:hAnsi="仿宋" w:cs="仿宋" w:hint="eastAsia"/>
            <w:lang w:eastAsia="zh-CN"/>
          </w:rPr>
          <w:t>十七、创新驱动与持续发展</w:t>
        </w:r>
        <w:r>
          <w:tab/>
        </w:r>
        <w:r>
          <w:fldChar w:fldCharType="begin"/>
        </w:r>
        <w:r>
          <w:instrText xml:space="preserve"> PAGEREF _Toc9024 \h </w:instrText>
        </w:r>
        <w:r>
          <w:fldChar w:fldCharType="separate"/>
        </w:r>
        <w:r>
          <w:t>62</w:t>
        </w:r>
        <w:r>
          <w:fldChar w:fldCharType="end"/>
        </w:r>
      </w:hyperlink>
    </w:p>
    <w:p>
      <w:pPr>
        <w:pStyle w:val="TOC2"/>
        <w:tabs>
          <w:tab w:val="right" w:leader="dot" w:pos="8306"/>
        </w:tabs>
      </w:pPr>
      <w:hyperlink w:anchor="_Toc18001" w:history="1">
        <w:r>
          <w:rPr>
            <w:rFonts w:ascii="仿宋" w:eastAsia="仿宋" w:hAnsi="仿宋" w:cs="仿宋" w:hint="eastAsia"/>
            <w:lang w:eastAsia="zh-CN"/>
          </w:rPr>
          <w:t>(一)、创新驱动战略实施</w:t>
        </w:r>
        <w:r>
          <w:tab/>
        </w:r>
        <w:r>
          <w:fldChar w:fldCharType="begin"/>
        </w:r>
        <w:r>
          <w:instrText xml:space="preserve"> PAGEREF _Toc18001 \h </w:instrText>
        </w:r>
        <w:r>
          <w:fldChar w:fldCharType="separate"/>
        </w:r>
        <w:r>
          <w:t>62</w:t>
        </w:r>
        <w:r>
          <w:fldChar w:fldCharType="end"/>
        </w:r>
      </w:hyperlink>
    </w:p>
    <w:p>
      <w:pPr>
        <w:pStyle w:val="TOC2"/>
        <w:tabs>
          <w:tab w:val="right" w:leader="dot" w:pos="8306"/>
        </w:tabs>
      </w:pPr>
      <w:hyperlink w:anchor="_Toc20285" w:history="1">
        <w:r>
          <w:rPr>
            <w:rFonts w:ascii="仿宋" w:eastAsia="仿宋" w:hAnsi="仿宋" w:cs="仿宋" w:hint="eastAsia"/>
            <w:lang w:eastAsia="zh-CN"/>
          </w:rPr>
          <w:t>(二)、持续发展路径探索</w:t>
        </w:r>
        <w:r>
          <w:tab/>
        </w:r>
        <w:r>
          <w:fldChar w:fldCharType="begin"/>
        </w:r>
        <w:r>
          <w:instrText xml:space="preserve"> PAGEREF _Toc20285 \h </w:instrText>
        </w:r>
        <w:r>
          <w:fldChar w:fldCharType="separate"/>
        </w:r>
        <w:r>
          <w:t>64</w:t>
        </w:r>
        <w:r>
          <w:fldChar w:fldCharType="end"/>
        </w:r>
      </w:hyperlink>
    </w:p>
    <w:p>
      <w:pPr>
        <w:pStyle w:val="TOC1"/>
        <w:tabs>
          <w:tab w:val="right" w:leader="dot" w:pos="8306"/>
        </w:tabs>
      </w:pPr>
      <w:hyperlink w:anchor="_Toc31436" w:history="1">
        <w:r>
          <w:rPr>
            <w:rFonts w:ascii="仿宋" w:eastAsia="仿宋" w:hAnsi="仿宋" w:cs="仿宋" w:hint="eastAsia"/>
            <w:lang w:eastAsia="zh-CN"/>
          </w:rPr>
          <w:t>十八、成果转化与推广应用</w:t>
        </w:r>
        <w:r>
          <w:tab/>
        </w:r>
        <w:r>
          <w:fldChar w:fldCharType="begin"/>
        </w:r>
        <w:r>
          <w:instrText xml:space="preserve"> PAGEREF _Toc31436 \h </w:instrText>
        </w:r>
        <w:r>
          <w:fldChar w:fldCharType="separate"/>
        </w:r>
        <w:r>
          <w:t>68</w:t>
        </w:r>
        <w:r>
          <w:fldChar w:fldCharType="end"/>
        </w:r>
      </w:hyperlink>
    </w:p>
    <w:p>
      <w:pPr>
        <w:pStyle w:val="TOC2"/>
        <w:tabs>
          <w:tab w:val="right" w:leader="dot" w:pos="8306"/>
        </w:tabs>
      </w:pPr>
      <w:hyperlink w:anchor="_Toc3866" w:history="1">
        <w:r>
          <w:rPr>
            <w:rFonts w:ascii="仿宋" w:eastAsia="仿宋" w:hAnsi="仿宋" w:cs="仿宋" w:hint="eastAsia"/>
            <w:lang w:eastAsia="zh-CN"/>
          </w:rPr>
          <w:t>(一)、成果转化策略制定</w:t>
        </w:r>
        <w:r>
          <w:tab/>
        </w:r>
        <w:r>
          <w:fldChar w:fldCharType="begin"/>
        </w:r>
        <w:r>
          <w:instrText xml:space="preserve"> PAGEREF _Toc3866 \h </w:instrText>
        </w:r>
        <w:r>
          <w:fldChar w:fldCharType="separate"/>
        </w:r>
        <w:r>
          <w:t>68</w:t>
        </w:r>
        <w:r>
          <w:fldChar w:fldCharType="end"/>
        </w:r>
      </w:hyperlink>
    </w:p>
    <w:p>
      <w:pPr>
        <w:pStyle w:val="TOC2"/>
        <w:tabs>
          <w:tab w:val="right" w:leader="dot" w:pos="8306"/>
        </w:tabs>
      </w:pPr>
      <w:hyperlink w:anchor="_Toc3952" w:history="1">
        <w:r>
          <w:rPr>
            <w:rFonts w:ascii="仿宋" w:eastAsia="仿宋" w:hAnsi="仿宋" w:cs="仿宋" w:hint="eastAsia"/>
            <w:lang w:eastAsia="zh-CN"/>
          </w:rPr>
          <w:t>(二)、成果推广应用方案</w:t>
        </w:r>
        <w:r>
          <w:tab/>
        </w:r>
        <w:r>
          <w:fldChar w:fldCharType="begin"/>
        </w:r>
        <w:r>
          <w:instrText xml:space="preserve"> PAGEREF _Toc3952 \h </w:instrText>
        </w:r>
        <w:r>
          <w:fldChar w:fldCharType="separate"/>
        </w:r>
        <w:r>
          <w:t>69</w:t>
        </w:r>
        <w:r>
          <w:fldChar w:fldCharType="end"/>
        </w:r>
      </w:hyperlink>
    </w:p>
    <w:p>
      <w:pPr>
        <w:pStyle w:val="TOC1"/>
        <w:tabs>
          <w:tab w:val="right" w:leader="dot" w:pos="8306"/>
        </w:tabs>
      </w:pPr>
      <w:hyperlink w:anchor="_Toc4126" w:history="1">
        <w:r>
          <w:rPr>
            <w:rFonts w:ascii="仿宋" w:eastAsia="仿宋" w:hAnsi="仿宋" w:cs="仿宋" w:hint="eastAsia"/>
            <w:lang w:eastAsia="zh-CN"/>
          </w:rPr>
          <w:t>十九、项目施工方案</w:t>
        </w:r>
        <w:r>
          <w:tab/>
        </w:r>
        <w:r>
          <w:fldChar w:fldCharType="begin"/>
        </w:r>
        <w:r>
          <w:instrText xml:space="preserve"> PAGEREF _Toc4126 \h </w:instrText>
        </w:r>
        <w:r>
          <w:fldChar w:fldCharType="separate"/>
        </w:r>
        <w:r>
          <w:t>71</w:t>
        </w:r>
        <w:r>
          <w:fldChar w:fldCharType="end"/>
        </w:r>
      </w:hyperlink>
    </w:p>
    <w:p>
      <w:pPr>
        <w:pStyle w:val="TOC2"/>
        <w:tabs>
          <w:tab w:val="right" w:leader="dot" w:pos="8306"/>
        </w:tabs>
      </w:pPr>
      <w:hyperlink w:anchor="_Toc7345" w:history="1">
        <w:r>
          <w:rPr>
            <w:rFonts w:ascii="仿宋" w:eastAsia="仿宋" w:hAnsi="仿宋" w:cs="仿宋" w:hint="eastAsia"/>
            <w:lang w:eastAsia="zh-CN"/>
          </w:rPr>
          <w:t>(一)、施工组织设计</w:t>
        </w:r>
        <w:r>
          <w:tab/>
        </w:r>
        <w:r>
          <w:fldChar w:fldCharType="begin"/>
        </w:r>
        <w:r>
          <w:instrText xml:space="preserve"> PAGEREF _Toc7345 \h </w:instrText>
        </w:r>
        <w:r>
          <w:fldChar w:fldCharType="separate"/>
        </w:r>
        <w:r>
          <w:t>71</w:t>
        </w:r>
        <w:r>
          <w:fldChar w:fldCharType="end"/>
        </w:r>
      </w:hyperlink>
    </w:p>
    <w:p>
      <w:pPr>
        <w:pStyle w:val="TOC2"/>
        <w:tabs>
          <w:tab w:val="right" w:leader="dot" w:pos="8306"/>
        </w:tabs>
      </w:pPr>
      <w:hyperlink w:anchor="_Toc20497" w:history="1">
        <w:r>
          <w:rPr>
            <w:rFonts w:ascii="仿宋" w:eastAsia="仿宋" w:hAnsi="仿宋" w:cs="仿宋" w:hint="eastAsia"/>
            <w:lang w:eastAsia="zh-CN"/>
          </w:rPr>
          <w:t>(二)、施工工艺与技术路线</w:t>
        </w:r>
        <w:r>
          <w:tab/>
        </w:r>
        <w:r>
          <w:fldChar w:fldCharType="begin"/>
        </w:r>
        <w:r>
          <w:instrText xml:space="preserve"> PAGEREF _Toc20497 \h </w:instrText>
        </w:r>
        <w:r>
          <w:fldChar w:fldCharType="separate"/>
        </w:r>
        <w:r>
          <w:t>72</w:t>
        </w:r>
        <w:r>
          <w:fldChar w:fldCharType="end"/>
        </w:r>
      </w:hyperlink>
    </w:p>
    <w:p>
      <w:pPr>
        <w:pStyle w:val="TOC2"/>
        <w:tabs>
          <w:tab w:val="right" w:leader="dot" w:pos="8306"/>
        </w:tabs>
      </w:pPr>
      <w:hyperlink w:anchor="_Toc23506" w:history="1">
        <w:r>
          <w:rPr>
            <w:rFonts w:ascii="仿宋" w:eastAsia="仿宋" w:hAnsi="仿宋" w:cs="仿宋" w:hint="eastAsia"/>
            <w:lang w:eastAsia="zh-CN"/>
          </w:rPr>
          <w:t>(三)、关键节点施工计划</w:t>
        </w:r>
        <w:r>
          <w:tab/>
        </w:r>
        <w:r>
          <w:fldChar w:fldCharType="begin"/>
        </w:r>
        <w:r>
          <w:instrText xml:space="preserve"> PAGEREF _Toc23506 \h </w:instrText>
        </w:r>
        <w:r>
          <w:fldChar w:fldCharType="separate"/>
        </w:r>
        <w:r>
          <w:t>73</w:t>
        </w:r>
        <w:r>
          <w:fldChar w:fldCharType="end"/>
        </w:r>
      </w:hyperlink>
    </w:p>
    <w:p>
      <w:pPr>
        <w:pStyle w:val="TOC2"/>
        <w:tabs>
          <w:tab w:val="right" w:leader="dot" w:pos="8306"/>
        </w:tabs>
      </w:pPr>
      <w:hyperlink w:anchor="_Toc29535" w:history="1">
        <w:r>
          <w:rPr>
            <w:rFonts w:ascii="仿宋" w:eastAsia="仿宋" w:hAnsi="仿宋" w:cs="仿宋" w:hint="eastAsia"/>
            <w:lang w:eastAsia="zh-CN"/>
          </w:rPr>
          <w:t>(四)、施工现场管理</w:t>
        </w:r>
        <w:r>
          <w:tab/>
        </w:r>
        <w:r>
          <w:fldChar w:fldCharType="begin"/>
        </w:r>
        <w:r>
          <w:instrText xml:space="preserve"> PAGEREF _Toc29535 \h </w:instrText>
        </w:r>
        <w:r>
          <w:fldChar w:fldCharType="separate"/>
        </w:r>
        <w:r>
          <w:t>75</w:t>
        </w:r>
        <w:r>
          <w:fldChar w:fldCharType="end"/>
        </w:r>
      </w:hyperlink>
    </w:p>
    <w:p>
      <w:pPr>
        <w:pStyle w:val="TOC1"/>
        <w:tabs>
          <w:tab w:val="right" w:leader="dot" w:pos="8306"/>
        </w:tabs>
      </w:pPr>
      <w:hyperlink w:anchor="_Toc14076" w:history="1">
        <w:r>
          <w:rPr>
            <w:rFonts w:ascii="仿宋" w:eastAsia="仿宋" w:hAnsi="仿宋" w:cs="仿宋" w:hint="eastAsia"/>
            <w:lang w:eastAsia="zh-CN"/>
          </w:rPr>
          <w:t>二十、法律法规与政策遵循</w:t>
        </w:r>
        <w:r>
          <w:tab/>
        </w:r>
        <w:r>
          <w:fldChar w:fldCharType="begin"/>
        </w:r>
        <w:r>
          <w:instrText xml:space="preserve"> PAGEREF _Toc14076 \h </w:instrText>
        </w:r>
        <w:r>
          <w:fldChar w:fldCharType="separate"/>
        </w:r>
        <w:r>
          <w:t>77</w:t>
        </w:r>
        <w:r>
          <w:fldChar w:fldCharType="end"/>
        </w:r>
      </w:hyperlink>
    </w:p>
    <w:p>
      <w:pPr>
        <w:pStyle w:val="TOC2"/>
        <w:tabs>
          <w:tab w:val="right" w:leader="dot" w:pos="8306"/>
        </w:tabs>
      </w:pPr>
      <w:hyperlink w:anchor="_Toc23884" w:history="1">
        <w:r>
          <w:rPr>
            <w:rFonts w:ascii="仿宋" w:eastAsia="仿宋" w:hAnsi="仿宋" w:cs="仿宋" w:hint="eastAsia"/>
            <w:lang w:eastAsia="zh-CN"/>
          </w:rPr>
          <w:t>(一)、法律法规遵守</w:t>
        </w:r>
        <w:r>
          <w:tab/>
        </w:r>
        <w:r>
          <w:fldChar w:fldCharType="begin"/>
        </w:r>
        <w:r>
          <w:instrText xml:space="preserve"> PAGEREF _Toc23884 \h </w:instrText>
        </w:r>
        <w:r>
          <w:fldChar w:fldCharType="separate"/>
        </w:r>
        <w:r>
          <w:t>77</w:t>
        </w:r>
        <w:r>
          <w:fldChar w:fldCharType="end"/>
        </w:r>
      </w:hyperlink>
    </w:p>
    <w:p>
      <w:pPr>
        <w:pStyle w:val="TOC2"/>
        <w:tabs>
          <w:tab w:val="right" w:leader="dot" w:pos="8306"/>
        </w:tabs>
      </w:pPr>
      <w:hyperlink w:anchor="_Toc10008" w:history="1">
        <w:r>
          <w:rPr>
            <w:rFonts w:ascii="仿宋" w:eastAsia="仿宋" w:hAnsi="仿宋" w:cs="仿宋" w:hint="eastAsia"/>
            <w:lang w:eastAsia="zh-CN"/>
          </w:rPr>
          <w:t>(二)、政策导向与利用</w:t>
        </w:r>
        <w:r>
          <w:tab/>
        </w:r>
        <w:r>
          <w:fldChar w:fldCharType="begin"/>
        </w:r>
        <w:r>
          <w:instrText xml:space="preserve"> PAGEREF _Toc10008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0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67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离子型纤维素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离子型纤维素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83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离子型纤维素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离子型纤维素醚项目在其专注的领域内，特别是在人工智能和数据科学方面，有望推动显著的技术革新。项目的研发活动不仅有望孕育出改变行业运作方式的新技术，还可能在长远中影响整个技术生态系统。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离子型纤维素醚项目还致力于提升当地居民的技能和就业能力，通过与当地教育机构合作提供培训和教育机会，从而提高社区整体的生活水平和社会福祉。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离子型纤维素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7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离子型纤维素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离子型纤维素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93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4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31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92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602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514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离子型纤维素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3180"/>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32590"/>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25355"/>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https://d.book118.com/885343301242011102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12460"/>
    <w:rsid w:val="4F5124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34330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2024-01-24T14:49:00Z</dcterms:created>
  <dcterms:modified xsi:type="dcterms:W3CDTF">2024-01-24T14:49:40Z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AE9540C02D264288B82811836BC9FECD_11</vt:lpwstr>
  </property>
  <property fmtid="{D5CDD505-2E9C-101B-9397-08002B2CF9AE}" pid="3" name="KSOProductBuildVer">
    <vt:lpwstr>2052-12.1.0.16120</vt:lpwstr>
  </property>
</Properties>
</file>