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筒灯项目构思建设方案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6" w:history="1">
        <w:r>
          <w:rPr>
            <w:rFonts w:ascii="仿宋" w:eastAsia="仿宋" w:hAnsi="仿宋" w:cs="仿宋" w:hint="eastAsia"/>
            <w:lang w:eastAsia="zh-CN"/>
          </w:rPr>
          <w:t>概论</w:t>
        </w:r>
        <w:r>
          <w:tab/>
        </w:r>
        <w:r>
          <w:fldChar w:fldCharType="begin"/>
        </w:r>
        <w:r>
          <w:instrText xml:space="preserve"> PAGEREF _Toc2846 \h </w:instrText>
        </w:r>
        <w:r>
          <w:fldChar w:fldCharType="separate"/>
        </w:r>
        <w:r>
          <w:t>3</w:t>
        </w:r>
        <w:r>
          <w:fldChar w:fldCharType="end"/>
        </w:r>
      </w:hyperlink>
    </w:p>
    <w:p>
      <w:pPr>
        <w:pStyle w:val="TOC1"/>
        <w:tabs>
          <w:tab w:val="right" w:leader="dot" w:pos="8306"/>
        </w:tabs>
      </w:pPr>
      <w:hyperlink w:anchor="_Toc18326" w:history="1">
        <w:r>
          <w:rPr>
            <w:rFonts w:ascii="仿宋" w:eastAsia="仿宋" w:hAnsi="仿宋" w:cs="仿宋" w:hint="eastAsia"/>
            <w:lang w:eastAsia="zh-CN"/>
          </w:rPr>
          <w:t>一、发展规划、产业政策和行业准入分析</w:t>
        </w:r>
        <w:r>
          <w:tab/>
        </w:r>
        <w:r>
          <w:fldChar w:fldCharType="begin"/>
        </w:r>
        <w:r>
          <w:instrText xml:space="preserve"> PAGEREF _Toc18326 \h </w:instrText>
        </w:r>
        <w:r>
          <w:fldChar w:fldCharType="separate"/>
        </w:r>
        <w:r>
          <w:t>3</w:t>
        </w:r>
        <w:r>
          <w:fldChar w:fldCharType="end"/>
        </w:r>
      </w:hyperlink>
    </w:p>
    <w:p>
      <w:pPr>
        <w:pStyle w:val="TOC2"/>
        <w:tabs>
          <w:tab w:val="right" w:leader="dot" w:pos="8306"/>
        </w:tabs>
      </w:pPr>
      <w:hyperlink w:anchor="_Toc31108" w:history="1">
        <w:r>
          <w:rPr>
            <w:rFonts w:ascii="仿宋" w:eastAsia="仿宋" w:hAnsi="仿宋" w:cs="仿宋" w:hint="eastAsia"/>
            <w:lang w:eastAsia="zh-CN"/>
          </w:rPr>
          <w:t>(一)、发展规划分析</w:t>
        </w:r>
        <w:r>
          <w:tab/>
        </w:r>
        <w:r>
          <w:fldChar w:fldCharType="begin"/>
        </w:r>
        <w:r>
          <w:instrText xml:space="preserve"> PAGEREF _Toc31108 \h </w:instrText>
        </w:r>
        <w:r>
          <w:fldChar w:fldCharType="separate"/>
        </w:r>
        <w:r>
          <w:t>3</w:t>
        </w:r>
        <w:r>
          <w:fldChar w:fldCharType="end"/>
        </w:r>
      </w:hyperlink>
    </w:p>
    <w:p>
      <w:pPr>
        <w:pStyle w:val="TOC2"/>
        <w:tabs>
          <w:tab w:val="right" w:leader="dot" w:pos="8306"/>
        </w:tabs>
      </w:pPr>
      <w:hyperlink w:anchor="_Toc10153" w:history="1">
        <w:r>
          <w:rPr>
            <w:rFonts w:ascii="仿宋" w:eastAsia="仿宋" w:hAnsi="仿宋" w:cs="仿宋" w:hint="eastAsia"/>
            <w:lang w:eastAsia="zh-CN"/>
          </w:rPr>
          <w:t>(二)、产业政策分析</w:t>
        </w:r>
        <w:r>
          <w:tab/>
        </w:r>
        <w:r>
          <w:fldChar w:fldCharType="begin"/>
        </w:r>
        <w:r>
          <w:instrText xml:space="preserve"> PAGEREF _Toc10153 \h </w:instrText>
        </w:r>
        <w:r>
          <w:fldChar w:fldCharType="separate"/>
        </w:r>
        <w:r>
          <w:t>5</w:t>
        </w:r>
        <w:r>
          <w:fldChar w:fldCharType="end"/>
        </w:r>
      </w:hyperlink>
    </w:p>
    <w:p>
      <w:pPr>
        <w:pStyle w:val="TOC2"/>
        <w:tabs>
          <w:tab w:val="right" w:leader="dot" w:pos="8306"/>
        </w:tabs>
      </w:pPr>
      <w:hyperlink w:anchor="_Toc9116" w:history="1">
        <w:r>
          <w:rPr>
            <w:rFonts w:ascii="仿宋" w:eastAsia="仿宋" w:hAnsi="仿宋" w:cs="仿宋" w:hint="eastAsia"/>
            <w:lang w:eastAsia="zh-CN"/>
          </w:rPr>
          <w:t>(三)、行业准入分析</w:t>
        </w:r>
        <w:r>
          <w:tab/>
        </w:r>
        <w:r>
          <w:fldChar w:fldCharType="begin"/>
        </w:r>
        <w:r>
          <w:instrText xml:space="preserve"> PAGEREF _Toc9116 \h </w:instrText>
        </w:r>
        <w:r>
          <w:fldChar w:fldCharType="separate"/>
        </w:r>
        <w:r>
          <w:t>6</w:t>
        </w:r>
        <w:r>
          <w:fldChar w:fldCharType="end"/>
        </w:r>
      </w:hyperlink>
    </w:p>
    <w:p>
      <w:pPr>
        <w:pStyle w:val="TOC1"/>
        <w:tabs>
          <w:tab w:val="right" w:leader="dot" w:pos="8306"/>
        </w:tabs>
      </w:pPr>
      <w:hyperlink w:anchor="_Toc26121" w:history="1">
        <w:r>
          <w:rPr>
            <w:rFonts w:ascii="仿宋" w:eastAsia="仿宋" w:hAnsi="仿宋" w:cs="仿宋" w:hint="eastAsia"/>
            <w:lang w:eastAsia="zh-CN"/>
          </w:rPr>
          <w:t>二、筒灯项目概论</w:t>
        </w:r>
        <w:r>
          <w:tab/>
        </w:r>
        <w:r>
          <w:fldChar w:fldCharType="begin"/>
        </w:r>
        <w:r>
          <w:instrText xml:space="preserve"> PAGEREF _Toc26121 \h </w:instrText>
        </w:r>
        <w:r>
          <w:fldChar w:fldCharType="separate"/>
        </w:r>
        <w:r>
          <w:t>7</w:t>
        </w:r>
        <w:r>
          <w:fldChar w:fldCharType="end"/>
        </w:r>
      </w:hyperlink>
    </w:p>
    <w:p>
      <w:pPr>
        <w:pStyle w:val="TOC2"/>
        <w:tabs>
          <w:tab w:val="right" w:leader="dot" w:pos="8306"/>
        </w:tabs>
      </w:pPr>
      <w:hyperlink w:anchor="_Toc24482" w:history="1">
        <w:r>
          <w:rPr>
            <w:rFonts w:ascii="仿宋" w:eastAsia="仿宋" w:hAnsi="仿宋" w:cs="仿宋" w:hint="eastAsia"/>
            <w:lang w:eastAsia="zh-CN"/>
          </w:rPr>
          <w:t>(一)、项目申报单位概况</w:t>
        </w:r>
        <w:r>
          <w:tab/>
        </w:r>
        <w:r>
          <w:fldChar w:fldCharType="begin"/>
        </w:r>
        <w:r>
          <w:instrText xml:space="preserve"> PAGEREF _Toc24482 \h </w:instrText>
        </w:r>
        <w:r>
          <w:fldChar w:fldCharType="separate"/>
        </w:r>
        <w:r>
          <w:t>7</w:t>
        </w:r>
        <w:r>
          <w:fldChar w:fldCharType="end"/>
        </w:r>
      </w:hyperlink>
    </w:p>
    <w:p>
      <w:pPr>
        <w:pStyle w:val="TOC2"/>
        <w:tabs>
          <w:tab w:val="right" w:leader="dot" w:pos="8306"/>
        </w:tabs>
      </w:pPr>
      <w:hyperlink w:anchor="_Toc17703" w:history="1">
        <w:r>
          <w:rPr>
            <w:rFonts w:ascii="仿宋" w:eastAsia="仿宋" w:hAnsi="仿宋" w:cs="仿宋" w:hint="eastAsia"/>
            <w:lang w:eastAsia="zh-CN"/>
          </w:rPr>
          <w:t>(二)、项目概况</w:t>
        </w:r>
        <w:r>
          <w:tab/>
        </w:r>
        <w:r>
          <w:fldChar w:fldCharType="begin"/>
        </w:r>
        <w:r>
          <w:instrText xml:space="preserve"> PAGEREF _Toc17703 \h </w:instrText>
        </w:r>
        <w:r>
          <w:fldChar w:fldCharType="separate"/>
        </w:r>
        <w:r>
          <w:t>8</w:t>
        </w:r>
        <w:r>
          <w:fldChar w:fldCharType="end"/>
        </w:r>
      </w:hyperlink>
    </w:p>
    <w:p>
      <w:pPr>
        <w:pStyle w:val="TOC1"/>
        <w:tabs>
          <w:tab w:val="right" w:leader="dot" w:pos="8306"/>
        </w:tabs>
      </w:pPr>
      <w:hyperlink w:anchor="_Toc7899" w:history="1">
        <w:r>
          <w:rPr>
            <w:rFonts w:ascii="仿宋" w:eastAsia="仿宋" w:hAnsi="仿宋" w:cs="仿宋" w:hint="eastAsia"/>
            <w:lang w:eastAsia="zh-CN"/>
          </w:rPr>
          <w:t>三、资源开发及综合利用分析</w:t>
        </w:r>
        <w:r>
          <w:tab/>
        </w:r>
        <w:r>
          <w:fldChar w:fldCharType="begin"/>
        </w:r>
        <w:r>
          <w:instrText xml:space="preserve"> PAGEREF _Toc7899 \h </w:instrText>
        </w:r>
        <w:r>
          <w:fldChar w:fldCharType="separate"/>
        </w:r>
        <w:r>
          <w:t>11</w:t>
        </w:r>
        <w:r>
          <w:fldChar w:fldCharType="end"/>
        </w:r>
      </w:hyperlink>
    </w:p>
    <w:p>
      <w:pPr>
        <w:pStyle w:val="TOC2"/>
        <w:tabs>
          <w:tab w:val="right" w:leader="dot" w:pos="8306"/>
        </w:tabs>
      </w:pPr>
      <w:hyperlink w:anchor="_Toc12132" w:history="1">
        <w:r>
          <w:rPr>
            <w:rFonts w:ascii="仿宋" w:eastAsia="仿宋" w:hAnsi="仿宋" w:cs="仿宋" w:hint="eastAsia"/>
            <w:lang w:eastAsia="zh-CN"/>
          </w:rPr>
          <w:t>(一)、资源开发方案</w:t>
        </w:r>
        <w:r>
          <w:tab/>
        </w:r>
        <w:r>
          <w:fldChar w:fldCharType="begin"/>
        </w:r>
        <w:r>
          <w:instrText xml:space="preserve"> PAGEREF _Toc12132 \h </w:instrText>
        </w:r>
        <w:r>
          <w:fldChar w:fldCharType="separate"/>
        </w:r>
        <w:r>
          <w:t>11</w:t>
        </w:r>
        <w:r>
          <w:fldChar w:fldCharType="end"/>
        </w:r>
      </w:hyperlink>
    </w:p>
    <w:p>
      <w:pPr>
        <w:pStyle w:val="TOC2"/>
        <w:tabs>
          <w:tab w:val="right" w:leader="dot" w:pos="8306"/>
        </w:tabs>
      </w:pPr>
      <w:hyperlink w:anchor="_Toc12176" w:history="1">
        <w:r>
          <w:rPr>
            <w:rFonts w:ascii="仿宋" w:eastAsia="仿宋" w:hAnsi="仿宋" w:cs="仿宋" w:hint="eastAsia"/>
            <w:lang w:eastAsia="zh-CN"/>
          </w:rPr>
          <w:t>(二)、资源利用方案</w:t>
        </w:r>
        <w:r>
          <w:tab/>
        </w:r>
        <w:r>
          <w:fldChar w:fldCharType="begin"/>
        </w:r>
        <w:r>
          <w:instrText xml:space="preserve"> PAGEREF _Toc12176 \h </w:instrText>
        </w:r>
        <w:r>
          <w:fldChar w:fldCharType="separate"/>
        </w:r>
        <w:r>
          <w:t>12</w:t>
        </w:r>
        <w:r>
          <w:fldChar w:fldCharType="end"/>
        </w:r>
      </w:hyperlink>
    </w:p>
    <w:p>
      <w:pPr>
        <w:pStyle w:val="TOC2"/>
        <w:tabs>
          <w:tab w:val="right" w:leader="dot" w:pos="8306"/>
        </w:tabs>
      </w:pPr>
      <w:hyperlink w:anchor="_Toc14757" w:history="1">
        <w:r>
          <w:rPr>
            <w:rFonts w:ascii="仿宋" w:eastAsia="仿宋" w:hAnsi="仿宋" w:cs="仿宋" w:hint="eastAsia"/>
            <w:lang w:eastAsia="zh-CN"/>
          </w:rPr>
          <w:t>(三)、资源节约措施</w:t>
        </w:r>
        <w:r>
          <w:tab/>
        </w:r>
        <w:r>
          <w:fldChar w:fldCharType="begin"/>
        </w:r>
        <w:r>
          <w:instrText xml:space="preserve"> PAGEREF _Toc14757 \h </w:instrText>
        </w:r>
        <w:r>
          <w:fldChar w:fldCharType="separate"/>
        </w:r>
        <w:r>
          <w:t>14</w:t>
        </w:r>
        <w:r>
          <w:fldChar w:fldCharType="end"/>
        </w:r>
      </w:hyperlink>
    </w:p>
    <w:p>
      <w:pPr>
        <w:pStyle w:val="TOC1"/>
        <w:tabs>
          <w:tab w:val="right" w:leader="dot" w:pos="8306"/>
        </w:tabs>
      </w:pPr>
      <w:hyperlink w:anchor="_Toc23495" w:history="1">
        <w:r>
          <w:rPr>
            <w:rFonts w:ascii="仿宋" w:eastAsia="仿宋" w:hAnsi="仿宋" w:cs="仿宋" w:hint="eastAsia"/>
            <w:lang w:eastAsia="zh-CN"/>
          </w:rPr>
          <w:t>四、建设风险评估分析</w:t>
        </w:r>
        <w:r>
          <w:tab/>
        </w:r>
        <w:r>
          <w:fldChar w:fldCharType="begin"/>
        </w:r>
        <w:r>
          <w:instrText xml:space="preserve"> PAGEREF _Toc23495 \h </w:instrText>
        </w:r>
        <w:r>
          <w:fldChar w:fldCharType="separate"/>
        </w:r>
        <w:r>
          <w:t>15</w:t>
        </w:r>
        <w:r>
          <w:fldChar w:fldCharType="end"/>
        </w:r>
      </w:hyperlink>
    </w:p>
    <w:p>
      <w:pPr>
        <w:pStyle w:val="TOC2"/>
        <w:tabs>
          <w:tab w:val="right" w:leader="dot" w:pos="8306"/>
        </w:tabs>
      </w:pPr>
      <w:hyperlink w:anchor="_Toc21422" w:history="1">
        <w:r>
          <w:rPr>
            <w:rFonts w:ascii="仿宋" w:eastAsia="仿宋" w:hAnsi="仿宋" w:cs="仿宋" w:hint="eastAsia"/>
            <w:lang w:eastAsia="zh-CN"/>
          </w:rPr>
          <w:t>(一)、政策风险分析</w:t>
        </w:r>
        <w:r>
          <w:tab/>
        </w:r>
        <w:r>
          <w:fldChar w:fldCharType="begin"/>
        </w:r>
        <w:r>
          <w:instrText xml:space="preserve"> PAGEREF _Toc21422 \h </w:instrText>
        </w:r>
        <w:r>
          <w:fldChar w:fldCharType="separate"/>
        </w:r>
        <w:r>
          <w:t>15</w:t>
        </w:r>
        <w:r>
          <w:fldChar w:fldCharType="end"/>
        </w:r>
      </w:hyperlink>
    </w:p>
    <w:p>
      <w:pPr>
        <w:pStyle w:val="TOC2"/>
        <w:tabs>
          <w:tab w:val="right" w:leader="dot" w:pos="8306"/>
        </w:tabs>
      </w:pPr>
      <w:hyperlink w:anchor="_Toc12995" w:history="1">
        <w:r>
          <w:rPr>
            <w:rFonts w:ascii="仿宋" w:eastAsia="仿宋" w:hAnsi="仿宋" w:cs="仿宋" w:hint="eastAsia"/>
            <w:lang w:eastAsia="zh-CN"/>
          </w:rPr>
          <w:t>(二)、社会风险分析</w:t>
        </w:r>
        <w:r>
          <w:tab/>
        </w:r>
        <w:r>
          <w:fldChar w:fldCharType="begin"/>
        </w:r>
        <w:r>
          <w:instrText xml:space="preserve"> PAGEREF _Toc12995 \h </w:instrText>
        </w:r>
        <w:r>
          <w:fldChar w:fldCharType="separate"/>
        </w:r>
        <w:r>
          <w:t>16</w:t>
        </w:r>
        <w:r>
          <w:fldChar w:fldCharType="end"/>
        </w:r>
      </w:hyperlink>
    </w:p>
    <w:p>
      <w:pPr>
        <w:pStyle w:val="TOC2"/>
        <w:tabs>
          <w:tab w:val="right" w:leader="dot" w:pos="8306"/>
        </w:tabs>
      </w:pPr>
      <w:hyperlink w:anchor="_Toc23573" w:history="1">
        <w:r>
          <w:rPr>
            <w:rFonts w:ascii="仿宋" w:eastAsia="仿宋" w:hAnsi="仿宋" w:cs="仿宋" w:hint="eastAsia"/>
            <w:lang w:eastAsia="zh-CN"/>
          </w:rPr>
          <w:t>(三)、市场风险分析</w:t>
        </w:r>
        <w:r>
          <w:tab/>
        </w:r>
        <w:r>
          <w:fldChar w:fldCharType="begin"/>
        </w:r>
        <w:r>
          <w:instrText xml:space="preserve"> PAGEREF _Toc23573 \h </w:instrText>
        </w:r>
        <w:r>
          <w:fldChar w:fldCharType="separate"/>
        </w:r>
        <w:r>
          <w:t>18</w:t>
        </w:r>
        <w:r>
          <w:fldChar w:fldCharType="end"/>
        </w:r>
      </w:hyperlink>
    </w:p>
    <w:p>
      <w:pPr>
        <w:pStyle w:val="TOC2"/>
        <w:tabs>
          <w:tab w:val="right" w:leader="dot" w:pos="8306"/>
        </w:tabs>
      </w:pPr>
      <w:hyperlink w:anchor="_Toc31642" w:history="1">
        <w:r>
          <w:rPr>
            <w:rFonts w:ascii="仿宋" w:eastAsia="仿宋" w:hAnsi="仿宋" w:cs="仿宋" w:hint="eastAsia"/>
            <w:lang w:eastAsia="zh-CN"/>
          </w:rPr>
          <w:t>(四)、资金风险分析</w:t>
        </w:r>
        <w:r>
          <w:tab/>
        </w:r>
        <w:r>
          <w:fldChar w:fldCharType="begin"/>
        </w:r>
        <w:r>
          <w:instrText xml:space="preserve"> PAGEREF _Toc31642 \h </w:instrText>
        </w:r>
        <w:r>
          <w:fldChar w:fldCharType="separate"/>
        </w:r>
        <w:r>
          <w:t>18</w:t>
        </w:r>
        <w:r>
          <w:fldChar w:fldCharType="end"/>
        </w:r>
      </w:hyperlink>
    </w:p>
    <w:p>
      <w:pPr>
        <w:pStyle w:val="TOC2"/>
        <w:tabs>
          <w:tab w:val="right" w:leader="dot" w:pos="8306"/>
        </w:tabs>
      </w:pPr>
      <w:hyperlink w:anchor="_Toc15629" w:history="1">
        <w:r>
          <w:rPr>
            <w:rFonts w:ascii="仿宋" w:eastAsia="仿宋" w:hAnsi="仿宋" w:cs="仿宋" w:hint="eastAsia"/>
            <w:lang w:eastAsia="zh-CN"/>
          </w:rPr>
          <w:t>(五)、技术风险分析</w:t>
        </w:r>
        <w:r>
          <w:tab/>
        </w:r>
        <w:r>
          <w:fldChar w:fldCharType="begin"/>
        </w:r>
        <w:r>
          <w:instrText xml:space="preserve"> PAGEREF _Toc15629 \h </w:instrText>
        </w:r>
        <w:r>
          <w:fldChar w:fldCharType="separate"/>
        </w:r>
        <w:r>
          <w:t>19</w:t>
        </w:r>
        <w:r>
          <w:fldChar w:fldCharType="end"/>
        </w:r>
      </w:hyperlink>
    </w:p>
    <w:p>
      <w:pPr>
        <w:pStyle w:val="TOC2"/>
        <w:tabs>
          <w:tab w:val="right" w:leader="dot" w:pos="8306"/>
        </w:tabs>
      </w:pPr>
      <w:hyperlink w:anchor="_Toc351" w:history="1">
        <w:r>
          <w:rPr>
            <w:rFonts w:ascii="仿宋" w:eastAsia="仿宋" w:hAnsi="仿宋" w:cs="仿宋" w:hint="eastAsia"/>
            <w:lang w:eastAsia="zh-CN"/>
          </w:rPr>
          <w:t>(六)、财务风险分析</w:t>
        </w:r>
        <w:r>
          <w:tab/>
        </w:r>
        <w:r>
          <w:fldChar w:fldCharType="begin"/>
        </w:r>
        <w:r>
          <w:instrText xml:space="preserve"> PAGEREF _Toc351 \h </w:instrText>
        </w:r>
        <w:r>
          <w:fldChar w:fldCharType="separate"/>
        </w:r>
        <w:r>
          <w:t>21</w:t>
        </w:r>
        <w:r>
          <w:fldChar w:fldCharType="end"/>
        </w:r>
      </w:hyperlink>
    </w:p>
    <w:p>
      <w:pPr>
        <w:pStyle w:val="TOC2"/>
        <w:tabs>
          <w:tab w:val="right" w:leader="dot" w:pos="8306"/>
        </w:tabs>
      </w:pPr>
      <w:hyperlink w:anchor="_Toc8286" w:history="1">
        <w:r>
          <w:rPr>
            <w:rFonts w:ascii="仿宋" w:eastAsia="仿宋" w:hAnsi="仿宋" w:cs="仿宋" w:hint="eastAsia"/>
            <w:lang w:eastAsia="zh-CN"/>
          </w:rPr>
          <w:t>(七)、管理风险分析</w:t>
        </w:r>
        <w:r>
          <w:tab/>
        </w:r>
        <w:r>
          <w:fldChar w:fldCharType="begin"/>
        </w:r>
        <w:r>
          <w:instrText xml:space="preserve"> PAGEREF _Toc8286 \h </w:instrText>
        </w:r>
        <w:r>
          <w:fldChar w:fldCharType="separate"/>
        </w:r>
        <w:r>
          <w:t>22</w:t>
        </w:r>
        <w:r>
          <w:fldChar w:fldCharType="end"/>
        </w:r>
      </w:hyperlink>
    </w:p>
    <w:p>
      <w:pPr>
        <w:pStyle w:val="TOC2"/>
        <w:tabs>
          <w:tab w:val="right" w:leader="dot" w:pos="8306"/>
        </w:tabs>
      </w:pPr>
      <w:hyperlink w:anchor="_Toc11694" w:history="1">
        <w:r>
          <w:rPr>
            <w:rFonts w:ascii="仿宋" w:eastAsia="仿宋" w:hAnsi="仿宋" w:cs="仿宋" w:hint="eastAsia"/>
            <w:lang w:eastAsia="zh-CN"/>
          </w:rPr>
          <w:t>(八)、其它风险分析</w:t>
        </w:r>
        <w:r>
          <w:tab/>
        </w:r>
        <w:r>
          <w:fldChar w:fldCharType="begin"/>
        </w:r>
        <w:r>
          <w:instrText xml:space="preserve"> PAGEREF _Toc11694 \h </w:instrText>
        </w:r>
        <w:r>
          <w:fldChar w:fldCharType="separate"/>
        </w:r>
        <w:r>
          <w:t>24</w:t>
        </w:r>
        <w:r>
          <w:fldChar w:fldCharType="end"/>
        </w:r>
      </w:hyperlink>
    </w:p>
    <w:p>
      <w:pPr>
        <w:pStyle w:val="TOC2"/>
        <w:tabs>
          <w:tab w:val="right" w:leader="dot" w:pos="8306"/>
        </w:tabs>
      </w:pPr>
      <w:hyperlink w:anchor="_Toc31811" w:history="1">
        <w:r>
          <w:rPr>
            <w:rFonts w:ascii="仿宋" w:eastAsia="仿宋" w:hAnsi="仿宋" w:cs="仿宋" w:hint="eastAsia"/>
            <w:lang w:eastAsia="zh-CN"/>
          </w:rPr>
          <w:t>(九)、社会影响评估</w:t>
        </w:r>
        <w:r>
          <w:tab/>
        </w:r>
        <w:r>
          <w:fldChar w:fldCharType="begin"/>
        </w:r>
        <w:r>
          <w:instrText xml:space="preserve"> PAGEREF _Toc31811 \h </w:instrText>
        </w:r>
        <w:r>
          <w:fldChar w:fldCharType="separate"/>
        </w:r>
        <w:r>
          <w:t>25</w:t>
        </w:r>
        <w:r>
          <w:fldChar w:fldCharType="end"/>
        </w:r>
      </w:hyperlink>
    </w:p>
    <w:p>
      <w:pPr>
        <w:pStyle w:val="TOC1"/>
        <w:tabs>
          <w:tab w:val="right" w:leader="dot" w:pos="8306"/>
        </w:tabs>
      </w:pPr>
      <w:hyperlink w:anchor="_Toc19623" w:history="1">
        <w:r>
          <w:rPr>
            <w:rFonts w:ascii="仿宋" w:eastAsia="仿宋" w:hAnsi="仿宋" w:cs="仿宋" w:hint="eastAsia"/>
            <w:lang w:eastAsia="zh-CN"/>
          </w:rPr>
          <w:t>五、环境和生态影响分析</w:t>
        </w:r>
        <w:r>
          <w:tab/>
        </w:r>
        <w:r>
          <w:fldChar w:fldCharType="begin"/>
        </w:r>
        <w:r>
          <w:instrText xml:space="preserve"> PAGEREF _Toc19623 \h </w:instrText>
        </w:r>
        <w:r>
          <w:fldChar w:fldCharType="separate"/>
        </w:r>
        <w:r>
          <w:t>27</w:t>
        </w:r>
        <w:r>
          <w:fldChar w:fldCharType="end"/>
        </w:r>
      </w:hyperlink>
    </w:p>
    <w:p>
      <w:pPr>
        <w:pStyle w:val="TOC2"/>
        <w:tabs>
          <w:tab w:val="right" w:leader="dot" w:pos="8306"/>
        </w:tabs>
      </w:pPr>
      <w:hyperlink w:anchor="_Toc2050" w:history="1">
        <w:r>
          <w:rPr>
            <w:rFonts w:ascii="仿宋" w:eastAsia="仿宋" w:hAnsi="仿宋" w:cs="仿宋" w:hint="eastAsia"/>
            <w:lang w:eastAsia="zh-CN"/>
          </w:rPr>
          <w:t>(一)、环境和生态现状</w:t>
        </w:r>
        <w:r>
          <w:tab/>
        </w:r>
        <w:r>
          <w:fldChar w:fldCharType="begin"/>
        </w:r>
        <w:r>
          <w:instrText xml:space="preserve"> PAGEREF _Toc2050 \h </w:instrText>
        </w:r>
        <w:r>
          <w:fldChar w:fldCharType="separate"/>
        </w:r>
        <w:r>
          <w:t>27</w:t>
        </w:r>
        <w:r>
          <w:fldChar w:fldCharType="end"/>
        </w:r>
      </w:hyperlink>
    </w:p>
    <w:p>
      <w:pPr>
        <w:pStyle w:val="TOC2"/>
        <w:tabs>
          <w:tab w:val="right" w:leader="dot" w:pos="8306"/>
        </w:tabs>
      </w:pPr>
      <w:hyperlink w:anchor="_Toc28047" w:history="1">
        <w:r>
          <w:rPr>
            <w:rFonts w:ascii="仿宋" w:eastAsia="仿宋" w:hAnsi="仿宋" w:cs="仿宋" w:hint="eastAsia"/>
            <w:lang w:eastAsia="zh-CN"/>
          </w:rPr>
          <w:t>(二)、生态环境影响分析</w:t>
        </w:r>
        <w:r>
          <w:tab/>
        </w:r>
        <w:r>
          <w:fldChar w:fldCharType="begin"/>
        </w:r>
        <w:r>
          <w:instrText xml:space="preserve"> PAGEREF _Toc28047 \h </w:instrText>
        </w:r>
        <w:r>
          <w:fldChar w:fldCharType="separate"/>
        </w:r>
        <w:r>
          <w:t>29</w:t>
        </w:r>
        <w:r>
          <w:fldChar w:fldCharType="end"/>
        </w:r>
      </w:hyperlink>
    </w:p>
    <w:p>
      <w:pPr>
        <w:pStyle w:val="TOC2"/>
        <w:tabs>
          <w:tab w:val="right" w:leader="dot" w:pos="8306"/>
        </w:tabs>
      </w:pPr>
      <w:hyperlink w:anchor="_Toc24185" w:history="1">
        <w:r>
          <w:rPr>
            <w:rFonts w:ascii="仿宋" w:eastAsia="仿宋" w:hAnsi="仿宋" w:cs="仿宋" w:hint="eastAsia"/>
            <w:lang w:eastAsia="zh-CN"/>
          </w:rPr>
          <w:t>(三)、生态环境保护措施</w:t>
        </w:r>
        <w:r>
          <w:tab/>
        </w:r>
        <w:r>
          <w:fldChar w:fldCharType="begin"/>
        </w:r>
        <w:r>
          <w:instrText xml:space="preserve"> PAGEREF _Toc24185 \h </w:instrText>
        </w:r>
        <w:r>
          <w:fldChar w:fldCharType="separate"/>
        </w:r>
        <w:r>
          <w:t>30</w:t>
        </w:r>
        <w:r>
          <w:fldChar w:fldCharType="end"/>
        </w:r>
      </w:hyperlink>
    </w:p>
    <w:p>
      <w:pPr>
        <w:pStyle w:val="TOC2"/>
        <w:tabs>
          <w:tab w:val="right" w:leader="dot" w:pos="8306"/>
        </w:tabs>
      </w:pPr>
      <w:hyperlink w:anchor="_Toc11703" w:history="1">
        <w:r>
          <w:rPr>
            <w:rFonts w:ascii="仿宋" w:eastAsia="仿宋" w:hAnsi="仿宋" w:cs="仿宋" w:hint="eastAsia"/>
            <w:lang w:eastAsia="zh-CN"/>
          </w:rPr>
          <w:t>(四)、地质灾害影响分析</w:t>
        </w:r>
        <w:r>
          <w:tab/>
        </w:r>
        <w:r>
          <w:fldChar w:fldCharType="begin"/>
        </w:r>
        <w:r>
          <w:instrText xml:space="preserve"> PAGEREF _Toc11703 \h </w:instrText>
        </w:r>
        <w:r>
          <w:fldChar w:fldCharType="separate"/>
        </w:r>
        <w:r>
          <w:t>32</w:t>
        </w:r>
        <w:r>
          <w:fldChar w:fldCharType="end"/>
        </w:r>
      </w:hyperlink>
    </w:p>
    <w:p>
      <w:pPr>
        <w:pStyle w:val="TOC2"/>
        <w:tabs>
          <w:tab w:val="right" w:leader="dot" w:pos="8306"/>
        </w:tabs>
      </w:pPr>
      <w:hyperlink w:anchor="_Toc1534" w:history="1">
        <w:r>
          <w:rPr>
            <w:rFonts w:ascii="仿宋" w:eastAsia="仿宋" w:hAnsi="仿宋" w:cs="仿宋" w:hint="eastAsia"/>
            <w:lang w:eastAsia="zh-CN"/>
          </w:rPr>
          <w:t>(五)、特殊环境影响</w:t>
        </w:r>
        <w:r>
          <w:tab/>
        </w:r>
        <w:r>
          <w:fldChar w:fldCharType="begin"/>
        </w:r>
        <w:r>
          <w:instrText xml:space="preserve"> PAGEREF _Toc1534 \h </w:instrText>
        </w:r>
        <w:r>
          <w:fldChar w:fldCharType="separate"/>
        </w:r>
        <w:r>
          <w:t>33</w:t>
        </w:r>
        <w:r>
          <w:fldChar w:fldCharType="end"/>
        </w:r>
      </w:hyperlink>
    </w:p>
    <w:p>
      <w:pPr>
        <w:pStyle w:val="TOC1"/>
        <w:tabs>
          <w:tab w:val="right" w:leader="dot" w:pos="8306"/>
        </w:tabs>
      </w:pPr>
      <w:hyperlink w:anchor="_Toc26453" w:history="1">
        <w:r>
          <w:rPr>
            <w:rFonts w:ascii="仿宋" w:eastAsia="仿宋" w:hAnsi="仿宋" w:cs="仿宋" w:hint="eastAsia"/>
            <w:lang w:eastAsia="zh-CN"/>
          </w:rPr>
          <w:t>六、社会影响分析</w:t>
        </w:r>
        <w:r>
          <w:tab/>
        </w:r>
        <w:r>
          <w:fldChar w:fldCharType="begin"/>
        </w:r>
        <w:r>
          <w:instrText xml:space="preserve"> PAGEREF _Toc26453 \h </w:instrText>
        </w:r>
        <w:r>
          <w:fldChar w:fldCharType="separate"/>
        </w:r>
        <w:r>
          <w:t>34</w:t>
        </w:r>
        <w:r>
          <w:fldChar w:fldCharType="end"/>
        </w:r>
      </w:hyperlink>
    </w:p>
    <w:p>
      <w:pPr>
        <w:pStyle w:val="TOC2"/>
        <w:tabs>
          <w:tab w:val="right" w:leader="dot" w:pos="8306"/>
        </w:tabs>
      </w:pPr>
      <w:hyperlink w:anchor="_Toc4156" w:history="1">
        <w:r>
          <w:rPr>
            <w:rFonts w:ascii="仿宋" w:eastAsia="仿宋" w:hAnsi="仿宋" w:cs="仿宋" w:hint="eastAsia"/>
            <w:lang w:eastAsia="zh-CN"/>
          </w:rPr>
          <w:t>(一)、社会影响效果分析</w:t>
        </w:r>
        <w:r>
          <w:tab/>
        </w:r>
        <w:r>
          <w:fldChar w:fldCharType="begin"/>
        </w:r>
        <w:r>
          <w:instrText xml:space="preserve"> PAGEREF _Toc4156 \h </w:instrText>
        </w:r>
        <w:r>
          <w:fldChar w:fldCharType="separate"/>
        </w:r>
        <w:r>
          <w:t>34</w:t>
        </w:r>
        <w:r>
          <w:fldChar w:fldCharType="end"/>
        </w:r>
      </w:hyperlink>
    </w:p>
    <w:p>
      <w:pPr>
        <w:pStyle w:val="TOC2"/>
        <w:tabs>
          <w:tab w:val="right" w:leader="dot" w:pos="8306"/>
        </w:tabs>
      </w:pPr>
      <w:hyperlink w:anchor="_Toc19573" w:history="1">
        <w:r>
          <w:rPr>
            <w:rFonts w:ascii="仿宋" w:eastAsia="仿宋" w:hAnsi="仿宋" w:cs="仿宋" w:hint="eastAsia"/>
            <w:lang w:eastAsia="zh-CN"/>
          </w:rPr>
          <w:t>(二)、社会适应性分析</w:t>
        </w:r>
        <w:r>
          <w:tab/>
        </w:r>
        <w:r>
          <w:fldChar w:fldCharType="begin"/>
        </w:r>
        <w:r>
          <w:instrText xml:space="preserve"> PAGEREF _Toc19573 \h </w:instrText>
        </w:r>
        <w:r>
          <w:fldChar w:fldCharType="separate"/>
        </w:r>
        <w:r>
          <w:t>37</w:t>
        </w:r>
        <w:r>
          <w:fldChar w:fldCharType="end"/>
        </w:r>
      </w:hyperlink>
    </w:p>
    <w:p>
      <w:pPr>
        <w:pStyle w:val="TOC2"/>
        <w:tabs>
          <w:tab w:val="right" w:leader="dot" w:pos="8306"/>
        </w:tabs>
      </w:pPr>
      <w:hyperlink w:anchor="_Toc23026" w:history="1">
        <w:r>
          <w:rPr>
            <w:rFonts w:ascii="仿宋" w:eastAsia="仿宋" w:hAnsi="仿宋" w:cs="仿宋" w:hint="eastAsia"/>
            <w:lang w:eastAsia="zh-CN"/>
          </w:rPr>
          <w:t>(三)、社会风险及对策分析</w:t>
        </w:r>
        <w:r>
          <w:tab/>
        </w:r>
        <w:r>
          <w:fldChar w:fldCharType="begin"/>
        </w:r>
        <w:r>
          <w:instrText xml:space="preserve"> PAGEREF _Toc23026 \h </w:instrText>
        </w:r>
        <w:r>
          <w:fldChar w:fldCharType="separate"/>
        </w:r>
        <w:r>
          <w:t>38</w:t>
        </w:r>
        <w:r>
          <w:fldChar w:fldCharType="end"/>
        </w:r>
      </w:hyperlink>
    </w:p>
    <w:p>
      <w:pPr>
        <w:pStyle w:val="TOC1"/>
        <w:tabs>
          <w:tab w:val="right" w:leader="dot" w:pos="8306"/>
        </w:tabs>
      </w:pPr>
      <w:hyperlink w:anchor="_Toc30257" w:history="1">
        <w:r>
          <w:rPr>
            <w:rFonts w:ascii="仿宋" w:eastAsia="仿宋" w:hAnsi="仿宋" w:cs="仿宋" w:hint="eastAsia"/>
            <w:lang w:eastAsia="zh-CN"/>
          </w:rPr>
          <w:t>七、资金管理与财务规划</w:t>
        </w:r>
        <w:r>
          <w:tab/>
        </w:r>
        <w:r>
          <w:fldChar w:fldCharType="begin"/>
        </w:r>
        <w:r>
          <w:instrText xml:space="preserve"> PAGEREF _Toc30257 \h </w:instrText>
        </w:r>
        <w:r>
          <w:fldChar w:fldCharType="separate"/>
        </w:r>
        <w:r>
          <w:t>41</w:t>
        </w:r>
        <w:r>
          <w:fldChar w:fldCharType="end"/>
        </w:r>
      </w:hyperlink>
    </w:p>
    <w:p>
      <w:pPr>
        <w:pStyle w:val="TOC2"/>
        <w:tabs>
          <w:tab w:val="right" w:leader="dot" w:pos="8306"/>
        </w:tabs>
      </w:pPr>
      <w:hyperlink w:anchor="_Toc29125" w:history="1">
        <w:r>
          <w:rPr>
            <w:rFonts w:ascii="仿宋" w:eastAsia="仿宋" w:hAnsi="仿宋" w:cs="仿宋" w:hint="eastAsia"/>
            <w:lang w:eastAsia="zh-CN"/>
          </w:rPr>
          <w:t>(一)、项目资金来源与筹措</w:t>
        </w:r>
        <w:r>
          <w:tab/>
        </w:r>
        <w:r>
          <w:fldChar w:fldCharType="begin"/>
        </w:r>
        <w:r>
          <w:instrText xml:space="preserve"> PAGEREF _Toc29125 \h </w:instrText>
        </w:r>
        <w:r>
          <w:fldChar w:fldCharType="separate"/>
        </w:r>
        <w:r>
          <w:t>41</w:t>
        </w:r>
        <w:r>
          <w:fldChar w:fldCharType="end"/>
        </w:r>
      </w:hyperlink>
    </w:p>
    <w:p>
      <w:pPr>
        <w:pStyle w:val="TOC2"/>
        <w:tabs>
          <w:tab w:val="right" w:leader="dot" w:pos="8306"/>
        </w:tabs>
      </w:pPr>
      <w:hyperlink w:anchor="_Toc29381" w:history="1">
        <w:r>
          <w:rPr>
            <w:rFonts w:ascii="仿宋" w:eastAsia="仿宋" w:hAnsi="仿宋" w:cs="仿宋" w:hint="eastAsia"/>
            <w:lang w:eastAsia="zh-CN"/>
          </w:rPr>
          <w:t>(二)、资金使用与监管</w:t>
        </w:r>
        <w:r>
          <w:tab/>
        </w:r>
        <w:r>
          <w:fldChar w:fldCharType="begin"/>
        </w:r>
        <w:r>
          <w:instrText xml:space="preserve"> PAGEREF _Toc29381 \h </w:instrText>
        </w:r>
        <w:r>
          <w:fldChar w:fldCharType="separate"/>
        </w:r>
        <w:r>
          <w:t>43</w:t>
        </w:r>
        <w:r>
          <w:fldChar w:fldCharType="end"/>
        </w:r>
      </w:hyperlink>
    </w:p>
    <w:p>
      <w:pPr>
        <w:pStyle w:val="TOC2"/>
        <w:tabs>
          <w:tab w:val="right" w:leader="dot" w:pos="8306"/>
        </w:tabs>
      </w:pPr>
      <w:hyperlink w:anchor="_Toc9857" w:history="1">
        <w:r>
          <w:rPr>
            <w:rFonts w:ascii="仿宋" w:eastAsia="仿宋" w:hAnsi="仿宋" w:cs="仿宋" w:hint="eastAsia"/>
            <w:lang w:eastAsia="zh-CN"/>
          </w:rPr>
          <w:t>(三)、财务规划与预测</w:t>
        </w:r>
        <w:r>
          <w:tab/>
        </w:r>
        <w:r>
          <w:fldChar w:fldCharType="begin"/>
        </w:r>
        <w:r>
          <w:instrText xml:space="preserve"> PAGEREF _Toc9857 \h </w:instrText>
        </w:r>
        <w:r>
          <w:fldChar w:fldCharType="separate"/>
        </w:r>
        <w:r>
          <w:t>44</w:t>
        </w:r>
        <w:r>
          <w:fldChar w:fldCharType="end"/>
        </w:r>
      </w:hyperlink>
    </w:p>
    <w:p>
      <w:pPr>
        <w:pStyle w:val="TOC1"/>
        <w:tabs>
          <w:tab w:val="right" w:leader="dot" w:pos="8306"/>
        </w:tabs>
      </w:pPr>
      <w:hyperlink w:anchor="_Toc28997" w:history="1">
        <w:r>
          <w:rPr>
            <w:rFonts w:ascii="仿宋" w:eastAsia="仿宋" w:hAnsi="仿宋" w:cs="仿宋" w:hint="eastAsia"/>
            <w:lang w:eastAsia="zh-CN"/>
          </w:rPr>
          <w:t>八、安全与应急管理</w:t>
        </w:r>
        <w:r>
          <w:tab/>
        </w:r>
        <w:r>
          <w:fldChar w:fldCharType="begin"/>
        </w:r>
        <w:r>
          <w:instrText xml:space="preserve"> PAGEREF _Toc28997 \h </w:instrText>
        </w:r>
        <w:r>
          <w:fldChar w:fldCharType="separate"/>
        </w:r>
        <w:r>
          <w:t>45</w:t>
        </w:r>
        <w:r>
          <w:fldChar w:fldCharType="end"/>
        </w:r>
      </w:hyperlink>
    </w:p>
    <w:p>
      <w:pPr>
        <w:pStyle w:val="TOC2"/>
        <w:tabs>
          <w:tab w:val="right" w:leader="dot" w:pos="8306"/>
        </w:tabs>
      </w:pPr>
      <w:hyperlink w:anchor="_Toc125" w:history="1">
        <w:r>
          <w:rPr>
            <w:rFonts w:ascii="仿宋" w:eastAsia="仿宋" w:hAnsi="仿宋" w:cs="仿宋" w:hint="eastAsia"/>
            <w:lang w:eastAsia="zh-CN"/>
          </w:rPr>
          <w:t>(一)、安全生产管理</w:t>
        </w:r>
        <w:r>
          <w:tab/>
        </w:r>
        <w:r>
          <w:fldChar w:fldCharType="begin"/>
        </w:r>
        <w:r>
          <w:instrText xml:space="preserve"> PAGEREF _Toc125 \h </w:instrText>
        </w:r>
        <w:r>
          <w:fldChar w:fldCharType="separate"/>
        </w:r>
        <w:r>
          <w:t>45</w:t>
        </w:r>
        <w:r>
          <w:fldChar w:fldCharType="end"/>
        </w:r>
      </w:hyperlink>
    </w:p>
    <w:p>
      <w:pPr>
        <w:pStyle w:val="TOC2"/>
        <w:tabs>
          <w:tab w:val="right" w:leader="dot" w:pos="8306"/>
        </w:tabs>
      </w:pPr>
      <w:hyperlink w:anchor="_Toc24572" w:history="1">
        <w:r>
          <w:rPr>
            <w:rFonts w:ascii="仿宋" w:eastAsia="仿宋" w:hAnsi="仿宋" w:cs="仿宋" w:hint="eastAsia"/>
            <w:lang w:eastAsia="zh-CN"/>
          </w:rPr>
          <w:t>(二)、应急预案与响应</w:t>
        </w:r>
        <w:r>
          <w:tab/>
        </w:r>
        <w:r>
          <w:fldChar w:fldCharType="begin"/>
        </w:r>
        <w:r>
          <w:instrText xml:space="preserve"> PAGEREF _Toc24572 \h </w:instrText>
        </w:r>
        <w:r>
          <w:fldChar w:fldCharType="separate"/>
        </w:r>
        <w:r>
          <w:t>47</w:t>
        </w:r>
        <w:r>
          <w:fldChar w:fldCharType="end"/>
        </w:r>
      </w:hyperlink>
    </w:p>
    <w:p>
      <w:pPr>
        <w:pStyle w:val="TOC1"/>
        <w:tabs>
          <w:tab w:val="right" w:leader="dot" w:pos="8306"/>
        </w:tabs>
      </w:pPr>
      <w:hyperlink w:anchor="_Toc18171" w:history="1">
        <w:r>
          <w:rPr>
            <w:rFonts w:ascii="仿宋" w:eastAsia="仿宋" w:hAnsi="仿宋" w:cs="仿宋" w:hint="eastAsia"/>
            <w:lang w:eastAsia="zh-CN"/>
          </w:rPr>
          <w:t>九、项目进度计划</w:t>
        </w:r>
        <w:r>
          <w:tab/>
        </w:r>
        <w:r>
          <w:fldChar w:fldCharType="begin"/>
        </w:r>
        <w:r>
          <w:instrText xml:space="preserve"> PAGEREF _Toc18171 \h </w:instrText>
        </w:r>
        <w:r>
          <w:fldChar w:fldCharType="separate"/>
        </w:r>
        <w:r>
          <w:t>48</w:t>
        </w:r>
        <w:r>
          <w:fldChar w:fldCharType="end"/>
        </w:r>
      </w:hyperlink>
    </w:p>
    <w:p>
      <w:pPr>
        <w:pStyle w:val="TOC2"/>
        <w:tabs>
          <w:tab w:val="right" w:leader="dot" w:pos="8306"/>
        </w:tabs>
      </w:pPr>
      <w:hyperlink w:anchor="_Toc15033" w:history="1">
        <w:r>
          <w:rPr>
            <w:rFonts w:ascii="仿宋" w:eastAsia="仿宋" w:hAnsi="仿宋" w:cs="仿宋" w:hint="eastAsia"/>
            <w:lang w:eastAsia="zh-CN"/>
          </w:rPr>
          <w:t>(一)、建设周期</w:t>
        </w:r>
        <w:r>
          <w:tab/>
        </w:r>
        <w:r>
          <w:fldChar w:fldCharType="begin"/>
        </w:r>
        <w:r>
          <w:instrText xml:space="preserve"> PAGEREF _Toc15033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8" w:history="1">
        <w:r>
          <w:rPr>
            <w:rFonts w:ascii="仿宋" w:eastAsia="仿宋" w:hAnsi="仿宋" w:cs="仿宋" w:hint="eastAsia"/>
            <w:lang w:eastAsia="zh-CN"/>
          </w:rPr>
          <w:t>(二)、建设进度</w:t>
        </w:r>
        <w:r>
          <w:tab/>
        </w:r>
        <w:r>
          <w:fldChar w:fldCharType="begin"/>
        </w:r>
        <w:r>
          <w:instrText xml:space="preserve"> PAGEREF _Toc31168 \h </w:instrText>
        </w:r>
        <w:r>
          <w:fldChar w:fldCharType="separate"/>
        </w:r>
        <w:r>
          <w:t>48</w:t>
        </w:r>
        <w:r>
          <w:fldChar w:fldCharType="end"/>
        </w:r>
      </w:hyperlink>
    </w:p>
    <w:p>
      <w:pPr>
        <w:pStyle w:val="TOC2"/>
        <w:tabs>
          <w:tab w:val="right" w:leader="dot" w:pos="8306"/>
        </w:tabs>
      </w:pPr>
      <w:hyperlink w:anchor="_Toc28824" w:history="1">
        <w:r>
          <w:rPr>
            <w:rFonts w:ascii="仿宋" w:eastAsia="仿宋" w:hAnsi="仿宋" w:cs="仿宋" w:hint="eastAsia"/>
            <w:lang w:eastAsia="zh-CN"/>
          </w:rPr>
          <w:t>(三)、进度安排注意事项</w:t>
        </w:r>
        <w:r>
          <w:tab/>
        </w:r>
        <w:r>
          <w:fldChar w:fldCharType="begin"/>
        </w:r>
        <w:r>
          <w:instrText xml:space="preserve"> PAGEREF _Toc28824 \h </w:instrText>
        </w:r>
        <w:r>
          <w:fldChar w:fldCharType="separate"/>
        </w:r>
        <w:r>
          <w:t>50</w:t>
        </w:r>
        <w:r>
          <w:fldChar w:fldCharType="end"/>
        </w:r>
      </w:hyperlink>
    </w:p>
    <w:p>
      <w:pPr>
        <w:pStyle w:val="TOC2"/>
        <w:tabs>
          <w:tab w:val="right" w:leader="dot" w:pos="8306"/>
        </w:tabs>
      </w:pPr>
      <w:hyperlink w:anchor="_Toc10297" w:history="1">
        <w:r>
          <w:rPr>
            <w:rFonts w:ascii="仿宋" w:eastAsia="仿宋" w:hAnsi="仿宋" w:cs="仿宋" w:hint="eastAsia"/>
            <w:lang w:eastAsia="zh-CN"/>
          </w:rPr>
          <w:t>(四)、人力资源配置</w:t>
        </w:r>
        <w:r>
          <w:tab/>
        </w:r>
        <w:r>
          <w:fldChar w:fldCharType="begin"/>
        </w:r>
        <w:r>
          <w:instrText xml:space="preserve"> PAGEREF _Toc10297 \h </w:instrText>
        </w:r>
        <w:r>
          <w:fldChar w:fldCharType="separate"/>
        </w:r>
        <w:r>
          <w:t>51</w:t>
        </w:r>
        <w:r>
          <w:fldChar w:fldCharType="end"/>
        </w:r>
      </w:hyperlink>
    </w:p>
    <w:p>
      <w:pPr>
        <w:pStyle w:val="TOC2"/>
        <w:tabs>
          <w:tab w:val="right" w:leader="dot" w:pos="8306"/>
        </w:tabs>
      </w:pPr>
      <w:hyperlink w:anchor="_Toc17675" w:history="1">
        <w:r>
          <w:rPr>
            <w:rFonts w:ascii="仿宋" w:eastAsia="仿宋" w:hAnsi="仿宋" w:cs="仿宋" w:hint="eastAsia"/>
            <w:lang w:eastAsia="zh-CN"/>
          </w:rPr>
          <w:t>(五)、员工培训</w:t>
        </w:r>
        <w:r>
          <w:tab/>
        </w:r>
        <w:r>
          <w:fldChar w:fldCharType="begin"/>
        </w:r>
        <w:r>
          <w:instrText xml:space="preserve"> PAGEREF _Toc17675 \h </w:instrText>
        </w:r>
        <w:r>
          <w:fldChar w:fldCharType="separate"/>
        </w:r>
        <w:r>
          <w:t>53</w:t>
        </w:r>
        <w:r>
          <w:fldChar w:fldCharType="end"/>
        </w:r>
      </w:hyperlink>
    </w:p>
    <w:p>
      <w:pPr>
        <w:pStyle w:val="TOC2"/>
        <w:tabs>
          <w:tab w:val="right" w:leader="dot" w:pos="8306"/>
        </w:tabs>
      </w:pPr>
      <w:hyperlink w:anchor="_Toc6881" w:history="1">
        <w:r>
          <w:rPr>
            <w:rFonts w:ascii="仿宋" w:eastAsia="仿宋" w:hAnsi="仿宋" w:cs="仿宋" w:hint="eastAsia"/>
            <w:lang w:eastAsia="zh-CN"/>
          </w:rPr>
          <w:t>(六)、项目实施保障</w:t>
        </w:r>
        <w:r>
          <w:tab/>
        </w:r>
        <w:r>
          <w:fldChar w:fldCharType="begin"/>
        </w:r>
        <w:r>
          <w:instrText xml:space="preserve"> PAGEREF _Toc6881 \h </w:instrText>
        </w:r>
        <w:r>
          <w:fldChar w:fldCharType="separate"/>
        </w:r>
        <w:r>
          <w:t>54</w:t>
        </w:r>
        <w:r>
          <w:fldChar w:fldCharType="end"/>
        </w:r>
      </w:hyperlink>
    </w:p>
    <w:p>
      <w:pPr>
        <w:pStyle w:val="TOC2"/>
        <w:tabs>
          <w:tab w:val="right" w:leader="dot" w:pos="8306"/>
        </w:tabs>
      </w:pPr>
      <w:hyperlink w:anchor="_Toc28206" w:history="1">
        <w:r>
          <w:rPr>
            <w:rFonts w:ascii="仿宋" w:eastAsia="仿宋" w:hAnsi="仿宋" w:cs="仿宋" w:hint="eastAsia"/>
            <w:lang w:eastAsia="zh-CN"/>
          </w:rPr>
          <w:t>(七)、安全规范管理</w:t>
        </w:r>
        <w:r>
          <w:tab/>
        </w:r>
        <w:r>
          <w:fldChar w:fldCharType="begin"/>
        </w:r>
        <w:r>
          <w:instrText xml:space="preserve"> PAGEREF _Toc28206 \h </w:instrText>
        </w:r>
        <w:r>
          <w:fldChar w:fldCharType="separate"/>
        </w:r>
        <w:r>
          <w:t>55</w:t>
        </w:r>
        <w:r>
          <w:fldChar w:fldCharType="end"/>
        </w:r>
      </w:hyperlink>
    </w:p>
    <w:p>
      <w:pPr>
        <w:pStyle w:val="TOC1"/>
        <w:tabs>
          <w:tab w:val="right" w:leader="dot" w:pos="8306"/>
        </w:tabs>
      </w:pPr>
      <w:hyperlink w:anchor="_Toc10441" w:history="1">
        <w:r>
          <w:rPr>
            <w:rFonts w:ascii="仿宋" w:eastAsia="仿宋" w:hAnsi="仿宋" w:cs="仿宋" w:hint="eastAsia"/>
            <w:lang w:eastAsia="zh-CN"/>
          </w:rPr>
          <w:t>十、项目变更管理</w:t>
        </w:r>
        <w:r>
          <w:tab/>
        </w:r>
        <w:r>
          <w:fldChar w:fldCharType="begin"/>
        </w:r>
        <w:r>
          <w:instrText xml:space="preserve"> PAGEREF _Toc10441 \h </w:instrText>
        </w:r>
        <w:r>
          <w:fldChar w:fldCharType="separate"/>
        </w:r>
        <w:r>
          <w:t>56</w:t>
        </w:r>
        <w:r>
          <w:fldChar w:fldCharType="end"/>
        </w:r>
      </w:hyperlink>
    </w:p>
    <w:p>
      <w:pPr>
        <w:pStyle w:val="TOC2"/>
        <w:tabs>
          <w:tab w:val="right" w:leader="dot" w:pos="8306"/>
        </w:tabs>
      </w:pPr>
      <w:hyperlink w:anchor="_Toc678" w:history="1">
        <w:r>
          <w:rPr>
            <w:rFonts w:ascii="仿宋" w:eastAsia="仿宋" w:hAnsi="仿宋" w:cs="仿宋" w:hint="eastAsia"/>
            <w:lang w:eastAsia="zh-CN"/>
          </w:rPr>
          <w:t>(一)、变更控制流程</w:t>
        </w:r>
        <w:r>
          <w:tab/>
        </w:r>
        <w:r>
          <w:fldChar w:fldCharType="begin"/>
        </w:r>
        <w:r>
          <w:instrText xml:space="preserve"> PAGEREF _Toc678 \h </w:instrText>
        </w:r>
        <w:r>
          <w:fldChar w:fldCharType="separate"/>
        </w:r>
        <w:r>
          <w:t>56</w:t>
        </w:r>
        <w:r>
          <w:fldChar w:fldCharType="end"/>
        </w:r>
      </w:hyperlink>
    </w:p>
    <w:p>
      <w:pPr>
        <w:pStyle w:val="TOC2"/>
        <w:tabs>
          <w:tab w:val="right" w:leader="dot" w:pos="8306"/>
        </w:tabs>
      </w:pPr>
      <w:hyperlink w:anchor="_Toc8815" w:history="1">
        <w:r>
          <w:rPr>
            <w:rFonts w:ascii="仿宋" w:eastAsia="仿宋" w:hAnsi="仿宋" w:cs="仿宋" w:hint="eastAsia"/>
            <w:lang w:eastAsia="zh-CN"/>
          </w:rPr>
          <w:t>(二)、影响评估与处理</w:t>
        </w:r>
        <w:r>
          <w:tab/>
        </w:r>
        <w:r>
          <w:fldChar w:fldCharType="begin"/>
        </w:r>
        <w:r>
          <w:instrText xml:space="preserve"> PAGEREF _Toc8815 \h </w:instrText>
        </w:r>
        <w:r>
          <w:fldChar w:fldCharType="separate"/>
        </w:r>
        <w:r>
          <w:t>57</w:t>
        </w:r>
        <w:r>
          <w:fldChar w:fldCharType="end"/>
        </w:r>
      </w:hyperlink>
    </w:p>
    <w:p>
      <w:pPr>
        <w:pStyle w:val="TOC2"/>
        <w:tabs>
          <w:tab w:val="right" w:leader="dot" w:pos="8306"/>
        </w:tabs>
      </w:pPr>
      <w:hyperlink w:anchor="_Toc7075" w:history="1">
        <w:r>
          <w:rPr>
            <w:rFonts w:ascii="仿宋" w:eastAsia="仿宋" w:hAnsi="仿宋" w:cs="仿宋" w:hint="eastAsia"/>
            <w:lang w:eastAsia="zh-CN"/>
          </w:rPr>
          <w:t>(三)、变更记录与追踪</w:t>
        </w:r>
        <w:r>
          <w:tab/>
        </w:r>
        <w:r>
          <w:fldChar w:fldCharType="begin"/>
        </w:r>
        <w:r>
          <w:instrText xml:space="preserve"> PAGEREF _Toc7075 \h </w:instrText>
        </w:r>
        <w:r>
          <w:fldChar w:fldCharType="separate"/>
        </w:r>
        <w:r>
          <w:t>58</w:t>
        </w:r>
        <w:r>
          <w:fldChar w:fldCharType="end"/>
        </w:r>
      </w:hyperlink>
    </w:p>
    <w:p>
      <w:pPr>
        <w:pStyle w:val="TOC2"/>
        <w:tabs>
          <w:tab w:val="right" w:leader="dot" w:pos="8306"/>
        </w:tabs>
      </w:pPr>
      <w:hyperlink w:anchor="_Toc17484" w:history="1">
        <w:r>
          <w:rPr>
            <w:rFonts w:ascii="仿宋" w:eastAsia="仿宋" w:hAnsi="仿宋" w:cs="仿宋" w:hint="eastAsia"/>
            <w:lang w:eastAsia="zh-CN"/>
          </w:rPr>
          <w:t>(四)、变更管理策略</w:t>
        </w:r>
        <w:r>
          <w:tab/>
        </w:r>
        <w:r>
          <w:fldChar w:fldCharType="begin"/>
        </w:r>
        <w:r>
          <w:instrText xml:space="preserve"> PAGEREF _Toc17484 \h </w:instrText>
        </w:r>
        <w:r>
          <w:fldChar w:fldCharType="separate"/>
        </w:r>
        <w:r>
          <w:t>60</w:t>
        </w:r>
        <w:r>
          <w:fldChar w:fldCharType="end"/>
        </w:r>
      </w:hyperlink>
    </w:p>
    <w:p>
      <w:pPr>
        <w:pStyle w:val="TOC1"/>
        <w:tabs>
          <w:tab w:val="right" w:leader="dot" w:pos="8306"/>
        </w:tabs>
      </w:pPr>
      <w:hyperlink w:anchor="_Toc29623" w:history="1">
        <w:r>
          <w:rPr>
            <w:rFonts w:ascii="仿宋" w:eastAsia="仿宋" w:hAnsi="仿宋" w:cs="仿宋" w:hint="eastAsia"/>
            <w:lang w:eastAsia="zh-CN"/>
          </w:rPr>
          <w:t>十一、客户关系管理与市场拓展</w:t>
        </w:r>
        <w:r>
          <w:tab/>
        </w:r>
        <w:r>
          <w:fldChar w:fldCharType="begin"/>
        </w:r>
        <w:r>
          <w:instrText xml:space="preserve"> PAGEREF _Toc29623 \h </w:instrText>
        </w:r>
        <w:r>
          <w:fldChar w:fldCharType="separate"/>
        </w:r>
        <w:r>
          <w:t>62</w:t>
        </w:r>
        <w:r>
          <w:fldChar w:fldCharType="end"/>
        </w:r>
      </w:hyperlink>
    </w:p>
    <w:p>
      <w:pPr>
        <w:pStyle w:val="TOC2"/>
        <w:tabs>
          <w:tab w:val="right" w:leader="dot" w:pos="8306"/>
        </w:tabs>
      </w:pPr>
      <w:hyperlink w:anchor="_Toc30391" w:history="1">
        <w:r>
          <w:rPr>
            <w:rFonts w:ascii="仿宋" w:eastAsia="仿宋" w:hAnsi="仿宋" w:cs="仿宋" w:hint="eastAsia"/>
            <w:lang w:eastAsia="zh-CN"/>
          </w:rPr>
          <w:t>(一)、客户关系管理策略</w:t>
        </w:r>
        <w:r>
          <w:tab/>
        </w:r>
        <w:r>
          <w:fldChar w:fldCharType="begin"/>
        </w:r>
        <w:r>
          <w:instrText xml:space="preserve"> PAGEREF _Toc30391 \h </w:instrText>
        </w:r>
        <w:r>
          <w:fldChar w:fldCharType="separate"/>
        </w:r>
        <w:r>
          <w:t>62</w:t>
        </w:r>
        <w:r>
          <w:fldChar w:fldCharType="end"/>
        </w:r>
      </w:hyperlink>
    </w:p>
    <w:p>
      <w:pPr>
        <w:pStyle w:val="TOC2"/>
        <w:tabs>
          <w:tab w:val="right" w:leader="dot" w:pos="8306"/>
        </w:tabs>
      </w:pPr>
      <w:hyperlink w:anchor="_Toc20895" w:history="1">
        <w:r>
          <w:rPr>
            <w:rFonts w:ascii="仿宋" w:eastAsia="仿宋" w:hAnsi="仿宋" w:cs="仿宋" w:hint="eastAsia"/>
            <w:lang w:eastAsia="zh-CN"/>
          </w:rPr>
          <w:t>(二)、市场拓展方案</w:t>
        </w:r>
        <w:r>
          <w:tab/>
        </w:r>
        <w:r>
          <w:fldChar w:fldCharType="begin"/>
        </w:r>
        <w:r>
          <w:instrText xml:space="preserve"> PAGEREF _Toc20895 \h </w:instrText>
        </w:r>
        <w:r>
          <w:fldChar w:fldCharType="separate"/>
        </w:r>
        <w:r>
          <w:t>63</w:t>
        </w:r>
        <w:r>
          <w:fldChar w:fldCharType="end"/>
        </w:r>
      </w:hyperlink>
    </w:p>
    <w:p>
      <w:pPr>
        <w:pStyle w:val="TOC1"/>
        <w:tabs>
          <w:tab w:val="right" w:leader="dot" w:pos="8306"/>
        </w:tabs>
      </w:pPr>
      <w:hyperlink w:anchor="_Toc3611" w:history="1">
        <w:r>
          <w:rPr>
            <w:rFonts w:ascii="仿宋" w:eastAsia="仿宋" w:hAnsi="仿宋" w:cs="仿宋" w:hint="eastAsia"/>
            <w:lang w:eastAsia="zh-CN"/>
          </w:rPr>
          <w:t>十二、土地利用与规划方案</w:t>
        </w:r>
        <w:r>
          <w:tab/>
        </w:r>
        <w:r>
          <w:fldChar w:fldCharType="begin"/>
        </w:r>
        <w:r>
          <w:instrText xml:space="preserve"> PAGEREF _Toc3611 \h </w:instrText>
        </w:r>
        <w:r>
          <w:fldChar w:fldCharType="separate"/>
        </w:r>
        <w:r>
          <w:t>64</w:t>
        </w:r>
        <w:r>
          <w:fldChar w:fldCharType="end"/>
        </w:r>
      </w:hyperlink>
    </w:p>
    <w:p>
      <w:pPr>
        <w:pStyle w:val="TOC2"/>
        <w:tabs>
          <w:tab w:val="right" w:leader="dot" w:pos="8306"/>
        </w:tabs>
      </w:pPr>
      <w:hyperlink w:anchor="_Toc17980" w:history="1">
        <w:r>
          <w:rPr>
            <w:rFonts w:ascii="仿宋" w:eastAsia="仿宋" w:hAnsi="仿宋" w:cs="仿宋" w:hint="eastAsia"/>
            <w:lang w:eastAsia="zh-CN"/>
          </w:rPr>
          <w:t>(一)、项目用地情况分析</w:t>
        </w:r>
        <w:r>
          <w:tab/>
        </w:r>
        <w:r>
          <w:fldChar w:fldCharType="begin"/>
        </w:r>
        <w:r>
          <w:instrText xml:space="preserve"> PAGEREF _Toc17980 \h </w:instrText>
        </w:r>
        <w:r>
          <w:fldChar w:fldCharType="separate"/>
        </w:r>
        <w:r>
          <w:t>64</w:t>
        </w:r>
        <w:r>
          <w:fldChar w:fldCharType="end"/>
        </w:r>
      </w:hyperlink>
    </w:p>
    <w:p>
      <w:pPr>
        <w:pStyle w:val="TOC2"/>
        <w:tabs>
          <w:tab w:val="right" w:leader="dot" w:pos="8306"/>
        </w:tabs>
      </w:pPr>
      <w:hyperlink w:anchor="_Toc5514" w:history="1">
        <w:r>
          <w:rPr>
            <w:rFonts w:ascii="仿宋" w:eastAsia="仿宋" w:hAnsi="仿宋" w:cs="仿宋" w:hint="eastAsia"/>
            <w:lang w:eastAsia="zh-CN"/>
          </w:rPr>
          <w:t>(二)、土地利用规划方案</w:t>
        </w:r>
        <w:r>
          <w:tab/>
        </w:r>
        <w:r>
          <w:fldChar w:fldCharType="begin"/>
        </w:r>
        <w:r>
          <w:instrText xml:space="preserve"> PAGEREF _Toc5514 \h </w:instrText>
        </w:r>
        <w:r>
          <w:fldChar w:fldCharType="separate"/>
        </w:r>
        <w:r>
          <w:t>65</w:t>
        </w:r>
        <w:r>
          <w:fldChar w:fldCharType="end"/>
        </w:r>
      </w:hyperlink>
    </w:p>
    <w:p>
      <w:pPr>
        <w:pStyle w:val="TOC1"/>
        <w:tabs>
          <w:tab w:val="right" w:leader="dot" w:pos="8306"/>
        </w:tabs>
      </w:pPr>
      <w:hyperlink w:anchor="_Toc16191" w:history="1">
        <w:r>
          <w:rPr>
            <w:rFonts w:ascii="仿宋" w:eastAsia="仿宋" w:hAnsi="仿宋" w:cs="仿宋" w:hint="eastAsia"/>
            <w:lang w:eastAsia="zh-CN"/>
          </w:rPr>
          <w:t>十三、人力资源管理与开发</w:t>
        </w:r>
        <w:r>
          <w:tab/>
        </w:r>
        <w:r>
          <w:fldChar w:fldCharType="begin"/>
        </w:r>
        <w:r>
          <w:instrText xml:space="preserve"> PAGEREF _Toc16191 \h </w:instrText>
        </w:r>
        <w:r>
          <w:fldChar w:fldCharType="separate"/>
        </w:r>
        <w:r>
          <w:t>66</w:t>
        </w:r>
        <w:r>
          <w:fldChar w:fldCharType="end"/>
        </w:r>
      </w:hyperlink>
    </w:p>
    <w:p>
      <w:pPr>
        <w:pStyle w:val="TOC2"/>
        <w:tabs>
          <w:tab w:val="right" w:leader="dot" w:pos="8306"/>
        </w:tabs>
      </w:pPr>
      <w:hyperlink w:anchor="_Toc16177" w:history="1">
        <w:r>
          <w:rPr>
            <w:rFonts w:ascii="仿宋" w:eastAsia="仿宋" w:hAnsi="仿宋" w:cs="仿宋" w:hint="eastAsia"/>
            <w:lang w:eastAsia="zh-CN"/>
          </w:rPr>
          <w:t>(一)、人力资源规划</w:t>
        </w:r>
        <w:r>
          <w:tab/>
        </w:r>
        <w:r>
          <w:fldChar w:fldCharType="begin"/>
        </w:r>
        <w:r>
          <w:instrText xml:space="preserve"> PAGEREF _Toc16177 \h </w:instrText>
        </w:r>
        <w:r>
          <w:fldChar w:fldCharType="separate"/>
        </w:r>
        <w:r>
          <w:t>66</w:t>
        </w:r>
        <w:r>
          <w:fldChar w:fldCharType="end"/>
        </w:r>
      </w:hyperlink>
    </w:p>
    <w:p>
      <w:pPr>
        <w:pStyle w:val="TOC2"/>
        <w:tabs>
          <w:tab w:val="right" w:leader="dot" w:pos="8306"/>
        </w:tabs>
      </w:pPr>
      <w:hyperlink w:anchor="_Toc15453" w:history="1">
        <w:r>
          <w:rPr>
            <w:rFonts w:ascii="仿宋" w:eastAsia="仿宋" w:hAnsi="仿宋" w:cs="仿宋" w:hint="eastAsia"/>
            <w:lang w:eastAsia="zh-CN"/>
          </w:rPr>
          <w:t>(二)、人力资源开发与培训</w:t>
        </w:r>
        <w:r>
          <w:tab/>
        </w:r>
        <w:r>
          <w:fldChar w:fldCharType="begin"/>
        </w:r>
        <w:r>
          <w:instrText xml:space="preserve"> PAGEREF _Toc15453 \h </w:instrText>
        </w:r>
        <w:r>
          <w:fldChar w:fldCharType="separate"/>
        </w:r>
        <w:r>
          <w:t>68</w:t>
        </w:r>
        <w:r>
          <w:fldChar w:fldCharType="end"/>
        </w:r>
      </w:hyperlink>
    </w:p>
    <w:p>
      <w:pPr>
        <w:pStyle w:val="TOC1"/>
        <w:tabs>
          <w:tab w:val="right" w:leader="dot" w:pos="8306"/>
        </w:tabs>
      </w:pPr>
      <w:hyperlink w:anchor="_Toc12609" w:history="1">
        <w:r>
          <w:rPr>
            <w:rFonts w:ascii="仿宋" w:eastAsia="仿宋" w:hAnsi="仿宋" w:cs="仿宋" w:hint="eastAsia"/>
            <w:lang w:eastAsia="zh-CN"/>
          </w:rPr>
          <w:t>十四、企业合规与伦理</w:t>
        </w:r>
        <w:r>
          <w:tab/>
        </w:r>
        <w:r>
          <w:fldChar w:fldCharType="begin"/>
        </w:r>
        <w:r>
          <w:instrText xml:space="preserve"> PAGEREF _Toc12609 \h </w:instrText>
        </w:r>
        <w:r>
          <w:fldChar w:fldCharType="separate"/>
        </w:r>
        <w:r>
          <w:t>70</w:t>
        </w:r>
        <w:r>
          <w:fldChar w:fldCharType="end"/>
        </w:r>
      </w:hyperlink>
    </w:p>
    <w:p>
      <w:pPr>
        <w:pStyle w:val="TOC2"/>
        <w:tabs>
          <w:tab w:val="right" w:leader="dot" w:pos="8306"/>
        </w:tabs>
      </w:pPr>
      <w:hyperlink w:anchor="_Toc8970" w:history="1">
        <w:r>
          <w:rPr>
            <w:rFonts w:ascii="仿宋" w:eastAsia="仿宋" w:hAnsi="仿宋" w:cs="仿宋" w:hint="eastAsia"/>
            <w:lang w:eastAsia="zh-CN"/>
          </w:rPr>
          <w:t>(一)、合规政策与程序</w:t>
        </w:r>
        <w:r>
          <w:tab/>
        </w:r>
        <w:r>
          <w:fldChar w:fldCharType="begin"/>
        </w:r>
        <w:r>
          <w:instrText xml:space="preserve"> PAGEREF _Toc8970 \h </w:instrText>
        </w:r>
        <w:r>
          <w:fldChar w:fldCharType="separate"/>
        </w:r>
        <w:r>
          <w:t>70</w:t>
        </w:r>
        <w:r>
          <w:fldChar w:fldCharType="end"/>
        </w:r>
      </w:hyperlink>
    </w:p>
    <w:p>
      <w:pPr>
        <w:pStyle w:val="TOC2"/>
        <w:tabs>
          <w:tab w:val="right" w:leader="dot" w:pos="8306"/>
        </w:tabs>
      </w:pPr>
      <w:hyperlink w:anchor="_Toc23365" w:history="1">
        <w:r>
          <w:rPr>
            <w:rFonts w:ascii="仿宋" w:eastAsia="仿宋" w:hAnsi="仿宋" w:cs="仿宋" w:hint="eastAsia"/>
            <w:lang w:eastAsia="zh-CN"/>
          </w:rPr>
          <w:t>(二)、伦理规范与培训</w:t>
        </w:r>
        <w:r>
          <w:tab/>
        </w:r>
        <w:r>
          <w:fldChar w:fldCharType="begin"/>
        </w:r>
        <w:r>
          <w:instrText xml:space="preserve"> PAGEREF _Toc23365 \h </w:instrText>
        </w:r>
        <w:r>
          <w:fldChar w:fldCharType="separate"/>
        </w:r>
        <w:r>
          <w:t>72</w:t>
        </w:r>
        <w:r>
          <w:fldChar w:fldCharType="end"/>
        </w:r>
      </w:hyperlink>
    </w:p>
    <w:p>
      <w:pPr>
        <w:pStyle w:val="TOC2"/>
        <w:tabs>
          <w:tab w:val="right" w:leader="dot" w:pos="8306"/>
        </w:tabs>
      </w:pPr>
      <w:hyperlink w:anchor="_Toc19712" w:history="1">
        <w:r>
          <w:rPr>
            <w:rFonts w:ascii="仿宋" w:eastAsia="仿宋" w:hAnsi="仿宋" w:cs="仿宋" w:hint="eastAsia"/>
            <w:lang w:eastAsia="zh-CN"/>
          </w:rPr>
          <w:t>(三)、合规风险评估</w:t>
        </w:r>
        <w:r>
          <w:tab/>
        </w:r>
        <w:r>
          <w:fldChar w:fldCharType="begin"/>
        </w:r>
        <w:r>
          <w:instrText xml:space="preserve"> PAGEREF _Toc19712 \h </w:instrText>
        </w:r>
        <w:r>
          <w:fldChar w:fldCharType="separate"/>
        </w:r>
        <w:r>
          <w:t>72</w:t>
        </w:r>
        <w:r>
          <w:fldChar w:fldCharType="end"/>
        </w:r>
      </w:hyperlink>
    </w:p>
    <w:p>
      <w:pPr>
        <w:pStyle w:val="TOC2"/>
        <w:tabs>
          <w:tab w:val="right" w:leader="dot" w:pos="8306"/>
        </w:tabs>
      </w:pPr>
      <w:hyperlink w:anchor="_Toc7933" w:history="1">
        <w:r>
          <w:rPr>
            <w:rFonts w:ascii="仿宋" w:eastAsia="仿宋" w:hAnsi="仿宋" w:cs="仿宋" w:hint="eastAsia"/>
            <w:lang w:eastAsia="zh-CN"/>
          </w:rPr>
          <w:t>(四)、合规监督与执行</w:t>
        </w:r>
        <w:r>
          <w:tab/>
        </w:r>
        <w:r>
          <w:fldChar w:fldCharType="begin"/>
        </w:r>
        <w:r>
          <w:instrText xml:space="preserve"> PAGEREF _Toc7933 \h </w:instrText>
        </w:r>
        <w:r>
          <w:fldChar w:fldCharType="separate"/>
        </w:r>
        <w:r>
          <w:t>74</w:t>
        </w:r>
        <w:r>
          <w:fldChar w:fldCharType="end"/>
        </w:r>
      </w:hyperlink>
    </w:p>
    <w:p>
      <w:pPr>
        <w:pStyle w:val="TOC1"/>
        <w:tabs>
          <w:tab w:val="right" w:leader="dot" w:pos="8306"/>
        </w:tabs>
      </w:pPr>
      <w:hyperlink w:anchor="_Toc4135" w:history="1">
        <w:r>
          <w:rPr>
            <w:rFonts w:ascii="仿宋" w:eastAsia="仿宋" w:hAnsi="仿宋" w:cs="仿宋" w:hint="eastAsia"/>
            <w:lang w:eastAsia="zh-CN"/>
          </w:rPr>
          <w:t>十五、法律法规与政策遵循</w:t>
        </w:r>
        <w:r>
          <w:tab/>
        </w:r>
        <w:r>
          <w:fldChar w:fldCharType="begin"/>
        </w:r>
        <w:r>
          <w:instrText xml:space="preserve"> PAGEREF _Toc4135 \h </w:instrText>
        </w:r>
        <w:r>
          <w:fldChar w:fldCharType="separate"/>
        </w:r>
        <w:r>
          <w:t>74</w:t>
        </w:r>
        <w:r>
          <w:fldChar w:fldCharType="end"/>
        </w:r>
      </w:hyperlink>
    </w:p>
    <w:p>
      <w:pPr>
        <w:pStyle w:val="TOC2"/>
        <w:tabs>
          <w:tab w:val="right" w:leader="dot" w:pos="8306"/>
        </w:tabs>
      </w:pPr>
      <w:hyperlink w:anchor="_Toc12598" w:history="1">
        <w:r>
          <w:rPr>
            <w:rFonts w:ascii="仿宋" w:eastAsia="仿宋" w:hAnsi="仿宋" w:cs="仿宋" w:hint="eastAsia"/>
            <w:lang w:eastAsia="zh-CN"/>
          </w:rPr>
          <w:t>(一)、法律法规遵守</w:t>
        </w:r>
        <w:r>
          <w:tab/>
        </w:r>
        <w:r>
          <w:fldChar w:fldCharType="begin"/>
        </w:r>
        <w:r>
          <w:instrText xml:space="preserve"> PAGEREF _Toc12598 \h </w:instrText>
        </w:r>
        <w:r>
          <w:fldChar w:fldCharType="separate"/>
        </w:r>
        <w:r>
          <w:t>74</w:t>
        </w:r>
        <w:r>
          <w:fldChar w:fldCharType="end"/>
        </w:r>
      </w:hyperlink>
    </w:p>
    <w:p>
      <w:pPr>
        <w:pStyle w:val="TOC2"/>
        <w:tabs>
          <w:tab w:val="right" w:leader="dot" w:pos="8306"/>
        </w:tabs>
      </w:pPr>
      <w:hyperlink w:anchor="_Toc12952" w:history="1">
        <w:r>
          <w:rPr>
            <w:rFonts w:ascii="仿宋" w:eastAsia="仿宋" w:hAnsi="仿宋" w:cs="仿宋" w:hint="eastAsia"/>
            <w:lang w:eastAsia="zh-CN"/>
          </w:rPr>
          <w:t>(二)、政策导向与利用</w:t>
        </w:r>
        <w:r>
          <w:tab/>
        </w:r>
        <w:r>
          <w:fldChar w:fldCharType="begin"/>
        </w:r>
        <w:r>
          <w:instrText xml:space="preserve"> PAGEREF _Toc12952 \h </w:instrText>
        </w:r>
        <w:r>
          <w:fldChar w:fldCharType="separate"/>
        </w:r>
        <w:r>
          <w:t>75</w:t>
        </w:r>
        <w:r>
          <w:fldChar w:fldCharType="end"/>
        </w:r>
      </w:hyperlink>
    </w:p>
    <w:p>
      <w:pPr>
        <w:pStyle w:val="TOC1"/>
        <w:tabs>
          <w:tab w:val="right" w:leader="dot" w:pos="8306"/>
        </w:tabs>
      </w:pPr>
      <w:hyperlink w:anchor="_Toc31284" w:history="1">
        <w:r>
          <w:rPr>
            <w:rFonts w:ascii="仿宋" w:eastAsia="仿宋" w:hAnsi="仿宋" w:cs="仿宋" w:hint="eastAsia"/>
            <w:lang w:eastAsia="zh-CN"/>
          </w:rPr>
          <w:t>十六、成果转化与推广应用</w:t>
        </w:r>
        <w:r>
          <w:tab/>
        </w:r>
        <w:r>
          <w:fldChar w:fldCharType="begin"/>
        </w:r>
        <w:r>
          <w:instrText xml:space="preserve"> PAGEREF _Toc31284 \h </w:instrText>
        </w:r>
        <w:r>
          <w:fldChar w:fldCharType="separate"/>
        </w:r>
        <w:r>
          <w:t>76</w:t>
        </w:r>
        <w:r>
          <w:fldChar w:fldCharType="end"/>
        </w:r>
      </w:hyperlink>
    </w:p>
    <w:p>
      <w:pPr>
        <w:pStyle w:val="TOC2"/>
        <w:tabs>
          <w:tab w:val="right" w:leader="dot" w:pos="8306"/>
        </w:tabs>
      </w:pPr>
      <w:hyperlink w:anchor="_Toc5069" w:history="1">
        <w:r>
          <w:rPr>
            <w:rFonts w:ascii="仿宋" w:eastAsia="仿宋" w:hAnsi="仿宋" w:cs="仿宋" w:hint="eastAsia"/>
            <w:lang w:eastAsia="zh-CN"/>
          </w:rPr>
          <w:t>(一)、成果转化策略制定</w:t>
        </w:r>
        <w:r>
          <w:tab/>
        </w:r>
        <w:r>
          <w:fldChar w:fldCharType="begin"/>
        </w:r>
        <w:r>
          <w:instrText xml:space="preserve"> PAGEREF _Toc5069 \h </w:instrText>
        </w:r>
        <w:r>
          <w:fldChar w:fldCharType="separate"/>
        </w:r>
        <w:r>
          <w:t>76</w:t>
        </w:r>
        <w:r>
          <w:fldChar w:fldCharType="end"/>
        </w:r>
      </w:hyperlink>
    </w:p>
    <w:p>
      <w:pPr>
        <w:pStyle w:val="TOC2"/>
        <w:tabs>
          <w:tab w:val="right" w:leader="dot" w:pos="8306"/>
        </w:tabs>
      </w:pPr>
      <w:hyperlink w:anchor="_Toc15020" w:history="1">
        <w:r>
          <w:rPr>
            <w:rFonts w:ascii="仿宋" w:eastAsia="仿宋" w:hAnsi="仿宋" w:cs="仿宋" w:hint="eastAsia"/>
            <w:lang w:eastAsia="zh-CN"/>
          </w:rPr>
          <w:t>(二)、成果推广应用方案</w:t>
        </w:r>
        <w:r>
          <w:tab/>
        </w:r>
        <w:r>
          <w:fldChar w:fldCharType="begin"/>
        </w:r>
        <w:r>
          <w:instrText xml:space="preserve"> PAGEREF _Toc15020 \h </w:instrText>
        </w:r>
        <w:r>
          <w:fldChar w:fldCharType="separate"/>
        </w:r>
        <w:r>
          <w:t>78</w:t>
        </w:r>
        <w:r>
          <w:fldChar w:fldCharType="end"/>
        </w:r>
      </w:hyperlink>
    </w:p>
    <w:p>
      <w:pPr>
        <w:pStyle w:val="TOC1"/>
        <w:tabs>
          <w:tab w:val="right" w:leader="dot" w:pos="8306"/>
        </w:tabs>
      </w:pPr>
      <w:hyperlink w:anchor="_Toc23613" w:history="1">
        <w:r>
          <w:rPr>
            <w:rFonts w:ascii="仿宋" w:eastAsia="仿宋" w:hAnsi="仿宋" w:cs="仿宋" w:hint="eastAsia"/>
            <w:lang w:eastAsia="zh-CN"/>
          </w:rPr>
          <w:t>十七、知识产权管理与保护</w:t>
        </w:r>
        <w:r>
          <w:tab/>
        </w:r>
        <w:r>
          <w:fldChar w:fldCharType="begin"/>
        </w:r>
        <w:r>
          <w:instrText xml:space="preserve"> PAGEREF _Toc23613 \h </w:instrText>
        </w:r>
        <w:r>
          <w:fldChar w:fldCharType="separate"/>
        </w:r>
        <w:r>
          <w:t>79</w:t>
        </w:r>
        <w:r>
          <w:fldChar w:fldCharType="end"/>
        </w:r>
      </w:hyperlink>
    </w:p>
    <w:p>
      <w:pPr>
        <w:pStyle w:val="TOC2"/>
        <w:tabs>
          <w:tab w:val="right" w:leader="dot" w:pos="8306"/>
        </w:tabs>
      </w:pPr>
      <w:hyperlink w:anchor="_Toc8553" w:history="1">
        <w:r>
          <w:rPr>
            <w:rFonts w:ascii="仿宋" w:eastAsia="仿宋" w:hAnsi="仿宋" w:cs="仿宋" w:hint="eastAsia"/>
            <w:lang w:eastAsia="zh-CN"/>
          </w:rPr>
          <w:t>(一)、知识产权管理体系建设</w:t>
        </w:r>
        <w:r>
          <w:tab/>
        </w:r>
        <w:r>
          <w:fldChar w:fldCharType="begin"/>
        </w:r>
        <w:r>
          <w:instrText xml:space="preserve"> PAGEREF _Toc8553 \h </w:instrText>
        </w:r>
        <w:r>
          <w:fldChar w:fldCharType="separate"/>
        </w:r>
        <w:r>
          <w:t>79</w:t>
        </w:r>
        <w:r>
          <w:fldChar w:fldCharType="end"/>
        </w:r>
      </w:hyperlink>
    </w:p>
    <w:p>
      <w:pPr>
        <w:pStyle w:val="TOC2"/>
        <w:tabs>
          <w:tab w:val="right" w:leader="dot" w:pos="8306"/>
        </w:tabs>
      </w:pPr>
      <w:hyperlink w:anchor="_Toc20218" w:history="1">
        <w:r>
          <w:rPr>
            <w:rFonts w:ascii="仿宋" w:eastAsia="仿宋" w:hAnsi="仿宋" w:cs="仿宋" w:hint="eastAsia"/>
            <w:lang w:eastAsia="zh-CN"/>
          </w:rPr>
          <w:t>(二)、知识产权保护措施</w:t>
        </w:r>
        <w:r>
          <w:tab/>
        </w:r>
        <w:r>
          <w:fldChar w:fldCharType="begin"/>
        </w:r>
        <w:r>
          <w:instrText xml:space="preserve"> PAGEREF _Toc20218 \h </w:instrText>
        </w:r>
        <w:r>
          <w:fldChar w:fldCharType="separate"/>
        </w:r>
        <w:r>
          <w:t>80</w:t>
        </w:r>
        <w:r>
          <w:fldChar w:fldCharType="end"/>
        </w:r>
      </w:hyperlink>
    </w:p>
    <w:p>
      <w:pPr>
        <w:pStyle w:val="TOC1"/>
        <w:tabs>
          <w:tab w:val="right" w:leader="dot" w:pos="8306"/>
        </w:tabs>
      </w:pPr>
      <w:hyperlink w:anchor="_Toc29954" w:history="1">
        <w:r>
          <w:rPr>
            <w:rFonts w:ascii="仿宋" w:eastAsia="仿宋" w:hAnsi="仿宋" w:cs="仿宋" w:hint="eastAsia"/>
            <w:lang w:eastAsia="zh-CN"/>
          </w:rPr>
          <w:t>十八、合作与交流机制建立</w:t>
        </w:r>
        <w:r>
          <w:tab/>
        </w:r>
        <w:r>
          <w:fldChar w:fldCharType="begin"/>
        </w:r>
        <w:r>
          <w:instrText xml:space="preserve"> PAGEREF _Toc29954 \h </w:instrText>
        </w:r>
        <w:r>
          <w:fldChar w:fldCharType="separate"/>
        </w:r>
        <w:r>
          <w:t>82</w:t>
        </w:r>
        <w:r>
          <w:fldChar w:fldCharType="end"/>
        </w:r>
      </w:hyperlink>
    </w:p>
    <w:p>
      <w:pPr>
        <w:pStyle w:val="TOC2"/>
        <w:tabs>
          <w:tab w:val="right" w:leader="dot" w:pos="8306"/>
        </w:tabs>
      </w:pPr>
      <w:hyperlink w:anchor="_Toc28730" w:history="1">
        <w:r>
          <w:rPr>
            <w:rFonts w:ascii="仿宋" w:eastAsia="仿宋" w:hAnsi="仿宋" w:cs="仿宋" w:hint="eastAsia"/>
            <w:lang w:eastAsia="zh-CN"/>
          </w:rPr>
          <w:t>(一)、合作伙伴选择与合作方式</w:t>
        </w:r>
        <w:r>
          <w:tab/>
        </w:r>
        <w:r>
          <w:fldChar w:fldCharType="begin"/>
        </w:r>
        <w:r>
          <w:instrText xml:space="preserve"> PAGEREF _Toc28730 \h </w:instrText>
        </w:r>
        <w:r>
          <w:fldChar w:fldCharType="separate"/>
        </w:r>
        <w:r>
          <w:t>82</w:t>
        </w:r>
        <w:r>
          <w:fldChar w:fldCharType="end"/>
        </w:r>
      </w:hyperlink>
    </w:p>
    <w:p>
      <w:pPr>
        <w:pStyle w:val="TOC2"/>
        <w:tabs>
          <w:tab w:val="right" w:leader="dot" w:pos="8306"/>
        </w:tabs>
      </w:pPr>
      <w:hyperlink w:anchor="_Toc22632" w:history="1">
        <w:r>
          <w:rPr>
            <w:rFonts w:ascii="仿宋" w:eastAsia="仿宋" w:hAnsi="仿宋" w:cs="仿宋" w:hint="eastAsia"/>
            <w:lang w:eastAsia="zh-CN"/>
          </w:rPr>
          <w:t>(二)、交流与合作平台搭建</w:t>
        </w:r>
        <w:r>
          <w:tab/>
        </w:r>
        <w:r>
          <w:fldChar w:fldCharType="begin"/>
        </w:r>
        <w:r>
          <w:instrText xml:space="preserve"> PAGEREF _Toc22632 \h </w:instrText>
        </w:r>
        <w:r>
          <w:fldChar w:fldCharType="separate"/>
        </w:r>
        <w:r>
          <w:t>83</w:t>
        </w:r>
        <w:r>
          <w:fldChar w:fldCharType="end"/>
        </w:r>
      </w:hyperlink>
    </w:p>
    <w:p>
      <w:pPr>
        <w:pStyle w:val="TOC1"/>
        <w:tabs>
          <w:tab w:val="right" w:leader="dot" w:pos="8306"/>
        </w:tabs>
      </w:pPr>
      <w:hyperlink w:anchor="_Toc23885" w:history="1">
        <w:r>
          <w:rPr>
            <w:rFonts w:ascii="仿宋" w:eastAsia="仿宋" w:hAnsi="仿宋" w:cs="仿宋" w:hint="eastAsia"/>
            <w:lang w:eastAsia="zh-CN"/>
          </w:rPr>
          <w:t>十九、创新驱动与持续发展</w:t>
        </w:r>
        <w:r>
          <w:tab/>
        </w:r>
        <w:r>
          <w:fldChar w:fldCharType="begin"/>
        </w:r>
        <w:r>
          <w:instrText xml:space="preserve"> PAGEREF _Toc23885 \h </w:instrText>
        </w:r>
        <w:r>
          <w:fldChar w:fldCharType="separate"/>
        </w:r>
        <w:r>
          <w:t>85</w:t>
        </w:r>
        <w:r>
          <w:fldChar w:fldCharType="end"/>
        </w:r>
      </w:hyperlink>
    </w:p>
    <w:p>
      <w:pPr>
        <w:pStyle w:val="TOC2"/>
        <w:tabs>
          <w:tab w:val="right" w:leader="dot" w:pos="8306"/>
        </w:tabs>
      </w:pPr>
      <w:hyperlink w:anchor="_Toc30083" w:history="1">
        <w:r>
          <w:rPr>
            <w:rFonts w:ascii="仿宋" w:eastAsia="仿宋" w:hAnsi="仿宋" w:cs="仿宋" w:hint="eastAsia"/>
            <w:lang w:eastAsia="zh-CN"/>
          </w:rPr>
          <w:t>(一)、创新驱动战略实施</w:t>
        </w:r>
        <w:r>
          <w:tab/>
        </w:r>
        <w:r>
          <w:fldChar w:fldCharType="begin"/>
        </w:r>
        <w:r>
          <w:instrText xml:space="preserve"> PAGEREF _Toc30083 \h </w:instrText>
        </w:r>
        <w:r>
          <w:fldChar w:fldCharType="separate"/>
        </w:r>
        <w:r>
          <w:t>85</w:t>
        </w:r>
        <w:r>
          <w:fldChar w:fldCharType="end"/>
        </w:r>
      </w:hyperlink>
    </w:p>
    <w:p>
      <w:pPr>
        <w:pStyle w:val="TOC2"/>
        <w:tabs>
          <w:tab w:val="right" w:leader="dot" w:pos="8306"/>
        </w:tabs>
      </w:pPr>
      <w:hyperlink w:anchor="_Toc23200" w:history="1">
        <w:r>
          <w:rPr>
            <w:rFonts w:ascii="仿宋" w:eastAsia="仿宋" w:hAnsi="仿宋" w:cs="仿宋" w:hint="eastAsia"/>
            <w:lang w:eastAsia="zh-CN"/>
          </w:rPr>
          <w:t>(二)、持续发展路径探索</w:t>
        </w:r>
        <w:r>
          <w:tab/>
        </w:r>
        <w:r>
          <w:fldChar w:fldCharType="begin"/>
        </w:r>
        <w:r>
          <w:instrText xml:space="preserve"> PAGEREF _Toc23200 \h </w:instrText>
        </w:r>
        <w:r>
          <w:fldChar w:fldCharType="separate"/>
        </w:r>
        <w:r>
          <w:t>86</w:t>
        </w:r>
        <w:r>
          <w:fldChar w:fldCharType="end"/>
        </w:r>
      </w:hyperlink>
    </w:p>
    <w:p>
      <w:pPr>
        <w:pStyle w:val="TOC1"/>
        <w:tabs>
          <w:tab w:val="right" w:leader="dot" w:pos="8306"/>
        </w:tabs>
      </w:pPr>
      <w:hyperlink w:anchor="_Toc31421" w:history="1">
        <w:r>
          <w:rPr>
            <w:rFonts w:ascii="仿宋" w:eastAsia="仿宋" w:hAnsi="仿宋" w:cs="仿宋" w:hint="eastAsia"/>
            <w:lang w:eastAsia="zh-CN"/>
          </w:rPr>
          <w:t>二十、设施与设备管理</w:t>
        </w:r>
        <w:r>
          <w:tab/>
        </w:r>
        <w:r>
          <w:fldChar w:fldCharType="begin"/>
        </w:r>
        <w:r>
          <w:instrText xml:space="preserve"> PAGEREF _Toc31421 \h </w:instrText>
        </w:r>
        <w:r>
          <w:fldChar w:fldCharType="separate"/>
        </w:r>
        <w:r>
          <w:t>90</w:t>
        </w:r>
        <w:r>
          <w:fldChar w:fldCharType="end"/>
        </w:r>
      </w:hyperlink>
    </w:p>
    <w:p>
      <w:pPr>
        <w:pStyle w:val="TOC2"/>
        <w:tabs>
          <w:tab w:val="right" w:leader="dot" w:pos="8306"/>
        </w:tabs>
      </w:pPr>
      <w:hyperlink w:anchor="_Toc25082" w:history="1">
        <w:r>
          <w:rPr>
            <w:rFonts w:ascii="仿宋" w:eastAsia="仿宋" w:hAnsi="仿宋" w:cs="仿宋" w:hint="eastAsia"/>
            <w:lang w:eastAsia="zh-CN"/>
          </w:rPr>
          <w:t>(一)、设施规划与配置</w:t>
        </w:r>
        <w:r>
          <w:tab/>
        </w:r>
        <w:r>
          <w:fldChar w:fldCharType="begin"/>
        </w:r>
        <w:r>
          <w:instrText xml:space="preserve"> PAGEREF _Toc25082 \h </w:instrText>
        </w:r>
        <w:r>
          <w:fldChar w:fldCharType="separate"/>
        </w:r>
        <w:r>
          <w:t>90</w:t>
        </w:r>
        <w:r>
          <w:fldChar w:fldCharType="end"/>
        </w:r>
      </w:hyperlink>
    </w:p>
    <w:p>
      <w:pPr>
        <w:pStyle w:val="TOC2"/>
        <w:tabs>
          <w:tab w:val="right" w:leader="dot" w:pos="8306"/>
        </w:tabs>
      </w:pPr>
      <w:hyperlink w:anchor="_Toc29629" w:history="1">
        <w:r>
          <w:rPr>
            <w:rFonts w:ascii="仿宋" w:eastAsia="仿宋" w:hAnsi="仿宋" w:cs="仿宋" w:hint="eastAsia"/>
            <w:lang w:eastAsia="zh-CN"/>
          </w:rPr>
          <w:t>(二)、设备采购与维护管理</w:t>
        </w:r>
        <w:r>
          <w:tab/>
        </w:r>
        <w:r>
          <w:fldChar w:fldCharType="begin"/>
        </w:r>
        <w:r>
          <w:instrText xml:space="preserve"> PAGEREF _Toc29629 \h </w:instrText>
        </w:r>
        <w:r>
          <w:fldChar w:fldCharType="separate"/>
        </w:r>
        <w:r>
          <w:t>91</w:t>
        </w:r>
        <w:r>
          <w:fldChar w:fldCharType="end"/>
        </w:r>
      </w:hyperlink>
    </w:p>
    <w:p>
      <w:pPr>
        <w:pStyle w:val="TOC2"/>
        <w:tabs>
          <w:tab w:val="right" w:leader="dot" w:pos="8306"/>
        </w:tabs>
      </w:pPr>
      <w:hyperlink w:anchor="_Toc19827" w:history="1">
        <w:r>
          <w:rPr>
            <w:rFonts w:ascii="仿宋" w:eastAsia="仿宋" w:hAnsi="仿宋" w:cs="仿宋" w:hint="eastAsia"/>
            <w:lang w:eastAsia="zh-CN"/>
          </w:rPr>
          <w:t>(三)、设施设备升级策略</w:t>
        </w:r>
        <w:r>
          <w:tab/>
        </w:r>
        <w:r>
          <w:fldChar w:fldCharType="begin"/>
        </w:r>
        <w:r>
          <w:instrText xml:space="preserve"> PAGEREF _Toc19827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8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2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10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1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11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一、筒灯项目的市场准入条件分析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筒灯项目而言，市场准入条件首先取决于政策法规环境。政府对于[行业名称]领域的法规，如环保标准、税收政策、和技术使用规范，直接影响筒灯项目的运营和成本结构。例如，若政府针对使用可再生能源的企业提供税收优惠，这将对筒灯项目的财务规划产生重要影响。同时，考虑经济环境和消费者偏好的变化对筒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二、筒灯项目的行业规范与合规性要求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筒灯项目来说，遵守行业规范和合规性要求是确保项目顺利进行的基础。这包括遵循质量控制标准、安全规定、数据保护法规等。例如，若筒灯项目涉及数据处理，须严格遵守相关的数据保护法规。此外，行业内部的自律规范，如产品标准和服务流程，也对于提升筒灯项目在行业内的认可度和竞争力至关重要。项目管理团队必须不断更新策略，以应对行业规范和法规的变化，确保筒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三、筒灯项目的竞争格局和战略定位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的发展规划中，理解行业的竞争格局对于制定有效的市场策略极为关键。这包括分析主要竞争对手的市场地位、优势及其业务模式。筒灯项目面临的竞争对手可能包括大型成熟企业和创新型初创公司，各自采取不同的市场策略。因此，筒灯项目需精确地定位自己的市场策略，如专注于产品创新、客户服务或成本效率，以在竞争中占据优势。通过深入的市场和竞争分析，筒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121"/>
      <w:r>
        <w:rPr>
          <w:rFonts w:ascii="仿宋" w:eastAsia="仿宋" w:hAnsi="仿宋" w:cs="仿宋" w:hint="eastAsia"/>
          <w:sz w:val="28"/>
          <w:lang w:eastAsia="zh-CN"/>
        </w:rPr>
        <w:t>二、筒灯项目概论</w:t>
      </w:r>
      <w:bookmarkEnd w:id="6"/>
    </w:p>
    <w:p>
      <w:pPr>
        <w:pStyle w:val="Heading2"/>
        <w:rPr>
          <w:rFonts w:ascii="仿宋" w:eastAsia="仿宋" w:hAnsi="仿宋" w:cs="仿宋" w:hint="eastAsia"/>
          <w:lang w:eastAsia="zh-CN"/>
        </w:rPr>
      </w:pPr>
      <w:bookmarkStart w:id="7" w:name="_Toc2448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筒灯项目的申报单位是“XXX实业发展公司”，这是一家在其所处行业内备受尊敬的企业。公司自成立以来，通过其在筒灯项目中表现出的创新精神和卓越执行力，在市场上赢得了显著的地位。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该公司的法定代表人秦XX，在筒灯项目及其他多个行业领域中都有着显著的贡献。秦XX以其出色的领导才能和敏锐的商业洞察力，带领公司在筒灯项目等多个领域实现了持续的成长和成功。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筒灯项目的重要合作伙伴。公司专注于[行业名称]领域，以创新作为驱动力，不断推动技术进步和市场扩张。在筒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筒灯项目中展现了强劲的增长和稳定的财务表现。公司通过有效的策略，在筒灯项目中扩大了其市场份额并增强了盈利能力。同时，公司积极承担社会责任，参与各类社会公益项目，增强了其在筒灯项目中的品牌形象和社会影响力。</w:t>
      </w:r>
    </w:p>
    <w:p>
      <w:pPr>
        <w:pStyle w:val="Heading2"/>
        <w:ind w:firstLine="560" w:firstLineChars="200"/>
        <w:rPr>
          <w:rFonts w:ascii="仿宋" w:eastAsia="仿宋" w:hAnsi="仿宋" w:cs="仿宋" w:hint="eastAsia"/>
          <w:sz w:val="28"/>
          <w:lang w:eastAsia="zh-CN"/>
        </w:rPr>
      </w:pPr>
      <w:bookmarkStart w:id="8" w:name="_Toc1770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https://d.book118.com/886002055041010052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513BE"/>
    <w:rsid w:val="514513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6002055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2024-02-13T01:47:00Z</dcterms:created>
  <dcterms:modified xsi:type="dcterms:W3CDTF">2024-02-13T01:48:15Z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DEB10F3742DE4EE486DBEF2F6116D5F7_11</vt:lpwstr>
  </property>
  <property fmtid="{D5CDD505-2E9C-101B-9397-08002B2CF9AE}" pid="3" name="KSOProductBuildVer">
    <vt:lpwstr>2052-12.1.0.16250</vt:lpwstr>
  </property>
</Properties>
</file>