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日用织物制品项目计划设计方案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5" w:history="1">
        <w:r>
          <w:rPr>
            <w:rFonts w:ascii="仿宋" w:eastAsia="仿宋" w:hAnsi="仿宋" w:cs="仿宋" w:hint="eastAsia"/>
            <w:lang w:eastAsia="zh-CN"/>
          </w:rPr>
          <w:t>序言</w:t>
        </w:r>
        <w:r>
          <w:tab/>
        </w:r>
        <w:r>
          <w:fldChar w:fldCharType="begin"/>
        </w:r>
        <w:r>
          <w:instrText xml:space="preserve"> PAGEREF _Toc29405 \h </w:instrText>
        </w:r>
        <w:r>
          <w:fldChar w:fldCharType="separate"/>
        </w:r>
        <w:r>
          <w:t>3</w:t>
        </w:r>
        <w:r>
          <w:fldChar w:fldCharType="end"/>
        </w:r>
      </w:hyperlink>
    </w:p>
    <w:p>
      <w:pPr>
        <w:pStyle w:val="TOC1"/>
        <w:tabs>
          <w:tab w:val="right" w:leader="dot" w:pos="8306"/>
        </w:tabs>
      </w:pPr>
      <w:hyperlink w:anchor="_Toc11709" w:history="1">
        <w:r>
          <w:rPr>
            <w:rFonts w:ascii="仿宋" w:eastAsia="仿宋" w:hAnsi="仿宋" w:cs="仿宋" w:hint="eastAsia"/>
            <w:lang w:eastAsia="zh-CN"/>
          </w:rPr>
          <w:t>一、日用织物制品项目绩效评估</w:t>
        </w:r>
        <w:r>
          <w:tab/>
        </w:r>
        <w:r>
          <w:fldChar w:fldCharType="begin"/>
        </w:r>
        <w:r>
          <w:instrText xml:space="preserve"> PAGEREF _Toc11709 \h </w:instrText>
        </w:r>
        <w:r>
          <w:fldChar w:fldCharType="separate"/>
        </w:r>
        <w:r>
          <w:t>3</w:t>
        </w:r>
        <w:r>
          <w:fldChar w:fldCharType="end"/>
        </w:r>
      </w:hyperlink>
    </w:p>
    <w:p>
      <w:pPr>
        <w:pStyle w:val="TOC2"/>
        <w:tabs>
          <w:tab w:val="right" w:leader="dot" w:pos="8306"/>
        </w:tabs>
      </w:pPr>
      <w:hyperlink w:anchor="_Toc29126" w:history="1">
        <w:r>
          <w:rPr>
            <w:rFonts w:ascii="仿宋" w:eastAsia="仿宋" w:hAnsi="仿宋" w:cs="仿宋" w:hint="eastAsia"/>
            <w:lang w:eastAsia="zh-CN"/>
          </w:rPr>
          <w:t>(一)、绩效评估指标</w:t>
        </w:r>
        <w:r>
          <w:tab/>
        </w:r>
        <w:r>
          <w:fldChar w:fldCharType="begin"/>
        </w:r>
        <w:r>
          <w:instrText xml:space="preserve"> PAGEREF _Toc29126 \h </w:instrText>
        </w:r>
        <w:r>
          <w:fldChar w:fldCharType="separate"/>
        </w:r>
        <w:r>
          <w:t>3</w:t>
        </w:r>
        <w:r>
          <w:fldChar w:fldCharType="end"/>
        </w:r>
      </w:hyperlink>
    </w:p>
    <w:p>
      <w:pPr>
        <w:pStyle w:val="TOC2"/>
        <w:tabs>
          <w:tab w:val="right" w:leader="dot" w:pos="8306"/>
        </w:tabs>
      </w:pPr>
      <w:hyperlink w:anchor="_Toc13857" w:history="1">
        <w:r>
          <w:rPr>
            <w:rFonts w:ascii="仿宋" w:eastAsia="仿宋" w:hAnsi="仿宋" w:cs="仿宋" w:hint="eastAsia"/>
            <w:lang w:eastAsia="zh-CN"/>
          </w:rPr>
          <w:t>(二)、绩效评估方法</w:t>
        </w:r>
        <w:r>
          <w:tab/>
        </w:r>
        <w:r>
          <w:fldChar w:fldCharType="begin"/>
        </w:r>
        <w:r>
          <w:instrText xml:space="preserve"> PAGEREF _Toc13857 \h </w:instrText>
        </w:r>
        <w:r>
          <w:fldChar w:fldCharType="separate"/>
        </w:r>
        <w:r>
          <w:t>4</w:t>
        </w:r>
        <w:r>
          <w:fldChar w:fldCharType="end"/>
        </w:r>
      </w:hyperlink>
    </w:p>
    <w:p>
      <w:pPr>
        <w:pStyle w:val="TOC2"/>
        <w:tabs>
          <w:tab w:val="right" w:leader="dot" w:pos="8306"/>
        </w:tabs>
      </w:pPr>
      <w:hyperlink w:anchor="_Toc11360" w:history="1">
        <w:r>
          <w:rPr>
            <w:rFonts w:ascii="仿宋" w:eastAsia="仿宋" w:hAnsi="仿宋" w:cs="仿宋" w:hint="eastAsia"/>
            <w:lang w:eastAsia="zh-CN"/>
          </w:rPr>
          <w:t>(三)、绩效评估周期</w:t>
        </w:r>
        <w:r>
          <w:tab/>
        </w:r>
        <w:r>
          <w:fldChar w:fldCharType="begin"/>
        </w:r>
        <w:r>
          <w:instrText xml:space="preserve"> PAGEREF _Toc11360 \h </w:instrText>
        </w:r>
        <w:r>
          <w:fldChar w:fldCharType="separate"/>
        </w:r>
        <w:r>
          <w:t>5</w:t>
        </w:r>
        <w:r>
          <w:fldChar w:fldCharType="end"/>
        </w:r>
      </w:hyperlink>
    </w:p>
    <w:p>
      <w:pPr>
        <w:pStyle w:val="TOC1"/>
        <w:tabs>
          <w:tab w:val="right" w:leader="dot" w:pos="8306"/>
        </w:tabs>
      </w:pPr>
      <w:hyperlink w:anchor="_Toc24994" w:history="1">
        <w:r>
          <w:rPr>
            <w:rFonts w:ascii="仿宋" w:eastAsia="仿宋" w:hAnsi="仿宋" w:cs="仿宋" w:hint="eastAsia"/>
            <w:lang w:eastAsia="zh-CN"/>
          </w:rPr>
          <w:t>二、日用织物制品项目土建工程</w:t>
        </w:r>
        <w:r>
          <w:tab/>
        </w:r>
        <w:r>
          <w:fldChar w:fldCharType="begin"/>
        </w:r>
        <w:r>
          <w:instrText xml:space="preserve"> PAGEREF _Toc24994 \h </w:instrText>
        </w:r>
        <w:r>
          <w:fldChar w:fldCharType="separate"/>
        </w:r>
        <w:r>
          <w:t>6</w:t>
        </w:r>
        <w:r>
          <w:fldChar w:fldCharType="end"/>
        </w:r>
      </w:hyperlink>
    </w:p>
    <w:p>
      <w:pPr>
        <w:pStyle w:val="TOC2"/>
        <w:tabs>
          <w:tab w:val="right" w:leader="dot" w:pos="8306"/>
        </w:tabs>
      </w:pPr>
      <w:hyperlink w:anchor="_Toc5130" w:history="1">
        <w:r>
          <w:rPr>
            <w:rFonts w:ascii="仿宋" w:eastAsia="仿宋" w:hAnsi="仿宋" w:cs="仿宋" w:hint="eastAsia"/>
            <w:lang w:eastAsia="zh-CN"/>
          </w:rPr>
          <w:t>(一)、建筑工程设计原则</w:t>
        </w:r>
        <w:r>
          <w:tab/>
        </w:r>
        <w:r>
          <w:fldChar w:fldCharType="begin"/>
        </w:r>
        <w:r>
          <w:instrText xml:space="preserve"> PAGEREF _Toc5130 \h </w:instrText>
        </w:r>
        <w:r>
          <w:fldChar w:fldCharType="separate"/>
        </w:r>
        <w:r>
          <w:t>6</w:t>
        </w:r>
        <w:r>
          <w:fldChar w:fldCharType="end"/>
        </w:r>
      </w:hyperlink>
    </w:p>
    <w:p>
      <w:pPr>
        <w:pStyle w:val="TOC2"/>
        <w:tabs>
          <w:tab w:val="right" w:leader="dot" w:pos="8306"/>
        </w:tabs>
      </w:pPr>
      <w:hyperlink w:anchor="_Toc30651" w:history="1">
        <w:r>
          <w:rPr>
            <w:rFonts w:ascii="仿宋" w:eastAsia="仿宋" w:hAnsi="仿宋" w:cs="仿宋" w:hint="eastAsia"/>
            <w:lang w:eastAsia="zh-CN"/>
          </w:rPr>
          <w:t>(二)、土建工程设计年限及安全等级</w:t>
        </w:r>
        <w:r>
          <w:tab/>
        </w:r>
        <w:r>
          <w:fldChar w:fldCharType="begin"/>
        </w:r>
        <w:r>
          <w:instrText xml:space="preserve"> PAGEREF _Toc30651 \h </w:instrText>
        </w:r>
        <w:r>
          <w:fldChar w:fldCharType="separate"/>
        </w:r>
        <w:r>
          <w:t>7</w:t>
        </w:r>
        <w:r>
          <w:fldChar w:fldCharType="end"/>
        </w:r>
      </w:hyperlink>
    </w:p>
    <w:p>
      <w:pPr>
        <w:pStyle w:val="TOC2"/>
        <w:tabs>
          <w:tab w:val="right" w:leader="dot" w:pos="8306"/>
        </w:tabs>
      </w:pPr>
      <w:hyperlink w:anchor="_Toc18338" w:history="1">
        <w:r>
          <w:rPr>
            <w:rFonts w:ascii="仿宋" w:eastAsia="仿宋" w:hAnsi="仿宋" w:cs="仿宋" w:hint="eastAsia"/>
            <w:lang w:eastAsia="zh-CN"/>
          </w:rPr>
          <w:t>(三)、建筑工程设计总体要求</w:t>
        </w:r>
        <w:r>
          <w:tab/>
        </w:r>
        <w:r>
          <w:fldChar w:fldCharType="begin"/>
        </w:r>
        <w:r>
          <w:instrText xml:space="preserve"> PAGEREF _Toc18338 \h </w:instrText>
        </w:r>
        <w:r>
          <w:fldChar w:fldCharType="separate"/>
        </w:r>
        <w:r>
          <w:t>9</w:t>
        </w:r>
        <w:r>
          <w:fldChar w:fldCharType="end"/>
        </w:r>
      </w:hyperlink>
    </w:p>
    <w:p>
      <w:pPr>
        <w:pStyle w:val="TOC2"/>
        <w:tabs>
          <w:tab w:val="right" w:leader="dot" w:pos="8306"/>
        </w:tabs>
      </w:pPr>
      <w:hyperlink w:anchor="_Toc25581" w:history="1">
        <w:r>
          <w:rPr>
            <w:rFonts w:ascii="仿宋" w:eastAsia="仿宋" w:hAnsi="仿宋" w:cs="仿宋" w:hint="eastAsia"/>
            <w:lang w:eastAsia="zh-CN"/>
          </w:rPr>
          <w:t>(四)、土建工程建设指标</w:t>
        </w:r>
        <w:r>
          <w:tab/>
        </w:r>
        <w:r>
          <w:fldChar w:fldCharType="begin"/>
        </w:r>
        <w:r>
          <w:instrText xml:space="preserve"> PAGEREF _Toc25581 \h </w:instrText>
        </w:r>
        <w:r>
          <w:fldChar w:fldCharType="separate"/>
        </w:r>
        <w:r>
          <w:t>9</w:t>
        </w:r>
        <w:r>
          <w:fldChar w:fldCharType="end"/>
        </w:r>
      </w:hyperlink>
    </w:p>
    <w:p>
      <w:pPr>
        <w:pStyle w:val="TOC1"/>
        <w:tabs>
          <w:tab w:val="right" w:leader="dot" w:pos="8306"/>
        </w:tabs>
      </w:pPr>
      <w:hyperlink w:anchor="_Toc13369" w:history="1">
        <w:r>
          <w:rPr>
            <w:rFonts w:ascii="仿宋" w:eastAsia="仿宋" w:hAnsi="仿宋" w:cs="仿宋" w:hint="eastAsia"/>
            <w:lang w:eastAsia="zh-CN"/>
          </w:rPr>
          <w:t>三、日用织物制品项目建设单位说明</w:t>
        </w:r>
        <w:r>
          <w:tab/>
        </w:r>
        <w:r>
          <w:fldChar w:fldCharType="begin"/>
        </w:r>
        <w:r>
          <w:instrText xml:space="preserve"> PAGEREF _Toc13369 \h </w:instrText>
        </w:r>
        <w:r>
          <w:fldChar w:fldCharType="separate"/>
        </w:r>
        <w:r>
          <w:t>9</w:t>
        </w:r>
        <w:r>
          <w:fldChar w:fldCharType="end"/>
        </w:r>
      </w:hyperlink>
    </w:p>
    <w:p>
      <w:pPr>
        <w:pStyle w:val="TOC2"/>
        <w:tabs>
          <w:tab w:val="right" w:leader="dot" w:pos="8306"/>
        </w:tabs>
      </w:pPr>
      <w:hyperlink w:anchor="_Toc14394" w:history="1">
        <w:r>
          <w:rPr>
            <w:rFonts w:ascii="仿宋" w:eastAsia="仿宋" w:hAnsi="仿宋" w:cs="仿宋" w:hint="eastAsia"/>
            <w:lang w:eastAsia="zh-CN"/>
          </w:rPr>
          <w:t>(一)、日用织物制品项目承办单位基本情况</w:t>
        </w:r>
        <w:r>
          <w:tab/>
        </w:r>
        <w:r>
          <w:fldChar w:fldCharType="begin"/>
        </w:r>
        <w:r>
          <w:instrText xml:space="preserve"> PAGEREF _Toc14394 \h </w:instrText>
        </w:r>
        <w:r>
          <w:fldChar w:fldCharType="separate"/>
        </w:r>
        <w:r>
          <w:t>9</w:t>
        </w:r>
        <w:r>
          <w:fldChar w:fldCharType="end"/>
        </w:r>
      </w:hyperlink>
    </w:p>
    <w:p>
      <w:pPr>
        <w:pStyle w:val="TOC2"/>
        <w:tabs>
          <w:tab w:val="right" w:leader="dot" w:pos="8306"/>
        </w:tabs>
      </w:pPr>
      <w:hyperlink w:anchor="_Toc24634" w:history="1">
        <w:r>
          <w:rPr>
            <w:rFonts w:ascii="仿宋" w:eastAsia="仿宋" w:hAnsi="仿宋" w:cs="仿宋" w:hint="eastAsia"/>
            <w:lang w:eastAsia="zh-CN"/>
          </w:rPr>
          <w:t>(二)、公司经济效益分析</w:t>
        </w:r>
        <w:r>
          <w:tab/>
        </w:r>
        <w:r>
          <w:fldChar w:fldCharType="begin"/>
        </w:r>
        <w:r>
          <w:instrText xml:space="preserve"> PAGEREF _Toc24634 \h </w:instrText>
        </w:r>
        <w:r>
          <w:fldChar w:fldCharType="separate"/>
        </w:r>
        <w:r>
          <w:t>10</w:t>
        </w:r>
        <w:r>
          <w:fldChar w:fldCharType="end"/>
        </w:r>
      </w:hyperlink>
    </w:p>
    <w:p>
      <w:pPr>
        <w:pStyle w:val="TOC1"/>
        <w:tabs>
          <w:tab w:val="right" w:leader="dot" w:pos="8306"/>
        </w:tabs>
      </w:pPr>
      <w:hyperlink w:anchor="_Toc21541" w:history="1">
        <w:r>
          <w:rPr>
            <w:rFonts w:ascii="仿宋" w:eastAsia="仿宋" w:hAnsi="仿宋" w:cs="仿宋" w:hint="eastAsia"/>
            <w:lang w:eastAsia="zh-CN"/>
          </w:rPr>
          <w:t>四、日用织物制品项目建设背景及必要性分析</w:t>
        </w:r>
        <w:r>
          <w:tab/>
        </w:r>
        <w:r>
          <w:fldChar w:fldCharType="begin"/>
        </w:r>
        <w:r>
          <w:instrText xml:space="preserve"> PAGEREF _Toc21541 \h </w:instrText>
        </w:r>
        <w:r>
          <w:fldChar w:fldCharType="separate"/>
        </w:r>
        <w:r>
          <w:t>11</w:t>
        </w:r>
        <w:r>
          <w:fldChar w:fldCharType="end"/>
        </w:r>
      </w:hyperlink>
    </w:p>
    <w:p>
      <w:pPr>
        <w:pStyle w:val="TOC2"/>
        <w:tabs>
          <w:tab w:val="right" w:leader="dot" w:pos="8306"/>
        </w:tabs>
      </w:pPr>
      <w:hyperlink w:anchor="_Toc23760" w:history="1">
        <w:r>
          <w:rPr>
            <w:rFonts w:ascii="仿宋" w:eastAsia="仿宋" w:hAnsi="仿宋" w:cs="仿宋" w:hint="eastAsia"/>
            <w:lang w:eastAsia="zh-CN"/>
          </w:rPr>
          <w:t>(一)、日用织物制品项目背景分析</w:t>
        </w:r>
        <w:r>
          <w:tab/>
        </w:r>
        <w:r>
          <w:fldChar w:fldCharType="begin"/>
        </w:r>
        <w:r>
          <w:instrText xml:space="preserve"> PAGEREF _Toc23760 \h </w:instrText>
        </w:r>
        <w:r>
          <w:fldChar w:fldCharType="separate"/>
        </w:r>
        <w:r>
          <w:t>11</w:t>
        </w:r>
        <w:r>
          <w:fldChar w:fldCharType="end"/>
        </w:r>
      </w:hyperlink>
    </w:p>
    <w:p>
      <w:pPr>
        <w:pStyle w:val="TOC2"/>
        <w:tabs>
          <w:tab w:val="right" w:leader="dot" w:pos="8306"/>
        </w:tabs>
      </w:pPr>
      <w:hyperlink w:anchor="_Toc23804" w:history="1">
        <w:r>
          <w:rPr>
            <w:rFonts w:ascii="仿宋" w:eastAsia="仿宋" w:hAnsi="仿宋" w:cs="仿宋" w:hint="eastAsia"/>
            <w:lang w:eastAsia="zh-CN"/>
          </w:rPr>
          <w:t>(二)、日用织物制品项目建设必要性分析</w:t>
        </w:r>
        <w:r>
          <w:tab/>
        </w:r>
        <w:r>
          <w:fldChar w:fldCharType="begin"/>
        </w:r>
        <w:r>
          <w:instrText xml:space="preserve"> PAGEREF _Toc23804 \h </w:instrText>
        </w:r>
        <w:r>
          <w:fldChar w:fldCharType="separate"/>
        </w:r>
        <w:r>
          <w:t>13</w:t>
        </w:r>
        <w:r>
          <w:fldChar w:fldCharType="end"/>
        </w:r>
      </w:hyperlink>
    </w:p>
    <w:p>
      <w:pPr>
        <w:pStyle w:val="TOC1"/>
        <w:tabs>
          <w:tab w:val="right" w:leader="dot" w:pos="8306"/>
        </w:tabs>
      </w:pPr>
      <w:hyperlink w:anchor="_Toc30620" w:history="1">
        <w:r>
          <w:rPr>
            <w:rFonts w:ascii="仿宋" w:eastAsia="仿宋" w:hAnsi="仿宋" w:cs="仿宋" w:hint="eastAsia"/>
            <w:lang w:eastAsia="zh-CN"/>
          </w:rPr>
          <w:t>五、日用织物制品项目概论</w:t>
        </w:r>
        <w:r>
          <w:tab/>
        </w:r>
        <w:r>
          <w:fldChar w:fldCharType="begin"/>
        </w:r>
        <w:r>
          <w:instrText xml:space="preserve"> PAGEREF _Toc30620 \h </w:instrText>
        </w:r>
        <w:r>
          <w:fldChar w:fldCharType="separate"/>
        </w:r>
        <w:r>
          <w:t>14</w:t>
        </w:r>
        <w:r>
          <w:fldChar w:fldCharType="end"/>
        </w:r>
      </w:hyperlink>
    </w:p>
    <w:p>
      <w:pPr>
        <w:pStyle w:val="TOC2"/>
        <w:tabs>
          <w:tab w:val="right" w:leader="dot" w:pos="8306"/>
        </w:tabs>
      </w:pPr>
      <w:hyperlink w:anchor="_Toc22849" w:history="1">
        <w:r>
          <w:rPr>
            <w:rFonts w:ascii="仿宋" w:eastAsia="仿宋" w:hAnsi="仿宋" w:cs="仿宋" w:hint="eastAsia"/>
            <w:lang w:eastAsia="zh-CN"/>
          </w:rPr>
          <w:t>(一)、日用织物制品项目概况</w:t>
        </w:r>
        <w:r>
          <w:tab/>
        </w:r>
        <w:r>
          <w:fldChar w:fldCharType="begin"/>
        </w:r>
        <w:r>
          <w:instrText xml:space="preserve"> PAGEREF _Toc22849 \h </w:instrText>
        </w:r>
        <w:r>
          <w:fldChar w:fldCharType="separate"/>
        </w:r>
        <w:r>
          <w:t>14</w:t>
        </w:r>
        <w:r>
          <w:fldChar w:fldCharType="end"/>
        </w:r>
      </w:hyperlink>
    </w:p>
    <w:p>
      <w:pPr>
        <w:pStyle w:val="TOC2"/>
        <w:tabs>
          <w:tab w:val="right" w:leader="dot" w:pos="8306"/>
        </w:tabs>
      </w:pPr>
      <w:hyperlink w:anchor="_Toc22261" w:history="1">
        <w:r>
          <w:rPr>
            <w:rFonts w:ascii="仿宋" w:eastAsia="仿宋" w:hAnsi="仿宋" w:cs="仿宋" w:hint="eastAsia"/>
            <w:lang w:eastAsia="zh-CN"/>
          </w:rPr>
          <w:t>(二)、日用织物制品项目目标</w:t>
        </w:r>
        <w:r>
          <w:tab/>
        </w:r>
        <w:r>
          <w:fldChar w:fldCharType="begin"/>
        </w:r>
        <w:r>
          <w:instrText xml:space="preserve"> PAGEREF _Toc22261 \h </w:instrText>
        </w:r>
        <w:r>
          <w:fldChar w:fldCharType="separate"/>
        </w:r>
        <w:r>
          <w:t>16</w:t>
        </w:r>
        <w:r>
          <w:fldChar w:fldCharType="end"/>
        </w:r>
      </w:hyperlink>
    </w:p>
    <w:p>
      <w:pPr>
        <w:pStyle w:val="TOC2"/>
        <w:tabs>
          <w:tab w:val="right" w:leader="dot" w:pos="8306"/>
        </w:tabs>
      </w:pPr>
      <w:hyperlink w:anchor="_Toc4189" w:history="1">
        <w:r>
          <w:rPr>
            <w:rFonts w:ascii="仿宋" w:eastAsia="仿宋" w:hAnsi="仿宋" w:cs="仿宋" w:hint="eastAsia"/>
            <w:lang w:eastAsia="zh-CN"/>
          </w:rPr>
          <w:t>(三)、日用织物制品项目提出的理由</w:t>
        </w:r>
        <w:r>
          <w:tab/>
        </w:r>
        <w:r>
          <w:fldChar w:fldCharType="begin"/>
        </w:r>
        <w:r>
          <w:instrText xml:space="preserve"> PAGEREF _Toc4189 \h </w:instrText>
        </w:r>
        <w:r>
          <w:fldChar w:fldCharType="separate"/>
        </w:r>
        <w:r>
          <w:t>17</w:t>
        </w:r>
        <w:r>
          <w:fldChar w:fldCharType="end"/>
        </w:r>
      </w:hyperlink>
    </w:p>
    <w:p>
      <w:pPr>
        <w:pStyle w:val="TOC2"/>
        <w:tabs>
          <w:tab w:val="right" w:leader="dot" w:pos="8306"/>
        </w:tabs>
      </w:pPr>
      <w:hyperlink w:anchor="_Toc15688" w:history="1">
        <w:r>
          <w:rPr>
            <w:rFonts w:ascii="仿宋" w:eastAsia="仿宋" w:hAnsi="仿宋" w:cs="仿宋" w:hint="eastAsia"/>
            <w:lang w:eastAsia="zh-CN"/>
          </w:rPr>
          <w:t>(四)、日用织物制品项目意义</w:t>
        </w:r>
        <w:r>
          <w:tab/>
        </w:r>
        <w:r>
          <w:fldChar w:fldCharType="begin"/>
        </w:r>
        <w:r>
          <w:instrText xml:space="preserve"> PAGEREF _Toc15688 \h </w:instrText>
        </w:r>
        <w:r>
          <w:fldChar w:fldCharType="separate"/>
        </w:r>
        <w:r>
          <w:t>19</w:t>
        </w:r>
        <w:r>
          <w:fldChar w:fldCharType="end"/>
        </w:r>
      </w:hyperlink>
    </w:p>
    <w:p>
      <w:pPr>
        <w:pStyle w:val="TOC2"/>
        <w:tabs>
          <w:tab w:val="right" w:leader="dot" w:pos="8306"/>
        </w:tabs>
      </w:pPr>
      <w:hyperlink w:anchor="_Toc6416" w:history="1">
        <w:r>
          <w:rPr>
            <w:rFonts w:ascii="仿宋" w:eastAsia="仿宋" w:hAnsi="仿宋" w:cs="仿宋" w:hint="eastAsia"/>
            <w:lang w:eastAsia="zh-CN"/>
          </w:rPr>
          <w:t>(五)、日用织物制品项目背景</w:t>
        </w:r>
        <w:r>
          <w:tab/>
        </w:r>
        <w:r>
          <w:fldChar w:fldCharType="begin"/>
        </w:r>
        <w:r>
          <w:instrText xml:space="preserve"> PAGEREF _Toc6416 \h </w:instrText>
        </w:r>
        <w:r>
          <w:fldChar w:fldCharType="separate"/>
        </w:r>
        <w:r>
          <w:t>20</w:t>
        </w:r>
        <w:r>
          <w:fldChar w:fldCharType="end"/>
        </w:r>
      </w:hyperlink>
    </w:p>
    <w:p>
      <w:pPr>
        <w:pStyle w:val="TOC1"/>
        <w:tabs>
          <w:tab w:val="right" w:leader="dot" w:pos="8306"/>
        </w:tabs>
      </w:pPr>
      <w:hyperlink w:anchor="_Toc21584" w:history="1">
        <w:r>
          <w:rPr>
            <w:rFonts w:ascii="仿宋" w:eastAsia="仿宋" w:hAnsi="仿宋" w:cs="仿宋" w:hint="eastAsia"/>
            <w:lang w:eastAsia="zh-CN"/>
          </w:rPr>
          <w:t>六、日用织物制品项目文档管理</w:t>
        </w:r>
        <w:r>
          <w:tab/>
        </w:r>
        <w:r>
          <w:fldChar w:fldCharType="begin"/>
        </w:r>
        <w:r>
          <w:instrText xml:space="preserve"> PAGEREF _Toc21584 \h </w:instrText>
        </w:r>
        <w:r>
          <w:fldChar w:fldCharType="separate"/>
        </w:r>
        <w:r>
          <w:t>21</w:t>
        </w:r>
        <w:r>
          <w:fldChar w:fldCharType="end"/>
        </w:r>
      </w:hyperlink>
    </w:p>
    <w:p>
      <w:pPr>
        <w:pStyle w:val="TOC2"/>
        <w:tabs>
          <w:tab w:val="right" w:leader="dot" w:pos="8306"/>
        </w:tabs>
      </w:pPr>
      <w:hyperlink w:anchor="_Toc5174" w:history="1">
        <w:r>
          <w:rPr>
            <w:rFonts w:ascii="仿宋" w:eastAsia="仿宋" w:hAnsi="仿宋" w:cs="仿宋" w:hint="eastAsia"/>
            <w:lang w:eastAsia="zh-CN"/>
          </w:rPr>
          <w:t>(一)、文档编制与审查</w:t>
        </w:r>
        <w:r>
          <w:tab/>
        </w:r>
        <w:r>
          <w:fldChar w:fldCharType="begin"/>
        </w:r>
        <w:r>
          <w:instrText xml:space="preserve"> PAGEREF _Toc5174 \h </w:instrText>
        </w:r>
        <w:r>
          <w:fldChar w:fldCharType="separate"/>
        </w:r>
        <w:r>
          <w:t>21</w:t>
        </w:r>
        <w:r>
          <w:fldChar w:fldCharType="end"/>
        </w:r>
      </w:hyperlink>
    </w:p>
    <w:p>
      <w:pPr>
        <w:pStyle w:val="TOC2"/>
        <w:tabs>
          <w:tab w:val="right" w:leader="dot" w:pos="8306"/>
        </w:tabs>
      </w:pPr>
      <w:hyperlink w:anchor="_Toc10049" w:history="1">
        <w:r>
          <w:rPr>
            <w:rFonts w:ascii="仿宋" w:eastAsia="仿宋" w:hAnsi="仿宋" w:cs="仿宋" w:hint="eastAsia"/>
            <w:lang w:eastAsia="zh-CN"/>
          </w:rPr>
          <w:t>(二)、文档发布与分发</w:t>
        </w:r>
        <w:r>
          <w:tab/>
        </w:r>
        <w:r>
          <w:fldChar w:fldCharType="begin"/>
        </w:r>
        <w:r>
          <w:instrText xml:space="preserve"> PAGEREF _Toc10049 \h </w:instrText>
        </w:r>
        <w:r>
          <w:fldChar w:fldCharType="separate"/>
        </w:r>
        <w:r>
          <w:t>22</w:t>
        </w:r>
        <w:r>
          <w:fldChar w:fldCharType="end"/>
        </w:r>
      </w:hyperlink>
    </w:p>
    <w:p>
      <w:pPr>
        <w:pStyle w:val="TOC2"/>
        <w:tabs>
          <w:tab w:val="right" w:leader="dot" w:pos="8306"/>
        </w:tabs>
      </w:pPr>
      <w:hyperlink w:anchor="_Toc16088" w:history="1">
        <w:r>
          <w:rPr>
            <w:rFonts w:ascii="仿宋" w:eastAsia="仿宋" w:hAnsi="仿宋" w:cs="仿宋" w:hint="eastAsia"/>
            <w:lang w:eastAsia="zh-CN"/>
          </w:rPr>
          <w:t>(三)、文档存档与归档</w:t>
        </w:r>
        <w:r>
          <w:tab/>
        </w:r>
        <w:r>
          <w:fldChar w:fldCharType="begin"/>
        </w:r>
        <w:r>
          <w:instrText xml:space="preserve"> PAGEREF _Toc16088 \h </w:instrText>
        </w:r>
        <w:r>
          <w:fldChar w:fldCharType="separate"/>
        </w:r>
        <w:r>
          <w:t>23</w:t>
        </w:r>
        <w:r>
          <w:fldChar w:fldCharType="end"/>
        </w:r>
      </w:hyperlink>
    </w:p>
    <w:p>
      <w:pPr>
        <w:pStyle w:val="TOC1"/>
        <w:tabs>
          <w:tab w:val="right" w:leader="dot" w:pos="8306"/>
        </w:tabs>
      </w:pPr>
      <w:hyperlink w:anchor="_Toc27420" w:history="1">
        <w:r>
          <w:rPr>
            <w:rFonts w:ascii="仿宋" w:eastAsia="仿宋" w:hAnsi="仿宋" w:cs="仿宋" w:hint="eastAsia"/>
            <w:lang w:eastAsia="zh-CN"/>
          </w:rPr>
          <w:t>七、日用织物制品项目财务管理</w:t>
        </w:r>
        <w:r>
          <w:tab/>
        </w:r>
        <w:r>
          <w:fldChar w:fldCharType="begin"/>
        </w:r>
        <w:r>
          <w:instrText xml:space="preserve"> PAGEREF _Toc27420 \h </w:instrText>
        </w:r>
        <w:r>
          <w:fldChar w:fldCharType="separate"/>
        </w:r>
        <w:r>
          <w:t>24</w:t>
        </w:r>
        <w:r>
          <w:fldChar w:fldCharType="end"/>
        </w:r>
      </w:hyperlink>
    </w:p>
    <w:p>
      <w:pPr>
        <w:pStyle w:val="TOC2"/>
        <w:tabs>
          <w:tab w:val="right" w:leader="dot" w:pos="8306"/>
        </w:tabs>
      </w:pPr>
      <w:hyperlink w:anchor="_Toc7588" w:history="1">
        <w:r>
          <w:rPr>
            <w:rFonts w:ascii="仿宋" w:eastAsia="仿宋" w:hAnsi="仿宋" w:cs="仿宋" w:hint="eastAsia"/>
            <w:lang w:eastAsia="zh-CN"/>
          </w:rPr>
          <w:t>(一)、资金需求大</w:t>
        </w:r>
        <w:r>
          <w:tab/>
        </w:r>
        <w:r>
          <w:fldChar w:fldCharType="begin"/>
        </w:r>
        <w:r>
          <w:instrText xml:space="preserve"> PAGEREF _Toc7588 \h </w:instrText>
        </w:r>
        <w:r>
          <w:fldChar w:fldCharType="separate"/>
        </w:r>
        <w:r>
          <w:t>24</w:t>
        </w:r>
        <w:r>
          <w:fldChar w:fldCharType="end"/>
        </w:r>
      </w:hyperlink>
    </w:p>
    <w:p>
      <w:pPr>
        <w:pStyle w:val="TOC2"/>
        <w:tabs>
          <w:tab w:val="right" w:leader="dot" w:pos="8306"/>
        </w:tabs>
      </w:pPr>
      <w:hyperlink w:anchor="_Toc28353" w:history="1">
        <w:r>
          <w:rPr>
            <w:rFonts w:ascii="仿宋" w:eastAsia="仿宋" w:hAnsi="仿宋" w:cs="仿宋" w:hint="eastAsia"/>
            <w:lang w:eastAsia="zh-CN"/>
          </w:rPr>
          <w:t>(二)、研发周期长</w:t>
        </w:r>
        <w:r>
          <w:tab/>
        </w:r>
        <w:r>
          <w:fldChar w:fldCharType="begin"/>
        </w:r>
        <w:r>
          <w:instrText xml:space="preserve"> PAGEREF _Toc28353 \h </w:instrText>
        </w:r>
        <w:r>
          <w:fldChar w:fldCharType="separate"/>
        </w:r>
        <w:r>
          <w:t>25</w:t>
        </w:r>
        <w:r>
          <w:fldChar w:fldCharType="end"/>
        </w:r>
      </w:hyperlink>
    </w:p>
    <w:p>
      <w:pPr>
        <w:pStyle w:val="TOC2"/>
        <w:tabs>
          <w:tab w:val="right" w:leader="dot" w:pos="8306"/>
        </w:tabs>
      </w:pPr>
      <w:hyperlink w:anchor="_Toc21822" w:history="1">
        <w:r>
          <w:rPr>
            <w:rFonts w:ascii="仿宋" w:eastAsia="仿宋" w:hAnsi="仿宋" w:cs="仿宋" w:hint="eastAsia"/>
            <w:lang w:eastAsia="zh-CN"/>
          </w:rPr>
          <w:t>(三)、市场风险大</w:t>
        </w:r>
        <w:r>
          <w:tab/>
        </w:r>
        <w:r>
          <w:fldChar w:fldCharType="begin"/>
        </w:r>
        <w:r>
          <w:instrText xml:space="preserve"> PAGEREF _Toc21822 \h </w:instrText>
        </w:r>
        <w:r>
          <w:fldChar w:fldCharType="separate"/>
        </w:r>
        <w:r>
          <w:t>27</w:t>
        </w:r>
        <w:r>
          <w:fldChar w:fldCharType="end"/>
        </w:r>
      </w:hyperlink>
    </w:p>
    <w:p>
      <w:pPr>
        <w:pStyle w:val="TOC2"/>
        <w:tabs>
          <w:tab w:val="right" w:leader="dot" w:pos="8306"/>
        </w:tabs>
      </w:pPr>
      <w:hyperlink w:anchor="_Toc6270" w:history="1">
        <w:r>
          <w:rPr>
            <w:rFonts w:ascii="仿宋" w:eastAsia="仿宋" w:hAnsi="仿宋" w:cs="仿宋" w:hint="eastAsia"/>
            <w:lang w:eastAsia="zh-CN"/>
          </w:rPr>
          <w:t>(四)、利润率高</w:t>
        </w:r>
        <w:r>
          <w:tab/>
        </w:r>
        <w:r>
          <w:fldChar w:fldCharType="begin"/>
        </w:r>
        <w:r>
          <w:instrText xml:space="preserve"> PAGEREF _Toc6270 \h </w:instrText>
        </w:r>
        <w:r>
          <w:fldChar w:fldCharType="separate"/>
        </w:r>
        <w:r>
          <w:t>29</w:t>
        </w:r>
        <w:r>
          <w:fldChar w:fldCharType="end"/>
        </w:r>
      </w:hyperlink>
    </w:p>
    <w:p>
      <w:pPr>
        <w:pStyle w:val="TOC1"/>
        <w:tabs>
          <w:tab w:val="right" w:leader="dot" w:pos="8306"/>
        </w:tabs>
      </w:pPr>
      <w:hyperlink w:anchor="_Toc7691" w:history="1">
        <w:r>
          <w:rPr>
            <w:rFonts w:ascii="仿宋" w:eastAsia="仿宋" w:hAnsi="仿宋" w:cs="仿宋" w:hint="eastAsia"/>
            <w:lang w:eastAsia="zh-CN"/>
          </w:rPr>
          <w:t>八、日用织物制品项目风险管理</w:t>
        </w:r>
        <w:r>
          <w:tab/>
        </w:r>
        <w:r>
          <w:fldChar w:fldCharType="begin"/>
        </w:r>
        <w:r>
          <w:instrText xml:space="preserve"> PAGEREF _Toc7691 \h </w:instrText>
        </w:r>
        <w:r>
          <w:fldChar w:fldCharType="separate"/>
        </w:r>
        <w:r>
          <w:t>31</w:t>
        </w:r>
        <w:r>
          <w:fldChar w:fldCharType="end"/>
        </w:r>
      </w:hyperlink>
    </w:p>
    <w:p>
      <w:pPr>
        <w:pStyle w:val="TOC2"/>
        <w:tabs>
          <w:tab w:val="right" w:leader="dot" w:pos="8306"/>
        </w:tabs>
      </w:pPr>
      <w:hyperlink w:anchor="_Toc17707" w:history="1">
        <w:r>
          <w:rPr>
            <w:rFonts w:ascii="仿宋" w:eastAsia="仿宋" w:hAnsi="仿宋" w:cs="仿宋" w:hint="eastAsia"/>
            <w:lang w:eastAsia="zh-CN"/>
          </w:rPr>
          <w:t>(一)、风险识别与评估</w:t>
        </w:r>
        <w:r>
          <w:tab/>
        </w:r>
        <w:r>
          <w:fldChar w:fldCharType="begin"/>
        </w:r>
        <w:r>
          <w:instrText xml:space="preserve"> PAGEREF _Toc17707 \h </w:instrText>
        </w:r>
        <w:r>
          <w:fldChar w:fldCharType="separate"/>
        </w:r>
        <w:r>
          <w:t>31</w:t>
        </w:r>
        <w:r>
          <w:fldChar w:fldCharType="end"/>
        </w:r>
      </w:hyperlink>
    </w:p>
    <w:p>
      <w:pPr>
        <w:pStyle w:val="TOC2"/>
        <w:tabs>
          <w:tab w:val="right" w:leader="dot" w:pos="8306"/>
        </w:tabs>
      </w:pPr>
      <w:hyperlink w:anchor="_Toc30565" w:history="1">
        <w:r>
          <w:rPr>
            <w:rFonts w:ascii="仿宋" w:eastAsia="仿宋" w:hAnsi="仿宋" w:cs="仿宋" w:hint="eastAsia"/>
            <w:lang w:eastAsia="zh-CN"/>
          </w:rPr>
          <w:t>(二)、风险应对策略</w:t>
        </w:r>
        <w:r>
          <w:tab/>
        </w:r>
        <w:r>
          <w:fldChar w:fldCharType="begin"/>
        </w:r>
        <w:r>
          <w:instrText xml:space="preserve"> PAGEREF _Toc30565 \h </w:instrText>
        </w:r>
        <w:r>
          <w:fldChar w:fldCharType="separate"/>
        </w:r>
        <w:r>
          <w:t>33</w:t>
        </w:r>
        <w:r>
          <w:fldChar w:fldCharType="end"/>
        </w:r>
      </w:hyperlink>
    </w:p>
    <w:p>
      <w:pPr>
        <w:pStyle w:val="TOC2"/>
        <w:tabs>
          <w:tab w:val="right" w:leader="dot" w:pos="8306"/>
        </w:tabs>
      </w:pPr>
      <w:hyperlink w:anchor="_Toc15637" w:history="1">
        <w:r>
          <w:rPr>
            <w:rFonts w:ascii="仿宋" w:eastAsia="仿宋" w:hAnsi="仿宋" w:cs="仿宋" w:hint="eastAsia"/>
            <w:lang w:eastAsia="zh-CN"/>
          </w:rPr>
          <w:t>(三)、风险监控与控制</w:t>
        </w:r>
        <w:r>
          <w:tab/>
        </w:r>
        <w:r>
          <w:fldChar w:fldCharType="begin"/>
        </w:r>
        <w:r>
          <w:instrText xml:space="preserve"> PAGEREF _Toc15637 \h </w:instrText>
        </w:r>
        <w:r>
          <w:fldChar w:fldCharType="separate"/>
        </w:r>
        <w:r>
          <w:t>34</w:t>
        </w:r>
        <w:r>
          <w:fldChar w:fldCharType="end"/>
        </w:r>
      </w:hyperlink>
    </w:p>
    <w:p>
      <w:pPr>
        <w:pStyle w:val="TOC1"/>
        <w:tabs>
          <w:tab w:val="right" w:leader="dot" w:pos="8306"/>
        </w:tabs>
      </w:pPr>
      <w:hyperlink w:anchor="_Toc7514" w:history="1">
        <w:r>
          <w:rPr>
            <w:rFonts w:ascii="仿宋" w:eastAsia="仿宋" w:hAnsi="仿宋" w:cs="仿宋" w:hint="eastAsia"/>
            <w:lang w:eastAsia="zh-CN"/>
          </w:rPr>
          <w:t>九、日用织物制品项目创新与研发</w:t>
        </w:r>
        <w:r>
          <w:tab/>
        </w:r>
        <w:r>
          <w:fldChar w:fldCharType="begin"/>
        </w:r>
        <w:r>
          <w:instrText xml:space="preserve"> PAGEREF _Toc7514 \h </w:instrText>
        </w:r>
        <w:r>
          <w:fldChar w:fldCharType="separate"/>
        </w:r>
        <w:r>
          <w:t>35</w:t>
        </w:r>
        <w:r>
          <w:fldChar w:fldCharType="end"/>
        </w:r>
      </w:hyperlink>
    </w:p>
    <w:p>
      <w:pPr>
        <w:pStyle w:val="TOC2"/>
        <w:tabs>
          <w:tab w:val="right" w:leader="dot" w:pos="8306"/>
        </w:tabs>
      </w:pPr>
      <w:hyperlink w:anchor="_Toc21825" w:history="1">
        <w:r>
          <w:rPr>
            <w:rFonts w:ascii="仿宋" w:eastAsia="仿宋" w:hAnsi="仿宋" w:cs="仿宋" w:hint="eastAsia"/>
            <w:lang w:eastAsia="zh-CN"/>
          </w:rPr>
          <w:t>(一)、创新策略与方向</w:t>
        </w:r>
        <w:r>
          <w:tab/>
        </w:r>
        <w:r>
          <w:fldChar w:fldCharType="begin"/>
        </w:r>
        <w:r>
          <w:instrText xml:space="preserve"> PAGEREF _Toc21825 \h </w:instrText>
        </w:r>
        <w:r>
          <w:fldChar w:fldCharType="separate"/>
        </w:r>
        <w:r>
          <w:t>35</w:t>
        </w:r>
        <w:r>
          <w:fldChar w:fldCharType="end"/>
        </w:r>
      </w:hyperlink>
    </w:p>
    <w:p>
      <w:pPr>
        <w:pStyle w:val="TOC2"/>
        <w:tabs>
          <w:tab w:val="right" w:leader="dot" w:pos="8306"/>
        </w:tabs>
      </w:pPr>
      <w:hyperlink w:anchor="_Toc18386" w:history="1">
        <w:r>
          <w:rPr>
            <w:rFonts w:ascii="仿宋" w:eastAsia="仿宋" w:hAnsi="仿宋" w:cs="仿宋" w:hint="eastAsia"/>
            <w:lang w:eastAsia="zh-CN"/>
          </w:rPr>
          <w:t>(二)、研发规划与投入</w:t>
        </w:r>
        <w:r>
          <w:tab/>
        </w:r>
        <w:r>
          <w:fldChar w:fldCharType="begin"/>
        </w:r>
        <w:r>
          <w:instrText xml:space="preserve"> PAGEREF _Toc18386 \h </w:instrText>
        </w:r>
        <w:r>
          <w:fldChar w:fldCharType="separate"/>
        </w:r>
        <w:r>
          <w:t>37</w:t>
        </w:r>
        <w:r>
          <w:fldChar w:fldCharType="end"/>
        </w:r>
      </w:hyperlink>
    </w:p>
    <w:p>
      <w:pPr>
        <w:pStyle w:val="TOC1"/>
        <w:tabs>
          <w:tab w:val="right" w:leader="dot" w:pos="8306"/>
        </w:tabs>
      </w:pPr>
      <w:hyperlink w:anchor="_Toc2448" w:history="1">
        <w:r>
          <w:rPr>
            <w:rFonts w:ascii="仿宋" w:eastAsia="仿宋" w:hAnsi="仿宋" w:cs="仿宋" w:hint="eastAsia"/>
            <w:lang w:eastAsia="zh-CN"/>
          </w:rPr>
          <w:t>十、日用织物制品项目经营效益</w:t>
        </w:r>
        <w:r>
          <w:tab/>
        </w:r>
        <w:r>
          <w:fldChar w:fldCharType="begin"/>
        </w:r>
        <w:r>
          <w:instrText xml:space="preserve"> PAGEREF _Toc2448 \h </w:instrText>
        </w:r>
        <w:r>
          <w:fldChar w:fldCharType="separate"/>
        </w:r>
        <w:r>
          <w:t>39</w:t>
        </w:r>
        <w:r>
          <w:fldChar w:fldCharType="end"/>
        </w:r>
      </w:hyperlink>
    </w:p>
    <w:p>
      <w:pPr>
        <w:pStyle w:val="TOC2"/>
        <w:tabs>
          <w:tab w:val="right" w:leader="dot" w:pos="8306"/>
        </w:tabs>
      </w:pPr>
      <w:hyperlink w:anchor="_Toc25751" w:history="1">
        <w:r>
          <w:rPr>
            <w:rFonts w:ascii="仿宋" w:eastAsia="仿宋" w:hAnsi="仿宋" w:cs="仿宋" w:hint="eastAsia"/>
            <w:lang w:eastAsia="zh-CN"/>
          </w:rPr>
          <w:t>(一)、经济评价财务测算</w:t>
        </w:r>
        <w:r>
          <w:tab/>
        </w:r>
        <w:r>
          <w:fldChar w:fldCharType="begin"/>
        </w:r>
        <w:r>
          <w:instrText xml:space="preserve"> PAGEREF _Toc25751 \h </w:instrText>
        </w:r>
        <w:r>
          <w:fldChar w:fldCharType="separate"/>
        </w:r>
        <w:r>
          <w:t>39</w:t>
        </w:r>
        <w:r>
          <w:fldChar w:fldCharType="end"/>
        </w:r>
      </w:hyperlink>
    </w:p>
    <w:p>
      <w:pPr>
        <w:pStyle w:val="TOC2"/>
        <w:tabs>
          <w:tab w:val="right" w:leader="dot" w:pos="8306"/>
        </w:tabs>
      </w:pPr>
      <w:hyperlink w:anchor="_Toc1968" w:history="1">
        <w:r>
          <w:rPr>
            <w:rFonts w:ascii="仿宋" w:eastAsia="仿宋" w:hAnsi="仿宋" w:cs="仿宋" w:hint="eastAsia"/>
            <w:lang w:eastAsia="zh-CN"/>
          </w:rPr>
          <w:t>(二)、日用织物制品项目盈利能力分析</w:t>
        </w:r>
        <w:r>
          <w:tab/>
        </w:r>
        <w:r>
          <w:fldChar w:fldCharType="begin"/>
        </w:r>
        <w:r>
          <w:instrText xml:space="preserve"> PAGEREF _Toc1968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 w:history="1">
        <w:r>
          <w:rPr>
            <w:rFonts w:ascii="仿宋" w:eastAsia="仿宋" w:hAnsi="仿宋" w:cs="仿宋" w:hint="eastAsia"/>
            <w:lang w:eastAsia="zh-CN"/>
          </w:rPr>
          <w:t>十一、日用织物制品项目投资规划</w:t>
        </w:r>
        <w:r>
          <w:tab/>
        </w:r>
        <w:r>
          <w:fldChar w:fldCharType="begin"/>
        </w:r>
        <w:r>
          <w:instrText xml:space="preserve"> PAGEREF _Toc778 \h </w:instrText>
        </w:r>
        <w:r>
          <w:fldChar w:fldCharType="separate"/>
        </w:r>
        <w:r>
          <w:t>41</w:t>
        </w:r>
        <w:r>
          <w:fldChar w:fldCharType="end"/>
        </w:r>
      </w:hyperlink>
    </w:p>
    <w:p>
      <w:pPr>
        <w:pStyle w:val="TOC2"/>
        <w:tabs>
          <w:tab w:val="right" w:leader="dot" w:pos="8306"/>
        </w:tabs>
      </w:pPr>
      <w:hyperlink w:anchor="_Toc8063" w:history="1">
        <w:r>
          <w:rPr>
            <w:rFonts w:ascii="仿宋" w:eastAsia="仿宋" w:hAnsi="仿宋" w:cs="仿宋" w:hint="eastAsia"/>
            <w:lang w:eastAsia="zh-CN"/>
          </w:rPr>
          <w:t>(一)、日用织物制品项目总投资估算</w:t>
        </w:r>
        <w:r>
          <w:tab/>
        </w:r>
        <w:r>
          <w:fldChar w:fldCharType="begin"/>
        </w:r>
        <w:r>
          <w:instrText xml:space="preserve"> PAGEREF _Toc8063 \h </w:instrText>
        </w:r>
        <w:r>
          <w:fldChar w:fldCharType="separate"/>
        </w:r>
        <w:r>
          <w:t>41</w:t>
        </w:r>
        <w:r>
          <w:fldChar w:fldCharType="end"/>
        </w:r>
      </w:hyperlink>
    </w:p>
    <w:p>
      <w:pPr>
        <w:pStyle w:val="TOC2"/>
        <w:tabs>
          <w:tab w:val="right" w:leader="dot" w:pos="8306"/>
        </w:tabs>
      </w:pPr>
      <w:hyperlink w:anchor="_Toc10567" w:history="1">
        <w:r>
          <w:rPr>
            <w:rFonts w:ascii="仿宋" w:eastAsia="仿宋" w:hAnsi="仿宋" w:cs="仿宋" w:hint="eastAsia"/>
            <w:lang w:eastAsia="zh-CN"/>
          </w:rPr>
          <w:t>(二)、资金筹措</w:t>
        </w:r>
        <w:r>
          <w:tab/>
        </w:r>
        <w:r>
          <w:fldChar w:fldCharType="begin"/>
        </w:r>
        <w:r>
          <w:instrText xml:space="preserve"> PAGEREF _Toc10567 \h </w:instrText>
        </w:r>
        <w:r>
          <w:fldChar w:fldCharType="separate"/>
        </w:r>
        <w:r>
          <w:t>42</w:t>
        </w:r>
        <w:r>
          <w:fldChar w:fldCharType="end"/>
        </w:r>
      </w:hyperlink>
    </w:p>
    <w:p>
      <w:pPr>
        <w:pStyle w:val="TOC1"/>
        <w:tabs>
          <w:tab w:val="right" w:leader="dot" w:pos="8306"/>
        </w:tabs>
      </w:pPr>
      <w:hyperlink w:anchor="_Toc3687" w:history="1">
        <w:r>
          <w:rPr>
            <w:rFonts w:ascii="仿宋" w:eastAsia="仿宋" w:hAnsi="仿宋" w:cs="仿宋" w:hint="eastAsia"/>
            <w:lang w:eastAsia="zh-CN"/>
          </w:rPr>
          <w:t>十二、日用织物制品项目计划安排</w:t>
        </w:r>
        <w:r>
          <w:tab/>
        </w:r>
        <w:r>
          <w:fldChar w:fldCharType="begin"/>
        </w:r>
        <w:r>
          <w:instrText xml:space="preserve"> PAGEREF _Toc3687 \h </w:instrText>
        </w:r>
        <w:r>
          <w:fldChar w:fldCharType="separate"/>
        </w:r>
        <w:r>
          <w:t>43</w:t>
        </w:r>
        <w:r>
          <w:fldChar w:fldCharType="end"/>
        </w:r>
      </w:hyperlink>
    </w:p>
    <w:p>
      <w:pPr>
        <w:pStyle w:val="TOC2"/>
        <w:tabs>
          <w:tab w:val="right" w:leader="dot" w:pos="8306"/>
        </w:tabs>
      </w:pPr>
      <w:hyperlink w:anchor="_Toc14281" w:history="1">
        <w:r>
          <w:rPr>
            <w:rFonts w:ascii="仿宋" w:eastAsia="仿宋" w:hAnsi="仿宋" w:cs="仿宋" w:hint="eastAsia"/>
            <w:lang w:eastAsia="zh-CN"/>
          </w:rPr>
          <w:t>(一)、建设周期</w:t>
        </w:r>
        <w:r>
          <w:tab/>
        </w:r>
        <w:r>
          <w:fldChar w:fldCharType="begin"/>
        </w:r>
        <w:r>
          <w:instrText xml:space="preserve"> PAGEREF _Toc14281 \h </w:instrText>
        </w:r>
        <w:r>
          <w:fldChar w:fldCharType="separate"/>
        </w:r>
        <w:r>
          <w:t>43</w:t>
        </w:r>
        <w:r>
          <w:fldChar w:fldCharType="end"/>
        </w:r>
      </w:hyperlink>
    </w:p>
    <w:p>
      <w:pPr>
        <w:pStyle w:val="TOC2"/>
        <w:tabs>
          <w:tab w:val="right" w:leader="dot" w:pos="8306"/>
        </w:tabs>
      </w:pPr>
      <w:hyperlink w:anchor="_Toc20687" w:history="1">
        <w:r>
          <w:rPr>
            <w:rFonts w:ascii="仿宋" w:eastAsia="仿宋" w:hAnsi="仿宋" w:cs="仿宋" w:hint="eastAsia"/>
            <w:lang w:eastAsia="zh-CN"/>
          </w:rPr>
          <w:t>(二)、建设进度</w:t>
        </w:r>
        <w:r>
          <w:tab/>
        </w:r>
        <w:r>
          <w:fldChar w:fldCharType="begin"/>
        </w:r>
        <w:r>
          <w:instrText xml:space="preserve"> PAGEREF _Toc20687 \h </w:instrText>
        </w:r>
        <w:r>
          <w:fldChar w:fldCharType="separate"/>
        </w:r>
        <w:r>
          <w:t>43</w:t>
        </w:r>
        <w:r>
          <w:fldChar w:fldCharType="end"/>
        </w:r>
      </w:hyperlink>
    </w:p>
    <w:p>
      <w:pPr>
        <w:pStyle w:val="TOC2"/>
        <w:tabs>
          <w:tab w:val="right" w:leader="dot" w:pos="8306"/>
        </w:tabs>
      </w:pPr>
      <w:hyperlink w:anchor="_Toc10215" w:history="1">
        <w:r>
          <w:rPr>
            <w:rFonts w:ascii="仿宋" w:eastAsia="仿宋" w:hAnsi="仿宋" w:cs="仿宋" w:hint="eastAsia"/>
            <w:lang w:eastAsia="zh-CN"/>
          </w:rPr>
          <w:t>(三)、进度安排注意事项</w:t>
        </w:r>
        <w:r>
          <w:tab/>
        </w:r>
        <w:r>
          <w:fldChar w:fldCharType="begin"/>
        </w:r>
        <w:r>
          <w:instrText xml:space="preserve"> PAGEREF _Toc10215 \h </w:instrText>
        </w:r>
        <w:r>
          <w:fldChar w:fldCharType="separate"/>
        </w:r>
        <w:r>
          <w:t>44</w:t>
        </w:r>
        <w:r>
          <w:fldChar w:fldCharType="end"/>
        </w:r>
      </w:hyperlink>
    </w:p>
    <w:p>
      <w:pPr>
        <w:pStyle w:val="TOC2"/>
        <w:tabs>
          <w:tab w:val="right" w:leader="dot" w:pos="8306"/>
        </w:tabs>
      </w:pPr>
      <w:hyperlink w:anchor="_Toc22291" w:history="1">
        <w:r>
          <w:rPr>
            <w:rFonts w:ascii="仿宋" w:eastAsia="仿宋" w:hAnsi="仿宋" w:cs="仿宋" w:hint="eastAsia"/>
            <w:lang w:eastAsia="zh-CN"/>
          </w:rPr>
          <w:t>(四)、人力资源配置</w:t>
        </w:r>
        <w:r>
          <w:tab/>
        </w:r>
        <w:r>
          <w:fldChar w:fldCharType="begin"/>
        </w:r>
        <w:r>
          <w:instrText xml:space="preserve"> PAGEREF _Toc22291 \h </w:instrText>
        </w:r>
        <w:r>
          <w:fldChar w:fldCharType="separate"/>
        </w:r>
        <w:r>
          <w:t>46</w:t>
        </w:r>
        <w:r>
          <w:fldChar w:fldCharType="end"/>
        </w:r>
      </w:hyperlink>
    </w:p>
    <w:p>
      <w:pPr>
        <w:pStyle w:val="TOC1"/>
        <w:tabs>
          <w:tab w:val="right" w:leader="dot" w:pos="8306"/>
        </w:tabs>
      </w:pPr>
      <w:hyperlink w:anchor="_Toc7018" w:history="1">
        <w:r>
          <w:rPr>
            <w:rFonts w:ascii="仿宋" w:eastAsia="仿宋" w:hAnsi="仿宋" w:cs="仿宋" w:hint="eastAsia"/>
            <w:lang w:eastAsia="zh-CN"/>
          </w:rPr>
          <w:t>十三、日用织物制品项目治理与监督</w:t>
        </w:r>
        <w:r>
          <w:tab/>
        </w:r>
        <w:r>
          <w:fldChar w:fldCharType="begin"/>
        </w:r>
        <w:r>
          <w:instrText xml:space="preserve"> PAGEREF _Toc7018 \h </w:instrText>
        </w:r>
        <w:r>
          <w:fldChar w:fldCharType="separate"/>
        </w:r>
        <w:r>
          <w:t>47</w:t>
        </w:r>
        <w:r>
          <w:fldChar w:fldCharType="end"/>
        </w:r>
      </w:hyperlink>
    </w:p>
    <w:p>
      <w:pPr>
        <w:pStyle w:val="TOC2"/>
        <w:tabs>
          <w:tab w:val="right" w:leader="dot" w:pos="8306"/>
        </w:tabs>
      </w:pPr>
      <w:hyperlink w:anchor="_Toc19271" w:history="1">
        <w:r>
          <w:rPr>
            <w:rFonts w:ascii="仿宋" w:eastAsia="仿宋" w:hAnsi="仿宋" w:cs="仿宋" w:hint="eastAsia"/>
            <w:lang w:eastAsia="zh-CN"/>
          </w:rPr>
          <w:t>(一)、日用织物制品项目治理结构</w:t>
        </w:r>
        <w:r>
          <w:tab/>
        </w:r>
        <w:r>
          <w:fldChar w:fldCharType="begin"/>
        </w:r>
        <w:r>
          <w:instrText xml:space="preserve"> PAGEREF _Toc19271 \h </w:instrText>
        </w:r>
        <w:r>
          <w:fldChar w:fldCharType="separate"/>
        </w:r>
        <w:r>
          <w:t>47</w:t>
        </w:r>
        <w:r>
          <w:fldChar w:fldCharType="end"/>
        </w:r>
      </w:hyperlink>
    </w:p>
    <w:p>
      <w:pPr>
        <w:pStyle w:val="TOC2"/>
        <w:tabs>
          <w:tab w:val="right" w:leader="dot" w:pos="8306"/>
        </w:tabs>
      </w:pPr>
      <w:hyperlink w:anchor="_Toc11704" w:history="1">
        <w:r>
          <w:rPr>
            <w:rFonts w:ascii="仿宋" w:eastAsia="仿宋" w:hAnsi="仿宋" w:cs="仿宋" w:hint="eastAsia"/>
            <w:lang w:eastAsia="zh-CN"/>
          </w:rPr>
          <w:t>(二)、监督与审计</w:t>
        </w:r>
        <w:r>
          <w:tab/>
        </w:r>
        <w:r>
          <w:fldChar w:fldCharType="begin"/>
        </w:r>
        <w:r>
          <w:instrText xml:space="preserve"> PAGEREF _Toc11704 \h </w:instrText>
        </w:r>
        <w:r>
          <w:fldChar w:fldCharType="separate"/>
        </w:r>
        <w:r>
          <w:t>48</w:t>
        </w:r>
        <w:r>
          <w:fldChar w:fldCharType="end"/>
        </w:r>
      </w:hyperlink>
    </w:p>
    <w:p>
      <w:pPr>
        <w:pStyle w:val="TOC1"/>
        <w:tabs>
          <w:tab w:val="right" w:leader="dot" w:pos="8306"/>
        </w:tabs>
      </w:pPr>
      <w:hyperlink w:anchor="_Toc13881" w:history="1">
        <w:r>
          <w:rPr>
            <w:rFonts w:ascii="仿宋" w:eastAsia="仿宋" w:hAnsi="仿宋" w:cs="仿宋" w:hint="eastAsia"/>
            <w:lang w:eastAsia="zh-CN"/>
          </w:rPr>
          <w:t>十四、营销与推广策略</w:t>
        </w:r>
        <w:r>
          <w:tab/>
        </w:r>
        <w:r>
          <w:fldChar w:fldCharType="begin"/>
        </w:r>
        <w:r>
          <w:instrText xml:space="preserve"> PAGEREF _Toc13881 \h </w:instrText>
        </w:r>
        <w:r>
          <w:fldChar w:fldCharType="separate"/>
        </w:r>
        <w:r>
          <w:t>50</w:t>
        </w:r>
        <w:r>
          <w:fldChar w:fldCharType="end"/>
        </w:r>
      </w:hyperlink>
    </w:p>
    <w:p>
      <w:pPr>
        <w:pStyle w:val="TOC2"/>
        <w:tabs>
          <w:tab w:val="right" w:leader="dot" w:pos="8306"/>
        </w:tabs>
      </w:pPr>
      <w:hyperlink w:anchor="_Toc15204" w:history="1">
        <w:r>
          <w:rPr>
            <w:rFonts w:ascii="仿宋" w:eastAsia="仿宋" w:hAnsi="仿宋" w:cs="仿宋" w:hint="eastAsia"/>
            <w:lang w:eastAsia="zh-CN"/>
          </w:rPr>
          <w:t>(一)、产品/服务定位与特点</w:t>
        </w:r>
        <w:r>
          <w:tab/>
        </w:r>
        <w:r>
          <w:fldChar w:fldCharType="begin"/>
        </w:r>
        <w:r>
          <w:instrText xml:space="preserve"> PAGEREF _Toc15204 \h </w:instrText>
        </w:r>
        <w:r>
          <w:fldChar w:fldCharType="separate"/>
        </w:r>
        <w:r>
          <w:t>50</w:t>
        </w:r>
        <w:r>
          <w:fldChar w:fldCharType="end"/>
        </w:r>
      </w:hyperlink>
    </w:p>
    <w:p>
      <w:pPr>
        <w:pStyle w:val="TOC2"/>
        <w:tabs>
          <w:tab w:val="right" w:leader="dot" w:pos="8306"/>
        </w:tabs>
      </w:pPr>
      <w:hyperlink w:anchor="_Toc1352" w:history="1">
        <w:r>
          <w:rPr>
            <w:rFonts w:ascii="仿宋" w:eastAsia="仿宋" w:hAnsi="仿宋" w:cs="仿宋" w:hint="eastAsia"/>
            <w:lang w:eastAsia="zh-CN"/>
          </w:rPr>
          <w:t>(二)、市场定位与竞争分析</w:t>
        </w:r>
        <w:r>
          <w:tab/>
        </w:r>
        <w:r>
          <w:fldChar w:fldCharType="begin"/>
        </w:r>
        <w:r>
          <w:instrText xml:space="preserve"> PAGEREF _Toc1352 \h </w:instrText>
        </w:r>
        <w:r>
          <w:fldChar w:fldCharType="separate"/>
        </w:r>
        <w:r>
          <w:t>51</w:t>
        </w:r>
        <w:r>
          <w:fldChar w:fldCharType="end"/>
        </w:r>
      </w:hyperlink>
    </w:p>
    <w:p>
      <w:pPr>
        <w:pStyle w:val="TOC2"/>
        <w:tabs>
          <w:tab w:val="right" w:leader="dot" w:pos="8306"/>
        </w:tabs>
      </w:pPr>
      <w:hyperlink w:anchor="_Toc15136" w:history="1">
        <w:r>
          <w:rPr>
            <w:rFonts w:ascii="仿宋" w:eastAsia="仿宋" w:hAnsi="仿宋" w:cs="仿宋" w:hint="eastAsia"/>
            <w:lang w:eastAsia="zh-CN"/>
          </w:rPr>
          <w:t>(三)、营销渠道与策略</w:t>
        </w:r>
        <w:r>
          <w:tab/>
        </w:r>
        <w:r>
          <w:fldChar w:fldCharType="begin"/>
        </w:r>
        <w:r>
          <w:instrText xml:space="preserve"> PAGEREF _Toc15136 \h </w:instrText>
        </w:r>
        <w:r>
          <w:fldChar w:fldCharType="separate"/>
        </w:r>
        <w:r>
          <w:t>52</w:t>
        </w:r>
        <w:r>
          <w:fldChar w:fldCharType="end"/>
        </w:r>
      </w:hyperlink>
    </w:p>
    <w:p>
      <w:pPr>
        <w:pStyle w:val="TOC2"/>
        <w:tabs>
          <w:tab w:val="right" w:leader="dot" w:pos="8306"/>
        </w:tabs>
      </w:pPr>
      <w:hyperlink w:anchor="_Toc16381" w:history="1">
        <w:r>
          <w:rPr>
            <w:rFonts w:ascii="仿宋" w:eastAsia="仿宋" w:hAnsi="仿宋" w:cs="仿宋" w:hint="eastAsia"/>
            <w:lang w:eastAsia="zh-CN"/>
          </w:rPr>
          <w:t>(四)、推广与宣传活动</w:t>
        </w:r>
        <w:r>
          <w:tab/>
        </w:r>
        <w:r>
          <w:fldChar w:fldCharType="begin"/>
        </w:r>
        <w:r>
          <w:instrText xml:space="preserve"> PAGEREF _Toc16381 \h </w:instrText>
        </w:r>
        <w:r>
          <w:fldChar w:fldCharType="separate"/>
        </w:r>
        <w:r>
          <w:t>54</w:t>
        </w:r>
        <w:r>
          <w:fldChar w:fldCharType="end"/>
        </w:r>
      </w:hyperlink>
    </w:p>
    <w:p>
      <w:pPr>
        <w:pStyle w:val="TOC1"/>
        <w:tabs>
          <w:tab w:val="right" w:leader="dot" w:pos="8306"/>
        </w:tabs>
      </w:pPr>
      <w:hyperlink w:anchor="_Toc23399" w:history="1">
        <w:r>
          <w:rPr>
            <w:rFonts w:ascii="仿宋" w:eastAsia="仿宋" w:hAnsi="仿宋" w:cs="仿宋" w:hint="eastAsia"/>
            <w:lang w:eastAsia="zh-CN"/>
          </w:rPr>
          <w:t>十五、供应链管理</w:t>
        </w:r>
        <w:r>
          <w:tab/>
        </w:r>
        <w:r>
          <w:fldChar w:fldCharType="begin"/>
        </w:r>
        <w:r>
          <w:instrText xml:space="preserve"> PAGEREF _Toc23399 \h </w:instrText>
        </w:r>
        <w:r>
          <w:fldChar w:fldCharType="separate"/>
        </w:r>
        <w:r>
          <w:t>59</w:t>
        </w:r>
        <w:r>
          <w:fldChar w:fldCharType="end"/>
        </w:r>
      </w:hyperlink>
    </w:p>
    <w:p>
      <w:pPr>
        <w:pStyle w:val="TOC2"/>
        <w:tabs>
          <w:tab w:val="right" w:leader="dot" w:pos="8306"/>
        </w:tabs>
      </w:pPr>
      <w:hyperlink w:anchor="_Toc29594" w:history="1">
        <w:r>
          <w:rPr>
            <w:rFonts w:ascii="仿宋" w:eastAsia="仿宋" w:hAnsi="仿宋" w:cs="仿宋" w:hint="eastAsia"/>
            <w:lang w:eastAsia="zh-CN"/>
          </w:rPr>
          <w:t>(一)、供应链战略规划</w:t>
        </w:r>
        <w:r>
          <w:tab/>
        </w:r>
        <w:r>
          <w:fldChar w:fldCharType="begin"/>
        </w:r>
        <w:r>
          <w:instrText xml:space="preserve"> PAGEREF _Toc29594 \h </w:instrText>
        </w:r>
        <w:r>
          <w:fldChar w:fldCharType="separate"/>
        </w:r>
        <w:r>
          <w:t>59</w:t>
        </w:r>
        <w:r>
          <w:fldChar w:fldCharType="end"/>
        </w:r>
      </w:hyperlink>
    </w:p>
    <w:p>
      <w:pPr>
        <w:pStyle w:val="TOC2"/>
        <w:tabs>
          <w:tab w:val="right" w:leader="dot" w:pos="8306"/>
        </w:tabs>
      </w:pPr>
      <w:hyperlink w:anchor="_Toc29275" w:history="1">
        <w:r>
          <w:rPr>
            <w:rFonts w:ascii="仿宋" w:eastAsia="仿宋" w:hAnsi="仿宋" w:cs="仿宋" w:hint="eastAsia"/>
            <w:lang w:eastAsia="zh-CN"/>
          </w:rPr>
          <w:t>(二)、供应商选择与合作</w:t>
        </w:r>
        <w:r>
          <w:tab/>
        </w:r>
        <w:r>
          <w:fldChar w:fldCharType="begin"/>
        </w:r>
        <w:r>
          <w:instrText xml:space="preserve"> PAGEREF _Toc29275 \h </w:instrText>
        </w:r>
        <w:r>
          <w:fldChar w:fldCharType="separate"/>
        </w:r>
        <w:r>
          <w:t>60</w:t>
        </w:r>
        <w:r>
          <w:fldChar w:fldCharType="end"/>
        </w:r>
      </w:hyperlink>
    </w:p>
    <w:p>
      <w:pPr>
        <w:pStyle w:val="TOC2"/>
        <w:tabs>
          <w:tab w:val="right" w:leader="dot" w:pos="8306"/>
        </w:tabs>
      </w:pPr>
      <w:hyperlink w:anchor="_Toc19450" w:history="1">
        <w:r>
          <w:rPr>
            <w:rFonts w:ascii="仿宋" w:eastAsia="仿宋" w:hAnsi="仿宋" w:cs="仿宋" w:hint="eastAsia"/>
            <w:lang w:eastAsia="zh-CN"/>
          </w:rPr>
          <w:t>(三)、物流与库存管理</w:t>
        </w:r>
        <w:r>
          <w:tab/>
        </w:r>
        <w:r>
          <w:fldChar w:fldCharType="begin"/>
        </w:r>
        <w:r>
          <w:instrText xml:space="preserve"> PAGEREF _Toc19450 \h </w:instrText>
        </w:r>
        <w:r>
          <w:fldChar w:fldCharType="separate"/>
        </w:r>
        <w:r>
          <w:t>62</w:t>
        </w:r>
        <w:r>
          <w:fldChar w:fldCharType="end"/>
        </w:r>
      </w:hyperlink>
    </w:p>
    <w:p>
      <w:pPr>
        <w:pStyle w:val="TOC1"/>
        <w:tabs>
          <w:tab w:val="right" w:leader="dot" w:pos="8306"/>
        </w:tabs>
      </w:pPr>
      <w:hyperlink w:anchor="_Toc31144" w:history="1">
        <w:r>
          <w:rPr>
            <w:rFonts w:ascii="仿宋" w:eastAsia="仿宋" w:hAnsi="仿宋" w:cs="仿宋" w:hint="eastAsia"/>
            <w:lang w:eastAsia="zh-CN"/>
          </w:rPr>
          <w:t>十六、日用织物制品项目变更管理</w:t>
        </w:r>
        <w:r>
          <w:tab/>
        </w:r>
        <w:r>
          <w:fldChar w:fldCharType="begin"/>
        </w:r>
        <w:r>
          <w:instrText xml:space="preserve"> PAGEREF _Toc31144 \h </w:instrText>
        </w:r>
        <w:r>
          <w:fldChar w:fldCharType="separate"/>
        </w:r>
        <w:r>
          <w:t>63</w:t>
        </w:r>
        <w:r>
          <w:fldChar w:fldCharType="end"/>
        </w:r>
      </w:hyperlink>
    </w:p>
    <w:p>
      <w:pPr>
        <w:pStyle w:val="TOC2"/>
        <w:tabs>
          <w:tab w:val="right" w:leader="dot" w:pos="8306"/>
        </w:tabs>
      </w:pPr>
      <w:hyperlink w:anchor="_Toc19564" w:history="1">
        <w:r>
          <w:rPr>
            <w:rFonts w:ascii="仿宋" w:eastAsia="仿宋" w:hAnsi="仿宋" w:cs="仿宋" w:hint="eastAsia"/>
            <w:lang w:eastAsia="zh-CN"/>
          </w:rPr>
          <w:t>(一)、变更申请与评估</w:t>
        </w:r>
        <w:r>
          <w:tab/>
        </w:r>
        <w:r>
          <w:fldChar w:fldCharType="begin"/>
        </w:r>
        <w:r>
          <w:instrText xml:space="preserve"> PAGEREF _Toc19564 \h </w:instrText>
        </w:r>
        <w:r>
          <w:fldChar w:fldCharType="separate"/>
        </w:r>
        <w:r>
          <w:t>63</w:t>
        </w:r>
        <w:r>
          <w:fldChar w:fldCharType="end"/>
        </w:r>
      </w:hyperlink>
    </w:p>
    <w:p>
      <w:pPr>
        <w:pStyle w:val="TOC2"/>
        <w:tabs>
          <w:tab w:val="right" w:leader="dot" w:pos="8306"/>
        </w:tabs>
      </w:pPr>
      <w:hyperlink w:anchor="_Toc24173" w:history="1">
        <w:r>
          <w:rPr>
            <w:rFonts w:ascii="仿宋" w:eastAsia="仿宋" w:hAnsi="仿宋" w:cs="仿宋" w:hint="eastAsia"/>
            <w:lang w:eastAsia="zh-CN"/>
          </w:rPr>
          <w:t>(二)、变更实施与控制</w:t>
        </w:r>
        <w:r>
          <w:tab/>
        </w:r>
        <w:r>
          <w:fldChar w:fldCharType="begin"/>
        </w:r>
        <w:r>
          <w:instrText xml:space="preserve"> PAGEREF _Toc24173 \h </w:instrText>
        </w:r>
        <w:r>
          <w:fldChar w:fldCharType="separate"/>
        </w:r>
        <w:r>
          <w:t>63</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十七、质量管理体系</w:t>
        </w:r>
        <w:r>
          <w:tab/>
        </w:r>
        <w:r>
          <w:fldChar w:fldCharType="begin"/>
        </w:r>
        <w:r>
          <w:instrText xml:space="preserve"> PAGEREF _Toc28786 \h </w:instrText>
        </w:r>
        <w:r>
          <w:fldChar w:fldCharType="separate"/>
        </w:r>
        <w:r>
          <w:t>64</w:t>
        </w:r>
        <w:r>
          <w:fldChar w:fldCharType="end"/>
        </w:r>
      </w:hyperlink>
    </w:p>
    <w:p>
      <w:pPr>
        <w:pStyle w:val="TOC2"/>
        <w:tabs>
          <w:tab w:val="right" w:leader="dot" w:pos="8306"/>
        </w:tabs>
      </w:pPr>
      <w:hyperlink w:anchor="_Toc28025" w:history="1">
        <w:r>
          <w:rPr>
            <w:rFonts w:ascii="仿宋" w:eastAsia="仿宋" w:hAnsi="仿宋" w:cs="仿宋" w:hint="eastAsia"/>
            <w:lang w:eastAsia="zh-CN"/>
          </w:rPr>
          <w:t>(一)、质量目标与方针</w:t>
        </w:r>
        <w:r>
          <w:tab/>
        </w:r>
        <w:r>
          <w:fldChar w:fldCharType="begin"/>
        </w:r>
        <w:r>
          <w:instrText xml:space="preserve"> PAGEREF _Toc28025 \h </w:instrText>
        </w:r>
        <w:r>
          <w:fldChar w:fldCharType="separate"/>
        </w:r>
        <w:r>
          <w:t>64</w:t>
        </w:r>
        <w:r>
          <w:fldChar w:fldCharType="end"/>
        </w:r>
      </w:hyperlink>
    </w:p>
    <w:p>
      <w:pPr>
        <w:pStyle w:val="TOC2"/>
        <w:tabs>
          <w:tab w:val="right" w:leader="dot" w:pos="8306"/>
        </w:tabs>
      </w:pPr>
      <w:hyperlink w:anchor="_Toc31637" w:history="1">
        <w:r>
          <w:rPr>
            <w:rFonts w:ascii="仿宋" w:eastAsia="仿宋" w:hAnsi="仿宋" w:cs="仿宋" w:hint="eastAsia"/>
            <w:lang w:eastAsia="zh-CN"/>
          </w:rPr>
          <w:t>(二)、质量管理责任</w:t>
        </w:r>
        <w:r>
          <w:tab/>
        </w:r>
        <w:r>
          <w:fldChar w:fldCharType="begin"/>
        </w:r>
        <w:r>
          <w:instrText xml:space="preserve"> PAGEREF _Toc31637 \h </w:instrText>
        </w:r>
        <w:r>
          <w:fldChar w:fldCharType="separate"/>
        </w:r>
        <w:r>
          <w:t>65</w:t>
        </w:r>
        <w:r>
          <w:fldChar w:fldCharType="end"/>
        </w:r>
      </w:hyperlink>
    </w:p>
    <w:p>
      <w:pPr>
        <w:pStyle w:val="TOC2"/>
        <w:tabs>
          <w:tab w:val="right" w:leader="dot" w:pos="8306"/>
        </w:tabs>
      </w:pPr>
      <w:hyperlink w:anchor="_Toc9819" w:history="1">
        <w:r>
          <w:rPr>
            <w:rFonts w:ascii="仿宋" w:eastAsia="仿宋" w:hAnsi="仿宋" w:cs="仿宋" w:hint="eastAsia"/>
            <w:lang w:eastAsia="zh-CN"/>
          </w:rPr>
          <w:t>(三)、质量管理体系文件</w:t>
        </w:r>
        <w:r>
          <w:tab/>
        </w:r>
        <w:r>
          <w:fldChar w:fldCharType="begin"/>
        </w:r>
        <w:r>
          <w:instrText xml:space="preserve"> PAGEREF _Toc9819 \h </w:instrText>
        </w:r>
        <w:r>
          <w:fldChar w:fldCharType="separate"/>
        </w:r>
        <w:r>
          <w:t>67</w:t>
        </w:r>
        <w:r>
          <w:fldChar w:fldCharType="end"/>
        </w:r>
      </w:hyperlink>
    </w:p>
    <w:p>
      <w:pPr>
        <w:pStyle w:val="TOC2"/>
        <w:tabs>
          <w:tab w:val="right" w:leader="dot" w:pos="8306"/>
        </w:tabs>
      </w:pPr>
      <w:hyperlink w:anchor="_Toc14503" w:history="1">
        <w:r>
          <w:rPr>
            <w:rFonts w:ascii="仿宋" w:eastAsia="仿宋" w:hAnsi="仿宋" w:cs="仿宋" w:hint="eastAsia"/>
            <w:lang w:eastAsia="zh-CN"/>
          </w:rPr>
          <w:t>(四)、质量培训与教育</w:t>
        </w:r>
        <w:r>
          <w:tab/>
        </w:r>
        <w:r>
          <w:fldChar w:fldCharType="begin"/>
        </w:r>
        <w:r>
          <w:instrText xml:space="preserve"> PAGEREF _Toc14503 \h </w:instrText>
        </w:r>
        <w:r>
          <w:fldChar w:fldCharType="separate"/>
        </w:r>
        <w:r>
          <w:t>69</w:t>
        </w:r>
        <w:r>
          <w:fldChar w:fldCharType="end"/>
        </w:r>
      </w:hyperlink>
    </w:p>
    <w:p>
      <w:pPr>
        <w:pStyle w:val="TOC2"/>
        <w:tabs>
          <w:tab w:val="right" w:leader="dot" w:pos="8306"/>
        </w:tabs>
      </w:pPr>
      <w:hyperlink w:anchor="_Toc21532" w:history="1">
        <w:r>
          <w:rPr>
            <w:rFonts w:ascii="仿宋" w:eastAsia="仿宋" w:hAnsi="仿宋" w:cs="仿宋" w:hint="eastAsia"/>
            <w:lang w:eastAsia="zh-CN"/>
          </w:rPr>
          <w:t>(五)、质量审核与评价</w:t>
        </w:r>
        <w:r>
          <w:tab/>
        </w:r>
        <w:r>
          <w:fldChar w:fldCharType="begin"/>
        </w:r>
        <w:r>
          <w:instrText xml:space="preserve"> PAGEREF _Toc21532 \h </w:instrText>
        </w:r>
        <w:r>
          <w:fldChar w:fldCharType="separate"/>
        </w:r>
        <w:r>
          <w:t>70</w:t>
        </w:r>
        <w:r>
          <w:fldChar w:fldCharType="end"/>
        </w:r>
      </w:hyperlink>
    </w:p>
    <w:p>
      <w:pPr>
        <w:pStyle w:val="TOC2"/>
        <w:tabs>
          <w:tab w:val="right" w:leader="dot" w:pos="8306"/>
        </w:tabs>
      </w:pPr>
      <w:hyperlink w:anchor="_Toc11296" w:history="1">
        <w:r>
          <w:rPr>
            <w:rFonts w:ascii="仿宋" w:eastAsia="仿宋" w:hAnsi="仿宋" w:cs="仿宋" w:hint="eastAsia"/>
            <w:lang w:eastAsia="zh-CN"/>
          </w:rPr>
          <w:t>(六)、不符合与纠正措施</w:t>
        </w:r>
        <w:r>
          <w:tab/>
        </w:r>
        <w:r>
          <w:fldChar w:fldCharType="begin"/>
        </w:r>
        <w:r>
          <w:instrText xml:space="preserve"> PAGEREF _Toc11296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09"/>
      <w:r>
        <w:rPr>
          <w:rFonts w:ascii="仿宋" w:eastAsia="仿宋" w:hAnsi="仿宋" w:cs="仿宋" w:hint="eastAsia"/>
          <w:sz w:val="28"/>
          <w:lang w:eastAsia="zh-CN"/>
        </w:rPr>
        <w:t>一、日用织物制品项目绩效评估</w:t>
      </w:r>
      <w:bookmarkEnd w:id="2"/>
    </w:p>
    <w:p>
      <w:pPr>
        <w:pStyle w:val="Heading2"/>
        <w:rPr>
          <w:rFonts w:ascii="仿宋" w:eastAsia="仿宋" w:hAnsi="仿宋" w:cs="仿宋" w:hint="eastAsia"/>
          <w:lang w:eastAsia="zh-CN"/>
        </w:rPr>
      </w:pPr>
      <w:bookmarkStart w:id="3" w:name="_Toc291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中，我们设计了一套全面的绩效评估指标，以确保日用织物制品项目的可控和成功交付。这些指标跨足日用织物制品项目目标、成本、进度和质量等多个维度，为我们提供了全面洞察日用织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目标达成率是我们关注的首要指标。我们设定了明确的目标，并通过定期监测和评估，迅速发现并应对潜在的目标偏差。这为日用织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成本绩效是另一个核心关注点。通过实际成本与预算成本的对比分析，我们深入了解成本差异的原因，及时调整资源分配，保持日用织物制品项目在经济效益方面的合理水平。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进度作为关键的绩效指标之一，得到了精心的关注。我们制定了详细的日用织物制品项目进度计划，并设立了进度符合度指标，确保实际进度与计划进度保持一致。这使我们能够快速发现和解决潜在的进度问题，保持日用织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用织物制品项目绩效的不可或缺的一环。我们引入了一系列的质量标准和客户满意度指标，以确保日用织物制品项目交付的成果在质量上达到或超越预期水平。通过持续监测这些指标，我们努力提升日用织物制品项目整体质量水平，为日用织物制品项目的成功交付提供有力保障。通过这些科学且全面的绩效评估，我们能够更好地引导日用织物制品项目的持续改进，确保日用织物制品项目目标的顺利达成。</w:t>
      </w:r>
    </w:p>
    <w:p>
      <w:pPr>
        <w:pStyle w:val="Heading2"/>
        <w:ind w:firstLine="560" w:firstLineChars="200"/>
        <w:rPr>
          <w:rFonts w:ascii="仿宋" w:eastAsia="仿宋" w:hAnsi="仿宋" w:cs="仿宋" w:hint="eastAsia"/>
          <w:sz w:val="28"/>
          <w:lang w:eastAsia="zh-CN"/>
        </w:rPr>
      </w:pPr>
      <w:bookmarkStart w:id="4" w:name="_Toc138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绩效评估是日用织物制品项目中的关键环节，为确保日用织物制品项目达到预期目标，我们采用了多层次、多维度的绩效评估方法。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用织物制品项目的战略目标对齐，确保每个决策和行动都与日用织物制品项目整体目标保持一致。团队会定期召开战略对齐会议，审视当前工作与日用织物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日用织物制品项目进度、质量、成本和风险等方面。这些指标通过数据收集和分析，为日用织物制品项目管理团队提供了客观的评估依据。例如，我们通过日用织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绩效评估不仅仅停留在日用织物制品项目内部，还考虑了日用织物制品项目对外部环境的影响。我们定期进行干系人满意度调查，以了解各利益相关方对日用织物制品项目的期望和满意度，并及时做出调整。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这种多层次、多角度的绩效评估方法，使得我们能够全面了解日用织物制品项目的运行状态，及时做出调整，确保日用织物制品项目在不断变化的环境中保持稳健前行。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13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为了确保日用织物制品项目的有效管理和不断优化，我们采用了精心设计的绩效评估周期。这个周期旨在实现灵活、实时和全面的评估，以适应日用织物制品项目执行中的各种挑战。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用织物制品项目的不同需求，分为短期、中期和长期。短期评估关注每个迭代或工作周期，以及时发现和解决当前任务中的问题。中期评估涵盖几个迭代，深入了解整体日用织物制品项目的趋势和性能。长期评估则着眼于整个日用织物制品项目阶段，确保日用织物制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用织物制品项目管理工具和协作平台，团队成员能够随时更新和分享日用织物制品项目数据。这种实时性的反馈机制使我们能够及时察觉潜在问题，快速调整，保持日用织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用织物制品项目的决策制定密不可分。每个周期的日用织物制品项目回顾会议成为集体总结经验、识别问题深层次原因并找到创新解决方案的平台。这种定期的反思与调整机制使日用织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994"/>
      <w:r>
        <w:rPr>
          <w:rFonts w:ascii="仿宋" w:eastAsia="仿宋" w:hAnsi="仿宋" w:cs="仿宋" w:hint="eastAsia"/>
          <w:sz w:val="28"/>
          <w:lang w:eastAsia="zh-CN"/>
        </w:rPr>
        <w:t>二、日用织物制品项目土建工程</w:t>
      </w:r>
      <w:bookmarkEnd w:id="6"/>
    </w:p>
    <w:p>
      <w:pPr>
        <w:pStyle w:val="Heading2"/>
        <w:rPr>
          <w:rFonts w:ascii="仿宋" w:eastAsia="仿宋" w:hAnsi="仿宋" w:cs="仿宋" w:hint="eastAsia"/>
          <w:lang w:eastAsia="zh-CN"/>
        </w:rPr>
      </w:pPr>
      <w:bookmarkStart w:id="7" w:name="_Toc51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在日用织物制品项目的建筑工程设计中，我们将秉承一系列重要的设计原则，以确保日用织物制品项目建筑在功能、美观、可持续性等方面达到最佳效果。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首要原则是确保建筑的功能性得到最大化的发挥。我们将充分理解日用织物制品项目的实际需求，合理布局各个功能区域，保证建筑在满足业务需求的同时，提供高效的工作环境。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在建筑设计中，我们将综合考虑建设和运营成本。通过精细的经济效益分析，确保设计方案在高效利用资源的同时，对日用织物制品项目的长期盈利能力有积极的贡献。</w:t>
      </w:r>
    </w:p>
    <w:p>
      <w:pPr>
        <w:pStyle w:val="Heading2"/>
        <w:ind w:firstLine="560" w:firstLineChars="200"/>
        <w:rPr>
          <w:rFonts w:ascii="仿宋" w:eastAsia="仿宋" w:hAnsi="仿宋" w:cs="仿宋" w:hint="eastAsia"/>
          <w:sz w:val="28"/>
          <w:lang w:eastAsia="zh-CN"/>
        </w:rPr>
      </w:pPr>
      <w:bookmarkStart w:id="8" w:name="_Toc3065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的土建工程设计中，我们将精准设定设计年限，结合日用织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织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33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日用织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织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织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58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本期工程日用织物制品项目预计总建筑面积XXX平方米，其中：计容建筑面积XXX平方米，计划建筑工程投资XX万元，占日用织物制品项目总投资的XX%。</w:t>
      </w:r>
    </w:p>
    <w:p>
      <w:pPr>
        <w:pStyle w:val="Heading1"/>
        <w:ind w:firstLine="560" w:firstLineChars="200"/>
        <w:rPr>
          <w:rFonts w:ascii="仿宋" w:eastAsia="仿宋" w:hAnsi="仿宋" w:cs="仿宋" w:hint="eastAsia"/>
          <w:sz w:val="28"/>
          <w:lang w:eastAsia="zh-CN"/>
        </w:rPr>
      </w:pPr>
      <w:bookmarkStart w:id="11" w:name="_Toc13369"/>
      <w:r>
        <w:rPr>
          <w:rFonts w:ascii="仿宋" w:eastAsia="仿宋" w:hAnsi="仿宋" w:cs="仿宋" w:hint="eastAsia"/>
          <w:sz w:val="28"/>
          <w:lang w:eastAsia="zh-CN"/>
        </w:rPr>
        <w:t>三、日用织物制品项目建设单位说明</w:t>
      </w:r>
      <w:bookmarkEnd w:id="11"/>
    </w:p>
    <w:p>
      <w:pPr>
        <w:pStyle w:val="Heading2"/>
        <w:rPr>
          <w:rFonts w:ascii="仿宋" w:eastAsia="仿宋" w:hAnsi="仿宋" w:cs="仿宋" w:hint="eastAsia"/>
          <w:lang w:eastAsia="zh-CN"/>
        </w:rPr>
      </w:pPr>
      <w:bookmarkStart w:id="12" w:name="_Toc14394"/>
      <w:r>
        <w:rPr>
          <w:rFonts w:ascii="仿宋" w:eastAsia="仿宋" w:hAnsi="仿宋" w:cs="仿宋" w:hint="eastAsia"/>
          <w:lang w:eastAsia="zh-CN"/>
        </w:rPr>
        <w:t>(一)、日用织物制品项目承办单位基本情况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63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织物制品项目承办单位的XXXX，我们着眼于实现可持续的经济效益。通过技术创新和解决方案的提供，公司预计在日用织物制品项目执行期间将获得可观的收入增长。这一收入来源主要包括日用织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同时，我们注重成本控制和效率提升，以确保日用织物制品项目的可持续盈利。透过精细的管理和资源优化，公司期望实现日用织物制品项目利润最大化。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织物制品项目实施进行全面的投资评估，包括日用织物制品项目启动阶段的资金投入和后续运营成本。通过对日用织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用织物制品项目实施过程中具备足够的资金流动性，公司将进行详尽的现金流分析。这包括资金需求的合理预测、日用织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1541"/>
      <w:r>
        <w:rPr>
          <w:rFonts w:ascii="仿宋" w:eastAsia="仿宋" w:hAnsi="仿宋" w:cs="仿宋" w:hint="eastAsia"/>
          <w:sz w:val="28"/>
          <w:lang w:eastAsia="zh-CN"/>
        </w:rPr>
        <w:t>四、日用织物制品项目建设背景及必要性分析</w:t>
      </w:r>
      <w:bookmarkEnd w:id="14"/>
    </w:p>
    <w:p>
      <w:pPr>
        <w:pStyle w:val="Heading2"/>
        <w:rPr>
          <w:rFonts w:ascii="仿宋" w:eastAsia="仿宋" w:hAnsi="仿宋" w:cs="仿宋" w:hint="eastAsia"/>
          <w:lang w:eastAsia="zh-CN"/>
        </w:rPr>
      </w:pPr>
      <w:bookmarkStart w:id="15" w:name="_Toc23760"/>
      <w:r>
        <w:rPr>
          <w:rFonts w:ascii="仿宋" w:eastAsia="仿宋" w:hAnsi="仿宋" w:cs="仿宋" w:hint="eastAsia"/>
          <w:lang w:eastAsia="zh-CN"/>
        </w:rPr>
        <w:t>(一)、日用织物制品项目背景分析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用织物制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日用织物制品项目在这个潮流中的定位。同时，我们将关注行业内涌现的新兴机遇，以便日用织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用织物制品项目提供了强大的发展动力。我们将聚焦于行业内最新的技术发展趋势，包括但不限于人工智能、大数据分析、物联网等领域。通过深度的技术研究，我们将确保日用织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日用织物制品项目发展的源泉。我们将投入更多的精力对市场需求进行深入剖析，超越表面的需求，深入挖掘潜在的市场痛点和机遇。通过对市场需求的细致了解，日用织物制品项目将更有针对性地设计解决方案，满足市场的多样化需求，从而更好地促进日用织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日用织物制品项目战略至关重要。我们将对竞争态势进行更为深入的分析，包括但不限于市场份额、产品特点、客户满意度等多个维度。通过深度的竞争分析，日用织物制品项目将能够更准确地把握市场脉搏，制定具有竞争力的日用织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日用织物制品项目的发展具有直接的影响。我们将进行更为全面的法规和政策分析，了解行业发展中的潜在法律风险和合规挑战。通过充分了解和遵守相关法规，日用织物制品项目将确保在法律框架内合法合规运营，为日用织物制品项目的稳健发展提供有力支持。</w:t>
      </w:r>
    </w:p>
    <w:p>
      <w:pPr>
        <w:pStyle w:val="Heading2"/>
        <w:ind w:firstLine="560" w:firstLineChars="200"/>
        <w:rPr>
          <w:rFonts w:ascii="仿宋" w:eastAsia="仿宋" w:hAnsi="仿宋" w:cs="仿宋" w:hint="eastAsia"/>
          <w:sz w:val="28"/>
          <w:lang w:eastAsia="zh-CN"/>
        </w:rPr>
      </w:pPr>
      <w:bookmarkStart w:id="16" w:name="_Toc23804"/>
      <w:r>
        <w:rPr>
          <w:rFonts w:ascii="仿宋" w:eastAsia="仿宋" w:hAnsi="仿宋" w:cs="仿宋" w:hint="eastAsia"/>
          <w:sz w:val="28"/>
          <w:lang w:eastAsia="zh-CN"/>
        </w:rPr>
        <w:t>(二)、日用织物制品项目建设必要性分析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的迫切性源于对行业发展趋势的深刻洞察。我们正处于一个行业变革的时代，科技创新、数字化转型成为企业发展的关键动力。日用织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不仅仅是为了跟上潮流，更是为了通过技术创新推动企业的持续发展。通过引入先进的技术和解决方案，日用织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日用织物制品项目的建设成为必然选择，通过提高产品质量、拓展服务领域，从而在竞争中获得更多的机会。日用织物制品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日用织物制品项目建设的必要性体现在对客户需求更精准的满足。通过日用织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的背后是对企业持续创新的追求。只有通过不断创新，企业才能在竞争中立于不败之地。日用织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0620"/>
      <w:r>
        <w:rPr>
          <w:rFonts w:ascii="仿宋" w:eastAsia="仿宋" w:hAnsi="仿宋" w:cs="仿宋" w:hint="eastAsia"/>
          <w:sz w:val="28"/>
          <w:lang w:eastAsia="zh-CN"/>
        </w:rPr>
        <w:t>五、日用织物制品项目概论</w:t>
      </w:r>
      <w:bookmarkEnd w:id="17"/>
    </w:p>
    <w:p>
      <w:pPr>
        <w:pStyle w:val="Heading2"/>
        <w:rPr>
          <w:rFonts w:ascii="仿宋" w:eastAsia="仿宋" w:hAnsi="仿宋" w:cs="仿宋" w:hint="eastAsia"/>
          <w:lang w:eastAsia="zh-CN"/>
        </w:rPr>
      </w:pPr>
      <w:bookmarkStart w:id="18" w:name="_Toc22849"/>
      <w:r>
        <w:rPr>
          <w:rFonts w:ascii="仿宋" w:eastAsia="仿宋" w:hAnsi="仿宋" w:cs="仿宋" w:hint="eastAsia"/>
          <w:lang w:eastAsia="zh-CN"/>
        </w:rPr>
        <w:t>(一)、日用织物制品项目概况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起源追溯至对市场的深入洞察。市场的不断演变与变革为日用织物制品项目提供了难得的机遇。当前市场存在的需求缺口和变革的大环境共同构成了日用织物制品项目的背景。这个日用织物制品项目旨在充分利用市场机遇，填补行业中尚未满足的需求，为客户提供全新的解决方案。市场的变革和需求的增长使得这个日用织物制品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日用织物制品项目名称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正式命名为日用织物制品。这个名称不仅仅是一个标识，更代表了日用织物制品项目的核心理念和愿景。它蕴含着日用织物制品项目所要解决问题的关键字，具有强烈的表达和辨识度，为日用织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日用织物制品项目目标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核心目标是提供一种全新、高效的解决方案，满足客户日益增长的需求。日用织物制品项目追求的不仅仅是满足市场需求，更是在市场中获得卓越的竞争优势。通过不断提升产品或服务的质量和创新水平，日用织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日用织物制品项目范围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全面涵盖了产品研发、制造、市场推广和售后服务，确保从产品设计到最终用户体验的全方位关注。这一全面的日用织物制品项目范围是为了确保日用织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日用织物制品项目时间表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日用织物制品项目计划在未来18个月内完成，包括研发、测试、市场试点和正式推出等不同阶段。这个时间表的合理设计是为了确保日用织物制品项目各个阶段的顺利推进，以便按时交付高质量的成果。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日用织物制品项目预算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总预算估算为XX百万美元，主要分配在研发、市场推广、人员培训和运营等方面。这一充足的预算为日用织物制品项目提供了充足的资源，确保日用织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日用织物制品项目风险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可能面临的风险包括市场接受度低、技术难题、竞争激烈等。日用织物制品项目团队已经制定了相应的风险应对计划，通过前瞻性的风险管理，确保日用织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日用织物制品项目团队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日用织物制品项目汇聚了一支经验丰富、多领域专业素养的核心团队，确保日用织物制品项目在各个方面都能拥有高水平的执行力。团队的协同作战是日用织物制品项目成功的关键因素之一。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日用织物制品项目背景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日用织物制品项目的背景根植于市场对更高效、创新产品的渴望，同时也受到科技发展对行业格局的深刻改变的影响。这为日用织物制品项目提供了广阔的发展空间和市场需求。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日用织物制品项目现状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截至目前，日用织物制品项目已完成市场调研和技术验证，取得了初步的成功。这为日用织物制品项目在未来的发展奠定了坚实的基础，为更远大的目标打下了坚实的基石。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261"/>
      <w:r>
        <w:rPr>
          <w:rFonts w:ascii="仿宋" w:eastAsia="仿宋" w:hAnsi="仿宋" w:cs="仿宋" w:hint="eastAsia"/>
          <w:sz w:val="28"/>
          <w:lang w:eastAsia="zh-CN"/>
        </w:rPr>
        <w:t>(二)、日用织物制品项目目标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https://d.book118.com/886014112233010044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6073D"/>
    <w:rsid w:val="5B160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141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2024-02-07T17:02:00Z</dcterms:created>
  <dcterms:modified xsi:type="dcterms:W3CDTF">2024-02-07T17:03:09Z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C7C8F67B5FEC4ABD997953B4ED87B1A1_11</vt:lpwstr>
  </property>
  <property fmtid="{D5CDD505-2E9C-101B-9397-08002B2CF9AE}" pid="3" name="KSOProductBuildVer">
    <vt:lpwstr>2052-12.1.0.16250</vt:lpwstr>
  </property>
</Properties>
</file>