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高模低收缩涤纶工业长丝(HMLS)项目规划设计蓝图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3838" w:history="1">
        <w:r>
          <w:rPr>
            <w:rFonts w:ascii="仿宋" w:eastAsia="仿宋" w:hAnsi="仿宋" w:cs="仿宋" w:hint="eastAsia"/>
            <w:lang w:eastAsia="zh-CN"/>
          </w:rPr>
          <w:t>序言</w:t>
        </w:r>
        <w:r>
          <w:tab/>
        </w:r>
        <w:r>
          <w:fldChar w:fldCharType="begin"/>
        </w:r>
        <w:r>
          <w:instrText xml:space="preserve"> PAGEREF _Toc13838 \h </w:instrText>
        </w:r>
        <w:r>
          <w:fldChar w:fldCharType="separate"/>
        </w:r>
        <w:r>
          <w:t>3</w:t>
        </w:r>
        <w:r>
          <w:fldChar w:fldCharType="end"/>
        </w:r>
      </w:hyperlink>
    </w:p>
    <w:p>
      <w:pPr>
        <w:pStyle w:val="TOC1"/>
        <w:tabs>
          <w:tab w:val="right" w:leader="dot" w:pos="8306"/>
        </w:tabs>
      </w:pPr>
      <w:hyperlink w:anchor="_Toc6486" w:history="1">
        <w:r>
          <w:rPr>
            <w:rFonts w:ascii="仿宋" w:eastAsia="仿宋" w:hAnsi="仿宋" w:cs="仿宋" w:hint="eastAsia"/>
            <w:lang w:eastAsia="zh-CN"/>
          </w:rPr>
          <w:t>一、高模低收缩涤纶工业长丝(HMLS)项目土建工程</w:t>
        </w:r>
        <w:r>
          <w:tab/>
        </w:r>
        <w:r>
          <w:fldChar w:fldCharType="begin"/>
        </w:r>
        <w:r>
          <w:instrText xml:space="preserve"> PAGEREF _Toc6486 \h </w:instrText>
        </w:r>
        <w:r>
          <w:fldChar w:fldCharType="separate"/>
        </w:r>
        <w:r>
          <w:t>3</w:t>
        </w:r>
        <w:r>
          <w:fldChar w:fldCharType="end"/>
        </w:r>
      </w:hyperlink>
    </w:p>
    <w:p>
      <w:pPr>
        <w:pStyle w:val="TOC2"/>
        <w:tabs>
          <w:tab w:val="right" w:leader="dot" w:pos="8306"/>
        </w:tabs>
      </w:pPr>
      <w:hyperlink w:anchor="_Toc5583" w:history="1">
        <w:r>
          <w:rPr>
            <w:rFonts w:ascii="仿宋" w:eastAsia="仿宋" w:hAnsi="仿宋" w:cs="仿宋" w:hint="eastAsia"/>
            <w:lang w:eastAsia="zh-CN"/>
          </w:rPr>
          <w:t>(一)、建筑工程设计原则</w:t>
        </w:r>
        <w:r>
          <w:tab/>
        </w:r>
        <w:r>
          <w:fldChar w:fldCharType="begin"/>
        </w:r>
        <w:r>
          <w:instrText xml:space="preserve"> PAGEREF _Toc5583 \h </w:instrText>
        </w:r>
        <w:r>
          <w:fldChar w:fldCharType="separate"/>
        </w:r>
        <w:r>
          <w:t>3</w:t>
        </w:r>
        <w:r>
          <w:fldChar w:fldCharType="end"/>
        </w:r>
      </w:hyperlink>
    </w:p>
    <w:p>
      <w:pPr>
        <w:pStyle w:val="TOC2"/>
        <w:tabs>
          <w:tab w:val="right" w:leader="dot" w:pos="8306"/>
        </w:tabs>
      </w:pPr>
      <w:hyperlink w:anchor="_Toc612" w:history="1">
        <w:r>
          <w:rPr>
            <w:rFonts w:ascii="仿宋" w:eastAsia="仿宋" w:hAnsi="仿宋" w:cs="仿宋" w:hint="eastAsia"/>
            <w:lang w:eastAsia="zh-CN"/>
          </w:rPr>
          <w:t>(二)、土建工程设计年限及安全等级</w:t>
        </w:r>
        <w:r>
          <w:tab/>
        </w:r>
        <w:r>
          <w:fldChar w:fldCharType="begin"/>
        </w:r>
        <w:r>
          <w:instrText xml:space="preserve"> PAGEREF _Toc612 \h </w:instrText>
        </w:r>
        <w:r>
          <w:fldChar w:fldCharType="separate"/>
        </w:r>
        <w:r>
          <w:t>4</w:t>
        </w:r>
        <w:r>
          <w:fldChar w:fldCharType="end"/>
        </w:r>
      </w:hyperlink>
    </w:p>
    <w:p>
      <w:pPr>
        <w:pStyle w:val="TOC2"/>
        <w:tabs>
          <w:tab w:val="right" w:leader="dot" w:pos="8306"/>
        </w:tabs>
      </w:pPr>
      <w:hyperlink w:anchor="_Toc22489" w:history="1">
        <w:r>
          <w:rPr>
            <w:rFonts w:ascii="仿宋" w:eastAsia="仿宋" w:hAnsi="仿宋" w:cs="仿宋" w:hint="eastAsia"/>
            <w:lang w:eastAsia="zh-CN"/>
          </w:rPr>
          <w:t>(三)、建筑工程设计总体要求</w:t>
        </w:r>
        <w:r>
          <w:tab/>
        </w:r>
        <w:r>
          <w:fldChar w:fldCharType="begin"/>
        </w:r>
        <w:r>
          <w:instrText xml:space="preserve"> PAGEREF _Toc22489 \h </w:instrText>
        </w:r>
        <w:r>
          <w:fldChar w:fldCharType="separate"/>
        </w:r>
        <w:r>
          <w:t>5</w:t>
        </w:r>
        <w:r>
          <w:fldChar w:fldCharType="end"/>
        </w:r>
      </w:hyperlink>
    </w:p>
    <w:p>
      <w:pPr>
        <w:pStyle w:val="TOC2"/>
        <w:tabs>
          <w:tab w:val="right" w:leader="dot" w:pos="8306"/>
        </w:tabs>
      </w:pPr>
      <w:hyperlink w:anchor="_Toc589" w:history="1">
        <w:r>
          <w:rPr>
            <w:rFonts w:ascii="仿宋" w:eastAsia="仿宋" w:hAnsi="仿宋" w:cs="仿宋" w:hint="eastAsia"/>
            <w:lang w:eastAsia="zh-CN"/>
          </w:rPr>
          <w:t>(四)、土建工程建设指标</w:t>
        </w:r>
        <w:r>
          <w:tab/>
        </w:r>
        <w:r>
          <w:fldChar w:fldCharType="begin"/>
        </w:r>
        <w:r>
          <w:instrText xml:space="preserve"> PAGEREF _Toc589 \h </w:instrText>
        </w:r>
        <w:r>
          <w:fldChar w:fldCharType="separate"/>
        </w:r>
        <w:r>
          <w:t>6</w:t>
        </w:r>
        <w:r>
          <w:fldChar w:fldCharType="end"/>
        </w:r>
      </w:hyperlink>
    </w:p>
    <w:p>
      <w:pPr>
        <w:pStyle w:val="TOC1"/>
        <w:tabs>
          <w:tab w:val="right" w:leader="dot" w:pos="8306"/>
        </w:tabs>
      </w:pPr>
      <w:hyperlink w:anchor="_Toc19752" w:history="1">
        <w:r>
          <w:rPr>
            <w:rFonts w:ascii="仿宋" w:eastAsia="仿宋" w:hAnsi="仿宋" w:cs="仿宋" w:hint="eastAsia"/>
            <w:lang w:eastAsia="zh-CN"/>
          </w:rPr>
          <w:t>二、高模低收缩涤纶工业长丝(HMLS)项目可持续发展</w:t>
        </w:r>
        <w:r>
          <w:tab/>
        </w:r>
        <w:r>
          <w:fldChar w:fldCharType="begin"/>
        </w:r>
        <w:r>
          <w:instrText xml:space="preserve"> PAGEREF _Toc19752 \h </w:instrText>
        </w:r>
        <w:r>
          <w:fldChar w:fldCharType="separate"/>
        </w:r>
        <w:r>
          <w:t>6</w:t>
        </w:r>
        <w:r>
          <w:fldChar w:fldCharType="end"/>
        </w:r>
      </w:hyperlink>
    </w:p>
    <w:p>
      <w:pPr>
        <w:pStyle w:val="TOC2"/>
        <w:tabs>
          <w:tab w:val="right" w:leader="dot" w:pos="8306"/>
        </w:tabs>
      </w:pPr>
      <w:hyperlink w:anchor="_Toc28131" w:history="1">
        <w:r>
          <w:rPr>
            <w:rFonts w:ascii="仿宋" w:eastAsia="仿宋" w:hAnsi="仿宋" w:cs="仿宋" w:hint="eastAsia"/>
            <w:lang w:eastAsia="zh-CN"/>
          </w:rPr>
          <w:t>(一)、可持续战略与实践</w:t>
        </w:r>
        <w:r>
          <w:tab/>
        </w:r>
        <w:r>
          <w:fldChar w:fldCharType="begin"/>
        </w:r>
        <w:r>
          <w:instrText xml:space="preserve"> PAGEREF _Toc28131 \h </w:instrText>
        </w:r>
        <w:r>
          <w:fldChar w:fldCharType="separate"/>
        </w:r>
        <w:r>
          <w:t>6</w:t>
        </w:r>
        <w:r>
          <w:fldChar w:fldCharType="end"/>
        </w:r>
      </w:hyperlink>
    </w:p>
    <w:p>
      <w:pPr>
        <w:pStyle w:val="TOC2"/>
        <w:tabs>
          <w:tab w:val="right" w:leader="dot" w:pos="8306"/>
        </w:tabs>
      </w:pPr>
      <w:hyperlink w:anchor="_Toc10242" w:history="1">
        <w:r>
          <w:rPr>
            <w:rFonts w:ascii="仿宋" w:eastAsia="仿宋" w:hAnsi="仿宋" w:cs="仿宋" w:hint="eastAsia"/>
            <w:lang w:eastAsia="zh-CN"/>
          </w:rPr>
          <w:t>(二)、环保与社会责任</w:t>
        </w:r>
        <w:r>
          <w:tab/>
        </w:r>
        <w:r>
          <w:fldChar w:fldCharType="begin"/>
        </w:r>
        <w:r>
          <w:instrText xml:space="preserve"> PAGEREF _Toc10242 \h </w:instrText>
        </w:r>
        <w:r>
          <w:fldChar w:fldCharType="separate"/>
        </w:r>
        <w:r>
          <w:t>7</w:t>
        </w:r>
        <w:r>
          <w:fldChar w:fldCharType="end"/>
        </w:r>
      </w:hyperlink>
    </w:p>
    <w:p>
      <w:pPr>
        <w:pStyle w:val="TOC1"/>
        <w:tabs>
          <w:tab w:val="right" w:leader="dot" w:pos="8306"/>
        </w:tabs>
      </w:pPr>
      <w:hyperlink w:anchor="_Toc1057" w:history="1">
        <w:r>
          <w:rPr>
            <w:rFonts w:ascii="仿宋" w:eastAsia="仿宋" w:hAnsi="仿宋" w:cs="仿宋" w:hint="eastAsia"/>
            <w:lang w:eastAsia="zh-CN"/>
          </w:rPr>
          <w:t>三、高模低收缩涤纶工业长丝(HMLS)项目概论</w:t>
        </w:r>
        <w:r>
          <w:tab/>
        </w:r>
        <w:r>
          <w:fldChar w:fldCharType="begin"/>
        </w:r>
        <w:r>
          <w:instrText xml:space="preserve"> PAGEREF _Toc1057 \h </w:instrText>
        </w:r>
        <w:r>
          <w:fldChar w:fldCharType="separate"/>
        </w:r>
        <w:r>
          <w:t>8</w:t>
        </w:r>
        <w:r>
          <w:fldChar w:fldCharType="end"/>
        </w:r>
      </w:hyperlink>
    </w:p>
    <w:p>
      <w:pPr>
        <w:pStyle w:val="TOC2"/>
        <w:tabs>
          <w:tab w:val="right" w:leader="dot" w:pos="8306"/>
        </w:tabs>
      </w:pPr>
      <w:hyperlink w:anchor="_Toc29182" w:history="1">
        <w:r>
          <w:rPr>
            <w:rFonts w:ascii="仿宋" w:eastAsia="仿宋" w:hAnsi="仿宋" w:cs="仿宋" w:hint="eastAsia"/>
            <w:lang w:eastAsia="zh-CN"/>
          </w:rPr>
          <w:t>(一)、高模低收缩涤纶工业长丝(HMLS)项目概况</w:t>
        </w:r>
        <w:r>
          <w:tab/>
        </w:r>
        <w:r>
          <w:fldChar w:fldCharType="begin"/>
        </w:r>
        <w:r>
          <w:instrText xml:space="preserve"> PAGEREF _Toc29182 \h </w:instrText>
        </w:r>
        <w:r>
          <w:fldChar w:fldCharType="separate"/>
        </w:r>
        <w:r>
          <w:t>8</w:t>
        </w:r>
        <w:r>
          <w:fldChar w:fldCharType="end"/>
        </w:r>
      </w:hyperlink>
    </w:p>
    <w:p>
      <w:pPr>
        <w:pStyle w:val="TOC2"/>
        <w:tabs>
          <w:tab w:val="right" w:leader="dot" w:pos="8306"/>
        </w:tabs>
      </w:pPr>
      <w:hyperlink w:anchor="_Toc31913" w:history="1">
        <w:r>
          <w:rPr>
            <w:rFonts w:ascii="仿宋" w:eastAsia="仿宋" w:hAnsi="仿宋" w:cs="仿宋" w:hint="eastAsia"/>
            <w:lang w:eastAsia="zh-CN"/>
          </w:rPr>
          <w:t>(二)、高模低收缩涤纶工业长丝(HMLS)项目目标</w:t>
        </w:r>
        <w:r>
          <w:tab/>
        </w:r>
        <w:r>
          <w:fldChar w:fldCharType="begin"/>
        </w:r>
        <w:r>
          <w:instrText xml:space="preserve"> PAGEREF _Toc31913 \h </w:instrText>
        </w:r>
        <w:r>
          <w:fldChar w:fldCharType="separate"/>
        </w:r>
        <w:r>
          <w:t>11</w:t>
        </w:r>
        <w:r>
          <w:fldChar w:fldCharType="end"/>
        </w:r>
      </w:hyperlink>
    </w:p>
    <w:p>
      <w:pPr>
        <w:pStyle w:val="TOC2"/>
        <w:tabs>
          <w:tab w:val="right" w:leader="dot" w:pos="8306"/>
        </w:tabs>
      </w:pPr>
      <w:hyperlink w:anchor="_Toc3859" w:history="1">
        <w:r>
          <w:rPr>
            <w:rFonts w:ascii="仿宋" w:eastAsia="仿宋" w:hAnsi="仿宋" w:cs="仿宋" w:hint="eastAsia"/>
            <w:lang w:eastAsia="zh-CN"/>
          </w:rPr>
          <w:t>(三)、高模低收缩涤纶工业长丝(HMLS)项目提出的理由</w:t>
        </w:r>
        <w:r>
          <w:tab/>
        </w:r>
        <w:r>
          <w:fldChar w:fldCharType="begin"/>
        </w:r>
        <w:r>
          <w:instrText xml:space="preserve"> PAGEREF _Toc3859 \h </w:instrText>
        </w:r>
        <w:r>
          <w:fldChar w:fldCharType="separate"/>
        </w:r>
        <w:r>
          <w:t>12</w:t>
        </w:r>
        <w:r>
          <w:fldChar w:fldCharType="end"/>
        </w:r>
      </w:hyperlink>
    </w:p>
    <w:p>
      <w:pPr>
        <w:pStyle w:val="TOC2"/>
        <w:tabs>
          <w:tab w:val="right" w:leader="dot" w:pos="8306"/>
        </w:tabs>
      </w:pPr>
      <w:hyperlink w:anchor="_Toc29446" w:history="1">
        <w:r>
          <w:rPr>
            <w:rFonts w:ascii="仿宋" w:eastAsia="仿宋" w:hAnsi="仿宋" w:cs="仿宋" w:hint="eastAsia"/>
            <w:lang w:eastAsia="zh-CN"/>
          </w:rPr>
          <w:t>(四)、高模低收缩涤纶工业长丝(HMLS)项目意义</w:t>
        </w:r>
        <w:r>
          <w:tab/>
        </w:r>
        <w:r>
          <w:fldChar w:fldCharType="begin"/>
        </w:r>
        <w:r>
          <w:instrText xml:space="preserve"> PAGEREF _Toc29446 \h </w:instrText>
        </w:r>
        <w:r>
          <w:fldChar w:fldCharType="separate"/>
        </w:r>
        <w:r>
          <w:t>14</w:t>
        </w:r>
        <w:r>
          <w:fldChar w:fldCharType="end"/>
        </w:r>
      </w:hyperlink>
    </w:p>
    <w:p>
      <w:pPr>
        <w:pStyle w:val="TOC2"/>
        <w:tabs>
          <w:tab w:val="right" w:leader="dot" w:pos="8306"/>
        </w:tabs>
      </w:pPr>
      <w:hyperlink w:anchor="_Toc7750" w:history="1">
        <w:r>
          <w:rPr>
            <w:rFonts w:ascii="仿宋" w:eastAsia="仿宋" w:hAnsi="仿宋" w:cs="仿宋" w:hint="eastAsia"/>
            <w:lang w:eastAsia="zh-CN"/>
          </w:rPr>
          <w:t>(五)、高模低收缩涤纶工业长丝(HMLS)项目背景</w:t>
        </w:r>
        <w:r>
          <w:tab/>
        </w:r>
        <w:r>
          <w:fldChar w:fldCharType="begin"/>
        </w:r>
        <w:r>
          <w:instrText xml:space="preserve"> PAGEREF _Toc7750 \h </w:instrText>
        </w:r>
        <w:r>
          <w:fldChar w:fldCharType="separate"/>
        </w:r>
        <w:r>
          <w:t>15</w:t>
        </w:r>
        <w:r>
          <w:fldChar w:fldCharType="end"/>
        </w:r>
      </w:hyperlink>
    </w:p>
    <w:p>
      <w:pPr>
        <w:pStyle w:val="TOC1"/>
        <w:tabs>
          <w:tab w:val="right" w:leader="dot" w:pos="8306"/>
        </w:tabs>
      </w:pPr>
      <w:hyperlink w:anchor="_Toc23853" w:history="1">
        <w:r>
          <w:rPr>
            <w:rFonts w:ascii="仿宋" w:eastAsia="仿宋" w:hAnsi="仿宋" w:cs="仿宋" w:hint="eastAsia"/>
            <w:lang w:eastAsia="zh-CN"/>
          </w:rPr>
          <w:t>四、工艺说明</w:t>
        </w:r>
        <w:r>
          <w:tab/>
        </w:r>
        <w:r>
          <w:fldChar w:fldCharType="begin"/>
        </w:r>
        <w:r>
          <w:instrText xml:space="preserve"> PAGEREF _Toc23853 \h </w:instrText>
        </w:r>
        <w:r>
          <w:fldChar w:fldCharType="separate"/>
        </w:r>
        <w:r>
          <w:t>16</w:t>
        </w:r>
        <w:r>
          <w:fldChar w:fldCharType="end"/>
        </w:r>
      </w:hyperlink>
    </w:p>
    <w:p>
      <w:pPr>
        <w:pStyle w:val="TOC2"/>
        <w:tabs>
          <w:tab w:val="right" w:leader="dot" w:pos="8306"/>
        </w:tabs>
      </w:pPr>
      <w:hyperlink w:anchor="_Toc19637" w:history="1">
        <w:r>
          <w:rPr>
            <w:rFonts w:ascii="仿宋" w:eastAsia="仿宋" w:hAnsi="仿宋" w:cs="仿宋" w:hint="eastAsia"/>
            <w:lang w:eastAsia="zh-CN"/>
          </w:rPr>
          <w:t>(一)、技术管理特点</w:t>
        </w:r>
        <w:r>
          <w:tab/>
        </w:r>
        <w:r>
          <w:fldChar w:fldCharType="begin"/>
        </w:r>
        <w:r>
          <w:instrText xml:space="preserve"> PAGEREF _Toc19637 \h </w:instrText>
        </w:r>
        <w:r>
          <w:fldChar w:fldCharType="separate"/>
        </w:r>
        <w:r>
          <w:t>16</w:t>
        </w:r>
        <w:r>
          <w:fldChar w:fldCharType="end"/>
        </w:r>
      </w:hyperlink>
    </w:p>
    <w:p>
      <w:pPr>
        <w:pStyle w:val="TOC2"/>
        <w:tabs>
          <w:tab w:val="right" w:leader="dot" w:pos="8306"/>
        </w:tabs>
      </w:pPr>
      <w:hyperlink w:anchor="_Toc28368" w:history="1">
        <w:r>
          <w:rPr>
            <w:rFonts w:ascii="仿宋" w:eastAsia="仿宋" w:hAnsi="仿宋" w:cs="仿宋" w:hint="eastAsia"/>
            <w:lang w:eastAsia="zh-CN"/>
          </w:rPr>
          <w:t>(二)、高模低收缩涤纶工业长丝(HMLS)项目工艺技术设计方案</w:t>
        </w:r>
        <w:r>
          <w:tab/>
        </w:r>
        <w:r>
          <w:fldChar w:fldCharType="begin"/>
        </w:r>
        <w:r>
          <w:instrText xml:space="preserve"> PAGEREF _Toc28368 \h </w:instrText>
        </w:r>
        <w:r>
          <w:fldChar w:fldCharType="separate"/>
        </w:r>
        <w:r>
          <w:t>17</w:t>
        </w:r>
        <w:r>
          <w:fldChar w:fldCharType="end"/>
        </w:r>
      </w:hyperlink>
    </w:p>
    <w:p>
      <w:pPr>
        <w:pStyle w:val="TOC2"/>
        <w:tabs>
          <w:tab w:val="right" w:leader="dot" w:pos="8306"/>
        </w:tabs>
      </w:pPr>
      <w:hyperlink w:anchor="_Toc5651" w:history="1">
        <w:r>
          <w:rPr>
            <w:rFonts w:ascii="仿宋" w:eastAsia="仿宋" w:hAnsi="仿宋" w:cs="仿宋" w:hint="eastAsia"/>
            <w:lang w:eastAsia="zh-CN"/>
          </w:rPr>
          <w:t>(三)、设备选型方案</w:t>
        </w:r>
        <w:r>
          <w:tab/>
        </w:r>
        <w:r>
          <w:fldChar w:fldCharType="begin"/>
        </w:r>
        <w:r>
          <w:instrText xml:space="preserve"> PAGEREF _Toc5651 \h </w:instrText>
        </w:r>
        <w:r>
          <w:fldChar w:fldCharType="separate"/>
        </w:r>
        <w:r>
          <w:t>19</w:t>
        </w:r>
        <w:r>
          <w:fldChar w:fldCharType="end"/>
        </w:r>
      </w:hyperlink>
    </w:p>
    <w:p>
      <w:pPr>
        <w:pStyle w:val="TOC1"/>
        <w:tabs>
          <w:tab w:val="right" w:leader="dot" w:pos="8306"/>
        </w:tabs>
      </w:pPr>
      <w:hyperlink w:anchor="_Toc6273" w:history="1">
        <w:r>
          <w:rPr>
            <w:rFonts w:ascii="仿宋" w:eastAsia="仿宋" w:hAnsi="仿宋" w:cs="仿宋" w:hint="eastAsia"/>
            <w:lang w:eastAsia="zh-CN"/>
          </w:rPr>
          <w:t>五、市场分析、调研</w:t>
        </w:r>
        <w:r>
          <w:tab/>
        </w:r>
        <w:r>
          <w:fldChar w:fldCharType="begin"/>
        </w:r>
        <w:r>
          <w:instrText xml:space="preserve"> PAGEREF _Toc6273 \h </w:instrText>
        </w:r>
        <w:r>
          <w:fldChar w:fldCharType="separate"/>
        </w:r>
        <w:r>
          <w:t>20</w:t>
        </w:r>
        <w:r>
          <w:fldChar w:fldCharType="end"/>
        </w:r>
      </w:hyperlink>
    </w:p>
    <w:p>
      <w:pPr>
        <w:pStyle w:val="TOC2"/>
        <w:tabs>
          <w:tab w:val="right" w:leader="dot" w:pos="8306"/>
        </w:tabs>
      </w:pPr>
      <w:hyperlink w:anchor="_Toc1479" w:history="1">
        <w:r>
          <w:rPr>
            <w:rFonts w:ascii="仿宋" w:eastAsia="仿宋" w:hAnsi="仿宋" w:cs="仿宋" w:hint="eastAsia"/>
            <w:lang w:eastAsia="zh-CN"/>
          </w:rPr>
          <w:t>(一)、高模低收缩涤纶工业长丝(HMLS)行业分析</w:t>
        </w:r>
        <w:r>
          <w:tab/>
        </w:r>
        <w:r>
          <w:fldChar w:fldCharType="begin"/>
        </w:r>
        <w:r>
          <w:instrText xml:space="preserve"> PAGEREF _Toc1479 \h </w:instrText>
        </w:r>
        <w:r>
          <w:fldChar w:fldCharType="separate"/>
        </w:r>
        <w:r>
          <w:t>20</w:t>
        </w:r>
        <w:r>
          <w:fldChar w:fldCharType="end"/>
        </w:r>
      </w:hyperlink>
    </w:p>
    <w:p>
      <w:pPr>
        <w:pStyle w:val="TOC2"/>
        <w:tabs>
          <w:tab w:val="right" w:leader="dot" w:pos="8306"/>
        </w:tabs>
      </w:pPr>
      <w:hyperlink w:anchor="_Toc2231" w:history="1">
        <w:r>
          <w:rPr>
            <w:rFonts w:ascii="仿宋" w:eastAsia="仿宋" w:hAnsi="仿宋" w:cs="仿宋" w:hint="eastAsia"/>
            <w:lang w:eastAsia="zh-CN"/>
          </w:rPr>
          <w:t>(二)、高模低收缩涤纶工业长丝(HMLS)市场分析预测</w:t>
        </w:r>
        <w:r>
          <w:tab/>
        </w:r>
        <w:r>
          <w:fldChar w:fldCharType="begin"/>
        </w:r>
        <w:r>
          <w:instrText xml:space="preserve"> PAGEREF _Toc2231 \h </w:instrText>
        </w:r>
        <w:r>
          <w:fldChar w:fldCharType="separate"/>
        </w:r>
        <w:r>
          <w:t>21</w:t>
        </w:r>
        <w:r>
          <w:fldChar w:fldCharType="end"/>
        </w:r>
      </w:hyperlink>
    </w:p>
    <w:p>
      <w:pPr>
        <w:pStyle w:val="TOC1"/>
        <w:tabs>
          <w:tab w:val="right" w:leader="dot" w:pos="8306"/>
        </w:tabs>
      </w:pPr>
      <w:hyperlink w:anchor="_Toc26194" w:history="1">
        <w:r>
          <w:rPr>
            <w:rFonts w:ascii="仿宋" w:eastAsia="仿宋" w:hAnsi="仿宋" w:cs="仿宋" w:hint="eastAsia"/>
            <w:lang w:eastAsia="zh-CN"/>
          </w:rPr>
          <w:t>六、高模低收缩涤纶工业长丝(HMLS)项目绩效评估</w:t>
        </w:r>
        <w:r>
          <w:tab/>
        </w:r>
        <w:r>
          <w:fldChar w:fldCharType="begin"/>
        </w:r>
        <w:r>
          <w:instrText xml:space="preserve"> PAGEREF _Toc26194 \h </w:instrText>
        </w:r>
        <w:r>
          <w:fldChar w:fldCharType="separate"/>
        </w:r>
        <w:r>
          <w:t>22</w:t>
        </w:r>
        <w:r>
          <w:fldChar w:fldCharType="end"/>
        </w:r>
      </w:hyperlink>
    </w:p>
    <w:p>
      <w:pPr>
        <w:pStyle w:val="TOC2"/>
        <w:tabs>
          <w:tab w:val="right" w:leader="dot" w:pos="8306"/>
        </w:tabs>
      </w:pPr>
      <w:hyperlink w:anchor="_Toc1586" w:history="1">
        <w:r>
          <w:rPr>
            <w:rFonts w:ascii="仿宋" w:eastAsia="仿宋" w:hAnsi="仿宋" w:cs="仿宋" w:hint="eastAsia"/>
            <w:lang w:eastAsia="zh-CN"/>
          </w:rPr>
          <w:t>(一)、绩效评估指标</w:t>
        </w:r>
        <w:r>
          <w:tab/>
        </w:r>
        <w:r>
          <w:fldChar w:fldCharType="begin"/>
        </w:r>
        <w:r>
          <w:instrText xml:space="preserve"> PAGEREF _Toc1586 \h </w:instrText>
        </w:r>
        <w:r>
          <w:fldChar w:fldCharType="separate"/>
        </w:r>
        <w:r>
          <w:t>22</w:t>
        </w:r>
        <w:r>
          <w:fldChar w:fldCharType="end"/>
        </w:r>
      </w:hyperlink>
    </w:p>
    <w:p>
      <w:pPr>
        <w:pStyle w:val="TOC2"/>
        <w:tabs>
          <w:tab w:val="right" w:leader="dot" w:pos="8306"/>
        </w:tabs>
      </w:pPr>
      <w:hyperlink w:anchor="_Toc30893" w:history="1">
        <w:r>
          <w:rPr>
            <w:rFonts w:ascii="仿宋" w:eastAsia="仿宋" w:hAnsi="仿宋" w:cs="仿宋" w:hint="eastAsia"/>
            <w:lang w:eastAsia="zh-CN"/>
          </w:rPr>
          <w:t>(二)、绩效评估方法</w:t>
        </w:r>
        <w:r>
          <w:tab/>
        </w:r>
        <w:r>
          <w:fldChar w:fldCharType="begin"/>
        </w:r>
        <w:r>
          <w:instrText xml:space="preserve"> PAGEREF _Toc30893 \h </w:instrText>
        </w:r>
        <w:r>
          <w:fldChar w:fldCharType="separate"/>
        </w:r>
        <w:r>
          <w:t>23</w:t>
        </w:r>
        <w:r>
          <w:fldChar w:fldCharType="end"/>
        </w:r>
      </w:hyperlink>
    </w:p>
    <w:p>
      <w:pPr>
        <w:pStyle w:val="TOC2"/>
        <w:tabs>
          <w:tab w:val="right" w:leader="dot" w:pos="8306"/>
        </w:tabs>
      </w:pPr>
      <w:hyperlink w:anchor="_Toc30295" w:history="1">
        <w:r>
          <w:rPr>
            <w:rFonts w:ascii="仿宋" w:eastAsia="仿宋" w:hAnsi="仿宋" w:cs="仿宋" w:hint="eastAsia"/>
            <w:lang w:eastAsia="zh-CN"/>
          </w:rPr>
          <w:t>(三)、绩效评估周期</w:t>
        </w:r>
        <w:r>
          <w:tab/>
        </w:r>
        <w:r>
          <w:fldChar w:fldCharType="begin"/>
        </w:r>
        <w:r>
          <w:instrText xml:space="preserve"> PAGEREF _Toc30295 \h </w:instrText>
        </w:r>
        <w:r>
          <w:fldChar w:fldCharType="separate"/>
        </w:r>
        <w:r>
          <w:t>25</w:t>
        </w:r>
        <w:r>
          <w:fldChar w:fldCharType="end"/>
        </w:r>
      </w:hyperlink>
    </w:p>
    <w:p>
      <w:pPr>
        <w:pStyle w:val="TOC1"/>
        <w:tabs>
          <w:tab w:val="right" w:leader="dot" w:pos="8306"/>
        </w:tabs>
      </w:pPr>
      <w:hyperlink w:anchor="_Toc23479" w:history="1">
        <w:r>
          <w:rPr>
            <w:rFonts w:ascii="仿宋" w:eastAsia="仿宋" w:hAnsi="仿宋" w:cs="仿宋" w:hint="eastAsia"/>
            <w:lang w:eastAsia="zh-CN"/>
          </w:rPr>
          <w:t>七、高模低收缩涤纶工业长丝(HMLS)项目人力资源管理</w:t>
        </w:r>
        <w:r>
          <w:tab/>
        </w:r>
        <w:r>
          <w:fldChar w:fldCharType="begin"/>
        </w:r>
        <w:r>
          <w:instrText xml:space="preserve"> PAGEREF _Toc23479 \h </w:instrText>
        </w:r>
        <w:r>
          <w:fldChar w:fldCharType="separate"/>
        </w:r>
        <w:r>
          <w:t>26</w:t>
        </w:r>
        <w:r>
          <w:fldChar w:fldCharType="end"/>
        </w:r>
      </w:hyperlink>
    </w:p>
    <w:p>
      <w:pPr>
        <w:pStyle w:val="TOC2"/>
        <w:tabs>
          <w:tab w:val="right" w:leader="dot" w:pos="8306"/>
        </w:tabs>
      </w:pPr>
      <w:hyperlink w:anchor="_Toc14192" w:history="1">
        <w:r>
          <w:rPr>
            <w:rFonts w:ascii="仿宋" w:eastAsia="仿宋" w:hAnsi="仿宋" w:cs="仿宋" w:hint="eastAsia"/>
            <w:lang w:eastAsia="zh-CN"/>
          </w:rPr>
          <w:t>(一)、建立健全的预算管理制度</w:t>
        </w:r>
        <w:r>
          <w:tab/>
        </w:r>
        <w:r>
          <w:fldChar w:fldCharType="begin"/>
        </w:r>
        <w:r>
          <w:instrText xml:space="preserve"> PAGEREF _Toc14192 \h </w:instrText>
        </w:r>
        <w:r>
          <w:fldChar w:fldCharType="separate"/>
        </w:r>
        <w:r>
          <w:t>26</w:t>
        </w:r>
        <w:r>
          <w:fldChar w:fldCharType="end"/>
        </w:r>
      </w:hyperlink>
    </w:p>
    <w:p>
      <w:pPr>
        <w:pStyle w:val="TOC2"/>
        <w:tabs>
          <w:tab w:val="right" w:leader="dot" w:pos="8306"/>
        </w:tabs>
      </w:pPr>
      <w:hyperlink w:anchor="_Toc19435" w:history="1">
        <w:r>
          <w:rPr>
            <w:rFonts w:ascii="仿宋" w:eastAsia="仿宋" w:hAnsi="仿宋" w:cs="仿宋" w:hint="eastAsia"/>
            <w:lang w:eastAsia="zh-CN"/>
          </w:rPr>
          <w:t>(二)、加强资金流动监控</w:t>
        </w:r>
        <w:r>
          <w:tab/>
        </w:r>
        <w:r>
          <w:fldChar w:fldCharType="begin"/>
        </w:r>
        <w:r>
          <w:instrText xml:space="preserve"> PAGEREF _Toc19435 \h </w:instrText>
        </w:r>
        <w:r>
          <w:fldChar w:fldCharType="separate"/>
        </w:r>
        <w:r>
          <w:t>28</w:t>
        </w:r>
        <w:r>
          <w:fldChar w:fldCharType="end"/>
        </w:r>
      </w:hyperlink>
    </w:p>
    <w:p>
      <w:pPr>
        <w:pStyle w:val="TOC2"/>
        <w:tabs>
          <w:tab w:val="right" w:leader="dot" w:pos="8306"/>
        </w:tabs>
      </w:pPr>
      <w:hyperlink w:anchor="_Toc30203" w:history="1">
        <w:r>
          <w:rPr>
            <w:rFonts w:ascii="仿宋" w:eastAsia="仿宋" w:hAnsi="仿宋" w:cs="仿宋" w:hint="eastAsia"/>
            <w:lang w:eastAsia="zh-CN"/>
          </w:rPr>
          <w:t>(三)、制定完善的风险控制机制</w:t>
        </w:r>
        <w:r>
          <w:tab/>
        </w:r>
        <w:r>
          <w:fldChar w:fldCharType="begin"/>
        </w:r>
        <w:r>
          <w:instrText xml:space="preserve"> PAGEREF _Toc30203 \h </w:instrText>
        </w:r>
        <w:r>
          <w:fldChar w:fldCharType="separate"/>
        </w:r>
        <w:r>
          <w:t>29</w:t>
        </w:r>
        <w:r>
          <w:fldChar w:fldCharType="end"/>
        </w:r>
      </w:hyperlink>
    </w:p>
    <w:p>
      <w:pPr>
        <w:pStyle w:val="TOC2"/>
        <w:tabs>
          <w:tab w:val="right" w:leader="dot" w:pos="8306"/>
        </w:tabs>
      </w:pPr>
      <w:hyperlink w:anchor="_Toc26103" w:history="1">
        <w:r>
          <w:rPr>
            <w:rFonts w:ascii="仿宋" w:eastAsia="仿宋" w:hAnsi="仿宋" w:cs="仿宋" w:hint="eastAsia"/>
            <w:lang w:eastAsia="zh-CN"/>
          </w:rPr>
          <w:t>(四)、优化成本管理</w:t>
        </w:r>
        <w:r>
          <w:tab/>
        </w:r>
        <w:r>
          <w:fldChar w:fldCharType="begin"/>
        </w:r>
        <w:r>
          <w:instrText xml:space="preserve"> PAGEREF _Toc26103 \h </w:instrText>
        </w:r>
        <w:r>
          <w:fldChar w:fldCharType="separate"/>
        </w:r>
        <w:r>
          <w:t>31</w:t>
        </w:r>
        <w:r>
          <w:fldChar w:fldCharType="end"/>
        </w:r>
      </w:hyperlink>
    </w:p>
    <w:p>
      <w:pPr>
        <w:pStyle w:val="TOC1"/>
        <w:tabs>
          <w:tab w:val="right" w:leader="dot" w:pos="8306"/>
        </w:tabs>
      </w:pPr>
      <w:hyperlink w:anchor="_Toc7534" w:history="1">
        <w:r>
          <w:rPr>
            <w:rFonts w:ascii="仿宋" w:eastAsia="仿宋" w:hAnsi="仿宋" w:cs="仿宋" w:hint="eastAsia"/>
            <w:lang w:eastAsia="zh-CN"/>
          </w:rPr>
          <w:t>八、生产安全保护</w:t>
        </w:r>
        <w:r>
          <w:tab/>
        </w:r>
        <w:r>
          <w:fldChar w:fldCharType="begin"/>
        </w:r>
        <w:r>
          <w:instrText xml:space="preserve"> PAGEREF _Toc7534 \h </w:instrText>
        </w:r>
        <w:r>
          <w:fldChar w:fldCharType="separate"/>
        </w:r>
        <w:r>
          <w:t>32</w:t>
        </w:r>
        <w:r>
          <w:fldChar w:fldCharType="end"/>
        </w:r>
      </w:hyperlink>
    </w:p>
    <w:p>
      <w:pPr>
        <w:pStyle w:val="TOC2"/>
        <w:tabs>
          <w:tab w:val="right" w:leader="dot" w:pos="8306"/>
        </w:tabs>
      </w:pPr>
      <w:hyperlink w:anchor="_Toc10994" w:history="1">
        <w:r>
          <w:rPr>
            <w:rFonts w:ascii="仿宋" w:eastAsia="仿宋" w:hAnsi="仿宋" w:cs="仿宋" w:hint="eastAsia"/>
            <w:lang w:eastAsia="zh-CN"/>
          </w:rPr>
          <w:t>(一)、消防安全</w:t>
        </w:r>
        <w:r>
          <w:tab/>
        </w:r>
        <w:r>
          <w:fldChar w:fldCharType="begin"/>
        </w:r>
        <w:r>
          <w:instrText xml:space="preserve"> PAGEREF _Toc10994 \h </w:instrText>
        </w:r>
        <w:r>
          <w:fldChar w:fldCharType="separate"/>
        </w:r>
        <w:r>
          <w:t>32</w:t>
        </w:r>
        <w:r>
          <w:fldChar w:fldCharType="end"/>
        </w:r>
      </w:hyperlink>
    </w:p>
    <w:p>
      <w:pPr>
        <w:pStyle w:val="TOC2"/>
        <w:tabs>
          <w:tab w:val="right" w:leader="dot" w:pos="8306"/>
        </w:tabs>
      </w:pPr>
      <w:hyperlink w:anchor="_Toc18458" w:history="1">
        <w:r>
          <w:rPr>
            <w:rFonts w:ascii="仿宋" w:eastAsia="仿宋" w:hAnsi="仿宋" w:cs="仿宋" w:hint="eastAsia"/>
            <w:lang w:eastAsia="zh-CN"/>
          </w:rPr>
          <w:t>(二)、防火防爆总图布置措施</w:t>
        </w:r>
        <w:r>
          <w:tab/>
        </w:r>
        <w:r>
          <w:fldChar w:fldCharType="begin"/>
        </w:r>
        <w:r>
          <w:instrText xml:space="preserve"> PAGEREF _Toc18458 \h </w:instrText>
        </w:r>
        <w:r>
          <w:fldChar w:fldCharType="separate"/>
        </w:r>
        <w:r>
          <w:t>34</w:t>
        </w:r>
        <w:r>
          <w:fldChar w:fldCharType="end"/>
        </w:r>
      </w:hyperlink>
    </w:p>
    <w:p>
      <w:pPr>
        <w:pStyle w:val="TOC2"/>
        <w:tabs>
          <w:tab w:val="right" w:leader="dot" w:pos="8306"/>
        </w:tabs>
      </w:pPr>
      <w:hyperlink w:anchor="_Toc15160" w:history="1">
        <w:r>
          <w:rPr>
            <w:rFonts w:ascii="仿宋" w:eastAsia="仿宋" w:hAnsi="仿宋" w:cs="仿宋" w:hint="eastAsia"/>
            <w:lang w:eastAsia="zh-CN"/>
          </w:rPr>
          <w:t>(三)、自然灾害防范措施</w:t>
        </w:r>
        <w:r>
          <w:tab/>
        </w:r>
        <w:r>
          <w:fldChar w:fldCharType="begin"/>
        </w:r>
        <w:r>
          <w:instrText xml:space="preserve"> PAGEREF _Toc15160 \h </w:instrText>
        </w:r>
        <w:r>
          <w:fldChar w:fldCharType="separate"/>
        </w:r>
        <w:r>
          <w:t>35</w:t>
        </w:r>
        <w:r>
          <w:fldChar w:fldCharType="end"/>
        </w:r>
      </w:hyperlink>
    </w:p>
    <w:p>
      <w:pPr>
        <w:pStyle w:val="TOC2"/>
        <w:tabs>
          <w:tab w:val="right" w:leader="dot" w:pos="8306"/>
        </w:tabs>
      </w:pPr>
      <w:hyperlink w:anchor="_Toc28428" w:history="1">
        <w:r>
          <w:rPr>
            <w:rFonts w:ascii="仿宋" w:eastAsia="仿宋" w:hAnsi="仿宋" w:cs="仿宋" w:hint="eastAsia"/>
            <w:lang w:eastAsia="zh-CN"/>
          </w:rPr>
          <w:t>(四)、安全色及安全标志使用要求</w:t>
        </w:r>
        <w:r>
          <w:tab/>
        </w:r>
        <w:r>
          <w:fldChar w:fldCharType="begin"/>
        </w:r>
        <w:r>
          <w:instrText xml:space="preserve"> PAGEREF _Toc28428 \h </w:instrText>
        </w:r>
        <w:r>
          <w:fldChar w:fldCharType="separate"/>
        </w:r>
        <w:r>
          <w:t>36</w:t>
        </w:r>
        <w:r>
          <w:fldChar w:fldCharType="end"/>
        </w:r>
      </w:hyperlink>
    </w:p>
    <w:p>
      <w:pPr>
        <w:pStyle w:val="TOC2"/>
        <w:tabs>
          <w:tab w:val="right" w:leader="dot" w:pos="8306"/>
        </w:tabs>
      </w:pPr>
      <w:hyperlink w:anchor="_Toc9529" w:history="1">
        <w:r>
          <w:rPr>
            <w:rFonts w:ascii="仿宋" w:eastAsia="仿宋" w:hAnsi="仿宋" w:cs="仿宋" w:hint="eastAsia"/>
            <w:lang w:eastAsia="zh-CN"/>
          </w:rPr>
          <w:t>(五)、防尘防毒措施</w:t>
        </w:r>
        <w:r>
          <w:tab/>
        </w:r>
        <w:r>
          <w:fldChar w:fldCharType="begin"/>
        </w:r>
        <w:r>
          <w:instrText xml:space="preserve"> PAGEREF _Toc9529 \h </w:instrText>
        </w:r>
        <w:r>
          <w:fldChar w:fldCharType="separate"/>
        </w:r>
        <w:r>
          <w:t>37</w:t>
        </w:r>
        <w:r>
          <w:fldChar w:fldCharType="end"/>
        </w:r>
      </w:hyperlink>
    </w:p>
    <w:p>
      <w:pPr>
        <w:pStyle w:val="TOC2"/>
        <w:tabs>
          <w:tab w:val="right" w:leader="dot" w:pos="8306"/>
        </w:tabs>
      </w:pPr>
      <w:hyperlink w:anchor="_Toc25122" w:history="1">
        <w:r>
          <w:rPr>
            <w:rFonts w:ascii="仿宋" w:eastAsia="仿宋" w:hAnsi="仿宋" w:cs="仿宋" w:hint="eastAsia"/>
            <w:lang w:eastAsia="zh-CN"/>
          </w:rPr>
          <w:t>(六)、防静电、触电防护及防雷措施</w:t>
        </w:r>
        <w:r>
          <w:tab/>
        </w:r>
        <w:r>
          <w:fldChar w:fldCharType="begin"/>
        </w:r>
        <w:r>
          <w:instrText xml:space="preserve"> PAGEREF _Toc25122 \h </w:instrText>
        </w:r>
        <w:r>
          <w:fldChar w:fldCharType="separate"/>
        </w:r>
        <w:r>
          <w:t>38</w:t>
        </w:r>
        <w:r>
          <w:fldChar w:fldCharType="end"/>
        </w:r>
      </w:hyperlink>
    </w:p>
    <w:p>
      <w:pPr>
        <w:pStyle w:val="TOC2"/>
        <w:tabs>
          <w:tab w:val="right" w:leader="dot" w:pos="8306"/>
        </w:tabs>
      </w:pPr>
      <w:hyperlink w:anchor="_Toc20421" w:history="1">
        <w:r>
          <w:rPr>
            <w:rFonts w:ascii="仿宋" w:eastAsia="仿宋" w:hAnsi="仿宋" w:cs="仿宋" w:hint="eastAsia"/>
            <w:lang w:eastAsia="zh-CN"/>
          </w:rPr>
          <w:t>(七)、机械设备安全保障措施</w:t>
        </w:r>
        <w:r>
          <w:tab/>
        </w:r>
        <w:r>
          <w:fldChar w:fldCharType="begin"/>
        </w:r>
        <w:r>
          <w:instrText xml:space="preserve"> PAGEREF _Toc20421 \h </w:instrText>
        </w:r>
        <w:r>
          <w:fldChar w:fldCharType="separate"/>
        </w:r>
        <w:r>
          <w:t>40</w:t>
        </w:r>
        <w:r>
          <w:fldChar w:fldCharType="end"/>
        </w:r>
      </w:hyperlink>
    </w:p>
    <w:p>
      <w:pPr>
        <w:pStyle w:val="TOC1"/>
        <w:tabs>
          <w:tab w:val="right" w:leader="dot" w:pos="8306"/>
        </w:tabs>
      </w:pPr>
      <w:hyperlink w:anchor="_Toc4532" w:history="1">
        <w:r>
          <w:rPr>
            <w:rFonts w:ascii="仿宋" w:eastAsia="仿宋" w:hAnsi="仿宋" w:cs="仿宋" w:hint="eastAsia"/>
            <w:lang w:eastAsia="zh-CN"/>
          </w:rPr>
          <w:t>九、高模低收缩涤纶工业长丝(HMLS)项目财务管理</w:t>
        </w:r>
        <w:r>
          <w:tab/>
        </w:r>
        <w:r>
          <w:fldChar w:fldCharType="begin"/>
        </w:r>
        <w:r>
          <w:instrText xml:space="preserve"> PAGEREF _Toc4532 \h </w:instrText>
        </w:r>
        <w:r>
          <w:fldChar w:fldCharType="separate"/>
        </w:r>
        <w:r>
          <w:t>41</w:t>
        </w:r>
        <w:r>
          <w:fldChar w:fldCharType="end"/>
        </w:r>
      </w:hyperlink>
    </w:p>
    <w:p>
      <w:pPr>
        <w:pStyle w:val="TOC2"/>
        <w:tabs>
          <w:tab w:val="right" w:leader="dot" w:pos="8306"/>
        </w:tabs>
      </w:pPr>
      <w:hyperlink w:anchor="_Toc912" w:history="1">
        <w:r>
          <w:rPr>
            <w:rFonts w:ascii="仿宋" w:eastAsia="仿宋" w:hAnsi="仿宋" w:cs="仿宋" w:hint="eastAsia"/>
            <w:lang w:eastAsia="zh-CN"/>
          </w:rPr>
          <w:t>(一)、资金需求大</w:t>
        </w:r>
        <w:r>
          <w:tab/>
        </w:r>
        <w:r>
          <w:fldChar w:fldCharType="begin"/>
        </w:r>
        <w:r>
          <w:instrText xml:space="preserve"> PAGEREF _Toc912 \h </w:instrText>
        </w:r>
        <w:r>
          <w:fldChar w:fldCharType="separate"/>
        </w:r>
        <w:r>
          <w:t>41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5989" w:history="1">
        <w:r>
          <w:rPr>
            <w:rFonts w:ascii="仿宋" w:eastAsia="仿宋" w:hAnsi="仿宋" w:cs="仿宋" w:hint="eastAsia"/>
            <w:lang w:eastAsia="zh-CN"/>
          </w:rPr>
          <w:t>(二)、研发周期长</w:t>
        </w:r>
        <w:r>
          <w:tab/>
        </w:r>
        <w:r>
          <w:fldChar w:fldCharType="begin"/>
        </w:r>
        <w:r>
          <w:instrText xml:space="preserve"> PAGEREF _Toc15989 \h </w:instrText>
        </w:r>
        <w:r>
          <w:fldChar w:fldCharType="separate"/>
        </w:r>
        <w:r>
          <w:t>43</w:t>
        </w:r>
        <w:r>
          <w:fldChar w:fldCharType="end"/>
        </w:r>
      </w:hyperlink>
    </w:p>
    <w:p>
      <w:pPr>
        <w:pStyle w:val="TOC2"/>
        <w:tabs>
          <w:tab w:val="right" w:leader="dot" w:pos="8306"/>
        </w:tabs>
      </w:pPr>
      <w:hyperlink w:anchor="_Toc30215" w:history="1">
        <w:r>
          <w:rPr>
            <w:rFonts w:ascii="仿宋" w:eastAsia="仿宋" w:hAnsi="仿宋" w:cs="仿宋" w:hint="eastAsia"/>
            <w:lang w:eastAsia="zh-CN"/>
          </w:rPr>
          <w:t>(三)、市场风险大</w:t>
        </w:r>
        <w:r>
          <w:tab/>
        </w:r>
        <w:r>
          <w:fldChar w:fldCharType="begin"/>
        </w:r>
        <w:r>
          <w:instrText xml:space="preserve"> PAGEREF _Toc30215 \h </w:instrText>
        </w:r>
        <w:r>
          <w:fldChar w:fldCharType="separate"/>
        </w:r>
        <w:r>
          <w:t>44</w:t>
        </w:r>
        <w:r>
          <w:fldChar w:fldCharType="end"/>
        </w:r>
      </w:hyperlink>
    </w:p>
    <w:p>
      <w:pPr>
        <w:pStyle w:val="TOC2"/>
        <w:tabs>
          <w:tab w:val="right" w:leader="dot" w:pos="8306"/>
        </w:tabs>
      </w:pPr>
      <w:hyperlink w:anchor="_Toc2433" w:history="1">
        <w:r>
          <w:rPr>
            <w:rFonts w:ascii="仿宋" w:eastAsia="仿宋" w:hAnsi="仿宋" w:cs="仿宋" w:hint="eastAsia"/>
            <w:lang w:eastAsia="zh-CN"/>
          </w:rPr>
          <w:t>(四)、利润率高</w:t>
        </w:r>
        <w:r>
          <w:tab/>
        </w:r>
        <w:r>
          <w:fldChar w:fldCharType="begin"/>
        </w:r>
        <w:r>
          <w:instrText xml:space="preserve"> PAGEREF _Toc2433 \h </w:instrText>
        </w:r>
        <w:r>
          <w:fldChar w:fldCharType="separate"/>
        </w:r>
        <w:r>
          <w:t>47</w:t>
        </w:r>
        <w:r>
          <w:fldChar w:fldCharType="end"/>
        </w:r>
      </w:hyperlink>
    </w:p>
    <w:p>
      <w:pPr>
        <w:pStyle w:val="TOC1"/>
        <w:tabs>
          <w:tab w:val="right" w:leader="dot" w:pos="8306"/>
        </w:tabs>
      </w:pPr>
      <w:hyperlink w:anchor="_Toc1970" w:history="1">
        <w:r>
          <w:rPr>
            <w:rFonts w:ascii="仿宋" w:eastAsia="仿宋" w:hAnsi="仿宋" w:cs="仿宋" w:hint="eastAsia"/>
            <w:lang w:eastAsia="zh-CN"/>
          </w:rPr>
          <w:t>十、高模低收缩涤纶工业长丝(HMLS)项目社会影响</w:t>
        </w:r>
        <w:r>
          <w:tab/>
        </w:r>
        <w:r>
          <w:fldChar w:fldCharType="begin"/>
        </w:r>
        <w:r>
          <w:instrText xml:space="preserve"> PAGEREF _Toc1970 \h </w:instrText>
        </w:r>
        <w:r>
          <w:fldChar w:fldCharType="separate"/>
        </w:r>
        <w:r>
          <w:t>49</w:t>
        </w:r>
        <w:r>
          <w:fldChar w:fldCharType="end"/>
        </w:r>
      </w:hyperlink>
    </w:p>
    <w:p>
      <w:pPr>
        <w:pStyle w:val="TOC2"/>
        <w:tabs>
          <w:tab w:val="right" w:leader="dot" w:pos="8306"/>
        </w:tabs>
      </w:pPr>
      <w:hyperlink w:anchor="_Toc28081" w:history="1">
        <w:r>
          <w:rPr>
            <w:rFonts w:ascii="仿宋" w:eastAsia="仿宋" w:hAnsi="仿宋" w:cs="仿宋" w:hint="eastAsia"/>
            <w:lang w:eastAsia="zh-CN"/>
          </w:rPr>
          <w:t>(一)、社会责任与义务</w:t>
        </w:r>
        <w:r>
          <w:tab/>
        </w:r>
        <w:r>
          <w:fldChar w:fldCharType="begin"/>
        </w:r>
        <w:r>
          <w:instrText xml:space="preserve"> PAGEREF _Toc28081 \h </w:instrText>
        </w:r>
        <w:r>
          <w:fldChar w:fldCharType="separate"/>
        </w:r>
        <w:r>
          <w:t>49</w:t>
        </w:r>
        <w:r>
          <w:fldChar w:fldCharType="end"/>
        </w:r>
      </w:hyperlink>
    </w:p>
    <w:p>
      <w:pPr>
        <w:pStyle w:val="TOC2"/>
        <w:tabs>
          <w:tab w:val="right" w:leader="dot" w:pos="8306"/>
        </w:tabs>
      </w:pPr>
      <w:hyperlink w:anchor="_Toc15025" w:history="1">
        <w:r>
          <w:rPr>
            <w:rFonts w:ascii="仿宋" w:eastAsia="仿宋" w:hAnsi="仿宋" w:cs="仿宋" w:hint="eastAsia"/>
            <w:lang w:eastAsia="zh-CN"/>
          </w:rPr>
          <w:t>(二)、社会参与与沟通</w:t>
        </w:r>
        <w:r>
          <w:tab/>
        </w:r>
        <w:r>
          <w:fldChar w:fldCharType="begin"/>
        </w:r>
        <w:r>
          <w:instrText xml:space="preserve"> PAGEREF _Toc15025 \h </w:instrText>
        </w:r>
        <w:r>
          <w:fldChar w:fldCharType="separate"/>
        </w:r>
        <w:r>
          <w:t>50</w:t>
        </w:r>
        <w:r>
          <w:fldChar w:fldCharType="end"/>
        </w:r>
      </w:hyperlink>
    </w:p>
    <w:p>
      <w:pPr>
        <w:pStyle w:val="TOC1"/>
        <w:tabs>
          <w:tab w:val="right" w:leader="dot" w:pos="8306"/>
        </w:tabs>
      </w:pPr>
      <w:hyperlink w:anchor="_Toc13479" w:history="1">
        <w:r>
          <w:rPr>
            <w:rFonts w:ascii="仿宋" w:eastAsia="仿宋" w:hAnsi="仿宋" w:cs="仿宋" w:hint="eastAsia"/>
            <w:lang w:eastAsia="zh-CN"/>
          </w:rPr>
          <w:t>十一、高模低收缩涤纶工业长丝(HMLS)项目环境影响分析</w:t>
        </w:r>
        <w:r>
          <w:tab/>
        </w:r>
        <w:r>
          <w:fldChar w:fldCharType="begin"/>
        </w:r>
        <w:r>
          <w:instrText xml:space="preserve"> PAGEREF _Toc13479 \h </w:instrText>
        </w:r>
        <w:r>
          <w:fldChar w:fldCharType="separate"/>
        </w:r>
        <w:r>
          <w:t>51</w:t>
        </w:r>
        <w:r>
          <w:fldChar w:fldCharType="end"/>
        </w:r>
      </w:hyperlink>
    </w:p>
    <w:p>
      <w:pPr>
        <w:pStyle w:val="TOC2"/>
        <w:tabs>
          <w:tab w:val="right" w:leader="dot" w:pos="8306"/>
        </w:tabs>
      </w:pPr>
      <w:hyperlink w:anchor="_Toc18969" w:history="1">
        <w:r>
          <w:rPr>
            <w:rFonts w:ascii="仿宋" w:eastAsia="仿宋" w:hAnsi="仿宋" w:cs="仿宋" w:hint="eastAsia"/>
            <w:lang w:eastAsia="zh-CN"/>
          </w:rPr>
          <w:t>(一)、建设区域环境质量现状</w:t>
        </w:r>
        <w:r>
          <w:tab/>
        </w:r>
        <w:r>
          <w:fldChar w:fldCharType="begin"/>
        </w:r>
        <w:r>
          <w:instrText xml:space="preserve"> PAGEREF _Toc18969 \h </w:instrText>
        </w:r>
        <w:r>
          <w:fldChar w:fldCharType="separate"/>
        </w:r>
        <w:r>
          <w:t>51</w:t>
        </w:r>
        <w:r>
          <w:fldChar w:fldCharType="end"/>
        </w:r>
      </w:hyperlink>
    </w:p>
    <w:p>
      <w:pPr>
        <w:pStyle w:val="TOC2"/>
        <w:tabs>
          <w:tab w:val="right" w:leader="dot" w:pos="8306"/>
        </w:tabs>
      </w:pPr>
      <w:hyperlink w:anchor="_Toc19765" w:history="1">
        <w:r>
          <w:rPr>
            <w:rFonts w:ascii="仿宋" w:eastAsia="仿宋" w:hAnsi="仿宋" w:cs="仿宋" w:hint="eastAsia"/>
            <w:lang w:eastAsia="zh-CN"/>
          </w:rPr>
          <w:t>(二)、建设期环境保护</w:t>
        </w:r>
        <w:r>
          <w:tab/>
        </w:r>
        <w:r>
          <w:fldChar w:fldCharType="begin"/>
        </w:r>
        <w:r>
          <w:instrText xml:space="preserve"> PAGEREF _Toc19765 \h </w:instrText>
        </w:r>
        <w:r>
          <w:fldChar w:fldCharType="separate"/>
        </w:r>
        <w:r>
          <w:t>53</w:t>
        </w:r>
        <w:r>
          <w:fldChar w:fldCharType="end"/>
        </w:r>
      </w:hyperlink>
    </w:p>
    <w:p>
      <w:pPr>
        <w:pStyle w:val="TOC2"/>
        <w:tabs>
          <w:tab w:val="right" w:leader="dot" w:pos="8306"/>
        </w:tabs>
      </w:pPr>
      <w:hyperlink w:anchor="_Toc20794" w:history="1">
        <w:r>
          <w:rPr>
            <w:rFonts w:ascii="仿宋" w:eastAsia="仿宋" w:hAnsi="仿宋" w:cs="仿宋" w:hint="eastAsia"/>
            <w:lang w:eastAsia="zh-CN"/>
          </w:rPr>
          <w:t>(三)、运营期环境保护</w:t>
        </w:r>
        <w:r>
          <w:tab/>
        </w:r>
        <w:r>
          <w:fldChar w:fldCharType="begin"/>
        </w:r>
        <w:r>
          <w:instrText xml:space="preserve"> PAGEREF _Toc20794 \h </w:instrText>
        </w:r>
        <w:r>
          <w:fldChar w:fldCharType="separate"/>
        </w:r>
        <w:r>
          <w:t>54</w:t>
        </w:r>
        <w:r>
          <w:fldChar w:fldCharType="end"/>
        </w:r>
      </w:hyperlink>
    </w:p>
    <w:p>
      <w:pPr>
        <w:pStyle w:val="TOC2"/>
        <w:tabs>
          <w:tab w:val="right" w:leader="dot" w:pos="8306"/>
        </w:tabs>
      </w:pPr>
      <w:hyperlink w:anchor="_Toc22031" w:history="1">
        <w:r>
          <w:rPr>
            <w:rFonts w:ascii="仿宋" w:eastAsia="仿宋" w:hAnsi="仿宋" w:cs="仿宋" w:hint="eastAsia"/>
            <w:lang w:eastAsia="zh-CN"/>
          </w:rPr>
          <w:t>(四)、高模低收缩涤纶工业长丝(HMLS)项目建设对区域经济的影响</w:t>
        </w:r>
        <w:r>
          <w:tab/>
        </w:r>
        <w:r>
          <w:fldChar w:fldCharType="begin"/>
        </w:r>
        <w:r>
          <w:instrText xml:space="preserve"> PAGEREF _Toc22031 \h </w:instrText>
        </w:r>
        <w:r>
          <w:fldChar w:fldCharType="separate"/>
        </w:r>
        <w:r>
          <w:t>56</w:t>
        </w:r>
        <w:r>
          <w:fldChar w:fldCharType="end"/>
        </w:r>
      </w:hyperlink>
    </w:p>
    <w:p>
      <w:pPr>
        <w:pStyle w:val="TOC2"/>
        <w:tabs>
          <w:tab w:val="right" w:leader="dot" w:pos="8306"/>
        </w:tabs>
      </w:pPr>
      <w:hyperlink w:anchor="_Toc10774" w:history="1">
        <w:r>
          <w:rPr>
            <w:rFonts w:ascii="仿宋" w:eastAsia="仿宋" w:hAnsi="仿宋" w:cs="仿宋" w:hint="eastAsia"/>
            <w:lang w:eastAsia="zh-CN"/>
          </w:rPr>
          <w:t>(五)、废弃物处理</w:t>
        </w:r>
        <w:r>
          <w:tab/>
        </w:r>
        <w:r>
          <w:fldChar w:fldCharType="begin"/>
        </w:r>
        <w:r>
          <w:instrText xml:space="preserve"> PAGEREF _Toc10774 \h </w:instrText>
        </w:r>
        <w:r>
          <w:fldChar w:fldCharType="separate"/>
        </w:r>
        <w:r>
          <w:t>58</w:t>
        </w:r>
        <w:r>
          <w:fldChar w:fldCharType="end"/>
        </w:r>
      </w:hyperlink>
    </w:p>
    <w:p>
      <w:pPr>
        <w:pStyle w:val="TOC2"/>
        <w:tabs>
          <w:tab w:val="right" w:leader="dot" w:pos="8306"/>
        </w:tabs>
      </w:pPr>
      <w:hyperlink w:anchor="_Toc1761" w:history="1">
        <w:r>
          <w:rPr>
            <w:rFonts w:ascii="仿宋" w:eastAsia="仿宋" w:hAnsi="仿宋" w:cs="仿宋" w:hint="eastAsia"/>
            <w:lang w:eastAsia="zh-CN"/>
          </w:rPr>
          <w:t>(六)、特殊环境影响分析</w:t>
        </w:r>
        <w:r>
          <w:tab/>
        </w:r>
        <w:r>
          <w:fldChar w:fldCharType="begin"/>
        </w:r>
        <w:r>
          <w:instrText xml:space="preserve"> PAGEREF _Toc1761 \h </w:instrText>
        </w:r>
        <w:r>
          <w:fldChar w:fldCharType="separate"/>
        </w:r>
        <w:r>
          <w:t>59</w:t>
        </w:r>
        <w:r>
          <w:fldChar w:fldCharType="end"/>
        </w:r>
      </w:hyperlink>
    </w:p>
    <w:p>
      <w:pPr>
        <w:pStyle w:val="TOC2"/>
        <w:tabs>
          <w:tab w:val="right" w:leader="dot" w:pos="8306"/>
        </w:tabs>
      </w:pPr>
      <w:hyperlink w:anchor="_Toc9360" w:history="1">
        <w:r>
          <w:rPr>
            <w:rFonts w:ascii="仿宋" w:eastAsia="仿宋" w:hAnsi="仿宋" w:cs="仿宋" w:hint="eastAsia"/>
            <w:lang w:eastAsia="zh-CN"/>
          </w:rPr>
          <w:t>(七)、清洁生产</w:t>
        </w:r>
        <w:r>
          <w:tab/>
        </w:r>
        <w:r>
          <w:fldChar w:fldCharType="begin"/>
        </w:r>
        <w:r>
          <w:instrText xml:space="preserve"> PAGEREF _Toc9360 \h </w:instrText>
        </w:r>
        <w:r>
          <w:fldChar w:fldCharType="separate"/>
        </w:r>
        <w:r>
          <w:t>60</w:t>
        </w:r>
        <w:r>
          <w:fldChar w:fldCharType="end"/>
        </w:r>
      </w:hyperlink>
    </w:p>
    <w:p>
      <w:pPr>
        <w:pStyle w:val="TOC2"/>
        <w:tabs>
          <w:tab w:val="right" w:leader="dot" w:pos="8306"/>
        </w:tabs>
      </w:pPr>
      <w:hyperlink w:anchor="_Toc13121" w:history="1">
        <w:r>
          <w:rPr>
            <w:rFonts w:ascii="仿宋" w:eastAsia="仿宋" w:hAnsi="仿宋" w:cs="仿宋" w:hint="eastAsia"/>
            <w:lang w:eastAsia="zh-CN"/>
          </w:rPr>
          <w:t>(八)、环境保护综合评价</w:t>
        </w:r>
        <w:r>
          <w:tab/>
        </w:r>
        <w:r>
          <w:fldChar w:fldCharType="begin"/>
        </w:r>
        <w:r>
          <w:instrText xml:space="preserve"> PAGEREF _Toc13121 \h </w:instrText>
        </w:r>
        <w:r>
          <w:fldChar w:fldCharType="separate"/>
        </w:r>
        <w:r>
          <w:t>61</w:t>
        </w:r>
        <w:r>
          <w:fldChar w:fldCharType="end"/>
        </w:r>
      </w:hyperlink>
    </w:p>
    <w:p>
      <w:pPr>
        <w:pStyle w:val="TOC1"/>
        <w:tabs>
          <w:tab w:val="right" w:leader="dot" w:pos="8306"/>
        </w:tabs>
      </w:pPr>
      <w:hyperlink w:anchor="_Toc1056" w:history="1">
        <w:r>
          <w:rPr>
            <w:rFonts w:ascii="仿宋" w:eastAsia="仿宋" w:hAnsi="仿宋" w:cs="仿宋" w:hint="eastAsia"/>
            <w:lang w:eastAsia="zh-CN"/>
          </w:rPr>
          <w:t>十二、高模低收缩涤纶工业长丝(HMLS)项目计划安排</w:t>
        </w:r>
        <w:r>
          <w:tab/>
        </w:r>
        <w:r>
          <w:fldChar w:fldCharType="begin"/>
        </w:r>
        <w:r>
          <w:instrText xml:space="preserve"> PAGEREF _Toc1056 \h </w:instrText>
        </w:r>
        <w:r>
          <w:fldChar w:fldCharType="separate"/>
        </w:r>
        <w:r>
          <w:t>63</w:t>
        </w:r>
        <w:r>
          <w:fldChar w:fldCharType="end"/>
        </w:r>
      </w:hyperlink>
    </w:p>
    <w:p>
      <w:pPr>
        <w:pStyle w:val="TOC2"/>
        <w:tabs>
          <w:tab w:val="right" w:leader="dot" w:pos="8306"/>
        </w:tabs>
      </w:pPr>
      <w:hyperlink w:anchor="_Toc15900" w:history="1">
        <w:r>
          <w:rPr>
            <w:rFonts w:ascii="仿宋" w:eastAsia="仿宋" w:hAnsi="仿宋" w:cs="仿宋" w:hint="eastAsia"/>
            <w:lang w:eastAsia="zh-CN"/>
          </w:rPr>
          <w:t>(一)、建设周期</w:t>
        </w:r>
        <w:r>
          <w:tab/>
        </w:r>
        <w:r>
          <w:fldChar w:fldCharType="begin"/>
        </w:r>
        <w:r>
          <w:instrText xml:space="preserve"> PAGEREF _Toc15900 \h </w:instrText>
        </w:r>
        <w:r>
          <w:fldChar w:fldCharType="separate"/>
        </w:r>
        <w:r>
          <w:t>63</w:t>
        </w:r>
        <w:r>
          <w:fldChar w:fldCharType="end"/>
        </w:r>
      </w:hyperlink>
    </w:p>
    <w:p>
      <w:pPr>
        <w:pStyle w:val="TOC2"/>
        <w:tabs>
          <w:tab w:val="right" w:leader="dot" w:pos="8306"/>
        </w:tabs>
      </w:pPr>
      <w:hyperlink w:anchor="_Toc24587" w:history="1">
        <w:r>
          <w:rPr>
            <w:rFonts w:ascii="仿宋" w:eastAsia="仿宋" w:hAnsi="仿宋" w:cs="仿宋" w:hint="eastAsia"/>
            <w:lang w:eastAsia="zh-CN"/>
          </w:rPr>
          <w:t>(二)、建设进度</w:t>
        </w:r>
        <w:r>
          <w:tab/>
        </w:r>
        <w:r>
          <w:fldChar w:fldCharType="begin"/>
        </w:r>
        <w:r>
          <w:instrText xml:space="preserve"> PAGEREF _Toc24587 \h </w:instrText>
        </w:r>
        <w:r>
          <w:fldChar w:fldCharType="separate"/>
        </w:r>
        <w:r>
          <w:t>64</w:t>
        </w:r>
        <w:r>
          <w:fldChar w:fldCharType="end"/>
        </w:r>
      </w:hyperlink>
    </w:p>
    <w:p>
      <w:pPr>
        <w:pStyle w:val="TOC2"/>
        <w:tabs>
          <w:tab w:val="right" w:leader="dot" w:pos="8306"/>
        </w:tabs>
      </w:pPr>
      <w:hyperlink w:anchor="_Toc18823" w:history="1">
        <w:r>
          <w:rPr>
            <w:rFonts w:ascii="仿宋" w:eastAsia="仿宋" w:hAnsi="仿宋" w:cs="仿宋" w:hint="eastAsia"/>
            <w:lang w:eastAsia="zh-CN"/>
          </w:rPr>
          <w:t>(三)、进度安排注意事项</w:t>
        </w:r>
        <w:r>
          <w:tab/>
        </w:r>
        <w:r>
          <w:fldChar w:fldCharType="begin"/>
        </w:r>
        <w:r>
          <w:instrText xml:space="preserve"> PAGEREF _Toc18823 \h </w:instrText>
        </w:r>
        <w:r>
          <w:fldChar w:fldCharType="separate"/>
        </w:r>
        <w:r>
          <w:t>65</w:t>
        </w:r>
        <w:r>
          <w:fldChar w:fldCharType="end"/>
        </w:r>
      </w:hyperlink>
    </w:p>
    <w:p>
      <w:pPr>
        <w:pStyle w:val="TOC2"/>
        <w:tabs>
          <w:tab w:val="right" w:leader="dot" w:pos="8306"/>
        </w:tabs>
      </w:pPr>
      <w:hyperlink w:anchor="_Toc8813" w:history="1">
        <w:r>
          <w:rPr>
            <w:rFonts w:ascii="仿宋" w:eastAsia="仿宋" w:hAnsi="仿宋" w:cs="仿宋" w:hint="eastAsia"/>
            <w:lang w:eastAsia="zh-CN"/>
          </w:rPr>
          <w:t>(四)、人力资源配置</w:t>
        </w:r>
        <w:r>
          <w:tab/>
        </w:r>
        <w:r>
          <w:fldChar w:fldCharType="begin"/>
        </w:r>
        <w:r>
          <w:instrText xml:space="preserve"> PAGEREF _Toc8813 \h </w:instrText>
        </w:r>
        <w:r>
          <w:fldChar w:fldCharType="separate"/>
        </w:r>
        <w:r>
          <w:t>67</w:t>
        </w:r>
        <w:r>
          <w:fldChar w:fldCharType="end"/>
        </w:r>
      </w:hyperlink>
    </w:p>
    <w:p>
      <w:pPr>
        <w:pStyle w:val="TOC1"/>
        <w:tabs>
          <w:tab w:val="right" w:leader="dot" w:pos="8306"/>
        </w:tabs>
      </w:pPr>
      <w:hyperlink w:anchor="_Toc3612" w:history="1">
        <w:r>
          <w:rPr>
            <w:rFonts w:ascii="仿宋" w:eastAsia="仿宋" w:hAnsi="仿宋" w:cs="仿宋" w:hint="eastAsia"/>
            <w:lang w:eastAsia="zh-CN"/>
          </w:rPr>
          <w:t>十三、高模低收缩涤纶工业长丝(HMLS)项目治理与监督</w:t>
        </w:r>
        <w:r>
          <w:tab/>
        </w:r>
        <w:r>
          <w:fldChar w:fldCharType="begin"/>
        </w:r>
        <w:r>
          <w:instrText xml:space="preserve"> PAGEREF _Toc3612 \h </w:instrText>
        </w:r>
        <w:r>
          <w:fldChar w:fldCharType="separate"/>
        </w:r>
        <w:r>
          <w:t>68</w:t>
        </w:r>
        <w:r>
          <w:fldChar w:fldCharType="end"/>
        </w:r>
      </w:hyperlink>
    </w:p>
    <w:p>
      <w:pPr>
        <w:pStyle w:val="TOC2"/>
        <w:tabs>
          <w:tab w:val="right" w:leader="dot" w:pos="8306"/>
        </w:tabs>
      </w:pPr>
      <w:hyperlink w:anchor="_Toc1183" w:history="1">
        <w:r>
          <w:rPr>
            <w:rFonts w:ascii="仿宋" w:eastAsia="仿宋" w:hAnsi="仿宋" w:cs="仿宋" w:hint="eastAsia"/>
            <w:lang w:eastAsia="zh-CN"/>
          </w:rPr>
          <w:t>(一)、高模低收缩涤纶工业长丝(HMLS)项目治理结构</w:t>
        </w:r>
        <w:r>
          <w:tab/>
        </w:r>
        <w:r>
          <w:fldChar w:fldCharType="begin"/>
        </w:r>
        <w:r>
          <w:instrText xml:space="preserve"> PAGEREF _Toc1183 \h </w:instrText>
        </w:r>
        <w:r>
          <w:fldChar w:fldCharType="separate"/>
        </w:r>
        <w:r>
          <w:t>68</w:t>
        </w:r>
        <w:r>
          <w:fldChar w:fldCharType="end"/>
        </w:r>
      </w:hyperlink>
    </w:p>
    <w:p>
      <w:pPr>
        <w:pStyle w:val="TOC2"/>
        <w:tabs>
          <w:tab w:val="right" w:leader="dot" w:pos="8306"/>
        </w:tabs>
      </w:pPr>
      <w:hyperlink w:anchor="_Toc24143" w:history="1">
        <w:r>
          <w:rPr>
            <w:rFonts w:ascii="仿宋" w:eastAsia="仿宋" w:hAnsi="仿宋" w:cs="仿宋" w:hint="eastAsia"/>
            <w:lang w:eastAsia="zh-CN"/>
          </w:rPr>
          <w:t>(二)、监督与审计</w:t>
        </w:r>
        <w:r>
          <w:tab/>
        </w:r>
        <w:r>
          <w:fldChar w:fldCharType="begin"/>
        </w:r>
        <w:r>
          <w:instrText xml:space="preserve"> PAGEREF _Toc24143 \h </w:instrText>
        </w:r>
        <w:r>
          <w:fldChar w:fldCharType="separate"/>
        </w:r>
        <w:r>
          <w:t>69</w:t>
        </w:r>
        <w:r>
          <w:fldChar w:fldCharType="end"/>
        </w:r>
      </w:hyperlink>
    </w:p>
    <w:p>
      <w:pPr>
        <w:pStyle w:val="TOC1"/>
        <w:tabs>
          <w:tab w:val="right" w:leader="dot" w:pos="8306"/>
        </w:tabs>
      </w:pPr>
      <w:hyperlink w:anchor="_Toc7103" w:history="1">
        <w:r>
          <w:rPr>
            <w:rFonts w:ascii="仿宋" w:eastAsia="仿宋" w:hAnsi="仿宋" w:cs="仿宋" w:hint="eastAsia"/>
            <w:lang w:eastAsia="zh-CN"/>
          </w:rPr>
          <w:t>十四、营销与推广策略</w:t>
        </w:r>
        <w:r>
          <w:tab/>
        </w:r>
        <w:r>
          <w:fldChar w:fldCharType="begin"/>
        </w:r>
        <w:r>
          <w:instrText xml:space="preserve"> PAGEREF _Toc7103 \h </w:instrText>
        </w:r>
        <w:r>
          <w:fldChar w:fldCharType="separate"/>
        </w:r>
        <w:r>
          <w:t>71</w:t>
        </w:r>
        <w:r>
          <w:fldChar w:fldCharType="end"/>
        </w:r>
      </w:hyperlink>
    </w:p>
    <w:p>
      <w:pPr>
        <w:pStyle w:val="TOC2"/>
        <w:tabs>
          <w:tab w:val="right" w:leader="dot" w:pos="8306"/>
        </w:tabs>
      </w:pPr>
      <w:hyperlink w:anchor="_Toc15714" w:history="1">
        <w:r>
          <w:rPr>
            <w:rFonts w:ascii="仿宋" w:eastAsia="仿宋" w:hAnsi="仿宋" w:cs="仿宋" w:hint="eastAsia"/>
            <w:lang w:eastAsia="zh-CN"/>
          </w:rPr>
          <w:t>(一)、产品/服务定位与特点</w:t>
        </w:r>
        <w:r>
          <w:tab/>
        </w:r>
        <w:r>
          <w:fldChar w:fldCharType="begin"/>
        </w:r>
        <w:r>
          <w:instrText xml:space="preserve"> PAGEREF _Toc15714 \h </w:instrText>
        </w:r>
        <w:r>
          <w:fldChar w:fldCharType="separate"/>
        </w:r>
        <w:r>
          <w:t>71</w:t>
        </w:r>
        <w:r>
          <w:fldChar w:fldCharType="end"/>
        </w:r>
      </w:hyperlink>
    </w:p>
    <w:p>
      <w:pPr>
        <w:pStyle w:val="TOC2"/>
        <w:tabs>
          <w:tab w:val="right" w:leader="dot" w:pos="8306"/>
        </w:tabs>
      </w:pPr>
      <w:hyperlink w:anchor="_Toc24151" w:history="1">
        <w:r>
          <w:rPr>
            <w:rFonts w:ascii="仿宋" w:eastAsia="仿宋" w:hAnsi="仿宋" w:cs="仿宋" w:hint="eastAsia"/>
            <w:lang w:eastAsia="zh-CN"/>
          </w:rPr>
          <w:t>(二)、市场定位与竞争分析</w:t>
        </w:r>
        <w:r>
          <w:tab/>
        </w:r>
        <w:r>
          <w:fldChar w:fldCharType="begin"/>
        </w:r>
        <w:r>
          <w:instrText xml:space="preserve"> PAGEREF _Toc24151 \h </w:instrText>
        </w:r>
        <w:r>
          <w:fldChar w:fldCharType="separate"/>
        </w:r>
        <w:r>
          <w:t>72</w:t>
        </w:r>
        <w:r>
          <w:fldChar w:fldCharType="end"/>
        </w:r>
      </w:hyperlink>
    </w:p>
    <w:p>
      <w:pPr>
        <w:pStyle w:val="TOC2"/>
        <w:tabs>
          <w:tab w:val="right" w:leader="dot" w:pos="8306"/>
        </w:tabs>
      </w:pPr>
      <w:hyperlink w:anchor="_Toc28370" w:history="1">
        <w:r>
          <w:rPr>
            <w:rFonts w:ascii="仿宋" w:eastAsia="仿宋" w:hAnsi="仿宋" w:cs="仿宋" w:hint="eastAsia"/>
            <w:lang w:eastAsia="zh-CN"/>
          </w:rPr>
          <w:t>(三)、营销渠道与策略</w:t>
        </w:r>
        <w:r>
          <w:tab/>
        </w:r>
        <w:r>
          <w:fldChar w:fldCharType="begin"/>
        </w:r>
        <w:r>
          <w:instrText xml:space="preserve"> PAGEREF _Toc28370 \h </w:instrText>
        </w:r>
        <w:r>
          <w:fldChar w:fldCharType="separate"/>
        </w:r>
        <w:r>
          <w:t>74</w:t>
        </w:r>
        <w:r>
          <w:fldChar w:fldCharType="end"/>
        </w:r>
      </w:hyperlink>
    </w:p>
    <w:p>
      <w:pPr>
        <w:pStyle w:val="TOC2"/>
        <w:tabs>
          <w:tab w:val="right" w:leader="dot" w:pos="8306"/>
        </w:tabs>
      </w:pPr>
      <w:hyperlink w:anchor="_Toc5249" w:history="1">
        <w:r>
          <w:rPr>
            <w:rFonts w:ascii="仿宋" w:eastAsia="仿宋" w:hAnsi="仿宋" w:cs="仿宋" w:hint="eastAsia"/>
            <w:lang w:eastAsia="zh-CN"/>
          </w:rPr>
          <w:t>(四)、推广与宣传活动</w:t>
        </w:r>
        <w:r>
          <w:tab/>
        </w:r>
        <w:r>
          <w:fldChar w:fldCharType="begin"/>
        </w:r>
        <w:r>
          <w:instrText xml:space="preserve"> PAGEREF _Toc5249 \h </w:instrText>
        </w:r>
        <w:r>
          <w:fldChar w:fldCharType="separate"/>
        </w:r>
        <w:r>
          <w:t>75</w:t>
        </w:r>
        <w:r>
          <w:fldChar w:fldCharType="end"/>
        </w:r>
      </w:hyperlink>
    </w:p>
    <w:p>
      <w:pPr>
        <w:pStyle w:val="TOC1"/>
        <w:tabs>
          <w:tab w:val="right" w:leader="dot" w:pos="8306"/>
        </w:tabs>
      </w:pPr>
      <w:hyperlink w:anchor="_Toc19075" w:history="1">
        <w:r>
          <w:rPr>
            <w:rFonts w:ascii="仿宋" w:eastAsia="仿宋" w:hAnsi="仿宋" w:cs="仿宋" w:hint="eastAsia"/>
            <w:lang w:eastAsia="zh-CN"/>
          </w:rPr>
          <w:t>十五、高模低收缩涤纶工业长丝(HMLS)项目实施时间节点</w:t>
        </w:r>
        <w:r>
          <w:tab/>
        </w:r>
        <w:r>
          <w:fldChar w:fldCharType="begin"/>
        </w:r>
        <w:r>
          <w:instrText xml:space="preserve"> PAGEREF _Toc19075 \h </w:instrText>
        </w:r>
        <w:r>
          <w:fldChar w:fldCharType="separate"/>
        </w:r>
        <w:r>
          <w:t>80</w:t>
        </w:r>
        <w:r>
          <w:fldChar w:fldCharType="end"/>
        </w:r>
      </w:hyperlink>
    </w:p>
    <w:p>
      <w:pPr>
        <w:pStyle w:val="TOC2"/>
        <w:tabs>
          <w:tab w:val="right" w:leader="dot" w:pos="8306"/>
        </w:tabs>
      </w:pPr>
      <w:hyperlink w:anchor="_Toc28158" w:history="1">
        <w:r>
          <w:rPr>
            <w:rFonts w:ascii="仿宋" w:eastAsia="仿宋" w:hAnsi="仿宋" w:cs="仿宋" w:hint="eastAsia"/>
            <w:lang w:eastAsia="zh-CN"/>
          </w:rPr>
          <w:t>(一)、高模低收缩涤纶工业长丝(HMLS)项目启动阶段时间节点</w:t>
        </w:r>
        <w:r>
          <w:tab/>
        </w:r>
        <w:r>
          <w:fldChar w:fldCharType="begin"/>
        </w:r>
        <w:r>
          <w:instrText xml:space="preserve"> PAGEREF _Toc28158 \h </w:instrText>
        </w:r>
        <w:r>
          <w:fldChar w:fldCharType="separate"/>
        </w:r>
        <w:r>
          <w:t>80</w:t>
        </w:r>
        <w:r>
          <w:fldChar w:fldCharType="end"/>
        </w:r>
      </w:hyperlink>
    </w:p>
    <w:p>
      <w:pPr>
        <w:pStyle w:val="TOC2"/>
        <w:tabs>
          <w:tab w:val="right" w:leader="dot" w:pos="8306"/>
        </w:tabs>
      </w:pPr>
      <w:hyperlink w:anchor="_Toc17139" w:history="1">
        <w:r>
          <w:rPr>
            <w:rFonts w:ascii="仿宋" w:eastAsia="仿宋" w:hAnsi="仿宋" w:cs="仿宋" w:hint="eastAsia"/>
            <w:lang w:eastAsia="zh-CN"/>
          </w:rPr>
          <w:t>(二)、高模低收缩涤纶工业长丝(HMLS)项目执行阶段时间节点</w:t>
        </w:r>
        <w:r>
          <w:tab/>
        </w:r>
        <w:r>
          <w:fldChar w:fldCharType="begin"/>
        </w:r>
        <w:r>
          <w:instrText xml:space="preserve"> PAGEREF _Toc17139 \h </w:instrText>
        </w:r>
        <w:r>
          <w:fldChar w:fldCharType="separate"/>
        </w:r>
        <w:r>
          <w:t>82</w:t>
        </w:r>
        <w:r>
          <w:fldChar w:fldCharType="end"/>
        </w:r>
      </w:hyperlink>
    </w:p>
    <w:p>
      <w:pPr>
        <w:pStyle w:val="TOC2"/>
        <w:tabs>
          <w:tab w:val="right" w:leader="dot" w:pos="8306"/>
        </w:tabs>
      </w:pPr>
      <w:hyperlink w:anchor="_Toc5650" w:history="1">
        <w:r>
          <w:rPr>
            <w:rFonts w:ascii="仿宋" w:eastAsia="仿宋" w:hAnsi="仿宋" w:cs="仿宋" w:hint="eastAsia"/>
            <w:lang w:eastAsia="zh-CN"/>
          </w:rPr>
          <w:t>(三)、高模低收缩涤纶工业长丝(HMLS)项目完成阶段时间节点</w:t>
        </w:r>
        <w:r>
          <w:tab/>
        </w:r>
        <w:r>
          <w:fldChar w:fldCharType="begin"/>
        </w:r>
        <w:r>
          <w:instrText xml:space="preserve"> PAGEREF _Toc5650 \h </w:instrText>
        </w:r>
        <w:r>
          <w:fldChar w:fldCharType="separate"/>
        </w:r>
        <w:r>
          <w:t>83</w:t>
        </w:r>
        <w:r>
          <w:fldChar w:fldCharType="end"/>
        </w:r>
      </w:hyperlink>
    </w:p>
    <w:p>
      <w:pPr>
        <w:pStyle w:val="TOC1"/>
        <w:tabs>
          <w:tab w:val="right" w:leader="dot" w:pos="8306"/>
        </w:tabs>
      </w:pPr>
      <w:hyperlink w:anchor="_Toc13870" w:history="1">
        <w:r>
          <w:rPr>
            <w:rFonts w:ascii="仿宋" w:eastAsia="仿宋" w:hAnsi="仿宋" w:cs="仿宋" w:hint="eastAsia"/>
            <w:lang w:eastAsia="zh-CN"/>
          </w:rPr>
          <w:t>十六、质量管理体系</w:t>
        </w:r>
        <w:r>
          <w:tab/>
        </w:r>
        <w:r>
          <w:fldChar w:fldCharType="begin"/>
        </w:r>
        <w:r>
          <w:instrText xml:space="preserve"> PAGEREF _Toc13870 \h </w:instrText>
        </w:r>
        <w:r>
          <w:fldChar w:fldCharType="separate"/>
        </w:r>
        <w:r>
          <w:t>84</w:t>
        </w:r>
        <w:r>
          <w:fldChar w:fldCharType="end"/>
        </w:r>
      </w:hyperlink>
    </w:p>
    <w:p>
      <w:pPr>
        <w:pStyle w:val="TOC2"/>
        <w:tabs>
          <w:tab w:val="right" w:leader="dot" w:pos="8306"/>
        </w:tabs>
      </w:pPr>
      <w:hyperlink w:anchor="_Toc6943" w:history="1">
        <w:r>
          <w:rPr>
            <w:rFonts w:ascii="仿宋" w:eastAsia="仿宋" w:hAnsi="仿宋" w:cs="仿宋" w:hint="eastAsia"/>
            <w:lang w:eastAsia="zh-CN"/>
          </w:rPr>
          <w:t>(一)、质量目标与方针</w:t>
        </w:r>
        <w:r>
          <w:tab/>
        </w:r>
        <w:r>
          <w:fldChar w:fldCharType="begin"/>
        </w:r>
        <w:r>
          <w:instrText xml:space="preserve"> PAGEREF _Toc6943 \h </w:instrText>
        </w:r>
        <w:r>
          <w:fldChar w:fldCharType="separate"/>
        </w:r>
        <w:r>
          <w:t>84</w:t>
        </w:r>
        <w:r>
          <w:fldChar w:fldCharType="end"/>
        </w:r>
      </w:hyperlink>
    </w:p>
    <w:p>
      <w:pPr>
        <w:pStyle w:val="TOC2"/>
        <w:tabs>
          <w:tab w:val="right" w:leader="dot" w:pos="8306"/>
        </w:tabs>
      </w:pPr>
      <w:hyperlink w:anchor="_Toc10090" w:history="1">
        <w:r>
          <w:rPr>
            <w:rFonts w:ascii="仿宋" w:eastAsia="仿宋" w:hAnsi="仿宋" w:cs="仿宋" w:hint="eastAsia"/>
            <w:lang w:eastAsia="zh-CN"/>
          </w:rPr>
          <w:t>(二)、质量管理责任</w:t>
        </w:r>
        <w:r>
          <w:tab/>
        </w:r>
        <w:r>
          <w:fldChar w:fldCharType="begin"/>
        </w:r>
        <w:r>
          <w:instrText xml:space="preserve"> PAGEREF _Toc10090 \h </w:instrText>
        </w:r>
        <w:r>
          <w:fldChar w:fldCharType="separate"/>
        </w:r>
        <w:r>
          <w:t>85</w:t>
        </w:r>
        <w:r>
          <w:fldChar w:fldCharType="end"/>
        </w:r>
      </w:hyperlink>
    </w:p>
    <w:p>
      <w:pPr>
        <w:pStyle w:val="TOC2"/>
        <w:tabs>
          <w:tab w:val="right" w:leader="dot" w:pos="8306"/>
        </w:tabs>
      </w:pPr>
      <w:hyperlink w:anchor="_Toc28769" w:history="1">
        <w:r>
          <w:rPr>
            <w:rFonts w:ascii="仿宋" w:eastAsia="仿宋" w:hAnsi="仿宋" w:cs="仿宋" w:hint="eastAsia"/>
            <w:lang w:eastAsia="zh-CN"/>
          </w:rPr>
          <w:t>(三)、质量管理体系文件</w:t>
        </w:r>
        <w:r>
          <w:tab/>
        </w:r>
        <w:r>
          <w:fldChar w:fldCharType="begin"/>
        </w:r>
        <w:r>
          <w:instrText xml:space="preserve"> PAGEREF _Toc28769 \h </w:instrText>
        </w:r>
        <w:r>
          <w:fldChar w:fldCharType="separate"/>
        </w:r>
        <w:r>
          <w:t>87</w:t>
        </w:r>
        <w:r>
          <w:fldChar w:fldCharType="end"/>
        </w:r>
      </w:hyperlink>
    </w:p>
    <w:p>
      <w:pPr>
        <w:pStyle w:val="TOC2"/>
        <w:tabs>
          <w:tab w:val="right" w:leader="dot" w:pos="8306"/>
        </w:tabs>
      </w:pPr>
      <w:hyperlink w:anchor="_Toc11883" w:history="1">
        <w:r>
          <w:rPr>
            <w:rFonts w:ascii="仿宋" w:eastAsia="仿宋" w:hAnsi="仿宋" w:cs="仿宋" w:hint="eastAsia"/>
            <w:lang w:eastAsia="zh-CN"/>
          </w:rPr>
          <w:t>(四)、质量培训与教育</w:t>
        </w:r>
        <w:r>
          <w:tab/>
        </w:r>
        <w:r>
          <w:fldChar w:fldCharType="begin"/>
        </w:r>
        <w:r>
          <w:instrText xml:space="preserve"> PAGEREF _Toc11883 \h </w:instrText>
        </w:r>
        <w:r>
          <w:fldChar w:fldCharType="separate"/>
        </w:r>
        <w:r>
          <w:t>89</w:t>
        </w:r>
        <w:r>
          <w:fldChar w:fldCharType="end"/>
        </w:r>
      </w:hyperlink>
    </w:p>
    <w:p>
      <w:pPr>
        <w:pStyle w:val="TOC2"/>
        <w:tabs>
          <w:tab w:val="right" w:leader="dot" w:pos="8306"/>
        </w:tabs>
      </w:pPr>
      <w:hyperlink w:anchor="_Toc16945" w:history="1">
        <w:r>
          <w:rPr>
            <w:rFonts w:ascii="仿宋" w:eastAsia="仿宋" w:hAnsi="仿宋" w:cs="仿宋" w:hint="eastAsia"/>
            <w:lang w:eastAsia="zh-CN"/>
          </w:rPr>
          <w:t>(五)、质量审核与评价</w:t>
        </w:r>
        <w:r>
          <w:tab/>
        </w:r>
        <w:r>
          <w:fldChar w:fldCharType="begin"/>
        </w:r>
        <w:r>
          <w:instrText xml:space="preserve"> PAGEREF _Toc16945 \h </w:instrText>
        </w:r>
        <w:r>
          <w:fldChar w:fldCharType="separate"/>
        </w:r>
        <w:r>
          <w:t>90</w:t>
        </w:r>
        <w:r>
          <w:fldChar w:fldCharType="end"/>
        </w:r>
      </w:hyperlink>
    </w:p>
    <w:p>
      <w:pPr>
        <w:pStyle w:val="TOC2"/>
        <w:tabs>
          <w:tab w:val="right" w:leader="dot" w:pos="8306"/>
        </w:tabs>
      </w:pPr>
      <w:hyperlink w:anchor="_Toc4897" w:history="1">
        <w:r>
          <w:rPr>
            <w:rFonts w:ascii="仿宋" w:eastAsia="仿宋" w:hAnsi="仿宋" w:cs="仿宋" w:hint="eastAsia"/>
            <w:lang w:eastAsia="zh-CN"/>
          </w:rPr>
          <w:t>(六)、不符合与纠正措施</w:t>
        </w:r>
        <w:r>
          <w:tab/>
        </w:r>
        <w:r>
          <w:fldChar w:fldCharType="begin"/>
        </w:r>
        <w:r>
          <w:instrText xml:space="preserve"> PAGEREF _Toc4897 \h </w:instrText>
        </w:r>
        <w:r>
          <w:fldChar w:fldCharType="separate"/>
        </w:r>
        <w:r>
          <w:t>91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3838"/>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6486"/>
      <w:r>
        <w:rPr>
          <w:rFonts w:ascii="仿宋" w:eastAsia="仿宋" w:hAnsi="仿宋" w:cs="仿宋" w:hint="eastAsia"/>
          <w:sz w:val="28"/>
          <w:lang w:eastAsia="zh-CN"/>
        </w:rPr>
        <w:t>一、高模低收缩涤纶工业长丝(HMLS)项目土建工程</w:t>
      </w:r>
      <w:bookmarkEnd w:id="2"/>
    </w:p>
    <w:p>
      <w:pPr>
        <w:pStyle w:val="Heading2"/>
        <w:rPr>
          <w:rFonts w:ascii="仿宋" w:eastAsia="仿宋" w:hAnsi="仿宋" w:cs="仿宋" w:hint="eastAsia"/>
          <w:lang w:eastAsia="zh-CN"/>
        </w:rPr>
      </w:pPr>
      <w:bookmarkStart w:id="3" w:name="_Toc5583"/>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在高模低收缩涤纶工业长丝(HMLS)项目的建筑工程设计中，我们将秉承一系列重要的设计原则，以确保高模低收缩涤纶工业长丝(HMLS)项目建筑在功能、美观、可持续性等方面达到最佳效果。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首要原则是确保建筑的功能性得到最大化的发挥。我们将充分理解高模低收缩涤纶工业长丝(HMLS)项目的实际需求，合理布局各个功能区域，保证建筑在满足业务需求的同时，提供高效的工作环境。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在建筑设计中，我们将综合考虑建设和运营成本。通过精细的经济效益分析，确保设计方案在高效利用资源的同时，对高模低收缩涤纶工业长丝(HMLS)项目的长期盈利能力有积极的贡献。</w:t>
      </w:r>
    </w:p>
    <w:p>
      <w:pPr>
        <w:pStyle w:val="Heading2"/>
        <w:ind w:firstLine="560" w:firstLineChars="200"/>
        <w:rPr>
          <w:rFonts w:ascii="仿宋" w:eastAsia="仿宋" w:hAnsi="仿宋" w:cs="仿宋" w:hint="eastAsia"/>
          <w:sz w:val="28"/>
          <w:lang w:eastAsia="zh-CN"/>
        </w:rPr>
      </w:pPr>
      <w:bookmarkStart w:id="4" w:name="_Toc612"/>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高模低收缩涤纶工业长丝(HMLS)项目的土建工程设计中，我们将精准设定设计年限，结合高模低收缩涤纶工业长丝(HMLS)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高模低收缩涤纶工业长丝(HMLS)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22489"/>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高模低收缩涤纶工业长丝(HMLS)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高模低收缩涤纶工业长丝(HMLS)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高模低收缩涤纶工业长丝(HMLS)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589"/>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本期工程高模低收缩涤纶工业长丝(HMLS)项目预计总建筑面积XXX平方米，其中：计容建筑面积XXX平方米，计划建筑工程投资XX万元，占高模低收缩涤纶工业长丝(HMLS)项目总投资的XX%。</w:t>
      </w:r>
    </w:p>
    <w:p>
      <w:pPr>
        <w:pStyle w:val="Heading1"/>
        <w:ind w:firstLine="560" w:firstLineChars="200"/>
        <w:rPr>
          <w:rFonts w:ascii="仿宋" w:eastAsia="仿宋" w:hAnsi="仿宋" w:cs="仿宋" w:hint="eastAsia"/>
          <w:sz w:val="28"/>
          <w:lang w:eastAsia="zh-CN"/>
        </w:rPr>
      </w:pPr>
      <w:bookmarkStart w:id="7" w:name="_Toc19752"/>
      <w:r>
        <w:rPr>
          <w:rFonts w:ascii="仿宋" w:eastAsia="仿宋" w:hAnsi="仿宋" w:cs="仿宋" w:hint="eastAsia"/>
          <w:sz w:val="28"/>
          <w:lang w:eastAsia="zh-CN"/>
        </w:rPr>
        <w:t>二、高模低收缩涤纶工业长丝(HMLS)项目可持续发展</w:t>
      </w:r>
      <w:bookmarkEnd w:id="7"/>
    </w:p>
    <w:p>
      <w:pPr>
        <w:pStyle w:val="Heading2"/>
        <w:rPr>
          <w:rFonts w:ascii="仿宋" w:eastAsia="仿宋" w:hAnsi="仿宋" w:cs="仿宋" w:hint="eastAsia"/>
          <w:lang w:eastAsia="zh-CN"/>
        </w:rPr>
      </w:pPr>
      <w:bookmarkStart w:id="8" w:name="_Toc28131"/>
      <w:r>
        <w:rPr>
          <w:rFonts w:ascii="仿宋" w:eastAsia="仿宋" w:hAnsi="仿宋" w:cs="仿宋" w:hint="eastAsia"/>
          <w:lang w:eastAsia="zh-CN"/>
        </w:rPr>
        <w:t>(一)、可持续战略与实践</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高模低收缩涤纶工业长丝(HMLS)项目中，高模低收缩涤纶工业长丝(HMLS)项目团队着眼于未来，明确了可持续发展的战略方向。制定的具体可持续发展目标包括降低资源使用、采用环保技术、最大化社会效益等。这一步骤不仅有助于高模低收缩涤纶工业长丝(HMLS)项目在环保和社会责任方面达到最高标准，也为未来提供了明确的指引，确保高模低收缩涤纶工业长丝(HMLS)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可持续实践的融入高模低收缩涤纶工业长丝(HMLS)项目管理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高模低收缩涤纶工业长丝(HMLS)项目管理周期。从高模低收缩涤纶工业长丝(HMLS)项目规划开始，高模低收缩涤纶工业长丝(HMLS)项目团队就考虑了环境和社会的因素。在执行阶段，高模低收缩涤纶工业长丝(HMLS)项目团队积极推动绿色技术的应用，优化资源利用。此外，关注员工的社会责任，通过培训和沟通活动提高员工对可持续发展的认知，使他们能够在日常工作中践行可持续实践。这些举措不仅为高模低收缩涤纶工业长丝(HMLS)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9" w:name="_Toc10242"/>
      <w:r>
        <w:rPr>
          <w:rFonts w:ascii="仿宋" w:eastAsia="仿宋" w:hAnsi="仿宋" w:cs="仿宋" w:hint="eastAsia"/>
          <w:sz w:val="28"/>
          <w:lang w:eastAsia="zh-CN"/>
        </w:rPr>
        <w:t>(二)、环保与社会责任</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扎根于高模低收缩涤纶工业长丝(HMLS)项目的可持续发展理念，我们深信环保与社会责任是高模低收缩涤纶工业长丝(HMLS)项目成功的关键支柱。在高模低收缩涤纶工业长丝(HMLS)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高模低收缩涤纶工业长丝(HMLS)项目团队通过引入先进的环保技术、建立高效的废物处理系统以及推动能源节约措施，积极履行环保责任。定期的环保监测和评估确保高模低收缩涤纶工业长丝(HMLS)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高模低收缩涤纶工业长丝(HMLS)项目不仅致力于自身可持续发展，还注重对社会的回馈。通过支持社区高模低收缩涤纶工业长丝(HMLS)项目、参与慈善事业、提供培训机会等方式，高模低收缩涤纶工业长丝(HMLS)项目积极履行社会责任。与当地社区建立积极互动，关注员工的工作与生活平衡，以及员工的身心健康，是高模低收缩涤纶工业长丝(HMLS)项目在社会责任层面的关键举措。这样的实践不仅增强了高模低收缩涤纶工业长丝(HMLS)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0" w:name="_Toc1057"/>
      <w:r>
        <w:rPr>
          <w:rFonts w:ascii="仿宋" w:eastAsia="仿宋" w:hAnsi="仿宋" w:cs="仿宋" w:hint="eastAsia"/>
          <w:sz w:val="28"/>
          <w:lang w:eastAsia="zh-CN"/>
        </w:rPr>
        <w:t>三、高模低收缩涤纶工业长丝(HMLS)项目概论</w:t>
      </w:r>
      <w:bookmarkEnd w:id="10"/>
    </w:p>
    <w:p>
      <w:pPr>
        <w:pStyle w:val="Heading2"/>
        <w:rPr>
          <w:rFonts w:ascii="仿宋" w:eastAsia="仿宋" w:hAnsi="仿宋" w:cs="仿宋" w:hint="eastAsia"/>
          <w:lang w:eastAsia="zh-CN"/>
        </w:rPr>
      </w:pPr>
      <w:bookmarkStart w:id="11" w:name="_Toc29182"/>
      <w:r>
        <w:rPr>
          <w:rFonts w:ascii="仿宋" w:eastAsia="仿宋" w:hAnsi="仿宋" w:cs="仿宋" w:hint="eastAsia"/>
          <w:lang w:eastAsia="zh-CN"/>
        </w:rPr>
        <w:t>(一)、高模低收缩涤纶工业长丝(HMLS)项目概况</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高模低收缩涤纶工业长丝(HMLS)项目的起源追溯至对市场的深入洞察。市场的不断演变与变革为高模低收缩涤纶工业长丝(HMLS)项目提供了难得的机遇。当前市场存在的需求缺口和变革的大环境共同构成了高模低收缩涤纶工业长丝(HMLS)项目的背景。这个高模低收缩涤纶工业长丝(HMLS)项目旨在充分利用市场机遇，填补行业中尚未满足的需求，为客户提供全新的解决方案。市场的变革和需求的增长使得这个高模低收缩涤纶工业长丝(HMLS)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高模低收缩涤纶工业长丝(HMLS)项目名称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高模低收缩涤纶工业长丝(HMLS)项目正式命名为高模低收缩涤纶工业长丝(HMLS)。这个名称不仅仅是一个标识，更代表了高模低收缩涤纶工业长丝(HMLS)项目的核心理念和愿景。它蕴含着高模低收缩涤纶工业长丝(HMLS)项目所要解决问题的关键字，具有强烈的表达和辨识度，为高模低收缩涤纶工业长丝(HMLS)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高模低收缩涤纶工业长丝(HMLS)项目目标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高模低收缩涤纶工业长丝(HMLS)项目的核心目标是提供一种全新、高效的解决方案，满足客户日益增长的需求。高模低收缩涤纶工业长丝(HMLS)项目追求的不仅仅是满足市场需求，更是在市场中获得卓越的竞争优势。通过不断提升产品或服务的质量和创新水平，高模低收缩涤纶工业长丝(HMLS)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高模低收缩涤纶工业长丝(HMLS)项目范围</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高模低收缩涤纶工业长丝(HMLS)项目全面涵盖了产品研发、制造、市场推广和售后服务，确保从产品设计到最终用户体验的全方位关注。这一全面的高模低收缩涤纶工业长丝(HMLS)项目范围是为了确保高模低收缩涤纶工业长丝(HMLS)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高模低收缩涤纶工业长丝(HMLS)项目时间表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高模低收缩涤纶工业长丝(HMLS)项目计划在未来18个月内完成，包括研发、测试、市场试点和正式推出等不同阶段。这个时间表的合理设计是为了确保高模低收缩涤纶工业长丝(HMLS)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高模低收缩涤纶工业长丝(HMLS)项目预算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高模低收缩涤纶工业长丝(HMLS)项目总预算估算为XX百万美元，主要分配在研发、市场推广、人员培训和运营等方面。这一充足的预算为高模低收缩涤纶工业长丝(HMLS)项目提供了充足的资源，确保高模低收缩涤纶工业长丝(HMLS)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高模低收缩涤纶工业长丝(HMLS)项目风险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高模低收缩涤纶工业长丝(HMLS)项目可能面临的风险包括市场接受度低、技术难题、竞争激烈等。高模低收缩涤纶工业长丝(HMLS)项目团队已经制定了相应的风险应对计划，通过前瞻性的风险管理，确保高模低收缩涤纶工业长丝(HMLS)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高模低收缩涤纶工业长丝(HMLS)项目团队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高模低收缩涤纶工业长丝(HMLS)项目汇聚了一支经验丰富、多领域专业素养的核心团队，确保高模低收缩涤纶工业长丝(HMLS)项目在各个方面都能拥有高水平的执行力。团队的协同作战是高模低收缩涤纶工业长丝(HMLS)项目成功的关键因素之一。</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1.9 高模低收缩涤纶工业长丝(HMLS)项目背景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高模低收缩涤纶工业长丝(HMLS)项目的背景根植于市场对更高效、创新产品的渴望，同时也受到科技发展对行业格局的深刻改变的影响。这为高模低收缩涤纶工业长丝(HMLS)项目提供了广阔的发展空间和市场需求。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高模低收缩涤纶工业长丝(HMLS)项目现状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截至目前，高模低收缩涤纶工业长丝(HMLS)项目已完成市场调研和技术验证，取得了初步的成功。这为高模低收缩涤纶工业长丝(HMLS)项目在未来的发展奠定了坚实的基础，为更远大的目标打下了坚实的基石。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2" w:name="_Toc31913"/>
      <w:r>
        <w:rPr>
          <w:rFonts w:ascii="仿宋" w:eastAsia="仿宋" w:hAnsi="仿宋" w:cs="仿宋" w:hint="eastAsia"/>
          <w:sz w:val="28"/>
          <w:lang w:eastAsia="zh-CN"/>
        </w:rPr>
        <w:t>(二)、高模低收缩涤纶工业长丝(HMLS)项目目标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keyword》高模低收缩涤纶工业长丝(HMLS)项目首要业务目标是在市场中占据有利地位，实现产品/服务的成功推广和销售。通过不断提升产品质量、创新性，高模低收缩涤纶工业长丝(HMLS)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高模低收缩涤纶工业长丝(HMLS)项目着眼于技术创新。通过持续的研发和技术升级，高模低收缩涤纶工业长丝(HMLS)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高模低收缩涤纶工业长丝(HMLS)项目设定了客户满意度目标。通过提供卓越的产品质量和优质的客户服务，高模低收缩涤纶工业长丝(HMLS)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高模低收缩涤纶工业长丝(HMLS)项目注重社会责任和可持续发展。通过实施环保、社会责任高模低收缩涤纶工业长丝(HMLS)项目，高模低收缩涤纶工业长丝(HMLS)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高模低收缩涤纶工业长丝(HMLS)项目的团队是实现目标的核心驱动力。因此，高模低收缩涤纶工业长丝(HMLS)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3" w:name="_Toc3859"/>
      <w:r>
        <w:rPr>
          <w:rFonts w:ascii="仿宋" w:eastAsia="仿宋" w:hAnsi="仿宋" w:cs="仿宋" w:hint="eastAsia"/>
          <w:sz w:val="28"/>
          <w:lang w:eastAsia="zh-CN"/>
        </w:rPr>
        <w:t>(三)、高模低收缩涤纶工业长丝(HMLS)项目提出的理由</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2. 高模低收缩涤纶工业长丝(HMLS)项目提出的理由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高模低收缩涤纶工业长丝(HMLS)项目的提出源于对市场机遇的深刻洞察。当前市场中存在的需求缺口和行业发展趋势表明，有巨大的商业机会等待被开发。通过准确捕捉市场机遇，高模低收缩涤纶工业长丝(HMLS)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高模低收缩涤纶工业长丝(HMLS)项目的理念基于对技术创新的信仰。通过持续的研发和技术投入，高模低收缩涤纶工业长丝(HMLS)项目有望推出更具创新性的产品或服务。在科技飞速发展的当下，高模低收缩涤纶工业长丝(HMLS)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高模低收缩涤纶工业长丝(HMLS)项目的提出是为了增强企业的行业竞争力。通过提升产品或服务的质量和独特性，高模低收缩涤纶工业长丝(HMLS)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高模低收缩涤纶工业长丝(HMLS)项目响应了消费者需求的变化。随着社会和科技的不断发展，消费者对产品和服务的需求也在发生变化。通过深入了解并及时回应消费者的新需求，高模低收缩涤纶工业长丝(HMLS)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高模低收缩涤纶工业长丝(HMLS)项目的提出是企业战略发展规划的一部分。在面对日益激烈的市场竞争和不断变化的商业环境中，高模低收缩涤纶工业长丝(HMLS)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高模低收缩涤纶工业长丝(HMLS)项目的提出不仅仅是基于商业考量，还注重社会责任。通过推出环保、社会责任等方面的高模低收缩涤纶工业长丝(HMLS)项目，高模低收缩涤纶工业长丝(HMLS)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高模低收缩涤纶工业长丝(HMLS)项目的提出反映了对利益相关者期望的关注。包括客户、员工、投资者等利益相关者在企业发展中都有着各自的期望，高模低收缩涤纶工业长丝(HMLS)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4" w:name="_Toc29446"/>
      <w:r>
        <w:rPr>
          <w:rFonts w:ascii="仿宋" w:eastAsia="仿宋" w:hAnsi="仿宋" w:cs="仿宋" w:hint="eastAsia"/>
          <w:sz w:val="28"/>
          <w:lang w:eastAsia="zh-CN"/>
        </w:rPr>
        <w:t>(四)、高模低收缩涤纶工业长丝(HMLS)项目意义</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在实施高模低收缩涤纶工业长丝(HMLS)项目的过程中，我们不仅仅是在追逐商业成功，更是为企业和社会的多个层面创造了深远的意义。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高模低收缩涤纶工业长丝(HMLS)项目的首要意义在于提升企业的市场竞争力。通过持续的创新和对产品质量的高标准要求，高模低收缩涤纶工业长丝(HMLS)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高模低收缩涤纶工业长丝(HMLS)项目的推进将促使行业技术水平的提升。通过引入先进技术和创新性解决方案，高模低收缩涤纶工业长丝(HMLS)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高模低收缩涤纶工业长丝(HMLS)项目不仅创造了大量就业机会，提高了就业水平，还注重社会责任和环保。通过参与社会公益事业和推动环保高模低收缩涤纶工业长丝(HMLS)项目，高模低收缩涤纶工业长丝(HMLS)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综合而言，高模低收缩涤纶工业长丝(HMLS)项目意义重大，不仅推动了企业的发展，也为行业和社会的进步贡献了积极力量。这是一个全面而深刻的影响，将在未来产生可持续的正面效应。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5" w:name="_Toc7750"/>
      <w:r>
        <w:rPr>
          <w:rFonts w:ascii="仿宋" w:eastAsia="仿宋" w:hAnsi="仿宋" w:cs="仿宋" w:hint="eastAsia"/>
          <w:sz w:val="28"/>
          <w:lang w:eastAsia="zh-CN"/>
        </w:rPr>
        <w:t>(五)、高模低收缩涤纶工业长丝(HMLS)项目背景</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在当今迅猛发展的商业环境中，高模低收缩涤纶工业长丝(HMLS)项目的动因根植于对多方面因素的审慎考量。这个高模低收缩涤纶工业长丝(HMLS)项目的提出并非孤立的决策，而是对企业所处背景深入思考的产物。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高模低收缩涤纶工业长丝(HMLS)项目背后的首要原因。科技的迅速发展和全球市场的快速变化使得企业必须灵活应对。高模低收缩涤纶工业长丝(HMLS)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高模低收缩涤纶工业长丝(HMLS)项目背景中不可忽视的一环。企业需要在激烈竞争中脱颖而出，为此，高模低收缩涤纶工业长丝(HMLS)项目致力于打破常规，提供独特的价值主张，以吸引客户并确保市场份额的增长。</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技术的迅速发展为企业带来了机遇与挑战。作为高模低收缩涤纶工业长丝(HMLS)项目启动的背景之一，对新兴技术的应用将有助于提升企业的技术水平，使其在不断演进的商业环境中保持竞争优势。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高模低收缩涤纶工业长丝(HMLS)项目充分融入了社会责任的理念，通过可持续经营和社会公益高模低收缩涤纶工业长丝(HMLS)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6" w:name="_Toc23853"/>
      <w:r>
        <w:rPr>
          <w:rFonts w:ascii="仿宋" w:eastAsia="仿宋" w:hAnsi="仿宋" w:cs="仿宋" w:hint="eastAsia"/>
          <w:sz w:val="28"/>
          <w:lang w:eastAsia="zh-CN"/>
        </w:rPr>
        <w:t>四、工艺说明</w:t>
      </w:r>
      <w:bookmarkEnd w:id="16"/>
    </w:p>
    <w:p>
      <w:pPr>
        <w:pStyle w:val="Heading2"/>
        <w:rPr>
          <w:rFonts w:ascii="仿宋" w:eastAsia="仿宋" w:hAnsi="仿宋" w:cs="仿宋" w:hint="eastAsia"/>
          <w:lang w:eastAsia="zh-CN"/>
        </w:rPr>
      </w:pPr>
      <w:bookmarkStart w:id="17" w:name="_Toc19637"/>
      <w:r>
        <w:rPr>
          <w:rFonts w:ascii="仿宋" w:eastAsia="仿宋" w:hAnsi="仿宋" w:cs="仿宋" w:hint="eastAsia"/>
          <w:lang w:eastAsia="zh-CN"/>
        </w:rPr>
        <w:t>(一)、技术管理特点</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高模低收缩涤纶工业长丝(HMLS)项目的技术管理特点体现在其创新导向。通过引入最先进的技术趋势和解决方案，高模低收缩涤纶工业长丝(HMLS)项目致力于提升科技含量、提高质量和效率水平。这意味着我们将采用最新的工具和方法，确保高模低收缩涤纶工业长丝(HMLS)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高模低收缩涤纶工业长丝(HMLS)项目技术管理的显著特征。通过整合不同领域的技术资源，我们实现了跨学科的协同工作。这有助于优化技术架构，提高整体效能。此外，整合性策略还促进了不同技术团队之间的紧密沟通和高效合作，确保高模低收缩涤纶工业长丝(HMLS)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https://d.book118.com/886054225232010035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高模低收缩涤纶工业长丝(HMLS)项目规划设计蓝图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高模低收缩涤纶工业长丝(HMLS)项目规划设计蓝图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高模低收缩涤纶工业长丝(HMLS)项目规划设计蓝图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高模低收缩涤纶工业长丝(HMLS)项目规划设计蓝图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高模低收缩涤纶工业长丝(HMLS)项目规划设计蓝图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高模低收缩涤纶工业长丝(HMLS)项目规划设计蓝图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高模低收缩涤纶工业长丝(HMLS)项目规划设计蓝图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高模低收缩涤纶工业长丝(HMLS)项目规划设计蓝图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高模低收缩涤纶工业长丝(HMLS)项目规划设计蓝图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高模低收缩涤纶工业长丝(HMLS)项目规划设计蓝图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高模低收缩涤纶工业长丝(HMLS)项目规划设计蓝图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高模低收缩涤纶工业长丝(HMLS)项目规划设计蓝图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高模低收缩涤纶工业长丝(HMLS)项目规划设计蓝图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高模低收缩涤纶工业长丝(HMLS)项目规划设计蓝图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高模低收缩涤纶工业长丝(HMLS)项目规划设计蓝图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高模低收缩涤纶工业长丝(HMLS)项目规划设计蓝图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高模低收缩涤纶工业长丝(HMLS)项目规划设计蓝图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7641321"/>
    <w:rsid w:val="5764132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8605422523201003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2024-01-19T14:36:00Z</dcterms:created>
  <dcterms:modified xsi:type="dcterms:W3CDTF">2024-01-19T14:36:28Z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D91B1E55A1E54EE3B5DD9F0B20D5D051_11</vt:lpwstr>
  </property>
  <property fmtid="{D5CDD505-2E9C-101B-9397-08002B2CF9AE}" pid="3" name="KSOProductBuildVer">
    <vt:lpwstr>2052-12.1.0.16120</vt:lpwstr>
  </property>
</Properties>
</file>