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家居空间设计项目规划设计纲要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17" w:history="1">
        <w:r>
          <w:rPr>
            <w:rFonts w:ascii="仿宋" w:eastAsia="仿宋" w:hAnsi="仿宋" w:cs="仿宋" w:hint="eastAsia"/>
            <w:lang w:eastAsia="zh-CN"/>
          </w:rPr>
          <w:t>前言</w:t>
        </w:r>
        <w:r>
          <w:tab/>
        </w:r>
        <w:r>
          <w:fldChar w:fldCharType="begin"/>
        </w:r>
        <w:r>
          <w:instrText xml:space="preserve"> PAGEREF _Toc9017 \h </w:instrText>
        </w:r>
        <w:r>
          <w:fldChar w:fldCharType="separate"/>
        </w:r>
        <w:r>
          <w:t>3</w:t>
        </w:r>
        <w:r>
          <w:fldChar w:fldCharType="end"/>
        </w:r>
      </w:hyperlink>
    </w:p>
    <w:p>
      <w:pPr>
        <w:pStyle w:val="TOC1"/>
        <w:tabs>
          <w:tab w:val="right" w:leader="dot" w:pos="8306"/>
        </w:tabs>
      </w:pPr>
      <w:hyperlink w:anchor="_Toc15752" w:history="1">
        <w:r>
          <w:rPr>
            <w:rFonts w:ascii="仿宋" w:eastAsia="仿宋" w:hAnsi="仿宋" w:cs="仿宋" w:hint="eastAsia"/>
            <w:lang w:eastAsia="zh-CN"/>
          </w:rPr>
          <w:t>一、工艺说明</w:t>
        </w:r>
        <w:r>
          <w:tab/>
        </w:r>
        <w:r>
          <w:fldChar w:fldCharType="begin"/>
        </w:r>
        <w:r>
          <w:instrText xml:space="preserve"> PAGEREF _Toc15752 \h </w:instrText>
        </w:r>
        <w:r>
          <w:fldChar w:fldCharType="separate"/>
        </w:r>
        <w:r>
          <w:t>3</w:t>
        </w:r>
        <w:r>
          <w:fldChar w:fldCharType="end"/>
        </w:r>
      </w:hyperlink>
    </w:p>
    <w:p>
      <w:pPr>
        <w:pStyle w:val="TOC2"/>
        <w:tabs>
          <w:tab w:val="right" w:leader="dot" w:pos="8306"/>
        </w:tabs>
      </w:pPr>
      <w:hyperlink w:anchor="_Toc19842" w:history="1">
        <w:r>
          <w:rPr>
            <w:rFonts w:ascii="仿宋" w:eastAsia="仿宋" w:hAnsi="仿宋" w:cs="仿宋" w:hint="eastAsia"/>
            <w:lang w:eastAsia="zh-CN"/>
          </w:rPr>
          <w:t>(一)、技术管理特点</w:t>
        </w:r>
        <w:r>
          <w:tab/>
        </w:r>
        <w:r>
          <w:fldChar w:fldCharType="begin"/>
        </w:r>
        <w:r>
          <w:instrText xml:space="preserve"> PAGEREF _Toc19842 \h </w:instrText>
        </w:r>
        <w:r>
          <w:fldChar w:fldCharType="separate"/>
        </w:r>
        <w:r>
          <w:t>3</w:t>
        </w:r>
        <w:r>
          <w:fldChar w:fldCharType="end"/>
        </w:r>
      </w:hyperlink>
    </w:p>
    <w:p>
      <w:pPr>
        <w:pStyle w:val="TOC2"/>
        <w:tabs>
          <w:tab w:val="right" w:leader="dot" w:pos="8306"/>
        </w:tabs>
      </w:pPr>
      <w:hyperlink w:anchor="_Toc14414" w:history="1">
        <w:r>
          <w:rPr>
            <w:rFonts w:ascii="仿宋" w:eastAsia="仿宋" w:hAnsi="仿宋" w:cs="仿宋" w:hint="eastAsia"/>
            <w:lang w:eastAsia="zh-CN"/>
          </w:rPr>
          <w:t>(二)、家居空间设计项目工艺技术设计方案</w:t>
        </w:r>
        <w:r>
          <w:tab/>
        </w:r>
        <w:r>
          <w:fldChar w:fldCharType="begin"/>
        </w:r>
        <w:r>
          <w:instrText xml:space="preserve"> PAGEREF _Toc14414 \h </w:instrText>
        </w:r>
        <w:r>
          <w:fldChar w:fldCharType="separate"/>
        </w:r>
        <w:r>
          <w:t>4</w:t>
        </w:r>
        <w:r>
          <w:fldChar w:fldCharType="end"/>
        </w:r>
      </w:hyperlink>
    </w:p>
    <w:p>
      <w:pPr>
        <w:pStyle w:val="TOC2"/>
        <w:tabs>
          <w:tab w:val="right" w:leader="dot" w:pos="8306"/>
        </w:tabs>
      </w:pPr>
      <w:hyperlink w:anchor="_Toc16746" w:history="1">
        <w:r>
          <w:rPr>
            <w:rFonts w:ascii="仿宋" w:eastAsia="仿宋" w:hAnsi="仿宋" w:cs="仿宋" w:hint="eastAsia"/>
            <w:lang w:eastAsia="zh-CN"/>
          </w:rPr>
          <w:t>(三)、设备选型方案</w:t>
        </w:r>
        <w:r>
          <w:tab/>
        </w:r>
        <w:r>
          <w:fldChar w:fldCharType="begin"/>
        </w:r>
        <w:r>
          <w:instrText xml:space="preserve"> PAGEREF _Toc16746 \h </w:instrText>
        </w:r>
        <w:r>
          <w:fldChar w:fldCharType="separate"/>
        </w:r>
        <w:r>
          <w:t>5</w:t>
        </w:r>
        <w:r>
          <w:fldChar w:fldCharType="end"/>
        </w:r>
      </w:hyperlink>
    </w:p>
    <w:p>
      <w:pPr>
        <w:pStyle w:val="TOC1"/>
        <w:tabs>
          <w:tab w:val="right" w:leader="dot" w:pos="8306"/>
        </w:tabs>
      </w:pPr>
      <w:hyperlink w:anchor="_Toc15495" w:history="1">
        <w:r>
          <w:rPr>
            <w:rFonts w:ascii="仿宋" w:eastAsia="仿宋" w:hAnsi="仿宋" w:cs="仿宋" w:hint="eastAsia"/>
            <w:lang w:eastAsia="zh-CN"/>
          </w:rPr>
          <w:t>二、市场分析、调研</w:t>
        </w:r>
        <w:r>
          <w:tab/>
        </w:r>
        <w:r>
          <w:fldChar w:fldCharType="begin"/>
        </w:r>
        <w:r>
          <w:instrText xml:space="preserve"> PAGEREF _Toc15495 \h </w:instrText>
        </w:r>
        <w:r>
          <w:fldChar w:fldCharType="separate"/>
        </w:r>
        <w:r>
          <w:t>7</w:t>
        </w:r>
        <w:r>
          <w:fldChar w:fldCharType="end"/>
        </w:r>
      </w:hyperlink>
    </w:p>
    <w:p>
      <w:pPr>
        <w:pStyle w:val="TOC2"/>
        <w:tabs>
          <w:tab w:val="right" w:leader="dot" w:pos="8306"/>
        </w:tabs>
      </w:pPr>
      <w:hyperlink w:anchor="_Toc28433" w:history="1">
        <w:r>
          <w:rPr>
            <w:rFonts w:ascii="仿宋" w:eastAsia="仿宋" w:hAnsi="仿宋" w:cs="仿宋" w:hint="eastAsia"/>
            <w:lang w:eastAsia="zh-CN"/>
          </w:rPr>
          <w:t>(一)、家居空间设计行业分析</w:t>
        </w:r>
        <w:r>
          <w:tab/>
        </w:r>
        <w:r>
          <w:fldChar w:fldCharType="begin"/>
        </w:r>
        <w:r>
          <w:instrText xml:space="preserve"> PAGEREF _Toc28433 \h </w:instrText>
        </w:r>
        <w:r>
          <w:fldChar w:fldCharType="separate"/>
        </w:r>
        <w:r>
          <w:t>7</w:t>
        </w:r>
        <w:r>
          <w:fldChar w:fldCharType="end"/>
        </w:r>
      </w:hyperlink>
    </w:p>
    <w:p>
      <w:pPr>
        <w:pStyle w:val="TOC2"/>
        <w:tabs>
          <w:tab w:val="right" w:leader="dot" w:pos="8306"/>
        </w:tabs>
      </w:pPr>
      <w:hyperlink w:anchor="_Toc30274" w:history="1">
        <w:r>
          <w:rPr>
            <w:rFonts w:ascii="仿宋" w:eastAsia="仿宋" w:hAnsi="仿宋" w:cs="仿宋" w:hint="eastAsia"/>
            <w:lang w:eastAsia="zh-CN"/>
          </w:rPr>
          <w:t>(二)、家居空间设计市场分析预测</w:t>
        </w:r>
        <w:r>
          <w:tab/>
        </w:r>
        <w:r>
          <w:fldChar w:fldCharType="begin"/>
        </w:r>
        <w:r>
          <w:instrText xml:space="preserve"> PAGEREF _Toc30274 \h </w:instrText>
        </w:r>
        <w:r>
          <w:fldChar w:fldCharType="separate"/>
        </w:r>
        <w:r>
          <w:t>7</w:t>
        </w:r>
        <w:r>
          <w:fldChar w:fldCharType="end"/>
        </w:r>
      </w:hyperlink>
    </w:p>
    <w:p>
      <w:pPr>
        <w:pStyle w:val="TOC1"/>
        <w:tabs>
          <w:tab w:val="right" w:leader="dot" w:pos="8306"/>
        </w:tabs>
      </w:pPr>
      <w:hyperlink w:anchor="_Toc9456" w:history="1">
        <w:r>
          <w:rPr>
            <w:rFonts w:ascii="仿宋" w:eastAsia="仿宋" w:hAnsi="仿宋" w:cs="仿宋" w:hint="eastAsia"/>
            <w:lang w:eastAsia="zh-CN"/>
          </w:rPr>
          <w:t>三、家居空间设计项目建设背景及必要性分析</w:t>
        </w:r>
        <w:r>
          <w:tab/>
        </w:r>
        <w:r>
          <w:fldChar w:fldCharType="begin"/>
        </w:r>
        <w:r>
          <w:instrText xml:space="preserve"> PAGEREF _Toc9456 \h </w:instrText>
        </w:r>
        <w:r>
          <w:fldChar w:fldCharType="separate"/>
        </w:r>
        <w:r>
          <w:t>8</w:t>
        </w:r>
        <w:r>
          <w:fldChar w:fldCharType="end"/>
        </w:r>
      </w:hyperlink>
    </w:p>
    <w:p>
      <w:pPr>
        <w:pStyle w:val="TOC2"/>
        <w:tabs>
          <w:tab w:val="right" w:leader="dot" w:pos="8306"/>
        </w:tabs>
      </w:pPr>
      <w:hyperlink w:anchor="_Toc10777" w:history="1">
        <w:r>
          <w:rPr>
            <w:rFonts w:ascii="仿宋" w:eastAsia="仿宋" w:hAnsi="仿宋" w:cs="仿宋" w:hint="eastAsia"/>
            <w:lang w:eastAsia="zh-CN"/>
          </w:rPr>
          <w:t>(一)、家居空间设计项目背景分析</w:t>
        </w:r>
        <w:r>
          <w:tab/>
        </w:r>
        <w:r>
          <w:fldChar w:fldCharType="begin"/>
        </w:r>
        <w:r>
          <w:instrText xml:space="preserve"> PAGEREF _Toc10777 \h </w:instrText>
        </w:r>
        <w:r>
          <w:fldChar w:fldCharType="separate"/>
        </w:r>
        <w:r>
          <w:t>8</w:t>
        </w:r>
        <w:r>
          <w:fldChar w:fldCharType="end"/>
        </w:r>
      </w:hyperlink>
    </w:p>
    <w:p>
      <w:pPr>
        <w:pStyle w:val="TOC2"/>
        <w:tabs>
          <w:tab w:val="right" w:leader="dot" w:pos="8306"/>
        </w:tabs>
      </w:pPr>
      <w:hyperlink w:anchor="_Toc3378" w:history="1">
        <w:r>
          <w:rPr>
            <w:rFonts w:ascii="仿宋" w:eastAsia="仿宋" w:hAnsi="仿宋" w:cs="仿宋" w:hint="eastAsia"/>
            <w:lang w:eastAsia="zh-CN"/>
          </w:rPr>
          <w:t>(二)、家居空间设计项目建设必要性分析</w:t>
        </w:r>
        <w:r>
          <w:tab/>
        </w:r>
        <w:r>
          <w:fldChar w:fldCharType="begin"/>
        </w:r>
        <w:r>
          <w:instrText xml:space="preserve"> PAGEREF _Toc3378 \h </w:instrText>
        </w:r>
        <w:r>
          <w:fldChar w:fldCharType="separate"/>
        </w:r>
        <w:r>
          <w:t>10</w:t>
        </w:r>
        <w:r>
          <w:fldChar w:fldCharType="end"/>
        </w:r>
      </w:hyperlink>
    </w:p>
    <w:p>
      <w:pPr>
        <w:pStyle w:val="TOC1"/>
        <w:tabs>
          <w:tab w:val="right" w:leader="dot" w:pos="8306"/>
        </w:tabs>
      </w:pPr>
      <w:hyperlink w:anchor="_Toc22936" w:history="1">
        <w:r>
          <w:rPr>
            <w:rFonts w:ascii="仿宋" w:eastAsia="仿宋" w:hAnsi="仿宋" w:cs="仿宋" w:hint="eastAsia"/>
            <w:lang w:eastAsia="zh-CN"/>
          </w:rPr>
          <w:t>四、家居空间设计项目文档管理</w:t>
        </w:r>
        <w:r>
          <w:tab/>
        </w:r>
        <w:r>
          <w:fldChar w:fldCharType="begin"/>
        </w:r>
        <w:r>
          <w:instrText xml:space="preserve"> PAGEREF _Toc22936 \h </w:instrText>
        </w:r>
        <w:r>
          <w:fldChar w:fldCharType="separate"/>
        </w:r>
        <w:r>
          <w:t>11</w:t>
        </w:r>
        <w:r>
          <w:fldChar w:fldCharType="end"/>
        </w:r>
      </w:hyperlink>
    </w:p>
    <w:p>
      <w:pPr>
        <w:pStyle w:val="TOC2"/>
        <w:tabs>
          <w:tab w:val="right" w:leader="dot" w:pos="8306"/>
        </w:tabs>
      </w:pPr>
      <w:hyperlink w:anchor="_Toc27393" w:history="1">
        <w:r>
          <w:rPr>
            <w:rFonts w:ascii="仿宋" w:eastAsia="仿宋" w:hAnsi="仿宋" w:cs="仿宋" w:hint="eastAsia"/>
            <w:lang w:eastAsia="zh-CN"/>
          </w:rPr>
          <w:t>(一)、文档编制与审查</w:t>
        </w:r>
        <w:r>
          <w:tab/>
        </w:r>
        <w:r>
          <w:fldChar w:fldCharType="begin"/>
        </w:r>
        <w:r>
          <w:instrText xml:space="preserve"> PAGEREF _Toc27393 \h </w:instrText>
        </w:r>
        <w:r>
          <w:fldChar w:fldCharType="separate"/>
        </w:r>
        <w:r>
          <w:t>11</w:t>
        </w:r>
        <w:r>
          <w:fldChar w:fldCharType="end"/>
        </w:r>
      </w:hyperlink>
    </w:p>
    <w:p>
      <w:pPr>
        <w:pStyle w:val="TOC2"/>
        <w:tabs>
          <w:tab w:val="right" w:leader="dot" w:pos="8306"/>
        </w:tabs>
      </w:pPr>
      <w:hyperlink w:anchor="_Toc3050" w:history="1">
        <w:r>
          <w:rPr>
            <w:rFonts w:ascii="仿宋" w:eastAsia="仿宋" w:hAnsi="仿宋" w:cs="仿宋" w:hint="eastAsia"/>
            <w:lang w:eastAsia="zh-CN"/>
          </w:rPr>
          <w:t>(二)、文档发布与分发</w:t>
        </w:r>
        <w:r>
          <w:tab/>
        </w:r>
        <w:r>
          <w:fldChar w:fldCharType="begin"/>
        </w:r>
        <w:r>
          <w:instrText xml:space="preserve"> PAGEREF _Toc3050 \h </w:instrText>
        </w:r>
        <w:r>
          <w:fldChar w:fldCharType="separate"/>
        </w:r>
        <w:r>
          <w:t>13</w:t>
        </w:r>
        <w:r>
          <w:fldChar w:fldCharType="end"/>
        </w:r>
      </w:hyperlink>
    </w:p>
    <w:p>
      <w:pPr>
        <w:pStyle w:val="TOC2"/>
        <w:tabs>
          <w:tab w:val="right" w:leader="dot" w:pos="8306"/>
        </w:tabs>
      </w:pPr>
      <w:hyperlink w:anchor="_Toc16117" w:history="1">
        <w:r>
          <w:rPr>
            <w:rFonts w:ascii="仿宋" w:eastAsia="仿宋" w:hAnsi="仿宋" w:cs="仿宋" w:hint="eastAsia"/>
            <w:lang w:eastAsia="zh-CN"/>
          </w:rPr>
          <w:t>(三)、文档存档与归档</w:t>
        </w:r>
        <w:r>
          <w:tab/>
        </w:r>
        <w:r>
          <w:fldChar w:fldCharType="begin"/>
        </w:r>
        <w:r>
          <w:instrText xml:space="preserve"> PAGEREF _Toc16117 \h </w:instrText>
        </w:r>
        <w:r>
          <w:fldChar w:fldCharType="separate"/>
        </w:r>
        <w:r>
          <w:t>14</w:t>
        </w:r>
        <w:r>
          <w:fldChar w:fldCharType="end"/>
        </w:r>
      </w:hyperlink>
    </w:p>
    <w:p>
      <w:pPr>
        <w:pStyle w:val="TOC1"/>
        <w:tabs>
          <w:tab w:val="right" w:leader="dot" w:pos="8306"/>
        </w:tabs>
      </w:pPr>
      <w:hyperlink w:anchor="_Toc25842" w:history="1">
        <w:r>
          <w:rPr>
            <w:rFonts w:ascii="仿宋" w:eastAsia="仿宋" w:hAnsi="仿宋" w:cs="仿宋" w:hint="eastAsia"/>
            <w:lang w:eastAsia="zh-CN"/>
          </w:rPr>
          <w:t>五、家居空间设计项目危机管理</w:t>
        </w:r>
        <w:r>
          <w:tab/>
        </w:r>
        <w:r>
          <w:fldChar w:fldCharType="begin"/>
        </w:r>
        <w:r>
          <w:instrText xml:space="preserve"> PAGEREF _Toc25842 \h </w:instrText>
        </w:r>
        <w:r>
          <w:fldChar w:fldCharType="separate"/>
        </w:r>
        <w:r>
          <w:t>15</w:t>
        </w:r>
        <w:r>
          <w:fldChar w:fldCharType="end"/>
        </w:r>
      </w:hyperlink>
    </w:p>
    <w:p>
      <w:pPr>
        <w:pStyle w:val="TOC2"/>
        <w:tabs>
          <w:tab w:val="right" w:leader="dot" w:pos="8306"/>
        </w:tabs>
      </w:pPr>
      <w:hyperlink w:anchor="_Toc29771" w:history="1">
        <w:r>
          <w:rPr>
            <w:rFonts w:ascii="仿宋" w:eastAsia="仿宋" w:hAnsi="仿宋" w:cs="仿宋" w:hint="eastAsia"/>
            <w:lang w:eastAsia="zh-CN"/>
          </w:rPr>
          <w:t>(一)、危机预警与识别</w:t>
        </w:r>
        <w:r>
          <w:tab/>
        </w:r>
        <w:r>
          <w:fldChar w:fldCharType="begin"/>
        </w:r>
        <w:r>
          <w:instrText xml:space="preserve"> PAGEREF _Toc29771 \h </w:instrText>
        </w:r>
        <w:r>
          <w:fldChar w:fldCharType="separate"/>
        </w:r>
        <w:r>
          <w:t>15</w:t>
        </w:r>
        <w:r>
          <w:fldChar w:fldCharType="end"/>
        </w:r>
      </w:hyperlink>
    </w:p>
    <w:p>
      <w:pPr>
        <w:pStyle w:val="TOC2"/>
        <w:tabs>
          <w:tab w:val="right" w:leader="dot" w:pos="8306"/>
        </w:tabs>
      </w:pPr>
      <w:hyperlink w:anchor="_Toc17985" w:history="1">
        <w:r>
          <w:rPr>
            <w:rFonts w:ascii="仿宋" w:eastAsia="仿宋" w:hAnsi="仿宋" w:cs="仿宋" w:hint="eastAsia"/>
            <w:lang w:eastAsia="zh-CN"/>
          </w:rPr>
          <w:t>(二)、危机应对与恢复</w:t>
        </w:r>
        <w:r>
          <w:tab/>
        </w:r>
        <w:r>
          <w:fldChar w:fldCharType="begin"/>
        </w:r>
        <w:r>
          <w:instrText xml:space="preserve"> PAGEREF _Toc17985 \h </w:instrText>
        </w:r>
        <w:r>
          <w:fldChar w:fldCharType="separate"/>
        </w:r>
        <w:r>
          <w:t>16</w:t>
        </w:r>
        <w:r>
          <w:fldChar w:fldCharType="end"/>
        </w:r>
      </w:hyperlink>
    </w:p>
    <w:p>
      <w:pPr>
        <w:pStyle w:val="TOC1"/>
        <w:tabs>
          <w:tab w:val="right" w:leader="dot" w:pos="8306"/>
        </w:tabs>
      </w:pPr>
      <w:hyperlink w:anchor="_Toc1169" w:history="1">
        <w:r>
          <w:rPr>
            <w:rFonts w:ascii="仿宋" w:eastAsia="仿宋" w:hAnsi="仿宋" w:cs="仿宋" w:hint="eastAsia"/>
            <w:lang w:eastAsia="zh-CN"/>
          </w:rPr>
          <w:t>六、家居空间设计项目选址可行性分析</w:t>
        </w:r>
        <w:r>
          <w:tab/>
        </w:r>
        <w:r>
          <w:fldChar w:fldCharType="begin"/>
        </w:r>
        <w:r>
          <w:instrText xml:space="preserve"> PAGEREF _Toc1169 \h </w:instrText>
        </w:r>
        <w:r>
          <w:fldChar w:fldCharType="separate"/>
        </w:r>
        <w:r>
          <w:t>17</w:t>
        </w:r>
        <w:r>
          <w:fldChar w:fldCharType="end"/>
        </w:r>
      </w:hyperlink>
    </w:p>
    <w:p>
      <w:pPr>
        <w:pStyle w:val="TOC2"/>
        <w:tabs>
          <w:tab w:val="right" w:leader="dot" w:pos="8306"/>
        </w:tabs>
      </w:pPr>
      <w:hyperlink w:anchor="_Toc20601" w:history="1">
        <w:r>
          <w:rPr>
            <w:rFonts w:ascii="仿宋" w:eastAsia="仿宋" w:hAnsi="仿宋" w:cs="仿宋" w:hint="eastAsia"/>
            <w:lang w:eastAsia="zh-CN"/>
          </w:rPr>
          <w:t>(一)、家居空间设计项目选址</w:t>
        </w:r>
        <w:r>
          <w:tab/>
        </w:r>
        <w:r>
          <w:fldChar w:fldCharType="begin"/>
        </w:r>
        <w:r>
          <w:instrText xml:space="preserve"> PAGEREF _Toc20601 \h </w:instrText>
        </w:r>
        <w:r>
          <w:fldChar w:fldCharType="separate"/>
        </w:r>
        <w:r>
          <w:t>17</w:t>
        </w:r>
        <w:r>
          <w:fldChar w:fldCharType="end"/>
        </w:r>
      </w:hyperlink>
    </w:p>
    <w:p>
      <w:pPr>
        <w:pStyle w:val="TOC2"/>
        <w:tabs>
          <w:tab w:val="right" w:leader="dot" w:pos="8306"/>
        </w:tabs>
      </w:pPr>
      <w:hyperlink w:anchor="_Toc11749" w:history="1">
        <w:r>
          <w:rPr>
            <w:rFonts w:ascii="仿宋" w:eastAsia="仿宋" w:hAnsi="仿宋" w:cs="仿宋" w:hint="eastAsia"/>
            <w:lang w:eastAsia="zh-CN"/>
          </w:rPr>
          <w:t>(二)、用地控制指标</w:t>
        </w:r>
        <w:r>
          <w:tab/>
        </w:r>
        <w:r>
          <w:fldChar w:fldCharType="begin"/>
        </w:r>
        <w:r>
          <w:instrText xml:space="preserve"> PAGEREF _Toc11749 \h </w:instrText>
        </w:r>
        <w:r>
          <w:fldChar w:fldCharType="separate"/>
        </w:r>
        <w:r>
          <w:t>17</w:t>
        </w:r>
        <w:r>
          <w:fldChar w:fldCharType="end"/>
        </w:r>
      </w:hyperlink>
    </w:p>
    <w:p>
      <w:pPr>
        <w:pStyle w:val="TOC2"/>
        <w:tabs>
          <w:tab w:val="right" w:leader="dot" w:pos="8306"/>
        </w:tabs>
      </w:pPr>
      <w:hyperlink w:anchor="_Toc4392" w:history="1">
        <w:r>
          <w:rPr>
            <w:rFonts w:ascii="仿宋" w:eastAsia="仿宋" w:hAnsi="仿宋" w:cs="仿宋" w:hint="eastAsia"/>
            <w:lang w:eastAsia="zh-CN"/>
          </w:rPr>
          <w:t>(三)、节约用地措施</w:t>
        </w:r>
        <w:r>
          <w:tab/>
        </w:r>
        <w:r>
          <w:fldChar w:fldCharType="begin"/>
        </w:r>
        <w:r>
          <w:instrText xml:space="preserve"> PAGEREF _Toc4392 \h </w:instrText>
        </w:r>
        <w:r>
          <w:fldChar w:fldCharType="separate"/>
        </w:r>
        <w:r>
          <w:t>19</w:t>
        </w:r>
        <w:r>
          <w:fldChar w:fldCharType="end"/>
        </w:r>
      </w:hyperlink>
    </w:p>
    <w:p>
      <w:pPr>
        <w:pStyle w:val="TOC2"/>
        <w:tabs>
          <w:tab w:val="right" w:leader="dot" w:pos="8306"/>
        </w:tabs>
      </w:pPr>
      <w:hyperlink w:anchor="_Toc30715" w:history="1">
        <w:r>
          <w:rPr>
            <w:rFonts w:ascii="仿宋" w:eastAsia="仿宋" w:hAnsi="仿宋" w:cs="仿宋" w:hint="eastAsia"/>
            <w:lang w:eastAsia="zh-CN"/>
          </w:rPr>
          <w:t>(四)、总图布置方案</w:t>
        </w:r>
        <w:r>
          <w:tab/>
        </w:r>
        <w:r>
          <w:fldChar w:fldCharType="begin"/>
        </w:r>
        <w:r>
          <w:instrText xml:space="preserve"> PAGEREF _Toc30715 \h </w:instrText>
        </w:r>
        <w:r>
          <w:fldChar w:fldCharType="separate"/>
        </w:r>
        <w:r>
          <w:t>21</w:t>
        </w:r>
        <w:r>
          <w:fldChar w:fldCharType="end"/>
        </w:r>
      </w:hyperlink>
    </w:p>
    <w:p>
      <w:pPr>
        <w:pStyle w:val="TOC2"/>
        <w:tabs>
          <w:tab w:val="right" w:leader="dot" w:pos="8306"/>
        </w:tabs>
      </w:pPr>
      <w:hyperlink w:anchor="_Toc18463" w:history="1">
        <w:r>
          <w:rPr>
            <w:rFonts w:ascii="仿宋" w:eastAsia="仿宋" w:hAnsi="仿宋" w:cs="仿宋" w:hint="eastAsia"/>
            <w:lang w:eastAsia="zh-CN"/>
          </w:rPr>
          <w:t>(五)、选址综合评价</w:t>
        </w:r>
        <w:r>
          <w:tab/>
        </w:r>
        <w:r>
          <w:fldChar w:fldCharType="begin"/>
        </w:r>
        <w:r>
          <w:instrText xml:space="preserve"> PAGEREF _Toc18463 \h </w:instrText>
        </w:r>
        <w:r>
          <w:fldChar w:fldCharType="separate"/>
        </w:r>
        <w:r>
          <w:t>22</w:t>
        </w:r>
        <w:r>
          <w:fldChar w:fldCharType="end"/>
        </w:r>
      </w:hyperlink>
    </w:p>
    <w:p>
      <w:pPr>
        <w:pStyle w:val="TOC1"/>
        <w:tabs>
          <w:tab w:val="right" w:leader="dot" w:pos="8306"/>
        </w:tabs>
      </w:pPr>
      <w:hyperlink w:anchor="_Toc26246" w:history="1">
        <w:r>
          <w:rPr>
            <w:rFonts w:ascii="仿宋" w:eastAsia="仿宋" w:hAnsi="仿宋" w:cs="仿宋" w:hint="eastAsia"/>
            <w:lang w:eastAsia="zh-CN"/>
          </w:rPr>
          <w:t>七、家居空间设计项目财务管理</w:t>
        </w:r>
        <w:r>
          <w:tab/>
        </w:r>
        <w:r>
          <w:fldChar w:fldCharType="begin"/>
        </w:r>
        <w:r>
          <w:instrText xml:space="preserve"> PAGEREF _Toc26246 \h </w:instrText>
        </w:r>
        <w:r>
          <w:fldChar w:fldCharType="separate"/>
        </w:r>
        <w:r>
          <w:t>23</w:t>
        </w:r>
        <w:r>
          <w:fldChar w:fldCharType="end"/>
        </w:r>
      </w:hyperlink>
    </w:p>
    <w:p>
      <w:pPr>
        <w:pStyle w:val="TOC2"/>
        <w:tabs>
          <w:tab w:val="right" w:leader="dot" w:pos="8306"/>
        </w:tabs>
      </w:pPr>
      <w:hyperlink w:anchor="_Toc18637" w:history="1">
        <w:r>
          <w:rPr>
            <w:rFonts w:ascii="仿宋" w:eastAsia="仿宋" w:hAnsi="仿宋" w:cs="仿宋" w:hint="eastAsia"/>
            <w:lang w:eastAsia="zh-CN"/>
          </w:rPr>
          <w:t>(一)、资金需求大</w:t>
        </w:r>
        <w:r>
          <w:tab/>
        </w:r>
        <w:r>
          <w:fldChar w:fldCharType="begin"/>
        </w:r>
        <w:r>
          <w:instrText xml:space="preserve"> PAGEREF _Toc18637 \h </w:instrText>
        </w:r>
        <w:r>
          <w:fldChar w:fldCharType="separate"/>
        </w:r>
        <w:r>
          <w:t>23</w:t>
        </w:r>
        <w:r>
          <w:fldChar w:fldCharType="end"/>
        </w:r>
      </w:hyperlink>
    </w:p>
    <w:p>
      <w:pPr>
        <w:pStyle w:val="TOC2"/>
        <w:tabs>
          <w:tab w:val="right" w:leader="dot" w:pos="8306"/>
        </w:tabs>
      </w:pPr>
      <w:hyperlink w:anchor="_Toc27576" w:history="1">
        <w:r>
          <w:rPr>
            <w:rFonts w:ascii="仿宋" w:eastAsia="仿宋" w:hAnsi="仿宋" w:cs="仿宋" w:hint="eastAsia"/>
            <w:lang w:eastAsia="zh-CN"/>
          </w:rPr>
          <w:t>(二)、研发周期长</w:t>
        </w:r>
        <w:r>
          <w:tab/>
        </w:r>
        <w:r>
          <w:fldChar w:fldCharType="begin"/>
        </w:r>
        <w:r>
          <w:instrText xml:space="preserve"> PAGEREF _Toc27576 \h </w:instrText>
        </w:r>
        <w:r>
          <w:fldChar w:fldCharType="separate"/>
        </w:r>
        <w:r>
          <w:t>24</w:t>
        </w:r>
        <w:r>
          <w:fldChar w:fldCharType="end"/>
        </w:r>
      </w:hyperlink>
    </w:p>
    <w:p>
      <w:pPr>
        <w:pStyle w:val="TOC2"/>
        <w:tabs>
          <w:tab w:val="right" w:leader="dot" w:pos="8306"/>
        </w:tabs>
      </w:pPr>
      <w:hyperlink w:anchor="_Toc24360" w:history="1">
        <w:r>
          <w:rPr>
            <w:rFonts w:ascii="仿宋" w:eastAsia="仿宋" w:hAnsi="仿宋" w:cs="仿宋" w:hint="eastAsia"/>
            <w:lang w:eastAsia="zh-CN"/>
          </w:rPr>
          <w:t>(三)、市场风险大</w:t>
        </w:r>
        <w:r>
          <w:tab/>
        </w:r>
        <w:r>
          <w:fldChar w:fldCharType="begin"/>
        </w:r>
        <w:r>
          <w:instrText xml:space="preserve"> PAGEREF _Toc24360 \h </w:instrText>
        </w:r>
        <w:r>
          <w:fldChar w:fldCharType="separate"/>
        </w:r>
        <w:r>
          <w:t>25</w:t>
        </w:r>
        <w:r>
          <w:fldChar w:fldCharType="end"/>
        </w:r>
      </w:hyperlink>
    </w:p>
    <w:p>
      <w:pPr>
        <w:pStyle w:val="TOC2"/>
        <w:tabs>
          <w:tab w:val="right" w:leader="dot" w:pos="8306"/>
        </w:tabs>
      </w:pPr>
      <w:hyperlink w:anchor="_Toc1013" w:history="1">
        <w:r>
          <w:rPr>
            <w:rFonts w:ascii="仿宋" w:eastAsia="仿宋" w:hAnsi="仿宋" w:cs="仿宋" w:hint="eastAsia"/>
            <w:lang w:eastAsia="zh-CN"/>
          </w:rPr>
          <w:t>(四)、利润率高</w:t>
        </w:r>
        <w:r>
          <w:tab/>
        </w:r>
        <w:r>
          <w:fldChar w:fldCharType="begin"/>
        </w:r>
        <w:r>
          <w:instrText xml:space="preserve"> PAGEREF _Toc1013 \h </w:instrText>
        </w:r>
        <w:r>
          <w:fldChar w:fldCharType="separate"/>
        </w:r>
        <w:r>
          <w:t>28</w:t>
        </w:r>
        <w:r>
          <w:fldChar w:fldCharType="end"/>
        </w:r>
      </w:hyperlink>
    </w:p>
    <w:p>
      <w:pPr>
        <w:pStyle w:val="TOC1"/>
        <w:tabs>
          <w:tab w:val="right" w:leader="dot" w:pos="8306"/>
        </w:tabs>
      </w:pPr>
      <w:hyperlink w:anchor="_Toc7464" w:history="1">
        <w:r>
          <w:rPr>
            <w:rFonts w:ascii="仿宋" w:eastAsia="仿宋" w:hAnsi="仿宋" w:cs="仿宋" w:hint="eastAsia"/>
            <w:lang w:eastAsia="zh-CN"/>
          </w:rPr>
          <w:t>八、生产安全保护</w:t>
        </w:r>
        <w:r>
          <w:tab/>
        </w:r>
        <w:r>
          <w:fldChar w:fldCharType="begin"/>
        </w:r>
        <w:r>
          <w:instrText xml:space="preserve"> PAGEREF _Toc7464 \h </w:instrText>
        </w:r>
        <w:r>
          <w:fldChar w:fldCharType="separate"/>
        </w:r>
        <w:r>
          <w:t>30</w:t>
        </w:r>
        <w:r>
          <w:fldChar w:fldCharType="end"/>
        </w:r>
      </w:hyperlink>
    </w:p>
    <w:p>
      <w:pPr>
        <w:pStyle w:val="TOC2"/>
        <w:tabs>
          <w:tab w:val="right" w:leader="dot" w:pos="8306"/>
        </w:tabs>
      </w:pPr>
      <w:hyperlink w:anchor="_Toc27631" w:history="1">
        <w:r>
          <w:rPr>
            <w:rFonts w:ascii="仿宋" w:eastAsia="仿宋" w:hAnsi="仿宋" w:cs="仿宋" w:hint="eastAsia"/>
            <w:lang w:eastAsia="zh-CN"/>
          </w:rPr>
          <w:t>(一)、消防安全</w:t>
        </w:r>
        <w:r>
          <w:tab/>
        </w:r>
        <w:r>
          <w:fldChar w:fldCharType="begin"/>
        </w:r>
        <w:r>
          <w:instrText xml:space="preserve"> PAGEREF _Toc27631 \h </w:instrText>
        </w:r>
        <w:r>
          <w:fldChar w:fldCharType="separate"/>
        </w:r>
        <w:r>
          <w:t>30</w:t>
        </w:r>
        <w:r>
          <w:fldChar w:fldCharType="end"/>
        </w:r>
      </w:hyperlink>
    </w:p>
    <w:p>
      <w:pPr>
        <w:pStyle w:val="TOC2"/>
        <w:tabs>
          <w:tab w:val="right" w:leader="dot" w:pos="8306"/>
        </w:tabs>
      </w:pPr>
      <w:hyperlink w:anchor="_Toc23784" w:history="1">
        <w:r>
          <w:rPr>
            <w:rFonts w:ascii="仿宋" w:eastAsia="仿宋" w:hAnsi="仿宋" w:cs="仿宋" w:hint="eastAsia"/>
            <w:lang w:eastAsia="zh-CN"/>
          </w:rPr>
          <w:t>(二)、防火防爆总图布置措施</w:t>
        </w:r>
        <w:r>
          <w:tab/>
        </w:r>
        <w:r>
          <w:fldChar w:fldCharType="begin"/>
        </w:r>
        <w:r>
          <w:instrText xml:space="preserve"> PAGEREF _Toc23784 \h </w:instrText>
        </w:r>
        <w:r>
          <w:fldChar w:fldCharType="separate"/>
        </w:r>
        <w:r>
          <w:t>32</w:t>
        </w:r>
        <w:r>
          <w:fldChar w:fldCharType="end"/>
        </w:r>
      </w:hyperlink>
    </w:p>
    <w:p>
      <w:pPr>
        <w:pStyle w:val="TOC2"/>
        <w:tabs>
          <w:tab w:val="right" w:leader="dot" w:pos="8306"/>
        </w:tabs>
      </w:pPr>
      <w:hyperlink w:anchor="_Toc11456" w:history="1">
        <w:r>
          <w:rPr>
            <w:rFonts w:ascii="仿宋" w:eastAsia="仿宋" w:hAnsi="仿宋" w:cs="仿宋" w:hint="eastAsia"/>
            <w:lang w:eastAsia="zh-CN"/>
          </w:rPr>
          <w:t>(三)、自然灾害防范措施</w:t>
        </w:r>
        <w:r>
          <w:tab/>
        </w:r>
        <w:r>
          <w:fldChar w:fldCharType="begin"/>
        </w:r>
        <w:r>
          <w:instrText xml:space="preserve"> PAGEREF _Toc11456 \h </w:instrText>
        </w:r>
        <w:r>
          <w:fldChar w:fldCharType="separate"/>
        </w:r>
        <w:r>
          <w:t>32</w:t>
        </w:r>
        <w:r>
          <w:fldChar w:fldCharType="end"/>
        </w:r>
      </w:hyperlink>
    </w:p>
    <w:p>
      <w:pPr>
        <w:pStyle w:val="TOC2"/>
        <w:tabs>
          <w:tab w:val="right" w:leader="dot" w:pos="8306"/>
        </w:tabs>
      </w:pPr>
      <w:hyperlink w:anchor="_Toc25822" w:history="1">
        <w:r>
          <w:rPr>
            <w:rFonts w:ascii="仿宋" w:eastAsia="仿宋" w:hAnsi="仿宋" w:cs="仿宋" w:hint="eastAsia"/>
            <w:lang w:eastAsia="zh-CN"/>
          </w:rPr>
          <w:t>(四)、安全色及安全标志使用要求</w:t>
        </w:r>
        <w:r>
          <w:tab/>
        </w:r>
        <w:r>
          <w:fldChar w:fldCharType="begin"/>
        </w:r>
        <w:r>
          <w:instrText xml:space="preserve"> PAGEREF _Toc25822 \h </w:instrText>
        </w:r>
        <w:r>
          <w:fldChar w:fldCharType="separate"/>
        </w:r>
        <w:r>
          <w:t>33</w:t>
        </w:r>
        <w:r>
          <w:fldChar w:fldCharType="end"/>
        </w:r>
      </w:hyperlink>
    </w:p>
    <w:p>
      <w:pPr>
        <w:pStyle w:val="TOC2"/>
        <w:tabs>
          <w:tab w:val="right" w:leader="dot" w:pos="8306"/>
        </w:tabs>
      </w:pPr>
      <w:hyperlink w:anchor="_Toc21954" w:history="1">
        <w:r>
          <w:rPr>
            <w:rFonts w:ascii="仿宋" w:eastAsia="仿宋" w:hAnsi="仿宋" w:cs="仿宋" w:hint="eastAsia"/>
            <w:lang w:eastAsia="zh-CN"/>
          </w:rPr>
          <w:t>(五)、防尘防毒措施</w:t>
        </w:r>
        <w:r>
          <w:tab/>
        </w:r>
        <w:r>
          <w:fldChar w:fldCharType="begin"/>
        </w:r>
        <w:r>
          <w:instrText xml:space="preserve"> PAGEREF _Toc21954 \h </w:instrText>
        </w:r>
        <w:r>
          <w:fldChar w:fldCharType="separate"/>
        </w:r>
        <w:r>
          <w:t>34</w:t>
        </w:r>
        <w:r>
          <w:fldChar w:fldCharType="end"/>
        </w:r>
      </w:hyperlink>
    </w:p>
    <w:p>
      <w:pPr>
        <w:pStyle w:val="TOC2"/>
        <w:tabs>
          <w:tab w:val="right" w:leader="dot" w:pos="8306"/>
        </w:tabs>
      </w:pPr>
      <w:hyperlink w:anchor="_Toc18126" w:history="1">
        <w:r>
          <w:rPr>
            <w:rFonts w:ascii="仿宋" w:eastAsia="仿宋" w:hAnsi="仿宋" w:cs="仿宋" w:hint="eastAsia"/>
            <w:lang w:eastAsia="zh-CN"/>
          </w:rPr>
          <w:t>(六)、防静电、触电防护及防雷措施</w:t>
        </w:r>
        <w:r>
          <w:tab/>
        </w:r>
        <w:r>
          <w:fldChar w:fldCharType="begin"/>
        </w:r>
        <w:r>
          <w:instrText xml:space="preserve"> PAGEREF _Toc18126 \h </w:instrText>
        </w:r>
        <w:r>
          <w:fldChar w:fldCharType="separate"/>
        </w:r>
        <w:r>
          <w:t>35</w:t>
        </w:r>
        <w:r>
          <w:fldChar w:fldCharType="end"/>
        </w:r>
      </w:hyperlink>
    </w:p>
    <w:p>
      <w:pPr>
        <w:pStyle w:val="TOC2"/>
        <w:tabs>
          <w:tab w:val="right" w:leader="dot" w:pos="8306"/>
        </w:tabs>
      </w:pPr>
      <w:hyperlink w:anchor="_Toc14897" w:history="1">
        <w:r>
          <w:rPr>
            <w:rFonts w:ascii="仿宋" w:eastAsia="仿宋" w:hAnsi="仿宋" w:cs="仿宋" w:hint="eastAsia"/>
            <w:lang w:eastAsia="zh-CN"/>
          </w:rPr>
          <w:t>(七)、机械设备安全保障措施</w:t>
        </w:r>
        <w:r>
          <w:tab/>
        </w:r>
        <w:r>
          <w:fldChar w:fldCharType="begin"/>
        </w:r>
        <w:r>
          <w:instrText xml:space="preserve"> PAGEREF _Toc14897 \h </w:instrText>
        </w:r>
        <w:r>
          <w:fldChar w:fldCharType="separate"/>
        </w:r>
        <w:r>
          <w:t>37</w:t>
        </w:r>
        <w:r>
          <w:fldChar w:fldCharType="end"/>
        </w:r>
      </w:hyperlink>
    </w:p>
    <w:p>
      <w:pPr>
        <w:pStyle w:val="TOC1"/>
        <w:tabs>
          <w:tab w:val="right" w:leader="dot" w:pos="8306"/>
        </w:tabs>
      </w:pPr>
      <w:hyperlink w:anchor="_Toc5989" w:history="1">
        <w:r>
          <w:rPr>
            <w:rFonts w:ascii="仿宋" w:eastAsia="仿宋" w:hAnsi="仿宋" w:cs="仿宋" w:hint="eastAsia"/>
            <w:lang w:eastAsia="zh-CN"/>
          </w:rPr>
          <w:t>九、家居空间设计项目计划安排</w:t>
        </w:r>
        <w:r>
          <w:tab/>
        </w:r>
        <w:r>
          <w:fldChar w:fldCharType="begin"/>
        </w:r>
        <w:r>
          <w:instrText xml:space="preserve"> PAGEREF _Toc5989 \h </w:instrText>
        </w:r>
        <w:r>
          <w:fldChar w:fldCharType="separate"/>
        </w:r>
        <w:r>
          <w:t>38</w:t>
        </w:r>
        <w:r>
          <w:fldChar w:fldCharType="end"/>
        </w:r>
      </w:hyperlink>
    </w:p>
    <w:p>
      <w:pPr>
        <w:pStyle w:val="TOC2"/>
        <w:tabs>
          <w:tab w:val="right" w:leader="dot" w:pos="8306"/>
        </w:tabs>
      </w:pPr>
      <w:hyperlink w:anchor="_Toc30942" w:history="1">
        <w:r>
          <w:rPr>
            <w:rFonts w:ascii="仿宋" w:eastAsia="仿宋" w:hAnsi="仿宋" w:cs="仿宋" w:hint="eastAsia"/>
            <w:lang w:eastAsia="zh-CN"/>
          </w:rPr>
          <w:t>(一)、建设周期</w:t>
        </w:r>
        <w:r>
          <w:tab/>
        </w:r>
        <w:r>
          <w:fldChar w:fldCharType="begin"/>
        </w:r>
        <w:r>
          <w:instrText xml:space="preserve"> PAGEREF _Toc30942 \h </w:instrText>
        </w:r>
        <w:r>
          <w:fldChar w:fldCharType="separate"/>
        </w:r>
        <w:r>
          <w:t>38</w:t>
        </w:r>
        <w:r>
          <w:fldChar w:fldCharType="end"/>
        </w:r>
      </w:hyperlink>
    </w:p>
    <w:p>
      <w:pPr>
        <w:pStyle w:val="TOC2"/>
        <w:tabs>
          <w:tab w:val="right" w:leader="dot" w:pos="8306"/>
        </w:tabs>
      </w:pPr>
      <w:hyperlink w:anchor="_Toc19361" w:history="1">
        <w:r>
          <w:rPr>
            <w:rFonts w:ascii="仿宋" w:eastAsia="仿宋" w:hAnsi="仿宋" w:cs="仿宋" w:hint="eastAsia"/>
            <w:lang w:eastAsia="zh-CN"/>
          </w:rPr>
          <w:t>(二)、建设进度</w:t>
        </w:r>
        <w:r>
          <w:tab/>
        </w:r>
        <w:r>
          <w:fldChar w:fldCharType="begin"/>
        </w:r>
        <w:r>
          <w:instrText xml:space="preserve"> PAGEREF _Toc19361 \h </w:instrText>
        </w:r>
        <w:r>
          <w:fldChar w:fldCharType="separate"/>
        </w:r>
        <w:r>
          <w:t>39</w:t>
        </w:r>
        <w:r>
          <w:fldChar w:fldCharType="end"/>
        </w:r>
      </w:hyperlink>
    </w:p>
    <w:p>
      <w:pPr>
        <w:pStyle w:val="TOC2"/>
        <w:tabs>
          <w:tab w:val="right" w:leader="dot" w:pos="8306"/>
        </w:tabs>
      </w:pPr>
      <w:hyperlink w:anchor="_Toc1662" w:history="1">
        <w:r>
          <w:rPr>
            <w:rFonts w:ascii="仿宋" w:eastAsia="仿宋" w:hAnsi="仿宋" w:cs="仿宋" w:hint="eastAsia"/>
            <w:lang w:eastAsia="zh-CN"/>
          </w:rPr>
          <w:t>(三)、进度安排注意事项</w:t>
        </w:r>
        <w:r>
          <w:tab/>
        </w:r>
        <w:r>
          <w:fldChar w:fldCharType="begin"/>
        </w:r>
        <w:r>
          <w:instrText xml:space="preserve"> PAGEREF _Toc1662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05" w:history="1">
        <w:r>
          <w:rPr>
            <w:rFonts w:ascii="仿宋" w:eastAsia="仿宋" w:hAnsi="仿宋" w:cs="仿宋" w:hint="eastAsia"/>
            <w:lang w:eastAsia="zh-CN"/>
          </w:rPr>
          <w:t>(四)、人力资源配置</w:t>
        </w:r>
        <w:r>
          <w:tab/>
        </w:r>
        <w:r>
          <w:fldChar w:fldCharType="begin"/>
        </w:r>
        <w:r>
          <w:instrText xml:space="preserve"> PAGEREF _Toc12905 \h </w:instrText>
        </w:r>
        <w:r>
          <w:fldChar w:fldCharType="separate"/>
        </w:r>
        <w:r>
          <w:t>41</w:t>
        </w:r>
        <w:r>
          <w:fldChar w:fldCharType="end"/>
        </w:r>
      </w:hyperlink>
    </w:p>
    <w:p>
      <w:pPr>
        <w:pStyle w:val="TOC1"/>
        <w:tabs>
          <w:tab w:val="right" w:leader="dot" w:pos="8306"/>
        </w:tabs>
      </w:pPr>
      <w:hyperlink w:anchor="_Toc30545" w:history="1">
        <w:r>
          <w:rPr>
            <w:rFonts w:ascii="仿宋" w:eastAsia="仿宋" w:hAnsi="仿宋" w:cs="仿宋" w:hint="eastAsia"/>
            <w:lang w:eastAsia="zh-CN"/>
          </w:rPr>
          <w:t>十、家居空间设计项目技术管理</w:t>
        </w:r>
        <w:r>
          <w:tab/>
        </w:r>
        <w:r>
          <w:fldChar w:fldCharType="begin"/>
        </w:r>
        <w:r>
          <w:instrText xml:space="preserve"> PAGEREF _Toc30545 \h </w:instrText>
        </w:r>
        <w:r>
          <w:fldChar w:fldCharType="separate"/>
        </w:r>
        <w:r>
          <w:t>42</w:t>
        </w:r>
        <w:r>
          <w:fldChar w:fldCharType="end"/>
        </w:r>
      </w:hyperlink>
    </w:p>
    <w:p>
      <w:pPr>
        <w:pStyle w:val="TOC2"/>
        <w:tabs>
          <w:tab w:val="right" w:leader="dot" w:pos="8306"/>
        </w:tabs>
      </w:pPr>
      <w:hyperlink w:anchor="_Toc29706" w:history="1">
        <w:r>
          <w:rPr>
            <w:rFonts w:ascii="仿宋" w:eastAsia="仿宋" w:hAnsi="仿宋" w:cs="仿宋" w:hint="eastAsia"/>
            <w:lang w:eastAsia="zh-CN"/>
          </w:rPr>
          <w:t>(一)、技术方案选用方向</w:t>
        </w:r>
        <w:r>
          <w:tab/>
        </w:r>
        <w:r>
          <w:fldChar w:fldCharType="begin"/>
        </w:r>
        <w:r>
          <w:instrText xml:space="preserve"> PAGEREF _Toc29706 \h </w:instrText>
        </w:r>
        <w:r>
          <w:fldChar w:fldCharType="separate"/>
        </w:r>
        <w:r>
          <w:t>42</w:t>
        </w:r>
        <w:r>
          <w:fldChar w:fldCharType="end"/>
        </w:r>
      </w:hyperlink>
    </w:p>
    <w:p>
      <w:pPr>
        <w:pStyle w:val="TOC2"/>
        <w:tabs>
          <w:tab w:val="right" w:leader="dot" w:pos="8306"/>
        </w:tabs>
      </w:pPr>
      <w:hyperlink w:anchor="_Toc27456" w:history="1">
        <w:r>
          <w:rPr>
            <w:rFonts w:ascii="仿宋" w:eastAsia="仿宋" w:hAnsi="仿宋" w:cs="仿宋" w:hint="eastAsia"/>
            <w:lang w:eastAsia="zh-CN"/>
          </w:rPr>
          <w:t>(二)、工艺技术方案选用原则</w:t>
        </w:r>
        <w:r>
          <w:tab/>
        </w:r>
        <w:r>
          <w:fldChar w:fldCharType="begin"/>
        </w:r>
        <w:r>
          <w:instrText xml:space="preserve"> PAGEREF _Toc27456 \h </w:instrText>
        </w:r>
        <w:r>
          <w:fldChar w:fldCharType="separate"/>
        </w:r>
        <w:r>
          <w:t>44</w:t>
        </w:r>
        <w:r>
          <w:fldChar w:fldCharType="end"/>
        </w:r>
      </w:hyperlink>
    </w:p>
    <w:p>
      <w:pPr>
        <w:pStyle w:val="TOC2"/>
        <w:tabs>
          <w:tab w:val="right" w:leader="dot" w:pos="8306"/>
        </w:tabs>
      </w:pPr>
      <w:hyperlink w:anchor="_Toc3695" w:history="1">
        <w:r>
          <w:rPr>
            <w:rFonts w:ascii="仿宋" w:eastAsia="仿宋" w:hAnsi="仿宋" w:cs="仿宋" w:hint="eastAsia"/>
            <w:lang w:eastAsia="zh-CN"/>
          </w:rPr>
          <w:t>(三)、工艺技术方案要求</w:t>
        </w:r>
        <w:r>
          <w:tab/>
        </w:r>
        <w:r>
          <w:fldChar w:fldCharType="begin"/>
        </w:r>
        <w:r>
          <w:instrText xml:space="preserve"> PAGEREF _Toc3695 \h </w:instrText>
        </w:r>
        <w:r>
          <w:fldChar w:fldCharType="separate"/>
        </w:r>
        <w:r>
          <w:t>46</w:t>
        </w:r>
        <w:r>
          <w:fldChar w:fldCharType="end"/>
        </w:r>
      </w:hyperlink>
    </w:p>
    <w:p>
      <w:pPr>
        <w:pStyle w:val="TOC1"/>
        <w:tabs>
          <w:tab w:val="right" w:leader="dot" w:pos="8306"/>
        </w:tabs>
      </w:pPr>
      <w:hyperlink w:anchor="_Toc22429" w:history="1">
        <w:r>
          <w:rPr>
            <w:rFonts w:ascii="仿宋" w:eastAsia="仿宋" w:hAnsi="仿宋" w:cs="仿宋" w:hint="eastAsia"/>
            <w:lang w:eastAsia="zh-CN"/>
          </w:rPr>
          <w:t>十一、家居空间设计项目投资规划</w:t>
        </w:r>
        <w:r>
          <w:tab/>
        </w:r>
        <w:r>
          <w:fldChar w:fldCharType="begin"/>
        </w:r>
        <w:r>
          <w:instrText xml:space="preserve"> PAGEREF _Toc22429 \h </w:instrText>
        </w:r>
        <w:r>
          <w:fldChar w:fldCharType="separate"/>
        </w:r>
        <w:r>
          <w:t>49</w:t>
        </w:r>
        <w:r>
          <w:fldChar w:fldCharType="end"/>
        </w:r>
      </w:hyperlink>
    </w:p>
    <w:p>
      <w:pPr>
        <w:pStyle w:val="TOC2"/>
        <w:tabs>
          <w:tab w:val="right" w:leader="dot" w:pos="8306"/>
        </w:tabs>
      </w:pPr>
      <w:hyperlink w:anchor="_Toc15443" w:history="1">
        <w:r>
          <w:rPr>
            <w:rFonts w:ascii="仿宋" w:eastAsia="仿宋" w:hAnsi="仿宋" w:cs="仿宋" w:hint="eastAsia"/>
            <w:lang w:eastAsia="zh-CN"/>
          </w:rPr>
          <w:t>(一)、家居空间设计项目总投资估算</w:t>
        </w:r>
        <w:r>
          <w:tab/>
        </w:r>
        <w:r>
          <w:fldChar w:fldCharType="begin"/>
        </w:r>
        <w:r>
          <w:instrText xml:space="preserve"> PAGEREF _Toc15443 \h </w:instrText>
        </w:r>
        <w:r>
          <w:fldChar w:fldCharType="separate"/>
        </w:r>
        <w:r>
          <w:t>49</w:t>
        </w:r>
        <w:r>
          <w:fldChar w:fldCharType="end"/>
        </w:r>
      </w:hyperlink>
    </w:p>
    <w:p>
      <w:pPr>
        <w:pStyle w:val="TOC2"/>
        <w:tabs>
          <w:tab w:val="right" w:leader="dot" w:pos="8306"/>
        </w:tabs>
      </w:pPr>
      <w:hyperlink w:anchor="_Toc1062" w:history="1">
        <w:r>
          <w:rPr>
            <w:rFonts w:ascii="仿宋" w:eastAsia="仿宋" w:hAnsi="仿宋" w:cs="仿宋" w:hint="eastAsia"/>
            <w:lang w:eastAsia="zh-CN"/>
          </w:rPr>
          <w:t>(二)、资金筹措</w:t>
        </w:r>
        <w:r>
          <w:tab/>
        </w:r>
        <w:r>
          <w:fldChar w:fldCharType="begin"/>
        </w:r>
        <w:r>
          <w:instrText xml:space="preserve"> PAGEREF _Toc1062 \h </w:instrText>
        </w:r>
        <w:r>
          <w:fldChar w:fldCharType="separate"/>
        </w:r>
        <w:r>
          <w:t>50</w:t>
        </w:r>
        <w:r>
          <w:fldChar w:fldCharType="end"/>
        </w:r>
      </w:hyperlink>
    </w:p>
    <w:p>
      <w:pPr>
        <w:pStyle w:val="TOC1"/>
        <w:tabs>
          <w:tab w:val="right" w:leader="dot" w:pos="8306"/>
        </w:tabs>
      </w:pPr>
      <w:hyperlink w:anchor="_Toc26297" w:history="1">
        <w:r>
          <w:rPr>
            <w:rFonts w:ascii="仿宋" w:eastAsia="仿宋" w:hAnsi="仿宋" w:cs="仿宋" w:hint="eastAsia"/>
            <w:lang w:eastAsia="zh-CN"/>
          </w:rPr>
          <w:t>十二、家居空间设计项目环境影响分析</w:t>
        </w:r>
        <w:r>
          <w:tab/>
        </w:r>
        <w:r>
          <w:fldChar w:fldCharType="begin"/>
        </w:r>
        <w:r>
          <w:instrText xml:space="preserve"> PAGEREF _Toc26297 \h </w:instrText>
        </w:r>
        <w:r>
          <w:fldChar w:fldCharType="separate"/>
        </w:r>
        <w:r>
          <w:t>51</w:t>
        </w:r>
        <w:r>
          <w:fldChar w:fldCharType="end"/>
        </w:r>
      </w:hyperlink>
    </w:p>
    <w:p>
      <w:pPr>
        <w:pStyle w:val="TOC2"/>
        <w:tabs>
          <w:tab w:val="right" w:leader="dot" w:pos="8306"/>
        </w:tabs>
      </w:pPr>
      <w:hyperlink w:anchor="_Toc32010" w:history="1">
        <w:r>
          <w:rPr>
            <w:rFonts w:ascii="仿宋" w:eastAsia="仿宋" w:hAnsi="仿宋" w:cs="仿宋" w:hint="eastAsia"/>
            <w:lang w:eastAsia="zh-CN"/>
          </w:rPr>
          <w:t>(一)、建设区域环境质量现状</w:t>
        </w:r>
        <w:r>
          <w:tab/>
        </w:r>
        <w:r>
          <w:fldChar w:fldCharType="begin"/>
        </w:r>
        <w:r>
          <w:instrText xml:space="preserve"> PAGEREF _Toc32010 \h </w:instrText>
        </w:r>
        <w:r>
          <w:fldChar w:fldCharType="separate"/>
        </w:r>
        <w:r>
          <w:t>51</w:t>
        </w:r>
        <w:r>
          <w:fldChar w:fldCharType="end"/>
        </w:r>
      </w:hyperlink>
    </w:p>
    <w:p>
      <w:pPr>
        <w:pStyle w:val="TOC2"/>
        <w:tabs>
          <w:tab w:val="right" w:leader="dot" w:pos="8306"/>
        </w:tabs>
      </w:pPr>
      <w:hyperlink w:anchor="_Toc31598" w:history="1">
        <w:r>
          <w:rPr>
            <w:rFonts w:ascii="仿宋" w:eastAsia="仿宋" w:hAnsi="仿宋" w:cs="仿宋" w:hint="eastAsia"/>
            <w:lang w:eastAsia="zh-CN"/>
          </w:rPr>
          <w:t>(二)、建设期环境保护</w:t>
        </w:r>
        <w:r>
          <w:tab/>
        </w:r>
        <w:r>
          <w:fldChar w:fldCharType="begin"/>
        </w:r>
        <w:r>
          <w:instrText xml:space="preserve"> PAGEREF _Toc31598 \h </w:instrText>
        </w:r>
        <w:r>
          <w:fldChar w:fldCharType="separate"/>
        </w:r>
        <w:r>
          <w:t>52</w:t>
        </w:r>
        <w:r>
          <w:fldChar w:fldCharType="end"/>
        </w:r>
      </w:hyperlink>
    </w:p>
    <w:p>
      <w:pPr>
        <w:pStyle w:val="TOC2"/>
        <w:tabs>
          <w:tab w:val="right" w:leader="dot" w:pos="8306"/>
        </w:tabs>
      </w:pPr>
      <w:hyperlink w:anchor="_Toc2539" w:history="1">
        <w:r>
          <w:rPr>
            <w:rFonts w:ascii="仿宋" w:eastAsia="仿宋" w:hAnsi="仿宋" w:cs="仿宋" w:hint="eastAsia"/>
            <w:lang w:eastAsia="zh-CN"/>
          </w:rPr>
          <w:t>(三)、运营期环境保护</w:t>
        </w:r>
        <w:r>
          <w:tab/>
        </w:r>
        <w:r>
          <w:fldChar w:fldCharType="begin"/>
        </w:r>
        <w:r>
          <w:instrText xml:space="preserve"> PAGEREF _Toc2539 \h </w:instrText>
        </w:r>
        <w:r>
          <w:fldChar w:fldCharType="separate"/>
        </w:r>
        <w:r>
          <w:t>53</w:t>
        </w:r>
        <w:r>
          <w:fldChar w:fldCharType="end"/>
        </w:r>
      </w:hyperlink>
    </w:p>
    <w:p>
      <w:pPr>
        <w:pStyle w:val="TOC2"/>
        <w:tabs>
          <w:tab w:val="right" w:leader="dot" w:pos="8306"/>
        </w:tabs>
      </w:pPr>
      <w:hyperlink w:anchor="_Toc6249" w:history="1">
        <w:r>
          <w:rPr>
            <w:rFonts w:ascii="仿宋" w:eastAsia="仿宋" w:hAnsi="仿宋" w:cs="仿宋" w:hint="eastAsia"/>
            <w:lang w:eastAsia="zh-CN"/>
          </w:rPr>
          <w:t>(四)、家居空间设计项目建设对区域经济的影响</w:t>
        </w:r>
        <w:r>
          <w:tab/>
        </w:r>
        <w:r>
          <w:fldChar w:fldCharType="begin"/>
        </w:r>
        <w:r>
          <w:instrText xml:space="preserve"> PAGEREF _Toc6249 \h </w:instrText>
        </w:r>
        <w:r>
          <w:fldChar w:fldCharType="separate"/>
        </w:r>
        <w:r>
          <w:t>55</w:t>
        </w:r>
        <w:r>
          <w:fldChar w:fldCharType="end"/>
        </w:r>
      </w:hyperlink>
    </w:p>
    <w:p>
      <w:pPr>
        <w:pStyle w:val="TOC2"/>
        <w:tabs>
          <w:tab w:val="right" w:leader="dot" w:pos="8306"/>
        </w:tabs>
      </w:pPr>
      <w:hyperlink w:anchor="_Toc31296" w:history="1">
        <w:r>
          <w:rPr>
            <w:rFonts w:ascii="仿宋" w:eastAsia="仿宋" w:hAnsi="仿宋" w:cs="仿宋" w:hint="eastAsia"/>
            <w:lang w:eastAsia="zh-CN"/>
          </w:rPr>
          <w:t>(五)、废弃物处理</w:t>
        </w:r>
        <w:r>
          <w:tab/>
        </w:r>
        <w:r>
          <w:fldChar w:fldCharType="begin"/>
        </w:r>
        <w:r>
          <w:instrText xml:space="preserve"> PAGEREF _Toc31296 \h </w:instrText>
        </w:r>
        <w:r>
          <w:fldChar w:fldCharType="separate"/>
        </w:r>
        <w:r>
          <w:t>57</w:t>
        </w:r>
        <w:r>
          <w:fldChar w:fldCharType="end"/>
        </w:r>
      </w:hyperlink>
    </w:p>
    <w:p>
      <w:pPr>
        <w:pStyle w:val="TOC2"/>
        <w:tabs>
          <w:tab w:val="right" w:leader="dot" w:pos="8306"/>
        </w:tabs>
      </w:pPr>
      <w:hyperlink w:anchor="_Toc15161" w:history="1">
        <w:r>
          <w:rPr>
            <w:rFonts w:ascii="仿宋" w:eastAsia="仿宋" w:hAnsi="仿宋" w:cs="仿宋" w:hint="eastAsia"/>
            <w:lang w:eastAsia="zh-CN"/>
          </w:rPr>
          <w:t>(六)、特殊环境影响分析</w:t>
        </w:r>
        <w:r>
          <w:tab/>
        </w:r>
        <w:r>
          <w:fldChar w:fldCharType="begin"/>
        </w:r>
        <w:r>
          <w:instrText xml:space="preserve"> PAGEREF _Toc15161 \h </w:instrText>
        </w:r>
        <w:r>
          <w:fldChar w:fldCharType="separate"/>
        </w:r>
        <w:r>
          <w:t>58</w:t>
        </w:r>
        <w:r>
          <w:fldChar w:fldCharType="end"/>
        </w:r>
      </w:hyperlink>
    </w:p>
    <w:p>
      <w:pPr>
        <w:pStyle w:val="TOC2"/>
        <w:tabs>
          <w:tab w:val="right" w:leader="dot" w:pos="8306"/>
        </w:tabs>
      </w:pPr>
      <w:hyperlink w:anchor="_Toc22917" w:history="1">
        <w:r>
          <w:rPr>
            <w:rFonts w:ascii="仿宋" w:eastAsia="仿宋" w:hAnsi="仿宋" w:cs="仿宋" w:hint="eastAsia"/>
            <w:lang w:eastAsia="zh-CN"/>
          </w:rPr>
          <w:t>(七)、清洁生产</w:t>
        </w:r>
        <w:r>
          <w:tab/>
        </w:r>
        <w:r>
          <w:fldChar w:fldCharType="begin"/>
        </w:r>
        <w:r>
          <w:instrText xml:space="preserve"> PAGEREF _Toc22917 \h </w:instrText>
        </w:r>
        <w:r>
          <w:fldChar w:fldCharType="separate"/>
        </w:r>
        <w:r>
          <w:t>59</w:t>
        </w:r>
        <w:r>
          <w:fldChar w:fldCharType="end"/>
        </w:r>
      </w:hyperlink>
    </w:p>
    <w:p>
      <w:pPr>
        <w:pStyle w:val="TOC2"/>
        <w:tabs>
          <w:tab w:val="right" w:leader="dot" w:pos="8306"/>
        </w:tabs>
      </w:pPr>
      <w:hyperlink w:anchor="_Toc23785" w:history="1">
        <w:r>
          <w:rPr>
            <w:rFonts w:ascii="仿宋" w:eastAsia="仿宋" w:hAnsi="仿宋" w:cs="仿宋" w:hint="eastAsia"/>
            <w:lang w:eastAsia="zh-CN"/>
          </w:rPr>
          <w:t>(八)、环境保护综合评价</w:t>
        </w:r>
        <w:r>
          <w:tab/>
        </w:r>
        <w:r>
          <w:fldChar w:fldCharType="begin"/>
        </w:r>
        <w:r>
          <w:instrText xml:space="preserve"> PAGEREF _Toc23785 \h </w:instrText>
        </w:r>
        <w:r>
          <w:fldChar w:fldCharType="separate"/>
        </w:r>
        <w:r>
          <w:t>60</w:t>
        </w:r>
        <w:r>
          <w:fldChar w:fldCharType="end"/>
        </w:r>
      </w:hyperlink>
    </w:p>
    <w:p>
      <w:pPr>
        <w:pStyle w:val="TOC1"/>
        <w:tabs>
          <w:tab w:val="right" w:leader="dot" w:pos="8306"/>
        </w:tabs>
      </w:pPr>
      <w:hyperlink w:anchor="_Toc29204" w:history="1">
        <w:r>
          <w:rPr>
            <w:rFonts w:ascii="仿宋" w:eastAsia="仿宋" w:hAnsi="仿宋" w:cs="仿宋" w:hint="eastAsia"/>
            <w:lang w:eastAsia="zh-CN"/>
          </w:rPr>
          <w:t>十三、风险识别与分类</w:t>
        </w:r>
        <w:r>
          <w:tab/>
        </w:r>
        <w:r>
          <w:fldChar w:fldCharType="begin"/>
        </w:r>
        <w:r>
          <w:instrText xml:space="preserve"> PAGEREF _Toc29204 \h </w:instrText>
        </w:r>
        <w:r>
          <w:fldChar w:fldCharType="separate"/>
        </w:r>
        <w:r>
          <w:t>61</w:t>
        </w:r>
        <w:r>
          <w:fldChar w:fldCharType="end"/>
        </w:r>
      </w:hyperlink>
    </w:p>
    <w:p>
      <w:pPr>
        <w:pStyle w:val="TOC2"/>
        <w:tabs>
          <w:tab w:val="right" w:leader="dot" w:pos="8306"/>
        </w:tabs>
      </w:pPr>
      <w:hyperlink w:anchor="_Toc26112" w:history="1">
        <w:r>
          <w:rPr>
            <w:rFonts w:ascii="仿宋" w:eastAsia="仿宋" w:hAnsi="仿宋" w:cs="仿宋" w:hint="eastAsia"/>
            <w:lang w:eastAsia="zh-CN"/>
          </w:rPr>
          <w:t>(一)、风险识别</w:t>
        </w:r>
        <w:r>
          <w:tab/>
        </w:r>
        <w:r>
          <w:fldChar w:fldCharType="begin"/>
        </w:r>
        <w:r>
          <w:instrText xml:space="preserve"> PAGEREF _Toc26112 \h </w:instrText>
        </w:r>
        <w:r>
          <w:fldChar w:fldCharType="separate"/>
        </w:r>
        <w:r>
          <w:t>61</w:t>
        </w:r>
        <w:r>
          <w:fldChar w:fldCharType="end"/>
        </w:r>
      </w:hyperlink>
    </w:p>
    <w:p>
      <w:pPr>
        <w:pStyle w:val="TOC2"/>
        <w:tabs>
          <w:tab w:val="right" w:leader="dot" w:pos="8306"/>
        </w:tabs>
      </w:pPr>
      <w:hyperlink w:anchor="_Toc31648" w:history="1">
        <w:r>
          <w:rPr>
            <w:rFonts w:ascii="仿宋" w:eastAsia="仿宋" w:hAnsi="仿宋" w:cs="仿宋" w:hint="eastAsia"/>
            <w:lang w:eastAsia="zh-CN"/>
          </w:rPr>
          <w:t>(二)、风险分类</w:t>
        </w:r>
        <w:r>
          <w:tab/>
        </w:r>
        <w:r>
          <w:fldChar w:fldCharType="begin"/>
        </w:r>
        <w:r>
          <w:instrText xml:space="preserve"> PAGEREF _Toc31648 \h </w:instrText>
        </w:r>
        <w:r>
          <w:fldChar w:fldCharType="separate"/>
        </w:r>
        <w:r>
          <w:t>63</w:t>
        </w:r>
        <w:r>
          <w:fldChar w:fldCharType="end"/>
        </w:r>
      </w:hyperlink>
    </w:p>
    <w:p>
      <w:pPr>
        <w:pStyle w:val="TOC1"/>
        <w:tabs>
          <w:tab w:val="right" w:leader="dot" w:pos="8306"/>
        </w:tabs>
      </w:pPr>
      <w:hyperlink w:anchor="_Toc905" w:history="1">
        <w:r>
          <w:rPr>
            <w:rFonts w:ascii="仿宋" w:eastAsia="仿宋" w:hAnsi="仿宋" w:cs="仿宋" w:hint="eastAsia"/>
            <w:lang w:eastAsia="zh-CN"/>
          </w:rPr>
          <w:t>十四、利益相关者分析与沟通计划</w:t>
        </w:r>
        <w:r>
          <w:tab/>
        </w:r>
        <w:r>
          <w:fldChar w:fldCharType="begin"/>
        </w:r>
        <w:r>
          <w:instrText xml:space="preserve"> PAGEREF _Toc905 \h </w:instrText>
        </w:r>
        <w:r>
          <w:fldChar w:fldCharType="separate"/>
        </w:r>
        <w:r>
          <w:t>65</w:t>
        </w:r>
        <w:r>
          <w:fldChar w:fldCharType="end"/>
        </w:r>
      </w:hyperlink>
    </w:p>
    <w:p>
      <w:pPr>
        <w:pStyle w:val="TOC2"/>
        <w:tabs>
          <w:tab w:val="right" w:leader="dot" w:pos="8306"/>
        </w:tabs>
      </w:pPr>
      <w:hyperlink w:anchor="_Toc31395" w:history="1">
        <w:r>
          <w:rPr>
            <w:rFonts w:ascii="仿宋" w:eastAsia="仿宋" w:hAnsi="仿宋" w:cs="仿宋" w:hint="eastAsia"/>
            <w:lang w:eastAsia="zh-CN"/>
          </w:rPr>
          <w:t>(一)、利益相关者分析</w:t>
        </w:r>
        <w:r>
          <w:tab/>
        </w:r>
        <w:r>
          <w:fldChar w:fldCharType="begin"/>
        </w:r>
        <w:r>
          <w:instrText xml:space="preserve"> PAGEREF _Toc31395 \h </w:instrText>
        </w:r>
        <w:r>
          <w:fldChar w:fldCharType="separate"/>
        </w:r>
        <w:r>
          <w:t>65</w:t>
        </w:r>
        <w:r>
          <w:fldChar w:fldCharType="end"/>
        </w:r>
      </w:hyperlink>
    </w:p>
    <w:p>
      <w:pPr>
        <w:pStyle w:val="TOC2"/>
        <w:tabs>
          <w:tab w:val="right" w:leader="dot" w:pos="8306"/>
        </w:tabs>
      </w:pPr>
      <w:hyperlink w:anchor="_Toc27971" w:history="1">
        <w:r>
          <w:rPr>
            <w:rFonts w:ascii="仿宋" w:eastAsia="仿宋" w:hAnsi="仿宋" w:cs="仿宋" w:hint="eastAsia"/>
            <w:lang w:eastAsia="zh-CN"/>
          </w:rPr>
          <w:t>(二)、沟通计划</w:t>
        </w:r>
        <w:r>
          <w:tab/>
        </w:r>
        <w:r>
          <w:fldChar w:fldCharType="begin"/>
        </w:r>
        <w:r>
          <w:instrText xml:space="preserve"> PAGEREF _Toc27971 \h </w:instrText>
        </w:r>
        <w:r>
          <w:fldChar w:fldCharType="separate"/>
        </w:r>
        <w:r>
          <w:t>66</w:t>
        </w:r>
        <w:r>
          <w:fldChar w:fldCharType="end"/>
        </w:r>
      </w:hyperlink>
    </w:p>
    <w:p>
      <w:pPr>
        <w:pStyle w:val="TOC1"/>
        <w:tabs>
          <w:tab w:val="right" w:leader="dot" w:pos="8306"/>
        </w:tabs>
      </w:pPr>
      <w:hyperlink w:anchor="_Toc16458" w:history="1">
        <w:r>
          <w:rPr>
            <w:rFonts w:ascii="仿宋" w:eastAsia="仿宋" w:hAnsi="仿宋" w:cs="仿宋" w:hint="eastAsia"/>
            <w:lang w:eastAsia="zh-CN"/>
          </w:rPr>
          <w:t>十五、家居空间设计项目实施时间节点</w:t>
        </w:r>
        <w:r>
          <w:tab/>
        </w:r>
        <w:r>
          <w:fldChar w:fldCharType="begin"/>
        </w:r>
        <w:r>
          <w:instrText xml:space="preserve"> PAGEREF _Toc16458 \h </w:instrText>
        </w:r>
        <w:r>
          <w:fldChar w:fldCharType="separate"/>
        </w:r>
        <w:r>
          <w:t>67</w:t>
        </w:r>
        <w:r>
          <w:fldChar w:fldCharType="end"/>
        </w:r>
      </w:hyperlink>
    </w:p>
    <w:p>
      <w:pPr>
        <w:pStyle w:val="TOC2"/>
        <w:tabs>
          <w:tab w:val="right" w:leader="dot" w:pos="8306"/>
        </w:tabs>
      </w:pPr>
      <w:hyperlink w:anchor="_Toc28266" w:history="1">
        <w:r>
          <w:rPr>
            <w:rFonts w:ascii="仿宋" w:eastAsia="仿宋" w:hAnsi="仿宋" w:cs="仿宋" w:hint="eastAsia"/>
            <w:lang w:eastAsia="zh-CN"/>
          </w:rPr>
          <w:t>(一)、家居空间设计项目启动阶段时间节点</w:t>
        </w:r>
        <w:r>
          <w:tab/>
        </w:r>
        <w:r>
          <w:fldChar w:fldCharType="begin"/>
        </w:r>
        <w:r>
          <w:instrText xml:space="preserve"> PAGEREF _Toc28266 \h </w:instrText>
        </w:r>
        <w:r>
          <w:fldChar w:fldCharType="separate"/>
        </w:r>
        <w:r>
          <w:t>67</w:t>
        </w:r>
        <w:r>
          <w:fldChar w:fldCharType="end"/>
        </w:r>
      </w:hyperlink>
    </w:p>
    <w:p>
      <w:pPr>
        <w:pStyle w:val="TOC2"/>
        <w:tabs>
          <w:tab w:val="right" w:leader="dot" w:pos="8306"/>
        </w:tabs>
      </w:pPr>
      <w:hyperlink w:anchor="_Toc13981" w:history="1">
        <w:r>
          <w:rPr>
            <w:rFonts w:ascii="仿宋" w:eastAsia="仿宋" w:hAnsi="仿宋" w:cs="仿宋" w:hint="eastAsia"/>
            <w:lang w:eastAsia="zh-CN"/>
          </w:rPr>
          <w:t>(二)、家居空间设计项目执行阶段时间节点</w:t>
        </w:r>
        <w:r>
          <w:tab/>
        </w:r>
        <w:r>
          <w:fldChar w:fldCharType="begin"/>
        </w:r>
        <w:r>
          <w:instrText xml:space="preserve"> PAGEREF _Toc13981 \h </w:instrText>
        </w:r>
        <w:r>
          <w:fldChar w:fldCharType="separate"/>
        </w:r>
        <w:r>
          <w:t>68</w:t>
        </w:r>
        <w:r>
          <w:fldChar w:fldCharType="end"/>
        </w:r>
      </w:hyperlink>
    </w:p>
    <w:p>
      <w:pPr>
        <w:pStyle w:val="TOC2"/>
        <w:tabs>
          <w:tab w:val="right" w:leader="dot" w:pos="8306"/>
        </w:tabs>
      </w:pPr>
      <w:hyperlink w:anchor="_Toc19898" w:history="1">
        <w:r>
          <w:rPr>
            <w:rFonts w:ascii="仿宋" w:eastAsia="仿宋" w:hAnsi="仿宋" w:cs="仿宋" w:hint="eastAsia"/>
            <w:lang w:eastAsia="zh-CN"/>
          </w:rPr>
          <w:t>(三)、家居空间设计项目完成阶段时间节点</w:t>
        </w:r>
        <w:r>
          <w:tab/>
        </w:r>
        <w:r>
          <w:fldChar w:fldCharType="begin"/>
        </w:r>
        <w:r>
          <w:instrText xml:space="preserve"> PAGEREF _Toc19898 \h </w:instrText>
        </w:r>
        <w:r>
          <w:fldChar w:fldCharType="separate"/>
        </w:r>
        <w:r>
          <w:t>69</w:t>
        </w:r>
        <w:r>
          <w:fldChar w:fldCharType="end"/>
        </w:r>
      </w:hyperlink>
    </w:p>
    <w:p>
      <w:pPr>
        <w:pStyle w:val="TOC1"/>
        <w:tabs>
          <w:tab w:val="right" w:leader="dot" w:pos="8306"/>
        </w:tabs>
      </w:pPr>
      <w:hyperlink w:anchor="_Toc17136" w:history="1">
        <w:r>
          <w:rPr>
            <w:rFonts w:ascii="仿宋" w:eastAsia="仿宋" w:hAnsi="仿宋" w:cs="仿宋" w:hint="eastAsia"/>
            <w:lang w:eastAsia="zh-CN"/>
          </w:rPr>
          <w:t>十六、供应链管理</w:t>
        </w:r>
        <w:r>
          <w:tab/>
        </w:r>
        <w:r>
          <w:fldChar w:fldCharType="begin"/>
        </w:r>
        <w:r>
          <w:instrText xml:space="preserve"> PAGEREF _Toc17136 \h </w:instrText>
        </w:r>
        <w:r>
          <w:fldChar w:fldCharType="separate"/>
        </w:r>
        <w:r>
          <w:t>70</w:t>
        </w:r>
        <w:r>
          <w:fldChar w:fldCharType="end"/>
        </w:r>
      </w:hyperlink>
    </w:p>
    <w:p>
      <w:pPr>
        <w:pStyle w:val="TOC2"/>
        <w:tabs>
          <w:tab w:val="right" w:leader="dot" w:pos="8306"/>
        </w:tabs>
      </w:pPr>
      <w:hyperlink w:anchor="_Toc22172" w:history="1">
        <w:r>
          <w:rPr>
            <w:rFonts w:ascii="仿宋" w:eastAsia="仿宋" w:hAnsi="仿宋" w:cs="仿宋" w:hint="eastAsia"/>
            <w:lang w:eastAsia="zh-CN"/>
          </w:rPr>
          <w:t>(一)、供应链战略规划</w:t>
        </w:r>
        <w:r>
          <w:tab/>
        </w:r>
        <w:r>
          <w:fldChar w:fldCharType="begin"/>
        </w:r>
        <w:r>
          <w:instrText xml:space="preserve"> PAGEREF _Toc22172 \h </w:instrText>
        </w:r>
        <w:r>
          <w:fldChar w:fldCharType="separate"/>
        </w:r>
        <w:r>
          <w:t>70</w:t>
        </w:r>
        <w:r>
          <w:fldChar w:fldCharType="end"/>
        </w:r>
      </w:hyperlink>
    </w:p>
    <w:p>
      <w:pPr>
        <w:pStyle w:val="TOC2"/>
        <w:tabs>
          <w:tab w:val="right" w:leader="dot" w:pos="8306"/>
        </w:tabs>
      </w:pPr>
      <w:hyperlink w:anchor="_Toc6372" w:history="1">
        <w:r>
          <w:rPr>
            <w:rFonts w:ascii="仿宋" w:eastAsia="仿宋" w:hAnsi="仿宋" w:cs="仿宋" w:hint="eastAsia"/>
            <w:lang w:eastAsia="zh-CN"/>
          </w:rPr>
          <w:t>(二)、供应商选择与合作</w:t>
        </w:r>
        <w:r>
          <w:tab/>
        </w:r>
        <w:r>
          <w:fldChar w:fldCharType="begin"/>
        </w:r>
        <w:r>
          <w:instrText xml:space="preserve"> PAGEREF _Toc6372 \h </w:instrText>
        </w:r>
        <w:r>
          <w:fldChar w:fldCharType="separate"/>
        </w:r>
        <w:r>
          <w:t>72</w:t>
        </w:r>
        <w:r>
          <w:fldChar w:fldCharType="end"/>
        </w:r>
      </w:hyperlink>
    </w:p>
    <w:p>
      <w:pPr>
        <w:pStyle w:val="TOC2"/>
        <w:tabs>
          <w:tab w:val="right" w:leader="dot" w:pos="8306"/>
        </w:tabs>
      </w:pPr>
      <w:hyperlink w:anchor="_Toc5271" w:history="1">
        <w:r>
          <w:rPr>
            <w:rFonts w:ascii="仿宋" w:eastAsia="仿宋" w:hAnsi="仿宋" w:cs="仿宋" w:hint="eastAsia"/>
            <w:lang w:eastAsia="zh-CN"/>
          </w:rPr>
          <w:t>(三)、物流与库存管理</w:t>
        </w:r>
        <w:r>
          <w:tab/>
        </w:r>
        <w:r>
          <w:fldChar w:fldCharType="begin"/>
        </w:r>
        <w:r>
          <w:instrText xml:space="preserve"> PAGEREF _Toc5271 \h </w:instrText>
        </w:r>
        <w:r>
          <w:fldChar w:fldCharType="separate"/>
        </w:r>
        <w:r>
          <w:t>73</w:t>
        </w:r>
        <w:r>
          <w:fldChar w:fldCharType="end"/>
        </w:r>
      </w:hyperlink>
    </w:p>
    <w:p>
      <w:pPr>
        <w:pStyle w:val="TOC1"/>
        <w:tabs>
          <w:tab w:val="right" w:leader="dot" w:pos="8306"/>
        </w:tabs>
      </w:pPr>
      <w:hyperlink w:anchor="_Toc27273" w:history="1">
        <w:r>
          <w:rPr>
            <w:rFonts w:ascii="仿宋" w:eastAsia="仿宋" w:hAnsi="仿宋" w:cs="仿宋" w:hint="eastAsia"/>
            <w:lang w:eastAsia="zh-CN"/>
          </w:rPr>
          <w:t>十七、家居空间设计项目实施保障措施</w:t>
        </w:r>
        <w:r>
          <w:tab/>
        </w:r>
        <w:r>
          <w:fldChar w:fldCharType="begin"/>
        </w:r>
        <w:r>
          <w:instrText xml:space="preserve"> PAGEREF _Toc27273 \h </w:instrText>
        </w:r>
        <w:r>
          <w:fldChar w:fldCharType="separate"/>
        </w:r>
        <w:r>
          <w:t>74</w:t>
        </w:r>
        <w:r>
          <w:fldChar w:fldCharType="end"/>
        </w:r>
      </w:hyperlink>
    </w:p>
    <w:p>
      <w:pPr>
        <w:pStyle w:val="TOC2"/>
        <w:tabs>
          <w:tab w:val="right" w:leader="dot" w:pos="8306"/>
        </w:tabs>
      </w:pPr>
      <w:hyperlink w:anchor="_Toc7043" w:history="1">
        <w:r>
          <w:rPr>
            <w:rFonts w:ascii="仿宋" w:eastAsia="仿宋" w:hAnsi="仿宋" w:cs="仿宋" w:hint="eastAsia"/>
            <w:lang w:eastAsia="zh-CN"/>
          </w:rPr>
          <w:t>(一)、家居空间设计项目实施保障机制</w:t>
        </w:r>
        <w:r>
          <w:tab/>
        </w:r>
        <w:r>
          <w:fldChar w:fldCharType="begin"/>
        </w:r>
        <w:r>
          <w:instrText xml:space="preserve"> PAGEREF _Toc7043 \h </w:instrText>
        </w:r>
        <w:r>
          <w:fldChar w:fldCharType="separate"/>
        </w:r>
        <w:r>
          <w:t>74</w:t>
        </w:r>
        <w:r>
          <w:fldChar w:fldCharType="end"/>
        </w:r>
      </w:hyperlink>
    </w:p>
    <w:p>
      <w:pPr>
        <w:pStyle w:val="TOC2"/>
        <w:tabs>
          <w:tab w:val="right" w:leader="dot" w:pos="8306"/>
        </w:tabs>
      </w:pPr>
      <w:hyperlink w:anchor="_Toc1622" w:history="1">
        <w:r>
          <w:rPr>
            <w:rFonts w:ascii="仿宋" w:eastAsia="仿宋" w:hAnsi="仿宋" w:cs="仿宋" w:hint="eastAsia"/>
            <w:lang w:eastAsia="zh-CN"/>
          </w:rPr>
          <w:t>(二)、家居空间设计项目法律合规要求</w:t>
        </w:r>
        <w:r>
          <w:tab/>
        </w:r>
        <w:r>
          <w:fldChar w:fldCharType="begin"/>
        </w:r>
        <w:r>
          <w:instrText xml:space="preserve"> PAGEREF _Toc1622 \h </w:instrText>
        </w:r>
        <w:r>
          <w:fldChar w:fldCharType="separate"/>
        </w:r>
        <w:r>
          <w:t>78</w:t>
        </w:r>
        <w:r>
          <w:fldChar w:fldCharType="end"/>
        </w:r>
      </w:hyperlink>
    </w:p>
    <w:p>
      <w:pPr>
        <w:pStyle w:val="TOC2"/>
        <w:tabs>
          <w:tab w:val="right" w:leader="dot" w:pos="8306"/>
        </w:tabs>
      </w:pPr>
      <w:hyperlink w:anchor="_Toc18955" w:history="1">
        <w:r>
          <w:rPr>
            <w:rFonts w:ascii="仿宋" w:eastAsia="仿宋" w:hAnsi="仿宋" w:cs="仿宋" w:hint="eastAsia"/>
            <w:lang w:eastAsia="zh-CN"/>
          </w:rPr>
          <w:t>(三)、家居空间设计项目合同管理与法律事务</w:t>
        </w:r>
        <w:r>
          <w:tab/>
        </w:r>
        <w:r>
          <w:fldChar w:fldCharType="begin"/>
        </w:r>
        <w:r>
          <w:instrText xml:space="preserve"> PAGEREF _Toc18955 \h </w:instrText>
        </w:r>
        <w:r>
          <w:fldChar w:fldCharType="separate"/>
        </w:r>
        <w:r>
          <w:t>82</w:t>
        </w:r>
        <w:r>
          <w:fldChar w:fldCharType="end"/>
        </w:r>
      </w:hyperlink>
    </w:p>
    <w:p>
      <w:pPr>
        <w:pStyle w:val="TOC2"/>
        <w:tabs>
          <w:tab w:val="right" w:leader="dot" w:pos="8306"/>
        </w:tabs>
      </w:pPr>
      <w:hyperlink w:anchor="_Toc14865" w:history="1">
        <w:r>
          <w:rPr>
            <w:rFonts w:ascii="仿宋" w:eastAsia="仿宋" w:hAnsi="仿宋" w:cs="仿宋" w:hint="eastAsia"/>
            <w:lang w:eastAsia="zh-CN"/>
          </w:rPr>
          <w:t>(四)、家居空间设计项目知识产权保护策略</w:t>
        </w:r>
        <w:r>
          <w:tab/>
        </w:r>
        <w:r>
          <w:fldChar w:fldCharType="begin"/>
        </w:r>
        <w:r>
          <w:instrText xml:space="preserve"> PAGEREF _Toc14865 \h </w:instrText>
        </w:r>
        <w:r>
          <w:fldChar w:fldCharType="separate"/>
        </w:r>
        <w:r>
          <w:t>89</w:t>
        </w:r>
        <w:r>
          <w:fldChar w:fldCharType="end"/>
        </w:r>
      </w:hyperlink>
    </w:p>
    <w:p>
      <w:pPr>
        <w:pStyle w:val="TOC1"/>
        <w:tabs>
          <w:tab w:val="right" w:leader="dot" w:pos="8306"/>
        </w:tabs>
      </w:pPr>
      <w:hyperlink w:anchor="_Toc8575" w:history="1">
        <w:r>
          <w:rPr>
            <w:rFonts w:ascii="仿宋" w:eastAsia="仿宋" w:hAnsi="仿宋" w:cs="仿宋" w:hint="eastAsia"/>
            <w:lang w:eastAsia="zh-CN"/>
          </w:rPr>
          <w:t>十八、家居空间设计项目工程方案分析</w:t>
        </w:r>
        <w:r>
          <w:tab/>
        </w:r>
        <w:r>
          <w:fldChar w:fldCharType="begin"/>
        </w:r>
        <w:r>
          <w:instrText xml:space="preserve"> PAGEREF _Toc8575 \h </w:instrText>
        </w:r>
        <w:r>
          <w:fldChar w:fldCharType="separate"/>
        </w:r>
        <w:r>
          <w:t>91</w:t>
        </w:r>
        <w:r>
          <w:fldChar w:fldCharType="end"/>
        </w:r>
      </w:hyperlink>
    </w:p>
    <w:p>
      <w:pPr>
        <w:pStyle w:val="TOC2"/>
        <w:tabs>
          <w:tab w:val="right" w:leader="dot" w:pos="8306"/>
        </w:tabs>
      </w:pPr>
      <w:hyperlink w:anchor="_Toc18918" w:history="1">
        <w:r>
          <w:rPr>
            <w:rFonts w:ascii="仿宋" w:eastAsia="仿宋" w:hAnsi="仿宋" w:cs="仿宋" w:hint="eastAsia"/>
            <w:lang w:eastAsia="zh-CN"/>
          </w:rPr>
          <w:t>(一)、建筑工程设计原则</w:t>
        </w:r>
        <w:r>
          <w:tab/>
        </w:r>
        <w:r>
          <w:fldChar w:fldCharType="begin"/>
        </w:r>
        <w:r>
          <w:instrText xml:space="preserve"> PAGEREF _Toc18918 \h </w:instrText>
        </w:r>
        <w:r>
          <w:fldChar w:fldCharType="separate"/>
        </w:r>
        <w:r>
          <w:t>91</w:t>
        </w:r>
        <w:r>
          <w:fldChar w:fldCharType="end"/>
        </w:r>
      </w:hyperlink>
    </w:p>
    <w:p>
      <w:pPr>
        <w:pStyle w:val="TOC2"/>
        <w:tabs>
          <w:tab w:val="right" w:leader="dot" w:pos="8306"/>
        </w:tabs>
      </w:pPr>
      <w:hyperlink w:anchor="_Toc25867" w:history="1">
        <w:r>
          <w:rPr>
            <w:rFonts w:ascii="仿宋" w:eastAsia="仿宋" w:hAnsi="仿宋" w:cs="仿宋" w:hint="eastAsia"/>
            <w:lang w:eastAsia="zh-CN"/>
          </w:rPr>
          <w:t>(二)、土建工程建设指标</w:t>
        </w:r>
        <w:r>
          <w:tab/>
        </w:r>
        <w:r>
          <w:fldChar w:fldCharType="begin"/>
        </w:r>
        <w:r>
          <w:instrText xml:space="preserve"> PAGEREF _Toc25867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75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84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居空间设计项目的技术管理特点体现在其创新导向。通过引入最先进的技术趋势和解决方案，家居空间设计项目致力于提升科技含量、提高质量和效率水平。这意味着我们将采用最新的工具和方法，确保家居空间设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居空间设计项目技术管理的显著特征。通过整合不同领域的技术资源，我们实现了跨学科的协同工作。这有助于优化技术架构，提高整体效能。此外，整合性策略还促进了不同技术团队之间的紧密沟通和高效合作，确保家居空间设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居空间设计项目所采用的技术。通过不断优化技术方案，家居空间设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居空间设计项目团队将在家居空间设计项目初期识别可能的技术风险，并采取相应的预防和应对措施。通过建立健全的风险评估机制，家居空间设计项目能够在实施过程中及时发现并解决潜在的技术问题，保障家居空间设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居空间设计项目中，技术将成为家居空间设计项目成功的有力支持。这一深度剖析揭示了技术管理在家居空间设计项目实施中的关键作用，为家居空间设计项目的技术基础奠定了坚实的基础。</w:t>
      </w:r>
    </w:p>
    <w:p>
      <w:pPr>
        <w:pStyle w:val="Heading2"/>
        <w:ind w:firstLine="560" w:firstLineChars="200"/>
        <w:rPr>
          <w:rFonts w:ascii="仿宋" w:eastAsia="仿宋" w:hAnsi="仿宋" w:cs="仿宋" w:hint="eastAsia"/>
          <w:sz w:val="28"/>
          <w:lang w:eastAsia="zh-CN"/>
        </w:rPr>
      </w:pPr>
      <w:bookmarkStart w:id="4" w:name="_Toc14414"/>
      <w:r>
        <w:rPr>
          <w:rFonts w:ascii="仿宋" w:eastAsia="仿宋" w:hAnsi="仿宋" w:cs="仿宋" w:hint="eastAsia"/>
          <w:sz w:val="28"/>
          <w:lang w:eastAsia="zh-CN"/>
        </w:rPr>
        <w:t>(二)、家居空间设计项目工艺技术设计方案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居空间设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居空间设计项目将严格按照相关行业规范要求进行组织。通过有效控制产品质量，家居空间设计项目将致力于为顾客提供优质的家居空间设计项目产品和良好的服务。这体现了家居空间设计项目对于生产活动合规性和质量标准的高度重视，为家居空间设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居空间设计项目注重生态效益和清洁生产原则。家居空间设计项目建设将紧密结合地方特色经济发展，与社会经济发展规划和区域环境保护规划方案相协调一致。通过与当地区域自然生态系统的结合，家居空间设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居空间设计项目产品具有多样化的客户需求和个性化的特点。因此，家居空间设计项目产品规格品种多样，且单批生产数量较小。为满足这一特点，家居空间设计项目承办单位将建设先进的柔性制造生产线。通过广泛应用柔性制造技术，家居空间设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居空间设计项目采用的技术具有较高的技术含量和自动化水平，处于国内先进水平。这一技术选用不仅体现了对生产效率、质量和环境友好性的高标准要求，同时为家居空间设计项目的可持续发展奠定了坚实的基础。</w:t>
      </w:r>
    </w:p>
    <w:p>
      <w:pPr>
        <w:pStyle w:val="Heading2"/>
        <w:ind w:firstLine="560" w:firstLineChars="200"/>
        <w:rPr>
          <w:rFonts w:ascii="仿宋" w:eastAsia="仿宋" w:hAnsi="仿宋" w:cs="仿宋" w:hint="eastAsia"/>
          <w:sz w:val="28"/>
          <w:lang w:eastAsia="zh-CN"/>
        </w:rPr>
      </w:pPr>
      <w:bookmarkStart w:id="5" w:name="_Toc1674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为确保家居空间设计项目的高效生产和技术实施，我们制定了一套精心设计的设备选型方案，以满足家居空间设计项目生产、质量和环保的要求。该方案的主要特点如下：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居空间设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针对家居空间设计项目产品的多样性和小批量生产的特点，我们将建设柔性制造生产线。通过在设备选型中考虑柔性制造技术，可以灵活应对不同产品规格和生产需求，实现生产线的高度灵活性和适应性。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49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8433"/>
      <w:r>
        <w:rPr>
          <w:rFonts w:ascii="仿宋" w:eastAsia="仿宋" w:hAnsi="仿宋" w:cs="仿宋" w:hint="eastAsia"/>
          <w:lang w:eastAsia="zh-CN"/>
        </w:rPr>
        <w:t>(一)、家居空间设计行业分析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家居空间设计行业一直以来都是市场的关注焦点。行业内的发展趋势、竞争态势以及潜在机会都对家居空间设计项目的推进产生深远的影响。通过深入研究行业的整体概貌，我们将更好地理解行业的核心特征，为家居空间设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居空间设计行业，技术一直是推动创新和发展的关键因素。我们将对当前技术趋势进行详尽分析，包括但不限于人工智能、大数据应用、先进制造技术等。这有助于家居空间设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居空间设计项目成功的基础。我们将对主要竞争对手进行深入研究，包括其市场份额、产品特点、市场定位等。通过全面了解竞争对手的优势和劣势，家居空间设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0274"/>
      <w:r>
        <w:rPr>
          <w:rFonts w:ascii="仿宋" w:eastAsia="仿宋" w:hAnsi="仿宋" w:cs="仿宋" w:hint="eastAsia"/>
          <w:sz w:val="28"/>
          <w:lang w:eastAsia="zh-CN"/>
        </w:rPr>
        <w:t>(二)、家居空间设计市场分析预测</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居空间设计市场未来的增长趋势。这包括市场的整体规模、各细分领域的发展趋势等。家居空间设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居空间设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居空间设计项目实施过程中需要充分考虑的因素。我们将对市场风险进行全面评估，包括但不限于政策法规风险、市场竞争风险、技术变革风险等。通过对潜在风险的深入分析，家居空间设计项目可以制定相应的风险缓解策略，降低不确定性对家居空间设计项目的影响。</w:t>
      </w:r>
    </w:p>
    <w:p>
      <w:pPr>
        <w:pStyle w:val="Heading1"/>
        <w:ind w:firstLine="560" w:firstLineChars="200"/>
        <w:rPr>
          <w:rFonts w:ascii="仿宋" w:eastAsia="仿宋" w:hAnsi="仿宋" w:cs="仿宋" w:hint="eastAsia"/>
          <w:sz w:val="28"/>
          <w:lang w:eastAsia="zh-CN"/>
        </w:rPr>
      </w:pPr>
      <w:bookmarkStart w:id="9" w:name="_Toc9456"/>
      <w:r>
        <w:rPr>
          <w:rFonts w:ascii="仿宋" w:eastAsia="仿宋" w:hAnsi="仿宋" w:cs="仿宋" w:hint="eastAsia"/>
          <w:sz w:val="28"/>
          <w:lang w:eastAsia="zh-CN"/>
        </w:rPr>
        <w:t>三、家居空间设计项目建设背景及必要性分析</w:t>
      </w:r>
      <w:bookmarkEnd w:id="9"/>
    </w:p>
    <w:p>
      <w:pPr>
        <w:pStyle w:val="Heading2"/>
        <w:rPr>
          <w:rFonts w:ascii="仿宋" w:eastAsia="仿宋" w:hAnsi="仿宋" w:cs="仿宋" w:hint="eastAsia"/>
          <w:lang w:eastAsia="zh-CN"/>
        </w:rPr>
      </w:pPr>
      <w:bookmarkStart w:id="10" w:name="_Toc10777"/>
      <w:r>
        <w:rPr>
          <w:rFonts w:ascii="仿宋" w:eastAsia="仿宋" w:hAnsi="仿宋" w:cs="仿宋" w:hint="eastAsia"/>
          <w:lang w:eastAsia="zh-CN"/>
        </w:rPr>
        <w:t>(一)、家居空间设计项目背景分析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空间设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居空间设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居空间设计项目在这个潮流中的定位。同时，我们将关注行业内涌现的新兴机遇，以便家居空间设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居空间设计项目提供了强大的发展动力。我们将聚焦于行业内最新的技术发展趋势，包括但不限于人工智能、大数据分析、物联网等领域。通过深度的技术研究，我们将确保家居空间设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居空间设计项目发展的源泉。我们将投入更多的精力对市场需求进行深入剖析，超越表面的需求，深入挖掘潜在的市场痛点和机遇。通过对市场需求的细致了解，家居空间设计项目将更有针对性地设计解决方案，满足市场的多样化需求，从而更好地促进家居空间设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居空间设计项目战略至关重要。我们将对竞争态势进行更为深入的分析，包括但不限于市场份额、产品特点、客户满意度等多个维度。通过深度的竞争分析，家居空间设计项目将能够更准确地把握市场脉搏，制定具有竞争力的家居空间设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家居空间设计项目的发展具有直接的影响。我们将进行更为全面的法规和政策分析，了解行业发展中的潜在法律风险和合规挑战。通过充分了解和遵守相关法规，家居空间设计项目将确保在法律框架内合法合规运营，为家居空间设计项目的稳健发展提供有力支持。</w:t>
      </w:r>
    </w:p>
    <w:p>
      <w:pPr>
        <w:pStyle w:val="Heading2"/>
        <w:ind w:firstLine="560" w:firstLineChars="200"/>
        <w:rPr>
          <w:rFonts w:ascii="仿宋" w:eastAsia="仿宋" w:hAnsi="仿宋" w:cs="仿宋" w:hint="eastAsia"/>
          <w:sz w:val="28"/>
          <w:lang w:eastAsia="zh-CN"/>
        </w:rPr>
      </w:pPr>
      <w:bookmarkStart w:id="11" w:name="_Toc3378"/>
      <w:r>
        <w:rPr>
          <w:rFonts w:ascii="仿宋" w:eastAsia="仿宋" w:hAnsi="仿宋" w:cs="仿宋" w:hint="eastAsia"/>
          <w:sz w:val="28"/>
          <w:lang w:eastAsia="zh-CN"/>
        </w:rPr>
        <w:t>(二)、家居空间设计项目建设必要性分析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空间设计项目建设的迫切性源于对行业发展趋势的深刻洞察。我们正处于一个行业变革的时代，科技创新、数字化转型成为企业发展的关键动力。家居空间设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空间设计项目建设不仅仅是为了跟上潮流，更是为了通过技术创新推动企业的持续发展。通过引入先进的技术和解决方案，家居空间设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家居空间设计项目的建设成为必然选择，通过提高产品质量、拓展服务领域，从而在竞争中获得更多的机会。家居空间设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家居空间设计项目建设的必要性体现在对客户需求更精准的满足。通过家居空间设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空间设计项目建设的背后是对企业持续创新的追求。只有通过不断创新，企业才能在竞争中立于不败之地。家居空间设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2936"/>
      <w:r>
        <w:rPr>
          <w:rFonts w:ascii="仿宋" w:eastAsia="仿宋" w:hAnsi="仿宋" w:cs="仿宋" w:hint="eastAsia"/>
          <w:sz w:val="28"/>
          <w:lang w:eastAsia="zh-CN"/>
        </w:rPr>
        <w:t>四、家居空间设计项目文档管理</w:t>
      </w:r>
      <w:bookmarkEnd w:id="12"/>
    </w:p>
    <w:p>
      <w:pPr>
        <w:pStyle w:val="Heading2"/>
        <w:rPr>
          <w:rFonts w:ascii="仿宋" w:eastAsia="仿宋" w:hAnsi="仿宋" w:cs="仿宋" w:hint="eastAsia"/>
          <w:lang w:eastAsia="zh-CN"/>
        </w:rPr>
      </w:pPr>
      <w:bookmarkStart w:id="13" w:name="_Toc2739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家居空间设计项目高度重视文档的质量和准确性，以支持家居空间设计项目的各项活动和决策。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空间设计项目文档的编制始于家居空间设计项目计划的初期，我们制定了详细的文档编制计划，明确了每个文档的内容、格式和编写责任人。在家居空间设计项目启动阶段，我们首先编制了家居空间设计项目章程，明确定义了家居空间设计项目的目标、范围、风险等关键要素。随后，家居空间设计项目团队根据计划陆续编制了需求文档、设计文档、测试文档等各类文档，确保家居空间设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居空间设计项目管理中的重要环节，旨在确保家居空间设计项目文档符合质量标准和家居空间设计项目需求。在家居空间设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居空间设计项目相关利益方和专业领域的专家对文档进行独立审查。这有助于获取更全面、客观的反馈，确保家居空间设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家居空间设计项目在文档编制与审查方面建立了严格的管理机制，通过规范的流程和多维度的审查，确保家居空间设计项目文档的质量、准确性和可靠性，为家居空间设计项目的顺利推进提供了有力支持。</w:t>
      </w:r>
    </w:p>
    <w:p>
      <w:pPr>
        <w:pStyle w:val="Heading2"/>
        <w:ind w:firstLine="560" w:firstLineChars="200"/>
        <w:rPr>
          <w:rFonts w:ascii="仿宋" w:eastAsia="仿宋" w:hAnsi="仿宋" w:cs="仿宋" w:hint="eastAsia"/>
          <w:sz w:val="28"/>
          <w:lang w:eastAsia="zh-CN"/>
        </w:rPr>
      </w:pPr>
      <w:bookmarkStart w:id="14" w:name="_Toc305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在家居空间设计项目中，我们致力于优化文档发布与分发过程，以确保信息的高效传递和团队间协作的顺畅进行。以下是我们采取的关键优化策略：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我们通过多渠道发布文档，包括电子邮件、家居空间设计项目管理平台、内部网站等，以满足不同团队成员的偏好和需求。多渠道发布确保了信息的全面覆盖。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我们采用了精细的权限控制，确保只有授权人员可以访问敏感信息。这种安全措施保护了家居空间设计项目文档的机密性，防止了未经授权的信息泄露。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611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居空间设计项目生命周期中一个至关重要的环节，直接关系到家居空间设计项目信息的长期保存和历史记录的完整性。在家居空间设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5842"/>
      <w:r>
        <w:rPr>
          <w:rFonts w:ascii="仿宋" w:eastAsia="仿宋" w:hAnsi="仿宋" w:cs="仿宋" w:hint="eastAsia"/>
          <w:sz w:val="28"/>
          <w:lang w:eastAsia="zh-CN"/>
        </w:rPr>
        <w:t>五、家居空间设计项目危机管理</w:t>
      </w:r>
      <w:bookmarkEnd w:id="16"/>
    </w:p>
    <w:p>
      <w:pPr>
        <w:pStyle w:val="Heading2"/>
        <w:rPr>
          <w:rFonts w:ascii="仿宋" w:eastAsia="仿宋" w:hAnsi="仿宋" w:cs="仿宋" w:hint="eastAsia"/>
          <w:lang w:eastAsia="zh-CN"/>
        </w:rPr>
      </w:pPr>
      <w:bookmarkStart w:id="17" w:name="_Toc2977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家居空间设计项目危机管理中，危机预警与识别是确保家居空间设计项目稳健运行的核心步骤。通过建立全面的监测机制，家居空间设计项目团队旨在及时发现和理解潜在的风险和危机因素，以便采取及时的预防和应对措施，确保家居空间设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首先，通过深入的风险评估，家居空间设计项目团队全面分析了整个家居空间设计项目和各个阶段可能存在的威胁。这包括准确评估每个潜在风险的发生概率和可能影响的程度，为后续危机预警提供了有力支持。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居空间设计项目团队着重于明确定义家居空间设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居空间设计项目进展的持续监控，团队能够及时发现潜在问题并作出迅速反应。家居空间设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在这一阶段，团队的专业素养和反应速度将发挥至关重要的作用，以确保潜在危机能够在初期得到有效的处理，最大程度地减轻负面影响。通过危机预警与识别，家居空间设计项目得以更有序、可控地推进。</w:t>
      </w:r>
    </w:p>
    <w:p>
      <w:pPr>
        <w:pStyle w:val="Heading2"/>
        <w:ind w:firstLine="560" w:firstLineChars="200"/>
        <w:rPr>
          <w:rFonts w:ascii="仿宋" w:eastAsia="仿宋" w:hAnsi="仿宋" w:cs="仿宋" w:hint="eastAsia"/>
          <w:sz w:val="28"/>
          <w:lang w:eastAsia="zh-CN"/>
        </w:rPr>
      </w:pPr>
      <w:bookmarkStart w:id="18" w:name="_Toc17985"/>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在危机发生时，家居空间设计项目团队立即行动，成立了应急小组。该小组的任务是迅速制定并实施紧急应对措施，以最小化潜在损失。以下是采取的主要措施：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暂停家居空间设计项目进度：为遏制危机蔓延，家居空间设计项目暂时停止进行，以便全面评估当前状况。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资源重新分配：重新评估家居空间设计项目资源的分配，确保最大限度地减小损失。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实时沟通：与关键利益相关者建立实时沟通机制，向他们传递家居空间设计项目危机的实际状况，保障家居空间设计项目核心利益。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在紧急应对的同时，家居空间设计项目团队强调了团队协作和有效沟通的重要性。以下是团队协作的关键举措：</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https://d.book118.com/886101045235010033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家居空间设计项目规划设计纲要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家居空间设计项目规划设计纲要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家居空间设计项目规划设计纲要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家居空间设计项目规划设计纲要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家居空间设计项目规划设计纲要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家居空间设计项目规划设计纲要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家居空间设计项目规划设计纲要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家居空间设计项目规划设计纲要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家居空间设计项目规划设计纲要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家居空间设计项目规划设计纲要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家居空间设计项目规划设计纲要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家居空间设计项目规划设计纲要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家居空间设计项目规划设计纲要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家居空间设计项目规划设计纲要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家居空间设计项目规划设计纲要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家居空间设计项目规划设计纲要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家居空间设计项目规划设计纲要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513DA5"/>
    <w:rsid w:val="31513D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10104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2024-01-12T14:57:00Z</dcterms:created>
  <dcterms:modified xsi:type="dcterms:W3CDTF">2024-01-12T14:57:33Z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AD3E9FAF06F8470A99F49D053D17637C_11</vt:lpwstr>
  </property>
  <property fmtid="{D5CDD505-2E9C-101B-9397-08002B2CF9AE}" pid="3" name="KSOProductBuildVer">
    <vt:lpwstr>2052-12.1.0.16120</vt:lpwstr>
  </property>
</Properties>
</file>