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3947" w14:paraId="771668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3947" w14:paraId="4F9B0D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3947" w14:paraId="39B0BD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3947" w:rsidRPr="003C3947" w14:paraId="7088166A" w14:textId="1A9F9B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3947">
        <w:rPr>
          <w:rFonts w:ascii="宋体" w:eastAsia="宋体" w:hAnsi="宋体" w:hint="eastAsia"/>
          <w:b/>
          <w:sz w:val="60"/>
        </w:rPr>
        <w:t>铁路客运企业战略风险管理</w:t>
      </w:r>
    </w:p>
    <w:p w:rsidR="003C3947" w:rsidP="003C3947" w14:paraId="293F2906" w14:textId="05E656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3947">
        <w:rPr>
          <w:rFonts w:ascii="仿宋" w:eastAsia="仿宋" w:hAnsi="仿宋" w:hint="eastAsia"/>
          <w:b/>
          <w:sz w:val="40"/>
        </w:rPr>
        <w:t>目录</w:t>
      </w:r>
    </w:p>
    <w:p w:rsidR="003C3947" w14:paraId="1B969D34" w14:textId="19331C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3947" w14:paraId="7C198F4E" w14:textId="61EF3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3947" w14:paraId="7B9BB09C" w14:textId="51F69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3947" w14:paraId="1ED35047" w14:textId="60520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3947" w14:paraId="2BBB7428" w14:textId="2DAE9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3947" w14:paraId="5163FD7E" w14:textId="40379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3947" w14:paraId="0400B83F" w14:textId="232AF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3947" w14:paraId="2AA90AD3" w14:textId="187B3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3947" w14:paraId="32111480" w14:textId="1CC74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3947" w14:paraId="544C2FCA" w14:textId="3C036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3947" w14:paraId="09D2488E" w14:textId="5F262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3947" w14:paraId="63361FD7" w14:textId="2DA25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3947" w14:paraId="2E70540C" w14:textId="79012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3947" w14:paraId="26551B24" w14:textId="606EE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3947" w14:paraId="29FEF232" w14:textId="11265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3947" w14:paraId="349E31E5" w14:textId="01CFB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3947" w14:paraId="33ECEDD7" w14:textId="141B2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3947" w14:paraId="236D2E2B" w14:textId="4C835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3947" w14:paraId="2E90F207" w14:textId="227C1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3947" w14:paraId="09A1B82F" w14:textId="6E04E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3947" w14:paraId="1C239B0C" w14:textId="1ECE819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3947" w14:paraId="1CFFE923" w14:textId="154BF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3947" w14:paraId="209FAC06" w14:textId="1310C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3947" w14:paraId="28972086" w14:textId="3D874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3947" w14:paraId="48C76CF3" w14:textId="3C1A4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3947" w14:paraId="25AB8FEE" w14:textId="3A609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3947" w14:paraId="41BD5548" w14:textId="0C4F4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3947" w14:paraId="177D915C" w14:textId="642CD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3947" w14:paraId="473E46F8" w14:textId="5201C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3947" w14:paraId="3B357C0C" w14:textId="51DFF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3947" w14:paraId="0DE4BE0A" w14:textId="6A927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3947" w14:paraId="1B5B4BC5" w14:textId="28D3A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九、铁路客运项目基本情况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3947" w14:paraId="187678A5" w14:textId="5ADEA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(一)、铁路客运项目投资人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3947" w14:paraId="13FF0EA3" w14:textId="588E7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(二)、铁路客运项目选址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3947" w14:paraId="3AE13BA3" w14:textId="2374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(三)、铁路客运项目实施进度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3947" w14:paraId="6DB9AD6F" w14:textId="1F661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3947" w14:paraId="073F77A2" w14:textId="25B3E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3947" w14:paraId="28DD4284" w14:textId="6A6B0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3947" w14:paraId="4B4D926D" w14:textId="1321F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_Toc157257299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3947" w14:paraId="79F73C95" w14:textId="24CB3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3947" w14:paraId="1CDC09EE" w14:textId="4634F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3947" w14:paraId="4075B538" w14:textId="6529E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3947" w14:paraId="7EB6034D" w14:textId="57759A9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3947" w14:paraId="27A998A3" w14:textId="7C19B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3947" w14:paraId="30515BD7" w14:textId="7F86F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3947" w14:paraId="3C3D0A8B" w14:textId="3D3DF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3947" w14:paraId="0CCA3C42" w14:textId="4D6A9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3947" w14:paraId="45766793" w14:textId="6BC62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3947" w14:paraId="6A7043B3" w14:textId="40C08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C3947" w14:paraId="6FE206F0" w14:textId="53B9A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C3947" w14:paraId="4D310804" w14:textId="48B7C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C3947" w14:paraId="6D0D71C5" w14:textId="08612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C3947" w14:paraId="37D2771F" w14:textId="65873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C3947" w14:paraId="2030B11D" w14:textId="69BEC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C3947" w14:paraId="070758A4" w14:textId="598D8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C3947" w14:paraId="3FE03A69" w14:textId="646D0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C3947" w14:paraId="182D95C7" w14:textId="72114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十五、铁路客运行业企业内外不同利益主体的影响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C3947" w14:paraId="27D7BFA6" w14:textId="3832B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(一)、铁路客运行业企业内外不同利益主体的影响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C3947" w14:paraId="1ADFFA4E" w14:textId="7F9DFA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C3947" w14:paraId="1D924241" w14:textId="459DF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C3947" w14:paraId="0F0468C5" w14:textId="0E083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C3947" w14:paraId="3734070A" w14:textId="6F5D1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C3947" w14:paraId="61FECA52" w14:textId="10857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C3947" w14:paraId="06A494C4" w14:textId="2A1631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C3947" w14:paraId="72EBE909" w14:textId="499C228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_Toc157257325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C3947" w:rsidP="003C3947" w14:paraId="092AED50" w14:textId="5F57E33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https://d.book118.com/886130143225010050</w:t>
        </w:r>
      </w:hyperlink>
    </w:p>
    <w:p w:rsidR="003C3947" w:rsidP="003C39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paraId="7629E7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47" w14:paraId="161F80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paraId="409F5467" w14:textId="2FA6C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3947" w14:paraId="5B3AEB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paraId="42DE00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2FA6C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2FA6C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2FA6C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P="004B3751" w14:textId="2FA6C1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394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paraId="0D595D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RPr="003C3947" w:rsidP="003C3947" w14:paraId="07BBADCB" w14:textId="59BFEDA2">
    <w:pPr>
      <w:pStyle w:val="Header"/>
      <w:rPr>
        <w:rFonts w:ascii="仿宋" w:eastAsia="仿宋" w:hAnsi="仿宋"/>
      </w:rPr>
    </w:pPr>
    <w:r w:rsidRPr="003C3947">
      <w:rPr>
        <w:rFonts w:ascii="仿宋" w:eastAsia="仿宋" w:hAnsi="仿宋" w:hint="eastAsia"/>
      </w:rPr>
      <w:t>铁路客运企业战略风险管理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paraId="342914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RPr="003C3947" w:rsidP="003C3947" w14:textId="59BFEDA2">
    <w:pPr>
      <w:pStyle w:val="Header"/>
      <w:rPr>
        <w:rFonts w:ascii="仿宋" w:eastAsia="仿宋" w:hAnsi="仿宋"/>
      </w:rPr>
    </w:pPr>
    <w:r w:rsidRPr="003C3947">
      <w:rPr>
        <w:rFonts w:ascii="仿宋" w:eastAsia="仿宋" w:hAnsi="仿宋" w:hint="eastAsia"/>
      </w:rPr>
      <w:t>铁路客运企业战略风险管理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RPr="003C3947" w:rsidP="003C3947" w14:textId="59BFEDA2">
    <w:pPr>
      <w:pStyle w:val="Header"/>
      <w:rPr>
        <w:rFonts w:ascii="仿宋" w:eastAsia="仿宋" w:hAnsi="仿宋"/>
      </w:rPr>
    </w:pPr>
    <w:r w:rsidRPr="003C3947">
      <w:rPr>
        <w:rFonts w:ascii="仿宋" w:eastAsia="仿宋" w:hAnsi="仿宋" w:hint="eastAsia"/>
      </w:rPr>
      <w:t>铁路客运企业战略风险管理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RPr="003C3947" w:rsidP="003C3947" w14:textId="59BFEDA2">
    <w:pPr>
      <w:pStyle w:val="Header"/>
      <w:rPr>
        <w:rFonts w:ascii="仿宋" w:eastAsia="仿宋" w:hAnsi="仿宋"/>
      </w:rPr>
    </w:pPr>
    <w:r w:rsidRPr="003C3947">
      <w:rPr>
        <w:rFonts w:ascii="仿宋" w:eastAsia="仿宋" w:hAnsi="仿宋" w:hint="eastAsia"/>
      </w:rPr>
      <w:t>铁路客运企业战略风险管理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:rsidRPr="003C3947" w:rsidP="003C3947" w14:textId="59BFEDA2">
    <w:pPr>
      <w:pStyle w:val="Header"/>
      <w:rPr>
        <w:rFonts w:ascii="仿宋" w:eastAsia="仿宋" w:hAnsi="仿宋"/>
      </w:rPr>
    </w:pPr>
    <w:r w:rsidRPr="003C3947">
      <w:rPr>
        <w:rFonts w:ascii="仿宋" w:eastAsia="仿宋" w:hAnsi="仿宋" w:hint="eastAsia"/>
      </w:rPr>
      <w:t>铁路客运企业战略风险管理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947"/>
    <w:rsid w:val="003C3947"/>
    <w:rsid w:val="004B37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22C4A4"/>
  <w15:chartTrackingRefBased/>
  <w15:docId w15:val="{7478AC55-B7CA-47B5-908E-E8290F557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39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39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39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39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39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39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3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39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3947"/>
  </w:style>
  <w:style w:type="paragraph" w:styleId="TOC1">
    <w:name w:val="toc 1"/>
    <w:basedOn w:val="Normal"/>
    <w:next w:val="Normal"/>
    <w:autoRedefine/>
    <w:uiPriority w:val="39"/>
    <w:unhideWhenUsed/>
    <w:rsid w:val="003C3947"/>
  </w:style>
  <w:style w:type="paragraph" w:styleId="TOC2">
    <w:name w:val="toc 2"/>
    <w:basedOn w:val="Normal"/>
    <w:next w:val="Normal"/>
    <w:autoRedefine/>
    <w:uiPriority w:val="39"/>
    <w:unhideWhenUsed/>
    <w:rsid w:val="003C39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6130143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4735</Words>
  <Characters>26996</Characters>
  <Application>Microsoft Office Word</Application>
  <DocSecurity>0</DocSecurity>
  <Lines>224</Lines>
  <Paragraphs>63</Paragraphs>
  <ScaleCrop>false</ScaleCrop>
  <Company/>
  <LinksUpToDate>false</LinksUpToDate>
  <CharactersWithSpaces>31668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2024-01-27T06:13:00Z</dcterms:created>
  <dcterms:modified xsi:type="dcterms:W3CDTF">2024-01-27T06:14:00Z</dcterms:modified>
</cp:coreProperties>
</file>