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压力监测装置项目计划设计方案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65" w:history="1">
        <w:r>
          <w:rPr>
            <w:rFonts w:ascii="仿宋" w:eastAsia="仿宋" w:hAnsi="仿宋" w:cs="仿宋" w:hint="eastAsia"/>
            <w:lang w:eastAsia="zh-CN"/>
          </w:rPr>
          <w:t>概论</w:t>
        </w:r>
        <w:r>
          <w:tab/>
        </w:r>
        <w:r>
          <w:fldChar w:fldCharType="begin"/>
        </w:r>
        <w:r>
          <w:instrText xml:space="preserve"> PAGEREF _Toc11765 \h </w:instrText>
        </w:r>
        <w:r>
          <w:fldChar w:fldCharType="separate"/>
        </w:r>
        <w:r>
          <w:t>3</w:t>
        </w:r>
        <w:r>
          <w:fldChar w:fldCharType="end"/>
        </w:r>
      </w:hyperlink>
    </w:p>
    <w:p>
      <w:pPr>
        <w:pStyle w:val="TOC1"/>
        <w:tabs>
          <w:tab w:val="right" w:leader="dot" w:pos="8306"/>
        </w:tabs>
      </w:pPr>
      <w:hyperlink w:anchor="_Toc6297" w:history="1">
        <w:r>
          <w:rPr>
            <w:rFonts w:ascii="仿宋" w:eastAsia="仿宋" w:hAnsi="仿宋" w:cs="仿宋" w:hint="eastAsia"/>
            <w:lang w:eastAsia="zh-CN"/>
          </w:rPr>
          <w:t>一、产品规划分析</w:t>
        </w:r>
        <w:r>
          <w:tab/>
        </w:r>
        <w:r>
          <w:fldChar w:fldCharType="begin"/>
        </w:r>
        <w:r>
          <w:instrText xml:space="preserve"> PAGEREF _Toc6297 \h </w:instrText>
        </w:r>
        <w:r>
          <w:fldChar w:fldCharType="separate"/>
        </w:r>
        <w:r>
          <w:t>3</w:t>
        </w:r>
        <w:r>
          <w:fldChar w:fldCharType="end"/>
        </w:r>
      </w:hyperlink>
    </w:p>
    <w:p>
      <w:pPr>
        <w:pStyle w:val="TOC2"/>
        <w:tabs>
          <w:tab w:val="right" w:leader="dot" w:pos="8306"/>
        </w:tabs>
      </w:pPr>
      <w:hyperlink w:anchor="_Toc14484" w:history="1">
        <w:r>
          <w:rPr>
            <w:rFonts w:ascii="仿宋" w:eastAsia="仿宋" w:hAnsi="仿宋" w:cs="仿宋" w:hint="eastAsia"/>
            <w:lang w:eastAsia="zh-CN"/>
          </w:rPr>
          <w:t>(一)、产品规划</w:t>
        </w:r>
        <w:r>
          <w:tab/>
        </w:r>
        <w:r>
          <w:fldChar w:fldCharType="begin"/>
        </w:r>
        <w:r>
          <w:instrText xml:space="preserve"> PAGEREF _Toc14484 \h </w:instrText>
        </w:r>
        <w:r>
          <w:fldChar w:fldCharType="separate"/>
        </w:r>
        <w:r>
          <w:t>3</w:t>
        </w:r>
        <w:r>
          <w:fldChar w:fldCharType="end"/>
        </w:r>
      </w:hyperlink>
    </w:p>
    <w:p>
      <w:pPr>
        <w:pStyle w:val="TOC2"/>
        <w:tabs>
          <w:tab w:val="right" w:leader="dot" w:pos="8306"/>
        </w:tabs>
      </w:pPr>
      <w:hyperlink w:anchor="_Toc30753" w:history="1">
        <w:r>
          <w:rPr>
            <w:rFonts w:ascii="仿宋" w:eastAsia="仿宋" w:hAnsi="仿宋" w:cs="仿宋" w:hint="eastAsia"/>
            <w:lang w:eastAsia="zh-CN"/>
          </w:rPr>
          <w:t>(二)、建设规模</w:t>
        </w:r>
        <w:r>
          <w:tab/>
        </w:r>
        <w:r>
          <w:fldChar w:fldCharType="begin"/>
        </w:r>
        <w:r>
          <w:instrText xml:space="preserve"> PAGEREF _Toc30753 \h </w:instrText>
        </w:r>
        <w:r>
          <w:fldChar w:fldCharType="separate"/>
        </w:r>
        <w:r>
          <w:t>4</w:t>
        </w:r>
        <w:r>
          <w:fldChar w:fldCharType="end"/>
        </w:r>
      </w:hyperlink>
    </w:p>
    <w:p>
      <w:pPr>
        <w:pStyle w:val="TOC1"/>
        <w:tabs>
          <w:tab w:val="right" w:leader="dot" w:pos="8306"/>
        </w:tabs>
      </w:pPr>
      <w:hyperlink w:anchor="_Toc23918" w:history="1">
        <w:r>
          <w:rPr>
            <w:rFonts w:ascii="仿宋" w:eastAsia="仿宋" w:hAnsi="仿宋" w:cs="仿宋" w:hint="eastAsia"/>
            <w:lang w:eastAsia="zh-CN"/>
          </w:rPr>
          <w:t>二、压力监测装置项目建设单位说明</w:t>
        </w:r>
        <w:r>
          <w:tab/>
        </w:r>
        <w:r>
          <w:fldChar w:fldCharType="begin"/>
        </w:r>
        <w:r>
          <w:instrText xml:space="preserve"> PAGEREF _Toc23918 \h </w:instrText>
        </w:r>
        <w:r>
          <w:fldChar w:fldCharType="separate"/>
        </w:r>
        <w:r>
          <w:t>5</w:t>
        </w:r>
        <w:r>
          <w:fldChar w:fldCharType="end"/>
        </w:r>
      </w:hyperlink>
    </w:p>
    <w:p>
      <w:pPr>
        <w:pStyle w:val="TOC2"/>
        <w:tabs>
          <w:tab w:val="right" w:leader="dot" w:pos="8306"/>
        </w:tabs>
      </w:pPr>
      <w:hyperlink w:anchor="_Toc31316" w:history="1">
        <w:r>
          <w:rPr>
            <w:rFonts w:ascii="仿宋" w:eastAsia="仿宋" w:hAnsi="仿宋" w:cs="仿宋" w:hint="eastAsia"/>
            <w:lang w:eastAsia="zh-CN"/>
          </w:rPr>
          <w:t>(一)、压力监测装置项目承办单位基本情况</w:t>
        </w:r>
        <w:r>
          <w:tab/>
        </w:r>
        <w:r>
          <w:fldChar w:fldCharType="begin"/>
        </w:r>
        <w:r>
          <w:instrText xml:space="preserve"> PAGEREF _Toc31316 \h </w:instrText>
        </w:r>
        <w:r>
          <w:fldChar w:fldCharType="separate"/>
        </w:r>
        <w:r>
          <w:t>5</w:t>
        </w:r>
        <w:r>
          <w:fldChar w:fldCharType="end"/>
        </w:r>
      </w:hyperlink>
    </w:p>
    <w:p>
      <w:pPr>
        <w:pStyle w:val="TOC2"/>
        <w:tabs>
          <w:tab w:val="right" w:leader="dot" w:pos="8306"/>
        </w:tabs>
      </w:pPr>
      <w:hyperlink w:anchor="_Toc21292" w:history="1">
        <w:r>
          <w:rPr>
            <w:rFonts w:ascii="仿宋" w:eastAsia="仿宋" w:hAnsi="仿宋" w:cs="仿宋" w:hint="eastAsia"/>
            <w:lang w:eastAsia="zh-CN"/>
          </w:rPr>
          <w:t>(二)、公司经济效益分析</w:t>
        </w:r>
        <w:r>
          <w:tab/>
        </w:r>
        <w:r>
          <w:fldChar w:fldCharType="begin"/>
        </w:r>
        <w:r>
          <w:instrText xml:space="preserve"> PAGEREF _Toc21292 \h </w:instrText>
        </w:r>
        <w:r>
          <w:fldChar w:fldCharType="separate"/>
        </w:r>
        <w:r>
          <w:t>5</w:t>
        </w:r>
        <w:r>
          <w:fldChar w:fldCharType="end"/>
        </w:r>
      </w:hyperlink>
    </w:p>
    <w:p>
      <w:pPr>
        <w:pStyle w:val="TOC1"/>
        <w:tabs>
          <w:tab w:val="right" w:leader="dot" w:pos="8306"/>
        </w:tabs>
      </w:pPr>
      <w:hyperlink w:anchor="_Toc14391" w:history="1">
        <w:r>
          <w:rPr>
            <w:rFonts w:ascii="仿宋" w:eastAsia="仿宋" w:hAnsi="仿宋" w:cs="仿宋" w:hint="eastAsia"/>
            <w:lang w:eastAsia="zh-CN"/>
          </w:rPr>
          <w:t>三、压力监测装置项目文档管理</w:t>
        </w:r>
        <w:r>
          <w:tab/>
        </w:r>
        <w:r>
          <w:fldChar w:fldCharType="begin"/>
        </w:r>
        <w:r>
          <w:instrText xml:space="preserve"> PAGEREF _Toc14391 \h </w:instrText>
        </w:r>
        <w:r>
          <w:fldChar w:fldCharType="separate"/>
        </w:r>
        <w:r>
          <w:t>6</w:t>
        </w:r>
        <w:r>
          <w:fldChar w:fldCharType="end"/>
        </w:r>
      </w:hyperlink>
    </w:p>
    <w:p>
      <w:pPr>
        <w:pStyle w:val="TOC2"/>
        <w:tabs>
          <w:tab w:val="right" w:leader="dot" w:pos="8306"/>
        </w:tabs>
      </w:pPr>
      <w:hyperlink w:anchor="_Toc32720" w:history="1">
        <w:r>
          <w:rPr>
            <w:rFonts w:ascii="仿宋" w:eastAsia="仿宋" w:hAnsi="仿宋" w:cs="仿宋" w:hint="eastAsia"/>
            <w:lang w:eastAsia="zh-CN"/>
          </w:rPr>
          <w:t>(一)、文档编制与审查</w:t>
        </w:r>
        <w:r>
          <w:tab/>
        </w:r>
        <w:r>
          <w:fldChar w:fldCharType="begin"/>
        </w:r>
        <w:r>
          <w:instrText xml:space="preserve"> PAGEREF _Toc32720 \h </w:instrText>
        </w:r>
        <w:r>
          <w:fldChar w:fldCharType="separate"/>
        </w:r>
        <w:r>
          <w:t>6</w:t>
        </w:r>
        <w:r>
          <w:fldChar w:fldCharType="end"/>
        </w:r>
      </w:hyperlink>
    </w:p>
    <w:p>
      <w:pPr>
        <w:pStyle w:val="TOC2"/>
        <w:tabs>
          <w:tab w:val="right" w:leader="dot" w:pos="8306"/>
        </w:tabs>
      </w:pPr>
      <w:hyperlink w:anchor="_Toc13450" w:history="1">
        <w:r>
          <w:rPr>
            <w:rFonts w:ascii="仿宋" w:eastAsia="仿宋" w:hAnsi="仿宋" w:cs="仿宋" w:hint="eastAsia"/>
            <w:lang w:eastAsia="zh-CN"/>
          </w:rPr>
          <w:t>(二)、文档发布与分发</w:t>
        </w:r>
        <w:r>
          <w:tab/>
        </w:r>
        <w:r>
          <w:fldChar w:fldCharType="begin"/>
        </w:r>
        <w:r>
          <w:instrText xml:space="preserve"> PAGEREF _Toc13450 \h </w:instrText>
        </w:r>
        <w:r>
          <w:fldChar w:fldCharType="separate"/>
        </w:r>
        <w:r>
          <w:t>8</w:t>
        </w:r>
        <w:r>
          <w:fldChar w:fldCharType="end"/>
        </w:r>
      </w:hyperlink>
    </w:p>
    <w:p>
      <w:pPr>
        <w:pStyle w:val="TOC2"/>
        <w:tabs>
          <w:tab w:val="right" w:leader="dot" w:pos="8306"/>
        </w:tabs>
      </w:pPr>
      <w:hyperlink w:anchor="_Toc25782" w:history="1">
        <w:r>
          <w:rPr>
            <w:rFonts w:ascii="仿宋" w:eastAsia="仿宋" w:hAnsi="仿宋" w:cs="仿宋" w:hint="eastAsia"/>
            <w:lang w:eastAsia="zh-CN"/>
          </w:rPr>
          <w:t>(三)、文档存档与归档</w:t>
        </w:r>
        <w:r>
          <w:tab/>
        </w:r>
        <w:r>
          <w:fldChar w:fldCharType="begin"/>
        </w:r>
        <w:r>
          <w:instrText xml:space="preserve"> PAGEREF _Toc25782 \h </w:instrText>
        </w:r>
        <w:r>
          <w:fldChar w:fldCharType="separate"/>
        </w:r>
        <w:r>
          <w:t>9</w:t>
        </w:r>
        <w:r>
          <w:fldChar w:fldCharType="end"/>
        </w:r>
      </w:hyperlink>
    </w:p>
    <w:p>
      <w:pPr>
        <w:pStyle w:val="TOC1"/>
        <w:tabs>
          <w:tab w:val="right" w:leader="dot" w:pos="8306"/>
        </w:tabs>
      </w:pPr>
      <w:hyperlink w:anchor="_Toc22101" w:history="1">
        <w:r>
          <w:rPr>
            <w:rFonts w:ascii="仿宋" w:eastAsia="仿宋" w:hAnsi="仿宋" w:cs="仿宋" w:hint="eastAsia"/>
            <w:lang w:eastAsia="zh-CN"/>
          </w:rPr>
          <w:t>四、压力监测装置项目土建工程</w:t>
        </w:r>
        <w:r>
          <w:tab/>
        </w:r>
        <w:r>
          <w:fldChar w:fldCharType="begin"/>
        </w:r>
        <w:r>
          <w:instrText xml:space="preserve"> PAGEREF _Toc22101 \h </w:instrText>
        </w:r>
        <w:r>
          <w:fldChar w:fldCharType="separate"/>
        </w:r>
        <w:r>
          <w:t>10</w:t>
        </w:r>
        <w:r>
          <w:fldChar w:fldCharType="end"/>
        </w:r>
      </w:hyperlink>
    </w:p>
    <w:p>
      <w:pPr>
        <w:pStyle w:val="TOC2"/>
        <w:tabs>
          <w:tab w:val="right" w:leader="dot" w:pos="8306"/>
        </w:tabs>
      </w:pPr>
      <w:hyperlink w:anchor="_Toc29566" w:history="1">
        <w:r>
          <w:rPr>
            <w:rFonts w:ascii="仿宋" w:eastAsia="仿宋" w:hAnsi="仿宋" w:cs="仿宋" w:hint="eastAsia"/>
            <w:lang w:eastAsia="zh-CN"/>
          </w:rPr>
          <w:t>(一)、建筑工程设计原则</w:t>
        </w:r>
        <w:r>
          <w:tab/>
        </w:r>
        <w:r>
          <w:fldChar w:fldCharType="begin"/>
        </w:r>
        <w:r>
          <w:instrText xml:space="preserve"> PAGEREF _Toc29566 \h </w:instrText>
        </w:r>
        <w:r>
          <w:fldChar w:fldCharType="separate"/>
        </w:r>
        <w:r>
          <w:t>10</w:t>
        </w:r>
        <w:r>
          <w:fldChar w:fldCharType="end"/>
        </w:r>
      </w:hyperlink>
    </w:p>
    <w:p>
      <w:pPr>
        <w:pStyle w:val="TOC2"/>
        <w:tabs>
          <w:tab w:val="right" w:leader="dot" w:pos="8306"/>
        </w:tabs>
      </w:pPr>
      <w:hyperlink w:anchor="_Toc7330" w:history="1">
        <w:r>
          <w:rPr>
            <w:rFonts w:ascii="仿宋" w:eastAsia="仿宋" w:hAnsi="仿宋" w:cs="仿宋" w:hint="eastAsia"/>
            <w:lang w:eastAsia="zh-CN"/>
          </w:rPr>
          <w:t>(二)、土建工程设计年限及安全等级</w:t>
        </w:r>
        <w:r>
          <w:tab/>
        </w:r>
        <w:r>
          <w:fldChar w:fldCharType="begin"/>
        </w:r>
        <w:r>
          <w:instrText xml:space="preserve"> PAGEREF _Toc7330 \h </w:instrText>
        </w:r>
        <w:r>
          <w:fldChar w:fldCharType="separate"/>
        </w:r>
        <w:r>
          <w:t>11</w:t>
        </w:r>
        <w:r>
          <w:fldChar w:fldCharType="end"/>
        </w:r>
      </w:hyperlink>
    </w:p>
    <w:p>
      <w:pPr>
        <w:pStyle w:val="TOC2"/>
        <w:tabs>
          <w:tab w:val="right" w:leader="dot" w:pos="8306"/>
        </w:tabs>
      </w:pPr>
      <w:hyperlink w:anchor="_Toc23371" w:history="1">
        <w:r>
          <w:rPr>
            <w:rFonts w:ascii="仿宋" w:eastAsia="仿宋" w:hAnsi="仿宋" w:cs="仿宋" w:hint="eastAsia"/>
            <w:lang w:eastAsia="zh-CN"/>
          </w:rPr>
          <w:t>(三)、建筑工程设计总体要求</w:t>
        </w:r>
        <w:r>
          <w:tab/>
        </w:r>
        <w:r>
          <w:fldChar w:fldCharType="begin"/>
        </w:r>
        <w:r>
          <w:instrText xml:space="preserve"> PAGEREF _Toc23371 \h </w:instrText>
        </w:r>
        <w:r>
          <w:fldChar w:fldCharType="separate"/>
        </w:r>
        <w:r>
          <w:t>12</w:t>
        </w:r>
        <w:r>
          <w:fldChar w:fldCharType="end"/>
        </w:r>
      </w:hyperlink>
    </w:p>
    <w:p>
      <w:pPr>
        <w:pStyle w:val="TOC2"/>
        <w:tabs>
          <w:tab w:val="right" w:leader="dot" w:pos="8306"/>
        </w:tabs>
      </w:pPr>
      <w:hyperlink w:anchor="_Toc32064" w:history="1">
        <w:r>
          <w:rPr>
            <w:rFonts w:ascii="仿宋" w:eastAsia="仿宋" w:hAnsi="仿宋" w:cs="仿宋" w:hint="eastAsia"/>
            <w:lang w:eastAsia="zh-CN"/>
          </w:rPr>
          <w:t>(四)、土建工程建设指标</w:t>
        </w:r>
        <w:r>
          <w:tab/>
        </w:r>
        <w:r>
          <w:fldChar w:fldCharType="begin"/>
        </w:r>
        <w:r>
          <w:instrText xml:space="preserve"> PAGEREF _Toc32064 \h </w:instrText>
        </w:r>
        <w:r>
          <w:fldChar w:fldCharType="separate"/>
        </w:r>
        <w:r>
          <w:t>13</w:t>
        </w:r>
        <w:r>
          <w:fldChar w:fldCharType="end"/>
        </w:r>
      </w:hyperlink>
    </w:p>
    <w:p>
      <w:pPr>
        <w:pStyle w:val="TOC1"/>
        <w:tabs>
          <w:tab w:val="right" w:leader="dot" w:pos="8306"/>
        </w:tabs>
      </w:pPr>
      <w:hyperlink w:anchor="_Toc6402" w:history="1">
        <w:r>
          <w:rPr>
            <w:rFonts w:ascii="仿宋" w:eastAsia="仿宋" w:hAnsi="仿宋" w:cs="仿宋" w:hint="eastAsia"/>
            <w:lang w:eastAsia="zh-CN"/>
          </w:rPr>
          <w:t>五、压力监测装置项目危机管理</w:t>
        </w:r>
        <w:r>
          <w:tab/>
        </w:r>
        <w:r>
          <w:fldChar w:fldCharType="begin"/>
        </w:r>
        <w:r>
          <w:instrText xml:space="preserve"> PAGEREF _Toc6402 \h </w:instrText>
        </w:r>
        <w:r>
          <w:fldChar w:fldCharType="separate"/>
        </w:r>
        <w:r>
          <w:t>13</w:t>
        </w:r>
        <w:r>
          <w:fldChar w:fldCharType="end"/>
        </w:r>
      </w:hyperlink>
    </w:p>
    <w:p>
      <w:pPr>
        <w:pStyle w:val="TOC2"/>
        <w:tabs>
          <w:tab w:val="right" w:leader="dot" w:pos="8306"/>
        </w:tabs>
      </w:pPr>
      <w:hyperlink w:anchor="_Toc11918" w:history="1">
        <w:r>
          <w:rPr>
            <w:rFonts w:ascii="仿宋" w:eastAsia="仿宋" w:hAnsi="仿宋" w:cs="仿宋" w:hint="eastAsia"/>
            <w:lang w:eastAsia="zh-CN"/>
          </w:rPr>
          <w:t>(一)、危机预警与识别</w:t>
        </w:r>
        <w:r>
          <w:tab/>
        </w:r>
        <w:r>
          <w:fldChar w:fldCharType="begin"/>
        </w:r>
        <w:r>
          <w:instrText xml:space="preserve"> PAGEREF _Toc11918 \h </w:instrText>
        </w:r>
        <w:r>
          <w:fldChar w:fldCharType="separate"/>
        </w:r>
        <w:r>
          <w:t>13</w:t>
        </w:r>
        <w:r>
          <w:fldChar w:fldCharType="end"/>
        </w:r>
      </w:hyperlink>
    </w:p>
    <w:p>
      <w:pPr>
        <w:pStyle w:val="TOC2"/>
        <w:tabs>
          <w:tab w:val="right" w:leader="dot" w:pos="8306"/>
        </w:tabs>
      </w:pPr>
      <w:hyperlink w:anchor="_Toc10855" w:history="1">
        <w:r>
          <w:rPr>
            <w:rFonts w:ascii="仿宋" w:eastAsia="仿宋" w:hAnsi="仿宋" w:cs="仿宋" w:hint="eastAsia"/>
            <w:lang w:eastAsia="zh-CN"/>
          </w:rPr>
          <w:t>(二)、危机应对与恢复</w:t>
        </w:r>
        <w:r>
          <w:tab/>
        </w:r>
        <w:r>
          <w:fldChar w:fldCharType="begin"/>
        </w:r>
        <w:r>
          <w:instrText xml:space="preserve"> PAGEREF _Toc10855 \h </w:instrText>
        </w:r>
        <w:r>
          <w:fldChar w:fldCharType="separate"/>
        </w:r>
        <w:r>
          <w:t>14</w:t>
        </w:r>
        <w:r>
          <w:fldChar w:fldCharType="end"/>
        </w:r>
      </w:hyperlink>
    </w:p>
    <w:p>
      <w:pPr>
        <w:pStyle w:val="TOC1"/>
        <w:tabs>
          <w:tab w:val="right" w:leader="dot" w:pos="8306"/>
        </w:tabs>
      </w:pPr>
      <w:hyperlink w:anchor="_Toc23701" w:history="1">
        <w:r>
          <w:rPr>
            <w:rFonts w:ascii="仿宋" w:eastAsia="仿宋" w:hAnsi="仿宋" w:cs="仿宋" w:hint="eastAsia"/>
            <w:lang w:eastAsia="zh-CN"/>
          </w:rPr>
          <w:t>六、压力监测装置项目绩效评估</w:t>
        </w:r>
        <w:r>
          <w:tab/>
        </w:r>
        <w:r>
          <w:fldChar w:fldCharType="begin"/>
        </w:r>
        <w:r>
          <w:instrText xml:space="preserve"> PAGEREF _Toc23701 \h </w:instrText>
        </w:r>
        <w:r>
          <w:fldChar w:fldCharType="separate"/>
        </w:r>
        <w:r>
          <w:t>16</w:t>
        </w:r>
        <w:r>
          <w:fldChar w:fldCharType="end"/>
        </w:r>
      </w:hyperlink>
    </w:p>
    <w:p>
      <w:pPr>
        <w:pStyle w:val="TOC2"/>
        <w:tabs>
          <w:tab w:val="right" w:leader="dot" w:pos="8306"/>
        </w:tabs>
      </w:pPr>
      <w:hyperlink w:anchor="_Toc848" w:history="1">
        <w:r>
          <w:rPr>
            <w:rFonts w:ascii="仿宋" w:eastAsia="仿宋" w:hAnsi="仿宋" w:cs="仿宋" w:hint="eastAsia"/>
            <w:lang w:eastAsia="zh-CN"/>
          </w:rPr>
          <w:t>(一)、绩效评估指标</w:t>
        </w:r>
        <w:r>
          <w:tab/>
        </w:r>
        <w:r>
          <w:fldChar w:fldCharType="begin"/>
        </w:r>
        <w:r>
          <w:instrText xml:space="preserve"> PAGEREF _Toc848 \h </w:instrText>
        </w:r>
        <w:r>
          <w:fldChar w:fldCharType="separate"/>
        </w:r>
        <w:r>
          <w:t>16</w:t>
        </w:r>
        <w:r>
          <w:fldChar w:fldCharType="end"/>
        </w:r>
      </w:hyperlink>
    </w:p>
    <w:p>
      <w:pPr>
        <w:pStyle w:val="TOC2"/>
        <w:tabs>
          <w:tab w:val="right" w:leader="dot" w:pos="8306"/>
        </w:tabs>
      </w:pPr>
      <w:hyperlink w:anchor="_Toc3069" w:history="1">
        <w:r>
          <w:rPr>
            <w:rFonts w:ascii="仿宋" w:eastAsia="仿宋" w:hAnsi="仿宋" w:cs="仿宋" w:hint="eastAsia"/>
            <w:lang w:eastAsia="zh-CN"/>
          </w:rPr>
          <w:t>(二)、绩效评估方法</w:t>
        </w:r>
        <w:r>
          <w:tab/>
        </w:r>
        <w:r>
          <w:fldChar w:fldCharType="begin"/>
        </w:r>
        <w:r>
          <w:instrText xml:space="preserve"> PAGEREF _Toc3069 \h </w:instrText>
        </w:r>
        <w:r>
          <w:fldChar w:fldCharType="separate"/>
        </w:r>
        <w:r>
          <w:t>17</w:t>
        </w:r>
        <w:r>
          <w:fldChar w:fldCharType="end"/>
        </w:r>
      </w:hyperlink>
    </w:p>
    <w:p>
      <w:pPr>
        <w:pStyle w:val="TOC2"/>
        <w:tabs>
          <w:tab w:val="right" w:leader="dot" w:pos="8306"/>
        </w:tabs>
      </w:pPr>
      <w:hyperlink w:anchor="_Toc7497" w:history="1">
        <w:r>
          <w:rPr>
            <w:rFonts w:ascii="仿宋" w:eastAsia="仿宋" w:hAnsi="仿宋" w:cs="仿宋" w:hint="eastAsia"/>
            <w:lang w:eastAsia="zh-CN"/>
          </w:rPr>
          <w:t>(三)、绩效评估周期</w:t>
        </w:r>
        <w:r>
          <w:tab/>
        </w:r>
        <w:r>
          <w:fldChar w:fldCharType="begin"/>
        </w:r>
        <w:r>
          <w:instrText xml:space="preserve"> PAGEREF _Toc7497 \h </w:instrText>
        </w:r>
        <w:r>
          <w:fldChar w:fldCharType="separate"/>
        </w:r>
        <w:r>
          <w:t>18</w:t>
        </w:r>
        <w:r>
          <w:fldChar w:fldCharType="end"/>
        </w:r>
      </w:hyperlink>
    </w:p>
    <w:p>
      <w:pPr>
        <w:pStyle w:val="TOC1"/>
        <w:tabs>
          <w:tab w:val="right" w:leader="dot" w:pos="8306"/>
        </w:tabs>
      </w:pPr>
      <w:hyperlink w:anchor="_Toc16801" w:history="1">
        <w:r>
          <w:rPr>
            <w:rFonts w:ascii="仿宋" w:eastAsia="仿宋" w:hAnsi="仿宋" w:cs="仿宋" w:hint="eastAsia"/>
            <w:lang w:eastAsia="zh-CN"/>
          </w:rPr>
          <w:t>七、压力监测装置项目人力资源管理</w:t>
        </w:r>
        <w:r>
          <w:tab/>
        </w:r>
        <w:r>
          <w:fldChar w:fldCharType="begin"/>
        </w:r>
        <w:r>
          <w:instrText xml:space="preserve"> PAGEREF _Toc16801 \h </w:instrText>
        </w:r>
        <w:r>
          <w:fldChar w:fldCharType="separate"/>
        </w:r>
        <w:r>
          <w:t>19</w:t>
        </w:r>
        <w:r>
          <w:fldChar w:fldCharType="end"/>
        </w:r>
      </w:hyperlink>
    </w:p>
    <w:p>
      <w:pPr>
        <w:pStyle w:val="TOC2"/>
        <w:tabs>
          <w:tab w:val="right" w:leader="dot" w:pos="8306"/>
        </w:tabs>
      </w:pPr>
      <w:hyperlink w:anchor="_Toc32079" w:history="1">
        <w:r>
          <w:rPr>
            <w:rFonts w:ascii="仿宋" w:eastAsia="仿宋" w:hAnsi="仿宋" w:cs="仿宋" w:hint="eastAsia"/>
            <w:lang w:eastAsia="zh-CN"/>
          </w:rPr>
          <w:t>(一)、建立健全的预算管理制度</w:t>
        </w:r>
        <w:r>
          <w:tab/>
        </w:r>
        <w:r>
          <w:fldChar w:fldCharType="begin"/>
        </w:r>
        <w:r>
          <w:instrText xml:space="preserve"> PAGEREF _Toc32079 \h </w:instrText>
        </w:r>
        <w:r>
          <w:fldChar w:fldCharType="separate"/>
        </w:r>
        <w:r>
          <w:t>19</w:t>
        </w:r>
        <w:r>
          <w:fldChar w:fldCharType="end"/>
        </w:r>
      </w:hyperlink>
    </w:p>
    <w:p>
      <w:pPr>
        <w:pStyle w:val="TOC2"/>
        <w:tabs>
          <w:tab w:val="right" w:leader="dot" w:pos="8306"/>
        </w:tabs>
      </w:pPr>
      <w:hyperlink w:anchor="_Toc31697" w:history="1">
        <w:r>
          <w:rPr>
            <w:rFonts w:ascii="仿宋" w:eastAsia="仿宋" w:hAnsi="仿宋" w:cs="仿宋" w:hint="eastAsia"/>
            <w:lang w:eastAsia="zh-CN"/>
          </w:rPr>
          <w:t>(二)、加强资金流动监控</w:t>
        </w:r>
        <w:r>
          <w:tab/>
        </w:r>
        <w:r>
          <w:fldChar w:fldCharType="begin"/>
        </w:r>
        <w:r>
          <w:instrText xml:space="preserve"> PAGEREF _Toc31697 \h </w:instrText>
        </w:r>
        <w:r>
          <w:fldChar w:fldCharType="separate"/>
        </w:r>
        <w:r>
          <w:t>21</w:t>
        </w:r>
        <w:r>
          <w:fldChar w:fldCharType="end"/>
        </w:r>
      </w:hyperlink>
    </w:p>
    <w:p>
      <w:pPr>
        <w:pStyle w:val="TOC2"/>
        <w:tabs>
          <w:tab w:val="right" w:leader="dot" w:pos="8306"/>
        </w:tabs>
      </w:pPr>
      <w:hyperlink w:anchor="_Toc10396" w:history="1">
        <w:r>
          <w:rPr>
            <w:rFonts w:ascii="仿宋" w:eastAsia="仿宋" w:hAnsi="仿宋" w:cs="仿宋" w:hint="eastAsia"/>
            <w:lang w:eastAsia="zh-CN"/>
          </w:rPr>
          <w:t>(三)、制定完善的风险控制机制</w:t>
        </w:r>
        <w:r>
          <w:tab/>
        </w:r>
        <w:r>
          <w:fldChar w:fldCharType="begin"/>
        </w:r>
        <w:r>
          <w:instrText xml:space="preserve"> PAGEREF _Toc10396 \h </w:instrText>
        </w:r>
        <w:r>
          <w:fldChar w:fldCharType="separate"/>
        </w:r>
        <w:r>
          <w:t>22</w:t>
        </w:r>
        <w:r>
          <w:fldChar w:fldCharType="end"/>
        </w:r>
      </w:hyperlink>
    </w:p>
    <w:p>
      <w:pPr>
        <w:pStyle w:val="TOC2"/>
        <w:tabs>
          <w:tab w:val="right" w:leader="dot" w:pos="8306"/>
        </w:tabs>
      </w:pPr>
      <w:hyperlink w:anchor="_Toc12921" w:history="1">
        <w:r>
          <w:rPr>
            <w:rFonts w:ascii="仿宋" w:eastAsia="仿宋" w:hAnsi="仿宋" w:cs="仿宋" w:hint="eastAsia"/>
            <w:lang w:eastAsia="zh-CN"/>
          </w:rPr>
          <w:t>(四)、优化成本管理</w:t>
        </w:r>
        <w:r>
          <w:tab/>
        </w:r>
        <w:r>
          <w:fldChar w:fldCharType="begin"/>
        </w:r>
        <w:r>
          <w:instrText xml:space="preserve"> PAGEREF _Toc12921 \h </w:instrText>
        </w:r>
        <w:r>
          <w:fldChar w:fldCharType="separate"/>
        </w:r>
        <w:r>
          <w:t>23</w:t>
        </w:r>
        <w:r>
          <w:fldChar w:fldCharType="end"/>
        </w:r>
      </w:hyperlink>
    </w:p>
    <w:p>
      <w:pPr>
        <w:pStyle w:val="TOC1"/>
        <w:tabs>
          <w:tab w:val="right" w:leader="dot" w:pos="8306"/>
        </w:tabs>
      </w:pPr>
      <w:hyperlink w:anchor="_Toc2197" w:history="1">
        <w:r>
          <w:rPr>
            <w:rFonts w:ascii="仿宋" w:eastAsia="仿宋" w:hAnsi="仿宋" w:cs="仿宋" w:hint="eastAsia"/>
            <w:lang w:eastAsia="zh-CN"/>
          </w:rPr>
          <w:t>八、压力监测装置项目计划安排</w:t>
        </w:r>
        <w:r>
          <w:tab/>
        </w:r>
        <w:r>
          <w:fldChar w:fldCharType="begin"/>
        </w:r>
        <w:r>
          <w:instrText xml:space="preserve"> PAGEREF _Toc2197 \h </w:instrText>
        </w:r>
        <w:r>
          <w:fldChar w:fldCharType="separate"/>
        </w:r>
        <w:r>
          <w:t>24</w:t>
        </w:r>
        <w:r>
          <w:fldChar w:fldCharType="end"/>
        </w:r>
      </w:hyperlink>
    </w:p>
    <w:p>
      <w:pPr>
        <w:pStyle w:val="TOC2"/>
        <w:tabs>
          <w:tab w:val="right" w:leader="dot" w:pos="8306"/>
        </w:tabs>
      </w:pPr>
      <w:hyperlink w:anchor="_Toc32211" w:history="1">
        <w:r>
          <w:rPr>
            <w:rFonts w:ascii="仿宋" w:eastAsia="仿宋" w:hAnsi="仿宋" w:cs="仿宋" w:hint="eastAsia"/>
            <w:lang w:eastAsia="zh-CN"/>
          </w:rPr>
          <w:t>(一)、建设周期</w:t>
        </w:r>
        <w:r>
          <w:tab/>
        </w:r>
        <w:r>
          <w:fldChar w:fldCharType="begin"/>
        </w:r>
        <w:r>
          <w:instrText xml:space="preserve"> PAGEREF _Toc32211 \h </w:instrText>
        </w:r>
        <w:r>
          <w:fldChar w:fldCharType="separate"/>
        </w:r>
        <w:r>
          <w:t>24</w:t>
        </w:r>
        <w:r>
          <w:fldChar w:fldCharType="end"/>
        </w:r>
      </w:hyperlink>
    </w:p>
    <w:p>
      <w:pPr>
        <w:pStyle w:val="TOC2"/>
        <w:tabs>
          <w:tab w:val="right" w:leader="dot" w:pos="8306"/>
        </w:tabs>
      </w:pPr>
      <w:hyperlink w:anchor="_Toc32598" w:history="1">
        <w:r>
          <w:rPr>
            <w:rFonts w:ascii="仿宋" w:eastAsia="仿宋" w:hAnsi="仿宋" w:cs="仿宋" w:hint="eastAsia"/>
            <w:lang w:eastAsia="zh-CN"/>
          </w:rPr>
          <w:t>(二)、建设进度</w:t>
        </w:r>
        <w:r>
          <w:tab/>
        </w:r>
        <w:r>
          <w:fldChar w:fldCharType="begin"/>
        </w:r>
        <w:r>
          <w:instrText xml:space="preserve"> PAGEREF _Toc32598 \h </w:instrText>
        </w:r>
        <w:r>
          <w:fldChar w:fldCharType="separate"/>
        </w:r>
        <w:r>
          <w:t>25</w:t>
        </w:r>
        <w:r>
          <w:fldChar w:fldCharType="end"/>
        </w:r>
      </w:hyperlink>
    </w:p>
    <w:p>
      <w:pPr>
        <w:pStyle w:val="TOC2"/>
        <w:tabs>
          <w:tab w:val="right" w:leader="dot" w:pos="8306"/>
        </w:tabs>
      </w:pPr>
      <w:hyperlink w:anchor="_Toc16199" w:history="1">
        <w:r>
          <w:rPr>
            <w:rFonts w:ascii="仿宋" w:eastAsia="仿宋" w:hAnsi="仿宋" w:cs="仿宋" w:hint="eastAsia"/>
            <w:lang w:eastAsia="zh-CN"/>
          </w:rPr>
          <w:t>(三)、进度安排注意事项</w:t>
        </w:r>
        <w:r>
          <w:tab/>
        </w:r>
        <w:r>
          <w:fldChar w:fldCharType="begin"/>
        </w:r>
        <w:r>
          <w:instrText xml:space="preserve"> PAGEREF _Toc16199 \h </w:instrText>
        </w:r>
        <w:r>
          <w:fldChar w:fldCharType="separate"/>
        </w:r>
        <w:r>
          <w:t>26</w:t>
        </w:r>
        <w:r>
          <w:fldChar w:fldCharType="end"/>
        </w:r>
      </w:hyperlink>
    </w:p>
    <w:p>
      <w:pPr>
        <w:pStyle w:val="TOC2"/>
        <w:tabs>
          <w:tab w:val="right" w:leader="dot" w:pos="8306"/>
        </w:tabs>
      </w:pPr>
      <w:hyperlink w:anchor="_Toc14706" w:history="1">
        <w:r>
          <w:rPr>
            <w:rFonts w:ascii="仿宋" w:eastAsia="仿宋" w:hAnsi="仿宋" w:cs="仿宋" w:hint="eastAsia"/>
            <w:lang w:eastAsia="zh-CN"/>
          </w:rPr>
          <w:t>(四)、人力资源配置</w:t>
        </w:r>
        <w:r>
          <w:tab/>
        </w:r>
        <w:r>
          <w:fldChar w:fldCharType="begin"/>
        </w:r>
        <w:r>
          <w:instrText xml:space="preserve"> PAGEREF _Toc14706 \h </w:instrText>
        </w:r>
        <w:r>
          <w:fldChar w:fldCharType="separate"/>
        </w:r>
        <w:r>
          <w:t>28</w:t>
        </w:r>
        <w:r>
          <w:fldChar w:fldCharType="end"/>
        </w:r>
      </w:hyperlink>
    </w:p>
    <w:p>
      <w:pPr>
        <w:pStyle w:val="TOC1"/>
        <w:tabs>
          <w:tab w:val="right" w:leader="dot" w:pos="8306"/>
        </w:tabs>
      </w:pPr>
      <w:hyperlink w:anchor="_Toc18085" w:history="1">
        <w:r>
          <w:rPr>
            <w:rFonts w:ascii="仿宋" w:eastAsia="仿宋" w:hAnsi="仿宋" w:cs="仿宋" w:hint="eastAsia"/>
            <w:lang w:eastAsia="zh-CN"/>
          </w:rPr>
          <w:t>九、压力监测装置项目社会影响</w:t>
        </w:r>
        <w:r>
          <w:tab/>
        </w:r>
        <w:r>
          <w:fldChar w:fldCharType="begin"/>
        </w:r>
        <w:r>
          <w:instrText xml:space="preserve"> PAGEREF _Toc18085 \h </w:instrText>
        </w:r>
        <w:r>
          <w:fldChar w:fldCharType="separate"/>
        </w:r>
        <w:r>
          <w:t>29</w:t>
        </w:r>
        <w:r>
          <w:fldChar w:fldCharType="end"/>
        </w:r>
      </w:hyperlink>
    </w:p>
    <w:p>
      <w:pPr>
        <w:pStyle w:val="TOC2"/>
        <w:tabs>
          <w:tab w:val="right" w:leader="dot" w:pos="8306"/>
        </w:tabs>
      </w:pPr>
      <w:hyperlink w:anchor="_Toc28385" w:history="1">
        <w:r>
          <w:rPr>
            <w:rFonts w:ascii="仿宋" w:eastAsia="仿宋" w:hAnsi="仿宋" w:cs="仿宋" w:hint="eastAsia"/>
            <w:lang w:eastAsia="zh-CN"/>
          </w:rPr>
          <w:t>(一)、社会责任与义务</w:t>
        </w:r>
        <w:r>
          <w:tab/>
        </w:r>
        <w:r>
          <w:fldChar w:fldCharType="begin"/>
        </w:r>
        <w:r>
          <w:instrText xml:space="preserve"> PAGEREF _Toc28385 \h </w:instrText>
        </w:r>
        <w:r>
          <w:fldChar w:fldCharType="separate"/>
        </w:r>
        <w:r>
          <w:t>29</w:t>
        </w:r>
        <w:r>
          <w:fldChar w:fldCharType="end"/>
        </w:r>
      </w:hyperlink>
    </w:p>
    <w:p>
      <w:pPr>
        <w:pStyle w:val="TOC2"/>
        <w:tabs>
          <w:tab w:val="right" w:leader="dot" w:pos="8306"/>
        </w:tabs>
      </w:pPr>
      <w:hyperlink w:anchor="_Toc32227" w:history="1">
        <w:r>
          <w:rPr>
            <w:rFonts w:ascii="仿宋" w:eastAsia="仿宋" w:hAnsi="仿宋" w:cs="仿宋" w:hint="eastAsia"/>
            <w:lang w:eastAsia="zh-CN"/>
          </w:rPr>
          <w:t>(二)、社会参与与沟通</w:t>
        </w:r>
        <w:r>
          <w:tab/>
        </w:r>
        <w:r>
          <w:fldChar w:fldCharType="begin"/>
        </w:r>
        <w:r>
          <w:instrText xml:space="preserve"> PAGEREF _Toc32227 \h </w:instrText>
        </w:r>
        <w:r>
          <w:fldChar w:fldCharType="separate"/>
        </w:r>
        <w:r>
          <w:t>29</w:t>
        </w:r>
        <w:r>
          <w:fldChar w:fldCharType="end"/>
        </w:r>
      </w:hyperlink>
    </w:p>
    <w:p>
      <w:pPr>
        <w:pStyle w:val="TOC1"/>
        <w:tabs>
          <w:tab w:val="right" w:leader="dot" w:pos="8306"/>
        </w:tabs>
      </w:pPr>
      <w:hyperlink w:anchor="_Toc5169" w:history="1">
        <w:r>
          <w:rPr>
            <w:rFonts w:ascii="仿宋" w:eastAsia="仿宋" w:hAnsi="仿宋" w:cs="仿宋" w:hint="eastAsia"/>
            <w:lang w:eastAsia="zh-CN"/>
          </w:rPr>
          <w:t>十、压力监测装置项目创新与研发</w:t>
        </w:r>
        <w:r>
          <w:tab/>
        </w:r>
        <w:r>
          <w:fldChar w:fldCharType="begin"/>
        </w:r>
        <w:r>
          <w:instrText xml:space="preserve"> PAGEREF _Toc5169 \h </w:instrText>
        </w:r>
        <w:r>
          <w:fldChar w:fldCharType="separate"/>
        </w:r>
        <w:r>
          <w:t>30</w:t>
        </w:r>
        <w:r>
          <w:fldChar w:fldCharType="end"/>
        </w:r>
      </w:hyperlink>
    </w:p>
    <w:p>
      <w:pPr>
        <w:pStyle w:val="TOC2"/>
        <w:tabs>
          <w:tab w:val="right" w:leader="dot" w:pos="8306"/>
        </w:tabs>
      </w:pPr>
      <w:hyperlink w:anchor="_Toc14329" w:history="1">
        <w:r>
          <w:rPr>
            <w:rFonts w:ascii="仿宋" w:eastAsia="仿宋" w:hAnsi="仿宋" w:cs="仿宋" w:hint="eastAsia"/>
            <w:lang w:eastAsia="zh-CN"/>
          </w:rPr>
          <w:t>(一)、创新策略与方向</w:t>
        </w:r>
        <w:r>
          <w:tab/>
        </w:r>
        <w:r>
          <w:fldChar w:fldCharType="begin"/>
        </w:r>
        <w:r>
          <w:instrText xml:space="preserve"> PAGEREF _Toc14329 \h </w:instrText>
        </w:r>
        <w:r>
          <w:fldChar w:fldCharType="separate"/>
        </w:r>
        <w:r>
          <w:t>30</w:t>
        </w:r>
        <w:r>
          <w:fldChar w:fldCharType="end"/>
        </w:r>
      </w:hyperlink>
    </w:p>
    <w:p>
      <w:pPr>
        <w:pStyle w:val="TOC2"/>
        <w:tabs>
          <w:tab w:val="right" w:leader="dot" w:pos="8306"/>
        </w:tabs>
      </w:pPr>
      <w:hyperlink w:anchor="_Toc18041" w:history="1">
        <w:r>
          <w:rPr>
            <w:rFonts w:ascii="仿宋" w:eastAsia="仿宋" w:hAnsi="仿宋" w:cs="仿宋" w:hint="eastAsia"/>
            <w:lang w:eastAsia="zh-CN"/>
          </w:rPr>
          <w:t>(二)、研发规划与投入</w:t>
        </w:r>
        <w:r>
          <w:tab/>
        </w:r>
        <w:r>
          <w:fldChar w:fldCharType="begin"/>
        </w:r>
        <w:r>
          <w:instrText xml:space="preserve"> PAGEREF _Toc18041 \h </w:instrText>
        </w:r>
        <w:r>
          <w:fldChar w:fldCharType="separate"/>
        </w:r>
        <w:r>
          <w:t>32</w:t>
        </w:r>
        <w:r>
          <w:fldChar w:fldCharType="end"/>
        </w:r>
      </w:hyperlink>
    </w:p>
    <w:p>
      <w:pPr>
        <w:pStyle w:val="TOC1"/>
        <w:tabs>
          <w:tab w:val="right" w:leader="dot" w:pos="8306"/>
        </w:tabs>
      </w:pPr>
      <w:hyperlink w:anchor="_Toc25507" w:history="1">
        <w:r>
          <w:rPr>
            <w:rFonts w:ascii="仿宋" w:eastAsia="仿宋" w:hAnsi="仿宋" w:cs="仿宋" w:hint="eastAsia"/>
            <w:lang w:eastAsia="zh-CN"/>
          </w:rPr>
          <w:t>十一、压力监测装置项目环境影响分析</w:t>
        </w:r>
        <w:r>
          <w:tab/>
        </w:r>
        <w:r>
          <w:fldChar w:fldCharType="begin"/>
        </w:r>
        <w:r>
          <w:instrText xml:space="preserve"> PAGEREF _Toc25507 \h </w:instrText>
        </w:r>
        <w:r>
          <w:fldChar w:fldCharType="separate"/>
        </w:r>
        <w:r>
          <w:t>33</w:t>
        </w:r>
        <w:r>
          <w:fldChar w:fldCharType="end"/>
        </w:r>
      </w:hyperlink>
    </w:p>
    <w:p>
      <w:pPr>
        <w:pStyle w:val="TOC2"/>
        <w:tabs>
          <w:tab w:val="right" w:leader="dot" w:pos="8306"/>
        </w:tabs>
      </w:pPr>
      <w:hyperlink w:anchor="_Toc20378" w:history="1">
        <w:r>
          <w:rPr>
            <w:rFonts w:ascii="仿宋" w:eastAsia="仿宋" w:hAnsi="仿宋" w:cs="仿宋" w:hint="eastAsia"/>
            <w:lang w:eastAsia="zh-CN"/>
          </w:rPr>
          <w:t>(一)、建设区域环境质量现状</w:t>
        </w:r>
        <w:r>
          <w:tab/>
        </w:r>
        <w:r>
          <w:fldChar w:fldCharType="begin"/>
        </w:r>
        <w:r>
          <w:instrText xml:space="preserve"> PAGEREF _Toc20378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497" w:history="1">
        <w:r>
          <w:rPr>
            <w:rFonts w:ascii="仿宋" w:eastAsia="仿宋" w:hAnsi="仿宋" w:cs="仿宋" w:hint="eastAsia"/>
            <w:lang w:eastAsia="zh-CN"/>
          </w:rPr>
          <w:t>(二)、建设期环境保护</w:t>
        </w:r>
        <w:r>
          <w:tab/>
        </w:r>
        <w:r>
          <w:fldChar w:fldCharType="begin"/>
        </w:r>
        <w:r>
          <w:instrText xml:space="preserve"> PAGEREF _Toc10497 \h </w:instrText>
        </w:r>
        <w:r>
          <w:fldChar w:fldCharType="separate"/>
        </w:r>
        <w:r>
          <w:t>35</w:t>
        </w:r>
        <w:r>
          <w:fldChar w:fldCharType="end"/>
        </w:r>
      </w:hyperlink>
    </w:p>
    <w:p>
      <w:pPr>
        <w:pStyle w:val="TOC2"/>
        <w:tabs>
          <w:tab w:val="right" w:leader="dot" w:pos="8306"/>
        </w:tabs>
      </w:pPr>
      <w:hyperlink w:anchor="_Toc19925" w:history="1">
        <w:r>
          <w:rPr>
            <w:rFonts w:ascii="仿宋" w:eastAsia="仿宋" w:hAnsi="仿宋" w:cs="仿宋" w:hint="eastAsia"/>
            <w:lang w:eastAsia="zh-CN"/>
          </w:rPr>
          <w:t>(三)、运营期环境保护</w:t>
        </w:r>
        <w:r>
          <w:tab/>
        </w:r>
        <w:r>
          <w:fldChar w:fldCharType="begin"/>
        </w:r>
        <w:r>
          <w:instrText xml:space="preserve"> PAGEREF _Toc19925 \h </w:instrText>
        </w:r>
        <w:r>
          <w:fldChar w:fldCharType="separate"/>
        </w:r>
        <w:r>
          <w:t>36</w:t>
        </w:r>
        <w:r>
          <w:fldChar w:fldCharType="end"/>
        </w:r>
      </w:hyperlink>
    </w:p>
    <w:p>
      <w:pPr>
        <w:pStyle w:val="TOC2"/>
        <w:tabs>
          <w:tab w:val="right" w:leader="dot" w:pos="8306"/>
        </w:tabs>
      </w:pPr>
      <w:hyperlink w:anchor="_Toc29043" w:history="1">
        <w:r>
          <w:rPr>
            <w:rFonts w:ascii="仿宋" w:eastAsia="仿宋" w:hAnsi="仿宋" w:cs="仿宋" w:hint="eastAsia"/>
            <w:lang w:eastAsia="zh-CN"/>
          </w:rPr>
          <w:t>(四)、压力监测装置项目建设对区域经济的影响</w:t>
        </w:r>
        <w:r>
          <w:tab/>
        </w:r>
        <w:r>
          <w:fldChar w:fldCharType="begin"/>
        </w:r>
        <w:r>
          <w:instrText xml:space="preserve"> PAGEREF _Toc29043 \h </w:instrText>
        </w:r>
        <w:r>
          <w:fldChar w:fldCharType="separate"/>
        </w:r>
        <w:r>
          <w:t>38</w:t>
        </w:r>
        <w:r>
          <w:fldChar w:fldCharType="end"/>
        </w:r>
      </w:hyperlink>
    </w:p>
    <w:p>
      <w:pPr>
        <w:pStyle w:val="TOC2"/>
        <w:tabs>
          <w:tab w:val="right" w:leader="dot" w:pos="8306"/>
        </w:tabs>
      </w:pPr>
      <w:hyperlink w:anchor="_Toc8380" w:history="1">
        <w:r>
          <w:rPr>
            <w:rFonts w:ascii="仿宋" w:eastAsia="仿宋" w:hAnsi="仿宋" w:cs="仿宋" w:hint="eastAsia"/>
            <w:lang w:eastAsia="zh-CN"/>
          </w:rPr>
          <w:t>(五)、废弃物处理</w:t>
        </w:r>
        <w:r>
          <w:tab/>
        </w:r>
        <w:r>
          <w:fldChar w:fldCharType="begin"/>
        </w:r>
        <w:r>
          <w:instrText xml:space="preserve"> PAGEREF _Toc8380 \h </w:instrText>
        </w:r>
        <w:r>
          <w:fldChar w:fldCharType="separate"/>
        </w:r>
        <w:r>
          <w:t>39</w:t>
        </w:r>
        <w:r>
          <w:fldChar w:fldCharType="end"/>
        </w:r>
      </w:hyperlink>
    </w:p>
    <w:p>
      <w:pPr>
        <w:pStyle w:val="TOC2"/>
        <w:tabs>
          <w:tab w:val="right" w:leader="dot" w:pos="8306"/>
        </w:tabs>
      </w:pPr>
      <w:hyperlink w:anchor="_Toc4902" w:history="1">
        <w:r>
          <w:rPr>
            <w:rFonts w:ascii="仿宋" w:eastAsia="仿宋" w:hAnsi="仿宋" w:cs="仿宋" w:hint="eastAsia"/>
            <w:lang w:eastAsia="zh-CN"/>
          </w:rPr>
          <w:t>(六)、特殊环境影响分析</w:t>
        </w:r>
        <w:r>
          <w:tab/>
        </w:r>
        <w:r>
          <w:fldChar w:fldCharType="begin"/>
        </w:r>
        <w:r>
          <w:instrText xml:space="preserve"> PAGEREF _Toc4902 \h </w:instrText>
        </w:r>
        <w:r>
          <w:fldChar w:fldCharType="separate"/>
        </w:r>
        <w:r>
          <w:t>41</w:t>
        </w:r>
        <w:r>
          <w:fldChar w:fldCharType="end"/>
        </w:r>
      </w:hyperlink>
    </w:p>
    <w:p>
      <w:pPr>
        <w:pStyle w:val="TOC2"/>
        <w:tabs>
          <w:tab w:val="right" w:leader="dot" w:pos="8306"/>
        </w:tabs>
      </w:pPr>
      <w:hyperlink w:anchor="_Toc3849" w:history="1">
        <w:r>
          <w:rPr>
            <w:rFonts w:ascii="仿宋" w:eastAsia="仿宋" w:hAnsi="仿宋" w:cs="仿宋" w:hint="eastAsia"/>
            <w:lang w:eastAsia="zh-CN"/>
          </w:rPr>
          <w:t>(七)、清洁生产</w:t>
        </w:r>
        <w:r>
          <w:tab/>
        </w:r>
        <w:r>
          <w:fldChar w:fldCharType="begin"/>
        </w:r>
        <w:r>
          <w:instrText xml:space="preserve"> PAGEREF _Toc3849 \h </w:instrText>
        </w:r>
        <w:r>
          <w:fldChar w:fldCharType="separate"/>
        </w:r>
        <w:r>
          <w:t>42</w:t>
        </w:r>
        <w:r>
          <w:fldChar w:fldCharType="end"/>
        </w:r>
      </w:hyperlink>
    </w:p>
    <w:p>
      <w:pPr>
        <w:pStyle w:val="TOC2"/>
        <w:tabs>
          <w:tab w:val="right" w:leader="dot" w:pos="8306"/>
        </w:tabs>
      </w:pPr>
      <w:hyperlink w:anchor="_Toc26152" w:history="1">
        <w:r>
          <w:rPr>
            <w:rFonts w:ascii="仿宋" w:eastAsia="仿宋" w:hAnsi="仿宋" w:cs="仿宋" w:hint="eastAsia"/>
            <w:lang w:eastAsia="zh-CN"/>
          </w:rPr>
          <w:t>(八)、环境保护综合评价</w:t>
        </w:r>
        <w:r>
          <w:tab/>
        </w:r>
        <w:r>
          <w:fldChar w:fldCharType="begin"/>
        </w:r>
        <w:r>
          <w:instrText xml:space="preserve"> PAGEREF _Toc26152 \h </w:instrText>
        </w:r>
        <w:r>
          <w:fldChar w:fldCharType="separate"/>
        </w:r>
        <w:r>
          <w:t>43</w:t>
        </w:r>
        <w:r>
          <w:fldChar w:fldCharType="end"/>
        </w:r>
      </w:hyperlink>
    </w:p>
    <w:p>
      <w:pPr>
        <w:pStyle w:val="TOC1"/>
        <w:tabs>
          <w:tab w:val="right" w:leader="dot" w:pos="8306"/>
        </w:tabs>
      </w:pPr>
      <w:hyperlink w:anchor="_Toc29673" w:history="1">
        <w:r>
          <w:rPr>
            <w:rFonts w:ascii="仿宋" w:eastAsia="仿宋" w:hAnsi="仿宋" w:cs="仿宋" w:hint="eastAsia"/>
            <w:lang w:eastAsia="zh-CN"/>
          </w:rPr>
          <w:t>十二、压力监测装置项目经营效益</w:t>
        </w:r>
        <w:r>
          <w:tab/>
        </w:r>
        <w:r>
          <w:fldChar w:fldCharType="begin"/>
        </w:r>
        <w:r>
          <w:instrText xml:space="preserve"> PAGEREF _Toc29673 \h </w:instrText>
        </w:r>
        <w:r>
          <w:fldChar w:fldCharType="separate"/>
        </w:r>
        <w:r>
          <w:t>44</w:t>
        </w:r>
        <w:r>
          <w:fldChar w:fldCharType="end"/>
        </w:r>
      </w:hyperlink>
    </w:p>
    <w:p>
      <w:pPr>
        <w:pStyle w:val="TOC2"/>
        <w:tabs>
          <w:tab w:val="right" w:leader="dot" w:pos="8306"/>
        </w:tabs>
      </w:pPr>
      <w:hyperlink w:anchor="_Toc30461" w:history="1">
        <w:r>
          <w:rPr>
            <w:rFonts w:ascii="仿宋" w:eastAsia="仿宋" w:hAnsi="仿宋" w:cs="仿宋" w:hint="eastAsia"/>
            <w:lang w:eastAsia="zh-CN"/>
          </w:rPr>
          <w:t>(一)、经济评价财务测算</w:t>
        </w:r>
        <w:r>
          <w:tab/>
        </w:r>
        <w:r>
          <w:fldChar w:fldCharType="begin"/>
        </w:r>
        <w:r>
          <w:instrText xml:space="preserve"> PAGEREF _Toc30461 \h </w:instrText>
        </w:r>
        <w:r>
          <w:fldChar w:fldCharType="separate"/>
        </w:r>
        <w:r>
          <w:t>44</w:t>
        </w:r>
        <w:r>
          <w:fldChar w:fldCharType="end"/>
        </w:r>
      </w:hyperlink>
    </w:p>
    <w:p>
      <w:pPr>
        <w:pStyle w:val="TOC2"/>
        <w:tabs>
          <w:tab w:val="right" w:leader="dot" w:pos="8306"/>
        </w:tabs>
      </w:pPr>
      <w:hyperlink w:anchor="_Toc30635" w:history="1">
        <w:r>
          <w:rPr>
            <w:rFonts w:ascii="仿宋" w:eastAsia="仿宋" w:hAnsi="仿宋" w:cs="仿宋" w:hint="eastAsia"/>
            <w:lang w:eastAsia="zh-CN"/>
          </w:rPr>
          <w:t>(二)、压力监测装置项目盈利能力分析</w:t>
        </w:r>
        <w:r>
          <w:tab/>
        </w:r>
        <w:r>
          <w:fldChar w:fldCharType="begin"/>
        </w:r>
        <w:r>
          <w:instrText xml:space="preserve"> PAGEREF _Toc30635 \h </w:instrText>
        </w:r>
        <w:r>
          <w:fldChar w:fldCharType="separate"/>
        </w:r>
        <w:r>
          <w:t>46</w:t>
        </w:r>
        <w:r>
          <w:fldChar w:fldCharType="end"/>
        </w:r>
      </w:hyperlink>
    </w:p>
    <w:p>
      <w:pPr>
        <w:pStyle w:val="TOC1"/>
        <w:tabs>
          <w:tab w:val="right" w:leader="dot" w:pos="8306"/>
        </w:tabs>
      </w:pPr>
      <w:hyperlink w:anchor="_Toc27409" w:history="1">
        <w:r>
          <w:rPr>
            <w:rFonts w:ascii="仿宋" w:eastAsia="仿宋" w:hAnsi="仿宋" w:cs="仿宋" w:hint="eastAsia"/>
            <w:lang w:eastAsia="zh-CN"/>
          </w:rPr>
          <w:t>十三、压力监测装置项目实施保障措施</w:t>
        </w:r>
        <w:r>
          <w:tab/>
        </w:r>
        <w:r>
          <w:fldChar w:fldCharType="begin"/>
        </w:r>
        <w:r>
          <w:instrText xml:space="preserve"> PAGEREF _Toc27409 \h </w:instrText>
        </w:r>
        <w:r>
          <w:fldChar w:fldCharType="separate"/>
        </w:r>
        <w:r>
          <w:t>46</w:t>
        </w:r>
        <w:r>
          <w:fldChar w:fldCharType="end"/>
        </w:r>
      </w:hyperlink>
    </w:p>
    <w:p>
      <w:pPr>
        <w:pStyle w:val="TOC2"/>
        <w:tabs>
          <w:tab w:val="right" w:leader="dot" w:pos="8306"/>
        </w:tabs>
      </w:pPr>
      <w:hyperlink w:anchor="_Toc14081" w:history="1">
        <w:r>
          <w:rPr>
            <w:rFonts w:ascii="仿宋" w:eastAsia="仿宋" w:hAnsi="仿宋" w:cs="仿宋" w:hint="eastAsia"/>
            <w:lang w:eastAsia="zh-CN"/>
          </w:rPr>
          <w:t>(一)、压力监测装置项目实施保障机制</w:t>
        </w:r>
        <w:r>
          <w:tab/>
        </w:r>
        <w:r>
          <w:fldChar w:fldCharType="begin"/>
        </w:r>
        <w:r>
          <w:instrText xml:space="preserve"> PAGEREF _Toc14081 \h </w:instrText>
        </w:r>
        <w:r>
          <w:fldChar w:fldCharType="separate"/>
        </w:r>
        <w:r>
          <w:t>46</w:t>
        </w:r>
        <w:r>
          <w:fldChar w:fldCharType="end"/>
        </w:r>
      </w:hyperlink>
    </w:p>
    <w:p>
      <w:pPr>
        <w:pStyle w:val="TOC2"/>
        <w:tabs>
          <w:tab w:val="right" w:leader="dot" w:pos="8306"/>
        </w:tabs>
      </w:pPr>
      <w:hyperlink w:anchor="_Toc3447" w:history="1">
        <w:r>
          <w:rPr>
            <w:rFonts w:ascii="仿宋" w:eastAsia="仿宋" w:hAnsi="仿宋" w:cs="仿宋" w:hint="eastAsia"/>
            <w:lang w:eastAsia="zh-CN"/>
          </w:rPr>
          <w:t>(二)、压力监测装置项目法律合规要求</w:t>
        </w:r>
        <w:r>
          <w:tab/>
        </w:r>
        <w:r>
          <w:fldChar w:fldCharType="begin"/>
        </w:r>
        <w:r>
          <w:instrText xml:space="preserve"> PAGEREF _Toc3447 \h </w:instrText>
        </w:r>
        <w:r>
          <w:fldChar w:fldCharType="separate"/>
        </w:r>
        <w:r>
          <w:t>50</w:t>
        </w:r>
        <w:r>
          <w:fldChar w:fldCharType="end"/>
        </w:r>
      </w:hyperlink>
    </w:p>
    <w:p>
      <w:pPr>
        <w:pStyle w:val="TOC2"/>
        <w:tabs>
          <w:tab w:val="right" w:leader="dot" w:pos="8306"/>
        </w:tabs>
      </w:pPr>
      <w:hyperlink w:anchor="_Toc5428" w:history="1">
        <w:r>
          <w:rPr>
            <w:rFonts w:ascii="仿宋" w:eastAsia="仿宋" w:hAnsi="仿宋" w:cs="仿宋" w:hint="eastAsia"/>
            <w:lang w:eastAsia="zh-CN"/>
          </w:rPr>
          <w:t>(三)、压力监测装置项目合同管理与法律事务</w:t>
        </w:r>
        <w:r>
          <w:tab/>
        </w:r>
        <w:r>
          <w:fldChar w:fldCharType="begin"/>
        </w:r>
        <w:r>
          <w:instrText xml:space="preserve"> PAGEREF _Toc5428 \h </w:instrText>
        </w:r>
        <w:r>
          <w:fldChar w:fldCharType="separate"/>
        </w:r>
        <w:r>
          <w:t>54</w:t>
        </w:r>
        <w:r>
          <w:fldChar w:fldCharType="end"/>
        </w:r>
      </w:hyperlink>
    </w:p>
    <w:p>
      <w:pPr>
        <w:pStyle w:val="TOC2"/>
        <w:tabs>
          <w:tab w:val="right" w:leader="dot" w:pos="8306"/>
        </w:tabs>
      </w:pPr>
      <w:hyperlink w:anchor="_Toc28367" w:history="1">
        <w:r>
          <w:rPr>
            <w:rFonts w:ascii="仿宋" w:eastAsia="仿宋" w:hAnsi="仿宋" w:cs="仿宋" w:hint="eastAsia"/>
            <w:lang w:eastAsia="zh-CN"/>
          </w:rPr>
          <w:t>(四)、压力监测装置项目知识产权保护策略</w:t>
        </w:r>
        <w:r>
          <w:tab/>
        </w:r>
        <w:r>
          <w:fldChar w:fldCharType="begin"/>
        </w:r>
        <w:r>
          <w:instrText xml:space="preserve"> PAGEREF _Toc28367 \h </w:instrText>
        </w:r>
        <w:r>
          <w:fldChar w:fldCharType="separate"/>
        </w:r>
        <w:r>
          <w:t>61</w:t>
        </w:r>
        <w:r>
          <w:fldChar w:fldCharType="end"/>
        </w:r>
      </w:hyperlink>
    </w:p>
    <w:p>
      <w:pPr>
        <w:pStyle w:val="TOC1"/>
        <w:tabs>
          <w:tab w:val="right" w:leader="dot" w:pos="8306"/>
        </w:tabs>
      </w:pPr>
      <w:hyperlink w:anchor="_Toc6388" w:history="1">
        <w:r>
          <w:rPr>
            <w:rFonts w:ascii="仿宋" w:eastAsia="仿宋" w:hAnsi="仿宋" w:cs="仿宋" w:hint="eastAsia"/>
            <w:lang w:eastAsia="zh-CN"/>
          </w:rPr>
          <w:t>十四、压力监测装置项目实施时间节点</w:t>
        </w:r>
        <w:r>
          <w:tab/>
        </w:r>
        <w:r>
          <w:fldChar w:fldCharType="begin"/>
        </w:r>
        <w:r>
          <w:instrText xml:space="preserve"> PAGEREF _Toc6388 \h </w:instrText>
        </w:r>
        <w:r>
          <w:fldChar w:fldCharType="separate"/>
        </w:r>
        <w:r>
          <w:t>63</w:t>
        </w:r>
        <w:r>
          <w:fldChar w:fldCharType="end"/>
        </w:r>
      </w:hyperlink>
    </w:p>
    <w:p>
      <w:pPr>
        <w:pStyle w:val="TOC2"/>
        <w:tabs>
          <w:tab w:val="right" w:leader="dot" w:pos="8306"/>
        </w:tabs>
      </w:pPr>
      <w:hyperlink w:anchor="_Toc6488" w:history="1">
        <w:r>
          <w:rPr>
            <w:rFonts w:ascii="仿宋" w:eastAsia="仿宋" w:hAnsi="仿宋" w:cs="仿宋" w:hint="eastAsia"/>
            <w:lang w:eastAsia="zh-CN"/>
          </w:rPr>
          <w:t>(一)、压力监测装置项目启动阶段时间节点</w:t>
        </w:r>
        <w:r>
          <w:tab/>
        </w:r>
        <w:r>
          <w:fldChar w:fldCharType="begin"/>
        </w:r>
        <w:r>
          <w:instrText xml:space="preserve"> PAGEREF _Toc6488 \h </w:instrText>
        </w:r>
        <w:r>
          <w:fldChar w:fldCharType="separate"/>
        </w:r>
        <w:r>
          <w:t>63</w:t>
        </w:r>
        <w:r>
          <w:fldChar w:fldCharType="end"/>
        </w:r>
      </w:hyperlink>
    </w:p>
    <w:p>
      <w:pPr>
        <w:pStyle w:val="TOC2"/>
        <w:tabs>
          <w:tab w:val="right" w:leader="dot" w:pos="8306"/>
        </w:tabs>
      </w:pPr>
      <w:hyperlink w:anchor="_Toc28842" w:history="1">
        <w:r>
          <w:rPr>
            <w:rFonts w:ascii="仿宋" w:eastAsia="仿宋" w:hAnsi="仿宋" w:cs="仿宋" w:hint="eastAsia"/>
            <w:lang w:eastAsia="zh-CN"/>
          </w:rPr>
          <w:t>(二)、压力监测装置项目执行阶段时间节点</w:t>
        </w:r>
        <w:r>
          <w:tab/>
        </w:r>
        <w:r>
          <w:fldChar w:fldCharType="begin"/>
        </w:r>
        <w:r>
          <w:instrText xml:space="preserve"> PAGEREF _Toc28842 \h </w:instrText>
        </w:r>
        <w:r>
          <w:fldChar w:fldCharType="separate"/>
        </w:r>
        <w:r>
          <w:t>64</w:t>
        </w:r>
        <w:r>
          <w:fldChar w:fldCharType="end"/>
        </w:r>
      </w:hyperlink>
    </w:p>
    <w:p>
      <w:pPr>
        <w:pStyle w:val="TOC2"/>
        <w:tabs>
          <w:tab w:val="right" w:leader="dot" w:pos="8306"/>
        </w:tabs>
      </w:pPr>
      <w:hyperlink w:anchor="_Toc8807" w:history="1">
        <w:r>
          <w:rPr>
            <w:rFonts w:ascii="仿宋" w:eastAsia="仿宋" w:hAnsi="仿宋" w:cs="仿宋" w:hint="eastAsia"/>
            <w:lang w:eastAsia="zh-CN"/>
          </w:rPr>
          <w:t>(三)、压力监测装置项目完成阶段时间节点</w:t>
        </w:r>
        <w:r>
          <w:tab/>
        </w:r>
        <w:r>
          <w:fldChar w:fldCharType="begin"/>
        </w:r>
        <w:r>
          <w:instrText xml:space="preserve"> PAGEREF _Toc8807 \h </w:instrText>
        </w:r>
        <w:r>
          <w:fldChar w:fldCharType="separate"/>
        </w:r>
        <w:r>
          <w:t>65</w:t>
        </w:r>
        <w:r>
          <w:fldChar w:fldCharType="end"/>
        </w:r>
      </w:hyperlink>
    </w:p>
    <w:p>
      <w:pPr>
        <w:pStyle w:val="TOC1"/>
        <w:tabs>
          <w:tab w:val="right" w:leader="dot" w:pos="8306"/>
        </w:tabs>
      </w:pPr>
      <w:hyperlink w:anchor="_Toc25218" w:history="1">
        <w:r>
          <w:rPr>
            <w:rFonts w:ascii="仿宋" w:eastAsia="仿宋" w:hAnsi="仿宋" w:cs="仿宋" w:hint="eastAsia"/>
            <w:lang w:eastAsia="zh-CN"/>
          </w:rPr>
          <w:t>十五、压力监测装置项目变更管理</w:t>
        </w:r>
        <w:r>
          <w:tab/>
        </w:r>
        <w:r>
          <w:fldChar w:fldCharType="begin"/>
        </w:r>
        <w:r>
          <w:instrText xml:space="preserve"> PAGEREF _Toc25218 \h </w:instrText>
        </w:r>
        <w:r>
          <w:fldChar w:fldCharType="separate"/>
        </w:r>
        <w:r>
          <w:t>66</w:t>
        </w:r>
        <w:r>
          <w:fldChar w:fldCharType="end"/>
        </w:r>
      </w:hyperlink>
    </w:p>
    <w:p>
      <w:pPr>
        <w:pStyle w:val="TOC2"/>
        <w:tabs>
          <w:tab w:val="right" w:leader="dot" w:pos="8306"/>
        </w:tabs>
      </w:pPr>
      <w:hyperlink w:anchor="_Toc27882" w:history="1">
        <w:r>
          <w:rPr>
            <w:rFonts w:ascii="仿宋" w:eastAsia="仿宋" w:hAnsi="仿宋" w:cs="仿宋" w:hint="eastAsia"/>
            <w:lang w:eastAsia="zh-CN"/>
          </w:rPr>
          <w:t>(一)、变更申请与评估</w:t>
        </w:r>
        <w:r>
          <w:tab/>
        </w:r>
        <w:r>
          <w:fldChar w:fldCharType="begin"/>
        </w:r>
        <w:r>
          <w:instrText xml:space="preserve"> PAGEREF _Toc27882 \h </w:instrText>
        </w:r>
        <w:r>
          <w:fldChar w:fldCharType="separate"/>
        </w:r>
        <w:r>
          <w:t>66</w:t>
        </w:r>
        <w:r>
          <w:fldChar w:fldCharType="end"/>
        </w:r>
      </w:hyperlink>
    </w:p>
    <w:p>
      <w:pPr>
        <w:pStyle w:val="TOC2"/>
        <w:tabs>
          <w:tab w:val="right" w:leader="dot" w:pos="8306"/>
        </w:tabs>
      </w:pPr>
      <w:hyperlink w:anchor="_Toc19836" w:history="1">
        <w:r>
          <w:rPr>
            <w:rFonts w:ascii="仿宋" w:eastAsia="仿宋" w:hAnsi="仿宋" w:cs="仿宋" w:hint="eastAsia"/>
            <w:lang w:eastAsia="zh-CN"/>
          </w:rPr>
          <w:t>(二)、变更实施与控制</w:t>
        </w:r>
        <w:r>
          <w:tab/>
        </w:r>
        <w:r>
          <w:fldChar w:fldCharType="begin"/>
        </w:r>
        <w:r>
          <w:instrText xml:space="preserve"> PAGEREF _Toc19836 \h </w:instrText>
        </w:r>
        <w:r>
          <w:fldChar w:fldCharType="separate"/>
        </w:r>
        <w:r>
          <w:t>67</w:t>
        </w:r>
        <w:r>
          <w:fldChar w:fldCharType="end"/>
        </w:r>
      </w:hyperlink>
    </w:p>
    <w:p>
      <w:pPr>
        <w:pStyle w:val="TOC1"/>
        <w:tabs>
          <w:tab w:val="right" w:leader="dot" w:pos="8306"/>
        </w:tabs>
      </w:pPr>
      <w:hyperlink w:anchor="_Toc19606" w:history="1">
        <w:r>
          <w:rPr>
            <w:rFonts w:ascii="仿宋" w:eastAsia="仿宋" w:hAnsi="仿宋" w:cs="仿宋" w:hint="eastAsia"/>
            <w:lang w:eastAsia="zh-CN"/>
          </w:rPr>
          <w:t>十六、质量管理体系</w:t>
        </w:r>
        <w:r>
          <w:tab/>
        </w:r>
        <w:r>
          <w:fldChar w:fldCharType="begin"/>
        </w:r>
        <w:r>
          <w:instrText xml:space="preserve"> PAGEREF _Toc19606 \h </w:instrText>
        </w:r>
        <w:r>
          <w:fldChar w:fldCharType="separate"/>
        </w:r>
        <w:r>
          <w:t>68</w:t>
        </w:r>
        <w:r>
          <w:fldChar w:fldCharType="end"/>
        </w:r>
      </w:hyperlink>
    </w:p>
    <w:p>
      <w:pPr>
        <w:pStyle w:val="TOC2"/>
        <w:tabs>
          <w:tab w:val="right" w:leader="dot" w:pos="8306"/>
        </w:tabs>
      </w:pPr>
      <w:hyperlink w:anchor="_Toc19525" w:history="1">
        <w:r>
          <w:rPr>
            <w:rFonts w:ascii="仿宋" w:eastAsia="仿宋" w:hAnsi="仿宋" w:cs="仿宋" w:hint="eastAsia"/>
            <w:lang w:eastAsia="zh-CN"/>
          </w:rPr>
          <w:t>(一)、质量目标与方针</w:t>
        </w:r>
        <w:r>
          <w:tab/>
        </w:r>
        <w:r>
          <w:fldChar w:fldCharType="begin"/>
        </w:r>
        <w:r>
          <w:instrText xml:space="preserve"> PAGEREF _Toc19525 \h </w:instrText>
        </w:r>
        <w:r>
          <w:fldChar w:fldCharType="separate"/>
        </w:r>
        <w:r>
          <w:t>68</w:t>
        </w:r>
        <w:r>
          <w:fldChar w:fldCharType="end"/>
        </w:r>
      </w:hyperlink>
    </w:p>
    <w:p>
      <w:pPr>
        <w:pStyle w:val="TOC2"/>
        <w:tabs>
          <w:tab w:val="right" w:leader="dot" w:pos="8306"/>
        </w:tabs>
      </w:pPr>
      <w:hyperlink w:anchor="_Toc30706" w:history="1">
        <w:r>
          <w:rPr>
            <w:rFonts w:ascii="仿宋" w:eastAsia="仿宋" w:hAnsi="仿宋" w:cs="仿宋" w:hint="eastAsia"/>
            <w:lang w:eastAsia="zh-CN"/>
          </w:rPr>
          <w:t>(二)、质量管理责任</w:t>
        </w:r>
        <w:r>
          <w:tab/>
        </w:r>
        <w:r>
          <w:fldChar w:fldCharType="begin"/>
        </w:r>
        <w:r>
          <w:instrText xml:space="preserve"> PAGEREF _Toc30706 \h </w:instrText>
        </w:r>
        <w:r>
          <w:fldChar w:fldCharType="separate"/>
        </w:r>
        <w:r>
          <w:t>69</w:t>
        </w:r>
        <w:r>
          <w:fldChar w:fldCharType="end"/>
        </w:r>
      </w:hyperlink>
    </w:p>
    <w:p>
      <w:pPr>
        <w:pStyle w:val="TOC2"/>
        <w:tabs>
          <w:tab w:val="right" w:leader="dot" w:pos="8306"/>
        </w:tabs>
      </w:pPr>
      <w:hyperlink w:anchor="_Toc20398" w:history="1">
        <w:r>
          <w:rPr>
            <w:rFonts w:ascii="仿宋" w:eastAsia="仿宋" w:hAnsi="仿宋" w:cs="仿宋" w:hint="eastAsia"/>
            <w:lang w:eastAsia="zh-CN"/>
          </w:rPr>
          <w:t>(三)、质量管理体系文件</w:t>
        </w:r>
        <w:r>
          <w:tab/>
        </w:r>
        <w:r>
          <w:fldChar w:fldCharType="begin"/>
        </w:r>
        <w:r>
          <w:instrText xml:space="preserve"> PAGEREF _Toc20398 \h </w:instrText>
        </w:r>
        <w:r>
          <w:fldChar w:fldCharType="separate"/>
        </w:r>
        <w:r>
          <w:t>70</w:t>
        </w:r>
        <w:r>
          <w:fldChar w:fldCharType="end"/>
        </w:r>
      </w:hyperlink>
    </w:p>
    <w:p>
      <w:pPr>
        <w:pStyle w:val="TOC2"/>
        <w:tabs>
          <w:tab w:val="right" w:leader="dot" w:pos="8306"/>
        </w:tabs>
      </w:pPr>
      <w:hyperlink w:anchor="_Toc26469" w:history="1">
        <w:r>
          <w:rPr>
            <w:rFonts w:ascii="仿宋" w:eastAsia="仿宋" w:hAnsi="仿宋" w:cs="仿宋" w:hint="eastAsia"/>
            <w:lang w:eastAsia="zh-CN"/>
          </w:rPr>
          <w:t>(四)、质量培训与教育</w:t>
        </w:r>
        <w:r>
          <w:tab/>
        </w:r>
        <w:r>
          <w:fldChar w:fldCharType="begin"/>
        </w:r>
        <w:r>
          <w:instrText xml:space="preserve"> PAGEREF _Toc26469 \h </w:instrText>
        </w:r>
        <w:r>
          <w:fldChar w:fldCharType="separate"/>
        </w:r>
        <w:r>
          <w:t>72</w:t>
        </w:r>
        <w:r>
          <w:fldChar w:fldCharType="end"/>
        </w:r>
      </w:hyperlink>
    </w:p>
    <w:p>
      <w:pPr>
        <w:pStyle w:val="TOC2"/>
        <w:tabs>
          <w:tab w:val="right" w:leader="dot" w:pos="8306"/>
        </w:tabs>
      </w:pPr>
      <w:hyperlink w:anchor="_Toc30194" w:history="1">
        <w:r>
          <w:rPr>
            <w:rFonts w:ascii="仿宋" w:eastAsia="仿宋" w:hAnsi="仿宋" w:cs="仿宋" w:hint="eastAsia"/>
            <w:lang w:eastAsia="zh-CN"/>
          </w:rPr>
          <w:t>(五)、质量审核与评价</w:t>
        </w:r>
        <w:r>
          <w:tab/>
        </w:r>
        <w:r>
          <w:fldChar w:fldCharType="begin"/>
        </w:r>
        <w:r>
          <w:instrText xml:space="preserve"> PAGEREF _Toc30194 \h </w:instrText>
        </w:r>
        <w:r>
          <w:fldChar w:fldCharType="separate"/>
        </w:r>
        <w:r>
          <w:t>73</w:t>
        </w:r>
        <w:r>
          <w:fldChar w:fldCharType="end"/>
        </w:r>
      </w:hyperlink>
    </w:p>
    <w:p>
      <w:pPr>
        <w:pStyle w:val="TOC2"/>
        <w:tabs>
          <w:tab w:val="right" w:leader="dot" w:pos="8306"/>
        </w:tabs>
      </w:pPr>
      <w:hyperlink w:anchor="_Toc29155" w:history="1">
        <w:r>
          <w:rPr>
            <w:rFonts w:ascii="仿宋" w:eastAsia="仿宋" w:hAnsi="仿宋" w:cs="仿宋" w:hint="eastAsia"/>
            <w:lang w:eastAsia="zh-CN"/>
          </w:rPr>
          <w:t>(六)、不符合与纠正措施</w:t>
        </w:r>
        <w:r>
          <w:tab/>
        </w:r>
        <w:r>
          <w:fldChar w:fldCharType="begin"/>
        </w:r>
        <w:r>
          <w:instrText xml:space="preserve"> PAGEREF _Toc29155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29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448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压力监测装置项目的主要产品是XXXX，预计年产值为XXX万元。这一产品在市场中占据着重要的地位，其广泛的应用范围使得该压力监测装置项目的市场前景非常广阔。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压力监测装置项目的xxx产品作为重要的原材料之一，将在多个领域发挥关键作用。其在建筑、交通、能源等方面的广泛应用将为整个产业链提供强大的支持，形成产业协同效应。压力监测装置项目的年产值XXX万XXX万XXX万万元不仅反映了其在市场上的巨大潜力，更预示着它对国民经济的积极贡献。这种关联度高、涉及面广的产业关系，使得该压力监测装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075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监测装置项目总征地面积为XXXX平方米，相当于约XX.XX亩，其中净用地面积为XXXX平方米，红线范围内相当于约XX.XX亩。这一用地规模充分考虑了压力监测装置项目的建设需求，保障了压力监测装置项目在合适的空间内得以充分发展。压力监测装置项目规划的总建筑面积为XXXX平方米，其中主体工程建设占XXXX平方米，计容建筑面积达XXXX平方米。预计建筑工程的投资将达到XXXX万元，为压力监测装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监测装置项目计划购置的设备共计XXXX台（套），设备购置费用为XXXX万元。这一设备购置计划充分考虑到压力监测装置项目的生产需求和技术要求，确保了压力监测装置项目在生产运营中具备先进的技术装备和高效的生产能力。设备的合理配置将为压力监测装置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力监测装置项目计划总投资为XXXX万元，预计年实现营业收入为XXXX万元。这一产能规模的设定旨在确保压力监测装置项目能够在投资与回报之间取得平衡，实现长期可持续的发展。压力监测装置项目的总投资充分考虑到各个方面的需求，包括用地建设、设备购置等多个环节，以确保压力监测装置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3918"/>
      <w:r>
        <w:rPr>
          <w:rFonts w:ascii="仿宋" w:eastAsia="仿宋" w:hAnsi="仿宋" w:cs="仿宋" w:hint="eastAsia"/>
          <w:sz w:val="28"/>
          <w:lang w:eastAsia="zh-CN"/>
        </w:rPr>
        <w:t>二、压力监测装置项目建设单位说明</w:t>
      </w:r>
      <w:bookmarkEnd w:id="5"/>
    </w:p>
    <w:p>
      <w:pPr>
        <w:pStyle w:val="Heading2"/>
        <w:rPr>
          <w:rFonts w:ascii="仿宋" w:eastAsia="仿宋" w:hAnsi="仿宋" w:cs="仿宋" w:hint="eastAsia"/>
          <w:lang w:eastAsia="zh-CN"/>
        </w:rPr>
      </w:pPr>
      <w:bookmarkStart w:id="6" w:name="_Toc31316"/>
      <w:r>
        <w:rPr>
          <w:rFonts w:ascii="仿宋" w:eastAsia="仿宋" w:hAnsi="仿宋" w:cs="仿宋" w:hint="eastAsia"/>
          <w:lang w:eastAsia="zh-CN"/>
        </w:rPr>
        <w:t>(一)、压力监测装置项目承办单位基本情况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1292"/>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压力监测装置项目承办单位的XXXX，我们着眼于实现可持续的经济效益。通过技术创新和解决方案的提供，公司预计在压力监测装置项目执行期间将获得可观的收入增长。这一收入来源主要包括压力监测装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同时，我们注重成本控制和效率提升，以确保压力监测装置项目的可持续盈利。透过精细的管理和资源优化，公司期望实现压力监测装置项目利润最大化。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压力监测装置项目实施进行全面的投资评估，包括压力监测装置项目启动阶段的资金投入和后续运营成本。通过对压力监测装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压力监测装置项目实施过程中具备足够的资金流动性，公司将进行详尽的现金流分析。这包括资金需求的合理预测、压力监测装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4391"/>
      <w:r>
        <w:rPr>
          <w:rFonts w:ascii="仿宋" w:eastAsia="仿宋" w:hAnsi="仿宋" w:cs="仿宋" w:hint="eastAsia"/>
          <w:sz w:val="28"/>
          <w:lang w:eastAsia="zh-CN"/>
        </w:rPr>
        <w:t>三、压力监测装置项目文档管理</w:t>
      </w:r>
      <w:bookmarkEnd w:id="8"/>
    </w:p>
    <w:p>
      <w:pPr>
        <w:pStyle w:val="Heading2"/>
        <w:rPr>
          <w:rFonts w:ascii="仿宋" w:eastAsia="仿宋" w:hAnsi="仿宋" w:cs="仿宋" w:hint="eastAsia"/>
          <w:lang w:eastAsia="zh-CN"/>
        </w:rPr>
      </w:pPr>
      <w:bookmarkStart w:id="9" w:name="_Toc32720"/>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压力监测装置项目高度重视文档的质量和准确性，以支持压力监测装置项目的各项活动和决策。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监测装置项目文档的编制始于压力监测装置项目计划的初期，我们制定了详细的文档编制计划，明确了每个文档的内容、格式和编写责任人。在压力监测装置项目启动阶段，我们首先编制了压力监测装置项目章程，明确定义了压力监测装置项目的目标、范围、风险等关键要素。随后，压力监测装置项目团队根据计划陆续编制了需求文档、设计文档、测试文档等各类文档，确保压力监测装置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压力监测装置项目管理中的重要环节，旨在确保压力监测装置项目文档符合质量标准和压力监测装置项目需求。在压力监测装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除了内部审查，我们还进行了外部审查，邀请压力监测装置项目相关利益方和专业领域的专家对文档进行独立审查。这有助于获取更全面、客观的反馈，确保压力监测装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压力监测装置项目在文档编制与审查方面建立了严格的管理机制，通过规范的流程和多维度的审查，确保压力监测装置项目文档的质量、准确性和可靠性，为压力监测装置项目的顺利推进提供了有力支持。</w:t>
      </w:r>
    </w:p>
    <w:p>
      <w:pPr>
        <w:pStyle w:val="Heading2"/>
        <w:ind w:firstLine="560" w:firstLineChars="200"/>
        <w:rPr>
          <w:rFonts w:ascii="仿宋" w:eastAsia="仿宋" w:hAnsi="仿宋" w:cs="仿宋" w:hint="eastAsia"/>
          <w:sz w:val="28"/>
          <w:lang w:eastAsia="zh-CN"/>
        </w:rPr>
      </w:pPr>
      <w:bookmarkStart w:id="10" w:name="_Toc13450"/>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在压力监测装置项目中，我们致力于优化文档发布与分发过程，以确保信息的高效传递和团队间协作的顺畅进行。以下是我们采取的关键优化策略：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我们通过多渠道发布文档，包括电子邮件、压力监测装置项目管理平台、内部网站等，以满足不同团队成员的偏好和需求。多渠道发布确保了信息的全面覆盖。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我们采用了精细的权限控制，确保只有授权人员可以访问敏感信息。这种安全措施保护了压力监测装置项目文档的机密性，防止了未经授权的信息泄露。</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5782"/>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压力监测装置项目生命周期中一个至关重要的环节，直接关系到压力监测装置项目信息的长期保存和历史记录的完整性。在压力监测装置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2101"/>
      <w:r>
        <w:rPr>
          <w:rFonts w:ascii="仿宋" w:eastAsia="仿宋" w:hAnsi="仿宋" w:cs="仿宋" w:hint="eastAsia"/>
          <w:sz w:val="28"/>
          <w:lang w:eastAsia="zh-CN"/>
        </w:rPr>
        <w:t>四、压力监测装置项目土建工程</w:t>
      </w:r>
      <w:bookmarkEnd w:id="12"/>
    </w:p>
    <w:p>
      <w:pPr>
        <w:pStyle w:val="Heading2"/>
        <w:rPr>
          <w:rFonts w:ascii="仿宋" w:eastAsia="仿宋" w:hAnsi="仿宋" w:cs="仿宋" w:hint="eastAsia"/>
          <w:lang w:eastAsia="zh-CN"/>
        </w:rPr>
      </w:pPr>
      <w:bookmarkStart w:id="13" w:name="_Toc29566"/>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在压力监测装置项目的建筑工程设计中，我们将秉承一系列重要的设计原则，以确保压力监测装置项目建筑在功能、美观、可持续性等方面达到最佳效果。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首要原则是确保建筑的功能性得到最大化的发挥。我们将充分理解压力监测装置项目的实际需求，合理布局各个功能区域，保证建筑在满足业务需求的同时，提供高效的工作环境。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在建筑设计中，我们将综合考虑建设和运营成本。通过精细的经济效益分析，确保设计方案在高效利用资源的同时，对压力监测装置项目的长期盈利能力有积极的贡献。</w:t>
      </w:r>
    </w:p>
    <w:p>
      <w:pPr>
        <w:pStyle w:val="Heading2"/>
        <w:ind w:firstLine="560" w:firstLineChars="200"/>
        <w:rPr>
          <w:rFonts w:ascii="仿宋" w:eastAsia="仿宋" w:hAnsi="仿宋" w:cs="仿宋" w:hint="eastAsia"/>
          <w:sz w:val="28"/>
          <w:lang w:eastAsia="zh-CN"/>
        </w:rPr>
      </w:pPr>
      <w:bookmarkStart w:id="14" w:name="_Toc7330"/>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压力监测装置项目的土建工程设计中，我们将精准设定设计年限，结合压力监测装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压力监测装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3371"/>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压力监测装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压力监测装置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压力监测装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32064"/>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本期工程压力监测装置项目预计总建筑面积XXX平方米，其中：计容建筑面积XXX平方米，计划建筑工程投资XX万元，占压力监测装置项目总投资的XX%。</w:t>
      </w:r>
    </w:p>
    <w:p>
      <w:pPr>
        <w:pStyle w:val="Heading1"/>
        <w:ind w:firstLine="560" w:firstLineChars="200"/>
        <w:rPr>
          <w:rFonts w:ascii="仿宋" w:eastAsia="仿宋" w:hAnsi="仿宋" w:cs="仿宋" w:hint="eastAsia"/>
          <w:sz w:val="28"/>
          <w:lang w:eastAsia="zh-CN"/>
        </w:rPr>
      </w:pPr>
      <w:bookmarkStart w:id="17" w:name="_Toc6402"/>
      <w:r>
        <w:rPr>
          <w:rFonts w:ascii="仿宋" w:eastAsia="仿宋" w:hAnsi="仿宋" w:cs="仿宋" w:hint="eastAsia"/>
          <w:sz w:val="28"/>
          <w:lang w:eastAsia="zh-CN"/>
        </w:rPr>
        <w:t>五、压力监测装置项目危机管理</w:t>
      </w:r>
      <w:bookmarkEnd w:id="17"/>
    </w:p>
    <w:p>
      <w:pPr>
        <w:pStyle w:val="Heading2"/>
        <w:rPr>
          <w:rFonts w:ascii="仿宋" w:eastAsia="仿宋" w:hAnsi="仿宋" w:cs="仿宋" w:hint="eastAsia"/>
          <w:lang w:eastAsia="zh-CN"/>
        </w:rPr>
      </w:pPr>
      <w:bookmarkStart w:id="18" w:name="_Toc11918"/>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压力监测装置项目危机管理中，危机预警与识别是确保压力监测装置项目稳健运行的核心步骤。通过建立全面的监测机制，压力监测装置项目团队旨在及时发现和理解潜在的风险和危机因素，以便采取及时的预防和应对措施，确保压力监测装置项目持续处于可控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首先，通过深入的风险评估，压力监测装置项目团队全面分析了整个压力监测装置项目和各个阶段可能存在的威胁。这包括准确评估每个潜在风险的发生概率和可能影响的程度，为后续危机预警提供了有力支持。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压力监测装置项目团队着重于明确定义压力监测装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压力监测装置项目进展的持续监控，团队能够及时发现潜在问题并作出迅速反应。压力监测装置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在这一阶段，团队的专业素养和反应速度将发挥至关重要的作用，以确保潜在危机能够在初期得到有效的处理，最大程度地减轻负面影响。通过危机预警与识别，压力监测装置项目得以更有序、可控地推进。</w:t>
      </w:r>
    </w:p>
    <w:p>
      <w:pPr>
        <w:pStyle w:val="Heading2"/>
        <w:ind w:firstLine="560" w:firstLineChars="200"/>
        <w:rPr>
          <w:rFonts w:ascii="仿宋" w:eastAsia="仿宋" w:hAnsi="仿宋" w:cs="仿宋" w:hint="eastAsia"/>
          <w:sz w:val="28"/>
          <w:lang w:eastAsia="zh-CN"/>
        </w:rPr>
      </w:pPr>
      <w:bookmarkStart w:id="19" w:name="_Toc10855"/>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在危机发生时，压力监测装置项目团队立即行动，成立了应急小组。该小组的任务是迅速制定并实施紧急应对措施，以最小化潜在损失。以下是采取的主要措施：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暂停压力监测装置项目进度：为遏制危机蔓延，压力监测装置项目暂时停止进行，以便全面评估当前状况。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资源重新分配：重新评估压力监测装置项目资源的分配，确保最大限度地减小损失。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实时沟通：与关键利益相关者建立实时沟通机制，向他们传递压力监测装置项目危机的实际状况，保障压力监测装置项目核心利益。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在紧急应对的同时，压力监测装置项目团队强调了团队协作和有效沟通的重要性。以下是团队协作的关键举措：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信息共享机制：建立了信息共享平台，确保团队成员能够及时获取压力监测装置项目危机的实时信息。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领导者沟通：压力监测装置项目领导者通过定期会议和即时沟通工具，指导团队应对危机，保持团队稳定运行。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随着危机得到初步控制，压力监测装置项目团队转向制定恢复计划，以确保压力监测装置项目能够从中迅速恢复。主要恢复计划包括：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修复受损的进度计划：重新评估压力监测装置项目进度，制定修复计划，确保压力监测装置项目尽快回归正常进程。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重新调整资源分配：优化资源分配，确保压力监测装置项目在有限资源下高效运转。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风险管理机制加强：对压力监测装置项目风险进行全面评估，制定更强化的风险管理策略，以预防未来可能的危机。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0" w:name="_Toc23701"/>
      <w:r>
        <w:rPr>
          <w:rFonts w:ascii="仿宋" w:eastAsia="仿宋" w:hAnsi="仿宋" w:cs="仿宋" w:hint="eastAsia"/>
          <w:sz w:val="28"/>
          <w:lang w:eastAsia="zh-CN"/>
        </w:rPr>
        <w:t>六、压力监测装置项目绩效评估</w:t>
      </w:r>
      <w:bookmarkEnd w:id="20"/>
    </w:p>
    <w:p>
      <w:pPr>
        <w:pStyle w:val="Heading2"/>
        <w:rPr>
          <w:rFonts w:ascii="仿宋" w:eastAsia="仿宋" w:hAnsi="仿宋" w:cs="仿宋" w:hint="eastAsia"/>
          <w:lang w:eastAsia="zh-CN"/>
        </w:rPr>
      </w:pPr>
      <w:bookmarkStart w:id="21" w:name="_Toc848"/>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压力监测装置项目中，我们设计了一套全面的绩效评估指标，以确保压力监测装置项目的可控和成功交付。这些指标跨足压力监测装置项目目标、成本、进度和质量等多个维度，为我们提供了全面洞察压力监测装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监测装置项目目标达成率是我们关注的首要指标。我们设定了明确的目标，并通过定期监测和评估，迅速发现并应对潜在的目标偏差。这为压力监测装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成本绩效是另一个核心关注点。通过实际成本与预算成本的对比分析，我们深入了解成本差异的原因，及时调整资源分配，保持压力监测装置项目在经济效益方面的合理水平。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监测装置项目进度作为关键的绩效指标之一，得到了精心的关注。我们制定了详细的压力监测装置项目进度计划，并设立了进度符合度指标，确保实际进度与计划进度保持一致。这使我们能够快速发现和解决潜在的进度问题，保持压力监测装置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https://d.book118.com/886131050104010033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437687"/>
    <w:rsid w:val="544376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6131050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2024-01-09T06:21:00Z</dcterms:created>
  <dcterms:modified xsi:type="dcterms:W3CDTF">2024-01-09T06:21:34Z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F75E96268F354A8F8DE1A50002656B68_11</vt:lpwstr>
  </property>
  <property fmtid="{D5CDD505-2E9C-101B-9397-08002B2CF9AE}" pid="3" name="KSOProductBuildVer">
    <vt:lpwstr>2052-12.1.0.16120</vt:lpwstr>
  </property>
</Properties>
</file>