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紫外线灯项目可行性建设方案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88" w:history="1">
        <w:r>
          <w:rPr>
            <w:rFonts w:ascii="仿宋" w:eastAsia="仿宋" w:hAnsi="仿宋" w:cs="仿宋" w:hint="eastAsia"/>
            <w:lang w:eastAsia="zh-CN"/>
          </w:rPr>
          <w:t>序言</w:t>
        </w:r>
        <w:r>
          <w:tab/>
        </w:r>
        <w:r>
          <w:fldChar w:fldCharType="begin"/>
        </w:r>
        <w:r>
          <w:instrText xml:space="preserve"> PAGEREF _Toc31088 \h </w:instrText>
        </w:r>
        <w:r>
          <w:fldChar w:fldCharType="separate"/>
        </w:r>
        <w:r>
          <w:t>3</w:t>
        </w:r>
        <w:r>
          <w:fldChar w:fldCharType="end"/>
        </w:r>
      </w:hyperlink>
    </w:p>
    <w:p>
      <w:pPr>
        <w:pStyle w:val="TOC1"/>
        <w:tabs>
          <w:tab w:val="right" w:leader="dot" w:pos="8306"/>
        </w:tabs>
      </w:pPr>
      <w:hyperlink w:anchor="_Toc14742" w:history="1">
        <w:r>
          <w:rPr>
            <w:rFonts w:ascii="仿宋" w:eastAsia="仿宋" w:hAnsi="仿宋" w:cs="仿宋" w:hint="eastAsia"/>
            <w:lang w:eastAsia="zh-CN"/>
          </w:rPr>
          <w:t>一、环境和生态影响分析</w:t>
        </w:r>
        <w:r>
          <w:tab/>
        </w:r>
        <w:r>
          <w:fldChar w:fldCharType="begin"/>
        </w:r>
        <w:r>
          <w:instrText xml:space="preserve"> PAGEREF _Toc14742 \h </w:instrText>
        </w:r>
        <w:r>
          <w:fldChar w:fldCharType="separate"/>
        </w:r>
        <w:r>
          <w:t>3</w:t>
        </w:r>
        <w:r>
          <w:fldChar w:fldCharType="end"/>
        </w:r>
      </w:hyperlink>
    </w:p>
    <w:p>
      <w:pPr>
        <w:pStyle w:val="TOC2"/>
        <w:tabs>
          <w:tab w:val="right" w:leader="dot" w:pos="8306"/>
        </w:tabs>
      </w:pPr>
      <w:hyperlink w:anchor="_Toc21570" w:history="1">
        <w:r>
          <w:rPr>
            <w:rFonts w:ascii="仿宋" w:eastAsia="仿宋" w:hAnsi="仿宋" w:cs="仿宋" w:hint="eastAsia"/>
            <w:lang w:eastAsia="zh-CN"/>
          </w:rPr>
          <w:t>(一)、环境和生态现状</w:t>
        </w:r>
        <w:r>
          <w:tab/>
        </w:r>
        <w:r>
          <w:fldChar w:fldCharType="begin"/>
        </w:r>
        <w:r>
          <w:instrText xml:space="preserve"> PAGEREF _Toc21570 \h </w:instrText>
        </w:r>
        <w:r>
          <w:fldChar w:fldCharType="separate"/>
        </w:r>
        <w:r>
          <w:t>3</w:t>
        </w:r>
        <w:r>
          <w:fldChar w:fldCharType="end"/>
        </w:r>
      </w:hyperlink>
    </w:p>
    <w:p>
      <w:pPr>
        <w:pStyle w:val="TOC2"/>
        <w:tabs>
          <w:tab w:val="right" w:leader="dot" w:pos="8306"/>
        </w:tabs>
      </w:pPr>
      <w:hyperlink w:anchor="_Toc20046" w:history="1">
        <w:r>
          <w:rPr>
            <w:rFonts w:ascii="仿宋" w:eastAsia="仿宋" w:hAnsi="仿宋" w:cs="仿宋" w:hint="eastAsia"/>
            <w:lang w:eastAsia="zh-CN"/>
          </w:rPr>
          <w:t>(二)、生态环境影响分析</w:t>
        </w:r>
        <w:r>
          <w:tab/>
        </w:r>
        <w:r>
          <w:fldChar w:fldCharType="begin"/>
        </w:r>
        <w:r>
          <w:instrText xml:space="preserve"> PAGEREF _Toc20046 \h </w:instrText>
        </w:r>
        <w:r>
          <w:fldChar w:fldCharType="separate"/>
        </w:r>
        <w:r>
          <w:t>4</w:t>
        </w:r>
        <w:r>
          <w:fldChar w:fldCharType="end"/>
        </w:r>
      </w:hyperlink>
    </w:p>
    <w:p>
      <w:pPr>
        <w:pStyle w:val="TOC2"/>
        <w:tabs>
          <w:tab w:val="right" w:leader="dot" w:pos="8306"/>
        </w:tabs>
      </w:pPr>
      <w:hyperlink w:anchor="_Toc12204" w:history="1">
        <w:r>
          <w:rPr>
            <w:rFonts w:ascii="仿宋" w:eastAsia="仿宋" w:hAnsi="仿宋" w:cs="仿宋" w:hint="eastAsia"/>
            <w:lang w:eastAsia="zh-CN"/>
          </w:rPr>
          <w:t>(三)、生态环境保护措施</w:t>
        </w:r>
        <w:r>
          <w:tab/>
        </w:r>
        <w:r>
          <w:fldChar w:fldCharType="begin"/>
        </w:r>
        <w:r>
          <w:instrText xml:space="preserve"> PAGEREF _Toc12204 \h </w:instrText>
        </w:r>
        <w:r>
          <w:fldChar w:fldCharType="separate"/>
        </w:r>
        <w:r>
          <w:t>6</w:t>
        </w:r>
        <w:r>
          <w:fldChar w:fldCharType="end"/>
        </w:r>
      </w:hyperlink>
    </w:p>
    <w:p>
      <w:pPr>
        <w:pStyle w:val="TOC2"/>
        <w:tabs>
          <w:tab w:val="right" w:leader="dot" w:pos="8306"/>
        </w:tabs>
      </w:pPr>
      <w:hyperlink w:anchor="_Toc21503" w:history="1">
        <w:r>
          <w:rPr>
            <w:rFonts w:ascii="仿宋" w:eastAsia="仿宋" w:hAnsi="仿宋" w:cs="仿宋" w:hint="eastAsia"/>
            <w:lang w:eastAsia="zh-CN"/>
          </w:rPr>
          <w:t>(四)、地质灾害影响分析</w:t>
        </w:r>
        <w:r>
          <w:tab/>
        </w:r>
        <w:r>
          <w:fldChar w:fldCharType="begin"/>
        </w:r>
        <w:r>
          <w:instrText xml:space="preserve"> PAGEREF _Toc21503 \h </w:instrText>
        </w:r>
        <w:r>
          <w:fldChar w:fldCharType="separate"/>
        </w:r>
        <w:r>
          <w:t>7</w:t>
        </w:r>
        <w:r>
          <w:fldChar w:fldCharType="end"/>
        </w:r>
      </w:hyperlink>
    </w:p>
    <w:p>
      <w:pPr>
        <w:pStyle w:val="TOC2"/>
        <w:tabs>
          <w:tab w:val="right" w:leader="dot" w:pos="8306"/>
        </w:tabs>
      </w:pPr>
      <w:hyperlink w:anchor="_Toc10481" w:history="1">
        <w:r>
          <w:rPr>
            <w:rFonts w:ascii="仿宋" w:eastAsia="仿宋" w:hAnsi="仿宋" w:cs="仿宋" w:hint="eastAsia"/>
            <w:lang w:eastAsia="zh-CN"/>
          </w:rPr>
          <w:t>(五)、特殊环境影响</w:t>
        </w:r>
        <w:r>
          <w:tab/>
        </w:r>
        <w:r>
          <w:fldChar w:fldCharType="begin"/>
        </w:r>
        <w:r>
          <w:instrText xml:space="preserve"> PAGEREF _Toc10481 \h </w:instrText>
        </w:r>
        <w:r>
          <w:fldChar w:fldCharType="separate"/>
        </w:r>
        <w:r>
          <w:t>9</w:t>
        </w:r>
        <w:r>
          <w:fldChar w:fldCharType="end"/>
        </w:r>
      </w:hyperlink>
    </w:p>
    <w:p>
      <w:pPr>
        <w:pStyle w:val="TOC1"/>
        <w:tabs>
          <w:tab w:val="right" w:leader="dot" w:pos="8306"/>
        </w:tabs>
      </w:pPr>
      <w:hyperlink w:anchor="_Toc21200" w:history="1">
        <w:r>
          <w:rPr>
            <w:rFonts w:ascii="仿宋" w:eastAsia="仿宋" w:hAnsi="仿宋" w:cs="仿宋" w:hint="eastAsia"/>
            <w:lang w:eastAsia="zh-CN"/>
          </w:rPr>
          <w:t>二、背景、必要性分析</w:t>
        </w:r>
        <w:r>
          <w:tab/>
        </w:r>
        <w:r>
          <w:fldChar w:fldCharType="begin"/>
        </w:r>
        <w:r>
          <w:instrText xml:space="preserve"> PAGEREF _Toc21200 \h </w:instrText>
        </w:r>
        <w:r>
          <w:fldChar w:fldCharType="separate"/>
        </w:r>
        <w:r>
          <w:t>10</w:t>
        </w:r>
        <w:r>
          <w:fldChar w:fldCharType="end"/>
        </w:r>
      </w:hyperlink>
    </w:p>
    <w:p>
      <w:pPr>
        <w:pStyle w:val="TOC2"/>
        <w:tabs>
          <w:tab w:val="right" w:leader="dot" w:pos="8306"/>
        </w:tabs>
      </w:pPr>
      <w:hyperlink w:anchor="_Toc20417" w:history="1">
        <w:r>
          <w:rPr>
            <w:rFonts w:ascii="仿宋" w:eastAsia="仿宋" w:hAnsi="仿宋" w:cs="仿宋" w:hint="eastAsia"/>
            <w:lang w:eastAsia="zh-CN"/>
          </w:rPr>
          <w:t>(一)、项目建设背景</w:t>
        </w:r>
        <w:r>
          <w:tab/>
        </w:r>
        <w:r>
          <w:fldChar w:fldCharType="begin"/>
        </w:r>
        <w:r>
          <w:instrText xml:space="preserve"> PAGEREF _Toc20417 \h </w:instrText>
        </w:r>
        <w:r>
          <w:fldChar w:fldCharType="separate"/>
        </w:r>
        <w:r>
          <w:t>10</w:t>
        </w:r>
        <w:r>
          <w:fldChar w:fldCharType="end"/>
        </w:r>
      </w:hyperlink>
    </w:p>
    <w:p>
      <w:pPr>
        <w:pStyle w:val="TOC2"/>
        <w:tabs>
          <w:tab w:val="right" w:leader="dot" w:pos="8306"/>
        </w:tabs>
      </w:pPr>
      <w:hyperlink w:anchor="_Toc19247" w:history="1">
        <w:r>
          <w:rPr>
            <w:rFonts w:ascii="仿宋" w:eastAsia="仿宋" w:hAnsi="仿宋" w:cs="仿宋" w:hint="eastAsia"/>
            <w:lang w:eastAsia="zh-CN"/>
          </w:rPr>
          <w:t>(二)、必要性分析</w:t>
        </w:r>
        <w:r>
          <w:tab/>
        </w:r>
        <w:r>
          <w:fldChar w:fldCharType="begin"/>
        </w:r>
        <w:r>
          <w:instrText xml:space="preserve"> PAGEREF _Toc19247 \h </w:instrText>
        </w:r>
        <w:r>
          <w:fldChar w:fldCharType="separate"/>
        </w:r>
        <w:r>
          <w:t>11</w:t>
        </w:r>
        <w:r>
          <w:fldChar w:fldCharType="end"/>
        </w:r>
      </w:hyperlink>
    </w:p>
    <w:p>
      <w:pPr>
        <w:pStyle w:val="TOC2"/>
        <w:tabs>
          <w:tab w:val="right" w:leader="dot" w:pos="8306"/>
        </w:tabs>
      </w:pPr>
      <w:hyperlink w:anchor="_Toc7252" w:history="1">
        <w:r>
          <w:rPr>
            <w:rFonts w:ascii="仿宋" w:eastAsia="仿宋" w:hAnsi="仿宋" w:cs="仿宋" w:hint="eastAsia"/>
            <w:lang w:eastAsia="zh-CN"/>
          </w:rPr>
          <w:t>(三)、项目建设有利条件</w:t>
        </w:r>
        <w:r>
          <w:tab/>
        </w:r>
        <w:r>
          <w:fldChar w:fldCharType="begin"/>
        </w:r>
        <w:r>
          <w:instrText xml:space="preserve"> PAGEREF _Toc7252 \h </w:instrText>
        </w:r>
        <w:r>
          <w:fldChar w:fldCharType="separate"/>
        </w:r>
        <w:r>
          <w:t>12</w:t>
        </w:r>
        <w:r>
          <w:fldChar w:fldCharType="end"/>
        </w:r>
      </w:hyperlink>
    </w:p>
    <w:p>
      <w:pPr>
        <w:pStyle w:val="TOC1"/>
        <w:tabs>
          <w:tab w:val="right" w:leader="dot" w:pos="8306"/>
        </w:tabs>
      </w:pPr>
      <w:hyperlink w:anchor="_Toc20491" w:history="1">
        <w:r>
          <w:rPr>
            <w:rFonts w:ascii="仿宋" w:eastAsia="仿宋" w:hAnsi="仿宋" w:cs="仿宋" w:hint="eastAsia"/>
            <w:lang w:eastAsia="zh-CN"/>
          </w:rPr>
          <w:t>三、资源开发及综合利用分析</w:t>
        </w:r>
        <w:r>
          <w:tab/>
        </w:r>
        <w:r>
          <w:fldChar w:fldCharType="begin"/>
        </w:r>
        <w:r>
          <w:instrText xml:space="preserve"> PAGEREF _Toc20491 \h </w:instrText>
        </w:r>
        <w:r>
          <w:fldChar w:fldCharType="separate"/>
        </w:r>
        <w:r>
          <w:t>14</w:t>
        </w:r>
        <w:r>
          <w:fldChar w:fldCharType="end"/>
        </w:r>
      </w:hyperlink>
    </w:p>
    <w:p>
      <w:pPr>
        <w:pStyle w:val="TOC2"/>
        <w:tabs>
          <w:tab w:val="right" w:leader="dot" w:pos="8306"/>
        </w:tabs>
      </w:pPr>
      <w:hyperlink w:anchor="_Toc11041" w:history="1">
        <w:r>
          <w:rPr>
            <w:rFonts w:ascii="仿宋" w:eastAsia="仿宋" w:hAnsi="仿宋" w:cs="仿宋" w:hint="eastAsia"/>
            <w:lang w:eastAsia="zh-CN"/>
          </w:rPr>
          <w:t>(一)、资源开发方案</w:t>
        </w:r>
        <w:r>
          <w:tab/>
        </w:r>
        <w:r>
          <w:fldChar w:fldCharType="begin"/>
        </w:r>
        <w:r>
          <w:instrText xml:space="preserve"> PAGEREF _Toc11041 \h </w:instrText>
        </w:r>
        <w:r>
          <w:fldChar w:fldCharType="separate"/>
        </w:r>
        <w:r>
          <w:t>14</w:t>
        </w:r>
        <w:r>
          <w:fldChar w:fldCharType="end"/>
        </w:r>
      </w:hyperlink>
    </w:p>
    <w:p>
      <w:pPr>
        <w:pStyle w:val="TOC2"/>
        <w:tabs>
          <w:tab w:val="right" w:leader="dot" w:pos="8306"/>
        </w:tabs>
      </w:pPr>
      <w:hyperlink w:anchor="_Toc13344" w:history="1">
        <w:r>
          <w:rPr>
            <w:rFonts w:ascii="仿宋" w:eastAsia="仿宋" w:hAnsi="仿宋" w:cs="仿宋" w:hint="eastAsia"/>
            <w:lang w:eastAsia="zh-CN"/>
          </w:rPr>
          <w:t>(二)、资源利用方案</w:t>
        </w:r>
        <w:r>
          <w:tab/>
        </w:r>
        <w:r>
          <w:fldChar w:fldCharType="begin"/>
        </w:r>
        <w:r>
          <w:instrText xml:space="preserve"> PAGEREF _Toc13344 \h </w:instrText>
        </w:r>
        <w:r>
          <w:fldChar w:fldCharType="separate"/>
        </w:r>
        <w:r>
          <w:t>15</w:t>
        </w:r>
        <w:r>
          <w:fldChar w:fldCharType="end"/>
        </w:r>
      </w:hyperlink>
    </w:p>
    <w:p>
      <w:pPr>
        <w:pStyle w:val="TOC2"/>
        <w:tabs>
          <w:tab w:val="right" w:leader="dot" w:pos="8306"/>
        </w:tabs>
      </w:pPr>
      <w:hyperlink w:anchor="_Toc5008" w:history="1">
        <w:r>
          <w:rPr>
            <w:rFonts w:ascii="仿宋" w:eastAsia="仿宋" w:hAnsi="仿宋" w:cs="仿宋" w:hint="eastAsia"/>
            <w:lang w:eastAsia="zh-CN"/>
          </w:rPr>
          <w:t>(三)、资源节约措施</w:t>
        </w:r>
        <w:r>
          <w:tab/>
        </w:r>
        <w:r>
          <w:fldChar w:fldCharType="begin"/>
        </w:r>
        <w:r>
          <w:instrText xml:space="preserve"> PAGEREF _Toc5008 \h </w:instrText>
        </w:r>
        <w:r>
          <w:fldChar w:fldCharType="separate"/>
        </w:r>
        <w:r>
          <w:t>16</w:t>
        </w:r>
        <w:r>
          <w:fldChar w:fldCharType="end"/>
        </w:r>
      </w:hyperlink>
    </w:p>
    <w:p>
      <w:pPr>
        <w:pStyle w:val="TOC1"/>
        <w:tabs>
          <w:tab w:val="right" w:leader="dot" w:pos="8306"/>
        </w:tabs>
      </w:pPr>
      <w:hyperlink w:anchor="_Toc27239" w:history="1">
        <w:r>
          <w:rPr>
            <w:rFonts w:ascii="仿宋" w:eastAsia="仿宋" w:hAnsi="仿宋" w:cs="仿宋" w:hint="eastAsia"/>
            <w:lang w:eastAsia="zh-CN"/>
          </w:rPr>
          <w:t>四、项目选址研究</w:t>
        </w:r>
        <w:r>
          <w:tab/>
        </w:r>
        <w:r>
          <w:fldChar w:fldCharType="begin"/>
        </w:r>
        <w:r>
          <w:instrText xml:space="preserve"> PAGEREF _Toc27239 \h </w:instrText>
        </w:r>
        <w:r>
          <w:fldChar w:fldCharType="separate"/>
        </w:r>
        <w:r>
          <w:t>17</w:t>
        </w:r>
        <w:r>
          <w:fldChar w:fldCharType="end"/>
        </w:r>
      </w:hyperlink>
    </w:p>
    <w:p>
      <w:pPr>
        <w:pStyle w:val="TOC2"/>
        <w:tabs>
          <w:tab w:val="right" w:leader="dot" w:pos="8306"/>
        </w:tabs>
      </w:pPr>
      <w:hyperlink w:anchor="_Toc6435" w:history="1">
        <w:r>
          <w:rPr>
            <w:rFonts w:ascii="仿宋" w:eastAsia="仿宋" w:hAnsi="仿宋" w:cs="仿宋" w:hint="eastAsia"/>
            <w:lang w:eastAsia="zh-CN"/>
          </w:rPr>
          <w:t>(一)、项目选址原则</w:t>
        </w:r>
        <w:r>
          <w:tab/>
        </w:r>
        <w:r>
          <w:fldChar w:fldCharType="begin"/>
        </w:r>
        <w:r>
          <w:instrText xml:space="preserve"> PAGEREF _Toc6435 \h </w:instrText>
        </w:r>
        <w:r>
          <w:fldChar w:fldCharType="separate"/>
        </w:r>
        <w:r>
          <w:t>17</w:t>
        </w:r>
        <w:r>
          <w:fldChar w:fldCharType="end"/>
        </w:r>
      </w:hyperlink>
    </w:p>
    <w:p>
      <w:pPr>
        <w:pStyle w:val="TOC2"/>
        <w:tabs>
          <w:tab w:val="right" w:leader="dot" w:pos="8306"/>
        </w:tabs>
      </w:pPr>
      <w:hyperlink w:anchor="_Toc31515" w:history="1">
        <w:r>
          <w:rPr>
            <w:rFonts w:ascii="仿宋" w:eastAsia="仿宋" w:hAnsi="仿宋" w:cs="仿宋" w:hint="eastAsia"/>
            <w:lang w:eastAsia="zh-CN"/>
          </w:rPr>
          <w:t>(二)、项目选址</w:t>
        </w:r>
        <w:r>
          <w:tab/>
        </w:r>
        <w:r>
          <w:fldChar w:fldCharType="begin"/>
        </w:r>
        <w:r>
          <w:instrText xml:space="preserve"> PAGEREF _Toc31515 \h </w:instrText>
        </w:r>
        <w:r>
          <w:fldChar w:fldCharType="separate"/>
        </w:r>
        <w:r>
          <w:t>21</w:t>
        </w:r>
        <w:r>
          <w:fldChar w:fldCharType="end"/>
        </w:r>
      </w:hyperlink>
    </w:p>
    <w:p>
      <w:pPr>
        <w:pStyle w:val="TOC2"/>
        <w:tabs>
          <w:tab w:val="right" w:leader="dot" w:pos="8306"/>
        </w:tabs>
      </w:pPr>
      <w:hyperlink w:anchor="_Toc13022" w:history="1">
        <w:r>
          <w:rPr>
            <w:rFonts w:ascii="仿宋" w:eastAsia="仿宋" w:hAnsi="仿宋" w:cs="仿宋" w:hint="eastAsia"/>
            <w:lang w:eastAsia="zh-CN"/>
          </w:rPr>
          <w:t>(三)、建设条件分析</w:t>
        </w:r>
        <w:r>
          <w:tab/>
        </w:r>
        <w:r>
          <w:fldChar w:fldCharType="begin"/>
        </w:r>
        <w:r>
          <w:instrText xml:space="preserve"> PAGEREF _Toc13022 \h </w:instrText>
        </w:r>
        <w:r>
          <w:fldChar w:fldCharType="separate"/>
        </w:r>
        <w:r>
          <w:t>23</w:t>
        </w:r>
        <w:r>
          <w:fldChar w:fldCharType="end"/>
        </w:r>
      </w:hyperlink>
    </w:p>
    <w:p>
      <w:pPr>
        <w:pStyle w:val="TOC2"/>
        <w:tabs>
          <w:tab w:val="right" w:leader="dot" w:pos="8306"/>
        </w:tabs>
      </w:pPr>
      <w:hyperlink w:anchor="_Toc14850" w:history="1">
        <w:r>
          <w:rPr>
            <w:rFonts w:ascii="仿宋" w:eastAsia="仿宋" w:hAnsi="仿宋" w:cs="仿宋" w:hint="eastAsia"/>
            <w:lang w:eastAsia="zh-CN"/>
          </w:rPr>
          <w:t>(四)、用地控制指标</w:t>
        </w:r>
        <w:r>
          <w:tab/>
        </w:r>
        <w:r>
          <w:fldChar w:fldCharType="begin"/>
        </w:r>
        <w:r>
          <w:instrText xml:space="preserve"> PAGEREF _Toc14850 \h </w:instrText>
        </w:r>
        <w:r>
          <w:fldChar w:fldCharType="separate"/>
        </w:r>
        <w:r>
          <w:t>24</w:t>
        </w:r>
        <w:r>
          <w:fldChar w:fldCharType="end"/>
        </w:r>
      </w:hyperlink>
    </w:p>
    <w:p>
      <w:pPr>
        <w:pStyle w:val="TOC2"/>
        <w:tabs>
          <w:tab w:val="right" w:leader="dot" w:pos="8306"/>
        </w:tabs>
      </w:pPr>
      <w:hyperlink w:anchor="_Toc762" w:history="1">
        <w:r>
          <w:rPr>
            <w:rFonts w:ascii="仿宋" w:eastAsia="仿宋" w:hAnsi="仿宋" w:cs="仿宋" w:hint="eastAsia"/>
            <w:lang w:eastAsia="zh-CN"/>
          </w:rPr>
          <w:t>(五)、地总体要求</w:t>
        </w:r>
        <w:r>
          <w:tab/>
        </w:r>
        <w:r>
          <w:fldChar w:fldCharType="begin"/>
        </w:r>
        <w:r>
          <w:instrText xml:space="preserve"> PAGEREF _Toc762 \h </w:instrText>
        </w:r>
        <w:r>
          <w:fldChar w:fldCharType="separate"/>
        </w:r>
        <w:r>
          <w:t>25</w:t>
        </w:r>
        <w:r>
          <w:fldChar w:fldCharType="end"/>
        </w:r>
      </w:hyperlink>
    </w:p>
    <w:p>
      <w:pPr>
        <w:pStyle w:val="TOC2"/>
        <w:tabs>
          <w:tab w:val="right" w:leader="dot" w:pos="8306"/>
        </w:tabs>
      </w:pPr>
      <w:hyperlink w:anchor="_Toc4054" w:history="1">
        <w:r>
          <w:rPr>
            <w:rFonts w:ascii="仿宋" w:eastAsia="仿宋" w:hAnsi="仿宋" w:cs="仿宋" w:hint="eastAsia"/>
            <w:lang w:eastAsia="zh-CN"/>
          </w:rPr>
          <w:t>(六)、节约用地措施</w:t>
        </w:r>
        <w:r>
          <w:tab/>
        </w:r>
        <w:r>
          <w:fldChar w:fldCharType="begin"/>
        </w:r>
        <w:r>
          <w:instrText xml:space="preserve"> PAGEREF _Toc4054 \h </w:instrText>
        </w:r>
        <w:r>
          <w:fldChar w:fldCharType="separate"/>
        </w:r>
        <w:r>
          <w:t>27</w:t>
        </w:r>
        <w:r>
          <w:fldChar w:fldCharType="end"/>
        </w:r>
      </w:hyperlink>
    </w:p>
    <w:p>
      <w:pPr>
        <w:pStyle w:val="TOC2"/>
        <w:tabs>
          <w:tab w:val="right" w:leader="dot" w:pos="8306"/>
        </w:tabs>
      </w:pPr>
      <w:hyperlink w:anchor="_Toc26919" w:history="1">
        <w:r>
          <w:rPr>
            <w:rFonts w:ascii="仿宋" w:eastAsia="仿宋" w:hAnsi="仿宋" w:cs="仿宋" w:hint="eastAsia"/>
            <w:lang w:eastAsia="zh-CN"/>
          </w:rPr>
          <w:t>(七)、选址综合评价</w:t>
        </w:r>
        <w:r>
          <w:tab/>
        </w:r>
        <w:r>
          <w:fldChar w:fldCharType="begin"/>
        </w:r>
        <w:r>
          <w:instrText xml:space="preserve"> PAGEREF _Toc26919 \h </w:instrText>
        </w:r>
        <w:r>
          <w:fldChar w:fldCharType="separate"/>
        </w:r>
        <w:r>
          <w:t>28</w:t>
        </w:r>
        <w:r>
          <w:fldChar w:fldCharType="end"/>
        </w:r>
      </w:hyperlink>
    </w:p>
    <w:p>
      <w:pPr>
        <w:pStyle w:val="TOC1"/>
        <w:tabs>
          <w:tab w:val="right" w:leader="dot" w:pos="8306"/>
        </w:tabs>
      </w:pPr>
      <w:hyperlink w:anchor="_Toc30712" w:history="1">
        <w:r>
          <w:rPr>
            <w:rFonts w:ascii="仿宋" w:eastAsia="仿宋" w:hAnsi="仿宋" w:cs="仿宋" w:hint="eastAsia"/>
            <w:lang w:eastAsia="zh-CN"/>
          </w:rPr>
          <w:t>五、发展规划、产业政策和行业准入分析</w:t>
        </w:r>
        <w:r>
          <w:tab/>
        </w:r>
        <w:r>
          <w:fldChar w:fldCharType="begin"/>
        </w:r>
        <w:r>
          <w:instrText xml:space="preserve"> PAGEREF _Toc30712 \h </w:instrText>
        </w:r>
        <w:r>
          <w:fldChar w:fldCharType="separate"/>
        </w:r>
        <w:r>
          <w:t>29</w:t>
        </w:r>
        <w:r>
          <w:fldChar w:fldCharType="end"/>
        </w:r>
      </w:hyperlink>
    </w:p>
    <w:p>
      <w:pPr>
        <w:pStyle w:val="TOC2"/>
        <w:tabs>
          <w:tab w:val="right" w:leader="dot" w:pos="8306"/>
        </w:tabs>
      </w:pPr>
      <w:hyperlink w:anchor="_Toc27624" w:history="1">
        <w:r>
          <w:rPr>
            <w:rFonts w:ascii="仿宋" w:eastAsia="仿宋" w:hAnsi="仿宋" w:cs="仿宋" w:hint="eastAsia"/>
            <w:lang w:eastAsia="zh-CN"/>
          </w:rPr>
          <w:t>(一)、发展规划分析</w:t>
        </w:r>
        <w:r>
          <w:tab/>
        </w:r>
        <w:r>
          <w:fldChar w:fldCharType="begin"/>
        </w:r>
        <w:r>
          <w:instrText xml:space="preserve"> PAGEREF _Toc27624 \h </w:instrText>
        </w:r>
        <w:r>
          <w:fldChar w:fldCharType="separate"/>
        </w:r>
        <w:r>
          <w:t>29</w:t>
        </w:r>
        <w:r>
          <w:fldChar w:fldCharType="end"/>
        </w:r>
      </w:hyperlink>
    </w:p>
    <w:p>
      <w:pPr>
        <w:pStyle w:val="TOC2"/>
        <w:tabs>
          <w:tab w:val="right" w:leader="dot" w:pos="8306"/>
        </w:tabs>
      </w:pPr>
      <w:hyperlink w:anchor="_Toc7392" w:history="1">
        <w:r>
          <w:rPr>
            <w:rFonts w:ascii="仿宋" w:eastAsia="仿宋" w:hAnsi="仿宋" w:cs="仿宋" w:hint="eastAsia"/>
            <w:lang w:eastAsia="zh-CN"/>
          </w:rPr>
          <w:t>(二)、产业政策分析</w:t>
        </w:r>
        <w:r>
          <w:tab/>
        </w:r>
        <w:r>
          <w:fldChar w:fldCharType="begin"/>
        </w:r>
        <w:r>
          <w:instrText xml:space="preserve"> PAGEREF _Toc7392 \h </w:instrText>
        </w:r>
        <w:r>
          <w:fldChar w:fldCharType="separate"/>
        </w:r>
        <w:r>
          <w:t>31</w:t>
        </w:r>
        <w:r>
          <w:fldChar w:fldCharType="end"/>
        </w:r>
      </w:hyperlink>
    </w:p>
    <w:p>
      <w:pPr>
        <w:pStyle w:val="TOC2"/>
        <w:tabs>
          <w:tab w:val="right" w:leader="dot" w:pos="8306"/>
        </w:tabs>
      </w:pPr>
      <w:hyperlink w:anchor="_Toc22994" w:history="1">
        <w:r>
          <w:rPr>
            <w:rFonts w:ascii="仿宋" w:eastAsia="仿宋" w:hAnsi="仿宋" w:cs="仿宋" w:hint="eastAsia"/>
            <w:lang w:eastAsia="zh-CN"/>
          </w:rPr>
          <w:t>(三)、行业准入分析</w:t>
        </w:r>
        <w:r>
          <w:tab/>
        </w:r>
        <w:r>
          <w:fldChar w:fldCharType="begin"/>
        </w:r>
        <w:r>
          <w:instrText xml:space="preserve"> PAGEREF _Toc22994 \h </w:instrText>
        </w:r>
        <w:r>
          <w:fldChar w:fldCharType="separate"/>
        </w:r>
        <w:r>
          <w:t>32</w:t>
        </w:r>
        <w:r>
          <w:fldChar w:fldCharType="end"/>
        </w:r>
      </w:hyperlink>
    </w:p>
    <w:p>
      <w:pPr>
        <w:pStyle w:val="TOC1"/>
        <w:tabs>
          <w:tab w:val="right" w:leader="dot" w:pos="8306"/>
        </w:tabs>
      </w:pPr>
      <w:hyperlink w:anchor="_Toc4322" w:history="1">
        <w:r>
          <w:rPr>
            <w:rFonts w:ascii="仿宋" w:eastAsia="仿宋" w:hAnsi="仿宋" w:cs="仿宋" w:hint="eastAsia"/>
            <w:lang w:eastAsia="zh-CN"/>
          </w:rPr>
          <w:t>六、社会影响分析</w:t>
        </w:r>
        <w:r>
          <w:tab/>
        </w:r>
        <w:r>
          <w:fldChar w:fldCharType="begin"/>
        </w:r>
        <w:r>
          <w:instrText xml:space="preserve"> PAGEREF _Toc4322 \h </w:instrText>
        </w:r>
        <w:r>
          <w:fldChar w:fldCharType="separate"/>
        </w:r>
        <w:r>
          <w:t>34</w:t>
        </w:r>
        <w:r>
          <w:fldChar w:fldCharType="end"/>
        </w:r>
      </w:hyperlink>
    </w:p>
    <w:p>
      <w:pPr>
        <w:pStyle w:val="TOC2"/>
        <w:tabs>
          <w:tab w:val="right" w:leader="dot" w:pos="8306"/>
        </w:tabs>
      </w:pPr>
      <w:hyperlink w:anchor="_Toc18863" w:history="1">
        <w:r>
          <w:rPr>
            <w:rFonts w:ascii="仿宋" w:eastAsia="仿宋" w:hAnsi="仿宋" w:cs="仿宋" w:hint="eastAsia"/>
            <w:lang w:eastAsia="zh-CN"/>
          </w:rPr>
          <w:t>(一)、社会影响效果分析</w:t>
        </w:r>
        <w:r>
          <w:tab/>
        </w:r>
        <w:r>
          <w:fldChar w:fldCharType="begin"/>
        </w:r>
        <w:r>
          <w:instrText xml:space="preserve"> PAGEREF _Toc18863 \h </w:instrText>
        </w:r>
        <w:r>
          <w:fldChar w:fldCharType="separate"/>
        </w:r>
        <w:r>
          <w:t>34</w:t>
        </w:r>
        <w:r>
          <w:fldChar w:fldCharType="end"/>
        </w:r>
      </w:hyperlink>
    </w:p>
    <w:p>
      <w:pPr>
        <w:pStyle w:val="TOC2"/>
        <w:tabs>
          <w:tab w:val="right" w:leader="dot" w:pos="8306"/>
        </w:tabs>
      </w:pPr>
      <w:hyperlink w:anchor="_Toc20030" w:history="1">
        <w:r>
          <w:rPr>
            <w:rFonts w:ascii="仿宋" w:eastAsia="仿宋" w:hAnsi="仿宋" w:cs="仿宋" w:hint="eastAsia"/>
            <w:lang w:eastAsia="zh-CN"/>
          </w:rPr>
          <w:t>(二)、社会适应性分析</w:t>
        </w:r>
        <w:r>
          <w:tab/>
        </w:r>
        <w:r>
          <w:fldChar w:fldCharType="begin"/>
        </w:r>
        <w:r>
          <w:instrText xml:space="preserve"> PAGEREF _Toc20030 \h </w:instrText>
        </w:r>
        <w:r>
          <w:fldChar w:fldCharType="separate"/>
        </w:r>
        <w:r>
          <w:t>36</w:t>
        </w:r>
        <w:r>
          <w:fldChar w:fldCharType="end"/>
        </w:r>
      </w:hyperlink>
    </w:p>
    <w:p>
      <w:pPr>
        <w:pStyle w:val="TOC2"/>
        <w:tabs>
          <w:tab w:val="right" w:leader="dot" w:pos="8306"/>
        </w:tabs>
      </w:pPr>
      <w:hyperlink w:anchor="_Toc6362" w:history="1">
        <w:r>
          <w:rPr>
            <w:rFonts w:ascii="仿宋" w:eastAsia="仿宋" w:hAnsi="仿宋" w:cs="仿宋" w:hint="eastAsia"/>
            <w:lang w:eastAsia="zh-CN"/>
          </w:rPr>
          <w:t>(三)、社会风险及对策分析</w:t>
        </w:r>
        <w:r>
          <w:tab/>
        </w:r>
        <w:r>
          <w:fldChar w:fldCharType="begin"/>
        </w:r>
        <w:r>
          <w:instrText xml:space="preserve"> PAGEREF _Toc6362 \h </w:instrText>
        </w:r>
        <w:r>
          <w:fldChar w:fldCharType="separate"/>
        </w:r>
        <w:r>
          <w:t>37</w:t>
        </w:r>
        <w:r>
          <w:fldChar w:fldCharType="end"/>
        </w:r>
      </w:hyperlink>
    </w:p>
    <w:p>
      <w:pPr>
        <w:pStyle w:val="TOC1"/>
        <w:tabs>
          <w:tab w:val="right" w:leader="dot" w:pos="8306"/>
        </w:tabs>
      </w:pPr>
      <w:hyperlink w:anchor="_Toc16540" w:history="1">
        <w:r>
          <w:rPr>
            <w:rFonts w:ascii="仿宋" w:eastAsia="仿宋" w:hAnsi="仿宋" w:cs="仿宋" w:hint="eastAsia"/>
            <w:lang w:eastAsia="zh-CN"/>
          </w:rPr>
          <w:t>七、项目质量与标准</w:t>
        </w:r>
        <w:r>
          <w:tab/>
        </w:r>
        <w:r>
          <w:fldChar w:fldCharType="begin"/>
        </w:r>
        <w:r>
          <w:instrText xml:space="preserve"> PAGEREF _Toc16540 \h </w:instrText>
        </w:r>
        <w:r>
          <w:fldChar w:fldCharType="separate"/>
        </w:r>
        <w:r>
          <w:t>41</w:t>
        </w:r>
        <w:r>
          <w:fldChar w:fldCharType="end"/>
        </w:r>
      </w:hyperlink>
    </w:p>
    <w:p>
      <w:pPr>
        <w:pStyle w:val="TOC2"/>
        <w:tabs>
          <w:tab w:val="right" w:leader="dot" w:pos="8306"/>
        </w:tabs>
      </w:pPr>
      <w:hyperlink w:anchor="_Toc16713" w:history="1">
        <w:r>
          <w:rPr>
            <w:rFonts w:ascii="仿宋" w:eastAsia="仿宋" w:hAnsi="仿宋" w:cs="仿宋" w:hint="eastAsia"/>
            <w:lang w:eastAsia="zh-CN"/>
          </w:rPr>
          <w:t>(一)、质量保障体系</w:t>
        </w:r>
        <w:r>
          <w:tab/>
        </w:r>
        <w:r>
          <w:fldChar w:fldCharType="begin"/>
        </w:r>
        <w:r>
          <w:instrText xml:space="preserve"> PAGEREF _Toc16713 \h </w:instrText>
        </w:r>
        <w:r>
          <w:fldChar w:fldCharType="separate"/>
        </w:r>
        <w:r>
          <w:t>41</w:t>
        </w:r>
        <w:r>
          <w:fldChar w:fldCharType="end"/>
        </w:r>
      </w:hyperlink>
    </w:p>
    <w:p>
      <w:pPr>
        <w:pStyle w:val="TOC2"/>
        <w:tabs>
          <w:tab w:val="right" w:leader="dot" w:pos="8306"/>
        </w:tabs>
      </w:pPr>
      <w:hyperlink w:anchor="_Toc27479" w:history="1">
        <w:r>
          <w:rPr>
            <w:rFonts w:ascii="仿宋" w:eastAsia="仿宋" w:hAnsi="仿宋" w:cs="仿宋" w:hint="eastAsia"/>
            <w:lang w:eastAsia="zh-CN"/>
          </w:rPr>
          <w:t>(二)、标准化作业流程</w:t>
        </w:r>
        <w:r>
          <w:tab/>
        </w:r>
        <w:r>
          <w:fldChar w:fldCharType="begin"/>
        </w:r>
        <w:r>
          <w:instrText xml:space="preserve"> PAGEREF _Toc27479 \h </w:instrText>
        </w:r>
        <w:r>
          <w:fldChar w:fldCharType="separate"/>
        </w:r>
        <w:r>
          <w:t>42</w:t>
        </w:r>
        <w:r>
          <w:fldChar w:fldCharType="end"/>
        </w:r>
      </w:hyperlink>
    </w:p>
    <w:p>
      <w:pPr>
        <w:pStyle w:val="TOC2"/>
        <w:tabs>
          <w:tab w:val="right" w:leader="dot" w:pos="8306"/>
        </w:tabs>
      </w:pPr>
      <w:hyperlink w:anchor="_Toc27939" w:history="1">
        <w:r>
          <w:rPr>
            <w:rFonts w:ascii="仿宋" w:eastAsia="仿宋" w:hAnsi="仿宋" w:cs="仿宋" w:hint="eastAsia"/>
            <w:lang w:eastAsia="zh-CN"/>
          </w:rPr>
          <w:t>(三)、质量监控与评估</w:t>
        </w:r>
        <w:r>
          <w:tab/>
        </w:r>
        <w:r>
          <w:fldChar w:fldCharType="begin"/>
        </w:r>
        <w:r>
          <w:instrText xml:space="preserve"> PAGEREF _Toc27939 \h </w:instrText>
        </w:r>
        <w:r>
          <w:fldChar w:fldCharType="separate"/>
        </w:r>
        <w:r>
          <w:t>44</w:t>
        </w:r>
        <w:r>
          <w:fldChar w:fldCharType="end"/>
        </w:r>
      </w:hyperlink>
    </w:p>
    <w:p>
      <w:pPr>
        <w:pStyle w:val="TOC2"/>
        <w:tabs>
          <w:tab w:val="right" w:leader="dot" w:pos="8306"/>
        </w:tabs>
      </w:pPr>
      <w:hyperlink w:anchor="_Toc6988" w:history="1">
        <w:r>
          <w:rPr>
            <w:rFonts w:ascii="仿宋" w:eastAsia="仿宋" w:hAnsi="仿宋" w:cs="仿宋" w:hint="eastAsia"/>
            <w:lang w:eastAsia="zh-CN"/>
          </w:rPr>
          <w:t>(四)、质量改进计划</w:t>
        </w:r>
        <w:r>
          <w:tab/>
        </w:r>
        <w:r>
          <w:fldChar w:fldCharType="begin"/>
        </w:r>
        <w:r>
          <w:instrText xml:space="preserve"> PAGEREF _Toc6988 \h </w:instrText>
        </w:r>
        <w:r>
          <w:fldChar w:fldCharType="separate"/>
        </w:r>
        <w:r>
          <w:t>45</w:t>
        </w:r>
        <w:r>
          <w:fldChar w:fldCharType="end"/>
        </w:r>
      </w:hyperlink>
    </w:p>
    <w:p>
      <w:pPr>
        <w:pStyle w:val="TOC1"/>
        <w:tabs>
          <w:tab w:val="right" w:leader="dot" w:pos="8306"/>
        </w:tabs>
      </w:pPr>
      <w:hyperlink w:anchor="_Toc7128" w:history="1">
        <w:r>
          <w:rPr>
            <w:rFonts w:ascii="仿宋" w:eastAsia="仿宋" w:hAnsi="仿宋" w:cs="仿宋" w:hint="eastAsia"/>
            <w:lang w:eastAsia="zh-CN"/>
          </w:rPr>
          <w:t>八、经济效益与社会效益优化</w:t>
        </w:r>
        <w:r>
          <w:tab/>
        </w:r>
        <w:r>
          <w:fldChar w:fldCharType="begin"/>
        </w:r>
        <w:r>
          <w:instrText xml:space="preserve"> PAGEREF _Toc7128 \h </w:instrText>
        </w:r>
        <w:r>
          <w:fldChar w:fldCharType="separate"/>
        </w:r>
        <w:r>
          <w:t>46</w:t>
        </w:r>
        <w:r>
          <w:fldChar w:fldCharType="end"/>
        </w:r>
      </w:hyperlink>
    </w:p>
    <w:p>
      <w:pPr>
        <w:pStyle w:val="TOC2"/>
        <w:tabs>
          <w:tab w:val="right" w:leader="dot" w:pos="8306"/>
        </w:tabs>
      </w:pPr>
      <w:hyperlink w:anchor="_Toc18445" w:history="1">
        <w:r>
          <w:rPr>
            <w:rFonts w:ascii="仿宋" w:eastAsia="仿宋" w:hAnsi="仿宋" w:cs="仿宋" w:hint="eastAsia"/>
            <w:lang w:eastAsia="zh-CN"/>
          </w:rPr>
          <w:t>(一)、经济效益提升策略</w:t>
        </w:r>
        <w:r>
          <w:tab/>
        </w:r>
        <w:r>
          <w:fldChar w:fldCharType="begin"/>
        </w:r>
        <w:r>
          <w:instrText xml:space="preserve"> PAGEREF _Toc18445 \h </w:instrText>
        </w:r>
        <w:r>
          <w:fldChar w:fldCharType="separate"/>
        </w:r>
        <w:r>
          <w:t>46</w:t>
        </w:r>
        <w:r>
          <w:fldChar w:fldCharType="end"/>
        </w:r>
      </w:hyperlink>
    </w:p>
    <w:p>
      <w:pPr>
        <w:pStyle w:val="TOC2"/>
        <w:tabs>
          <w:tab w:val="right" w:leader="dot" w:pos="8306"/>
        </w:tabs>
      </w:pPr>
      <w:hyperlink w:anchor="_Toc3342" w:history="1">
        <w:r>
          <w:rPr>
            <w:rFonts w:ascii="仿宋" w:eastAsia="仿宋" w:hAnsi="仿宋" w:cs="仿宋" w:hint="eastAsia"/>
            <w:lang w:eastAsia="zh-CN"/>
          </w:rPr>
          <w:t>(二)、社会效益增强方案</w:t>
        </w:r>
        <w:r>
          <w:tab/>
        </w:r>
        <w:r>
          <w:fldChar w:fldCharType="begin"/>
        </w:r>
        <w:r>
          <w:instrText xml:space="preserve"> PAGEREF _Toc3342 \h </w:instrText>
        </w:r>
        <w:r>
          <w:fldChar w:fldCharType="separate"/>
        </w:r>
        <w:r>
          <w:t>47</w:t>
        </w:r>
        <w:r>
          <w:fldChar w:fldCharType="end"/>
        </w:r>
      </w:hyperlink>
    </w:p>
    <w:p>
      <w:pPr>
        <w:pStyle w:val="TOC1"/>
        <w:tabs>
          <w:tab w:val="right" w:leader="dot" w:pos="8306"/>
        </w:tabs>
      </w:pPr>
      <w:hyperlink w:anchor="_Toc10143" w:history="1">
        <w:r>
          <w:rPr>
            <w:rFonts w:ascii="仿宋" w:eastAsia="仿宋" w:hAnsi="仿宋" w:cs="仿宋" w:hint="eastAsia"/>
            <w:lang w:eastAsia="zh-CN"/>
          </w:rPr>
          <w:t>九、环境保护与绿色发展</w:t>
        </w:r>
        <w:r>
          <w:tab/>
        </w:r>
        <w:r>
          <w:fldChar w:fldCharType="begin"/>
        </w:r>
        <w:r>
          <w:instrText xml:space="preserve"> PAGEREF _Toc10143 \h </w:instrText>
        </w:r>
        <w:r>
          <w:fldChar w:fldCharType="separate"/>
        </w:r>
        <w:r>
          <w:t>48</w:t>
        </w:r>
        <w:r>
          <w:fldChar w:fldCharType="end"/>
        </w:r>
      </w:hyperlink>
    </w:p>
    <w:p>
      <w:pPr>
        <w:pStyle w:val="TOC2"/>
        <w:tabs>
          <w:tab w:val="right" w:leader="dot" w:pos="8306"/>
        </w:tabs>
      </w:pPr>
      <w:hyperlink w:anchor="_Toc2016" w:history="1">
        <w:r>
          <w:rPr>
            <w:rFonts w:ascii="仿宋" w:eastAsia="仿宋" w:hAnsi="仿宋" w:cs="仿宋" w:hint="eastAsia"/>
            <w:lang w:eastAsia="zh-CN"/>
          </w:rPr>
          <w:t>(一)、环境保护措施</w:t>
        </w:r>
        <w:r>
          <w:tab/>
        </w:r>
        <w:r>
          <w:fldChar w:fldCharType="begin"/>
        </w:r>
        <w:r>
          <w:instrText xml:space="preserve"> PAGEREF _Toc2016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1" w:history="1">
        <w:r>
          <w:rPr>
            <w:rFonts w:ascii="仿宋" w:eastAsia="仿宋" w:hAnsi="仿宋" w:cs="仿宋" w:hint="eastAsia"/>
            <w:lang w:eastAsia="zh-CN"/>
          </w:rPr>
          <w:t>(二)、绿色发展与可持续发展策略</w:t>
        </w:r>
        <w:r>
          <w:tab/>
        </w:r>
        <w:r>
          <w:fldChar w:fldCharType="begin"/>
        </w:r>
        <w:r>
          <w:instrText xml:space="preserve"> PAGEREF _Toc20781 \h </w:instrText>
        </w:r>
        <w:r>
          <w:fldChar w:fldCharType="separate"/>
        </w:r>
        <w:r>
          <w:t>50</w:t>
        </w:r>
        <w:r>
          <w:fldChar w:fldCharType="end"/>
        </w:r>
      </w:hyperlink>
    </w:p>
    <w:p>
      <w:pPr>
        <w:pStyle w:val="TOC1"/>
        <w:tabs>
          <w:tab w:val="right" w:leader="dot" w:pos="8306"/>
        </w:tabs>
      </w:pPr>
      <w:hyperlink w:anchor="_Toc2379" w:history="1">
        <w:r>
          <w:rPr>
            <w:rFonts w:ascii="仿宋" w:eastAsia="仿宋" w:hAnsi="仿宋" w:cs="仿宋" w:hint="eastAsia"/>
            <w:lang w:eastAsia="zh-CN"/>
          </w:rPr>
          <w:t>十、安全与应急管理</w:t>
        </w:r>
        <w:r>
          <w:tab/>
        </w:r>
        <w:r>
          <w:fldChar w:fldCharType="begin"/>
        </w:r>
        <w:r>
          <w:instrText xml:space="preserve"> PAGEREF _Toc2379 \h </w:instrText>
        </w:r>
        <w:r>
          <w:fldChar w:fldCharType="separate"/>
        </w:r>
        <w:r>
          <w:t>51</w:t>
        </w:r>
        <w:r>
          <w:fldChar w:fldCharType="end"/>
        </w:r>
      </w:hyperlink>
    </w:p>
    <w:p>
      <w:pPr>
        <w:pStyle w:val="TOC2"/>
        <w:tabs>
          <w:tab w:val="right" w:leader="dot" w:pos="8306"/>
        </w:tabs>
      </w:pPr>
      <w:hyperlink w:anchor="_Toc28246" w:history="1">
        <w:r>
          <w:rPr>
            <w:rFonts w:ascii="仿宋" w:eastAsia="仿宋" w:hAnsi="仿宋" w:cs="仿宋" w:hint="eastAsia"/>
            <w:lang w:eastAsia="zh-CN"/>
          </w:rPr>
          <w:t>(一)、安全生产管理</w:t>
        </w:r>
        <w:r>
          <w:tab/>
        </w:r>
        <w:r>
          <w:fldChar w:fldCharType="begin"/>
        </w:r>
        <w:r>
          <w:instrText xml:space="preserve"> PAGEREF _Toc28246 \h </w:instrText>
        </w:r>
        <w:r>
          <w:fldChar w:fldCharType="separate"/>
        </w:r>
        <w:r>
          <w:t>51</w:t>
        </w:r>
        <w:r>
          <w:fldChar w:fldCharType="end"/>
        </w:r>
      </w:hyperlink>
    </w:p>
    <w:p>
      <w:pPr>
        <w:pStyle w:val="TOC2"/>
        <w:tabs>
          <w:tab w:val="right" w:leader="dot" w:pos="8306"/>
        </w:tabs>
      </w:pPr>
      <w:hyperlink w:anchor="_Toc31412" w:history="1">
        <w:r>
          <w:rPr>
            <w:rFonts w:ascii="仿宋" w:eastAsia="仿宋" w:hAnsi="仿宋" w:cs="仿宋" w:hint="eastAsia"/>
            <w:lang w:eastAsia="zh-CN"/>
          </w:rPr>
          <w:t>(二)、应急预案与响应</w:t>
        </w:r>
        <w:r>
          <w:tab/>
        </w:r>
        <w:r>
          <w:fldChar w:fldCharType="begin"/>
        </w:r>
        <w:r>
          <w:instrText xml:space="preserve"> PAGEREF _Toc31412 \h </w:instrText>
        </w:r>
        <w:r>
          <w:fldChar w:fldCharType="separate"/>
        </w:r>
        <w:r>
          <w:t>53</w:t>
        </w:r>
        <w:r>
          <w:fldChar w:fldCharType="end"/>
        </w:r>
      </w:hyperlink>
    </w:p>
    <w:p>
      <w:pPr>
        <w:pStyle w:val="TOC1"/>
        <w:tabs>
          <w:tab w:val="right" w:leader="dot" w:pos="8306"/>
        </w:tabs>
      </w:pPr>
      <w:hyperlink w:anchor="_Toc14345" w:history="1">
        <w:r>
          <w:rPr>
            <w:rFonts w:ascii="仿宋" w:eastAsia="仿宋" w:hAnsi="仿宋" w:cs="仿宋" w:hint="eastAsia"/>
            <w:lang w:eastAsia="zh-CN"/>
          </w:rPr>
          <w:t>十一、资金管理与财务规划</w:t>
        </w:r>
        <w:r>
          <w:tab/>
        </w:r>
        <w:r>
          <w:fldChar w:fldCharType="begin"/>
        </w:r>
        <w:r>
          <w:instrText xml:space="preserve"> PAGEREF _Toc14345 \h </w:instrText>
        </w:r>
        <w:r>
          <w:fldChar w:fldCharType="separate"/>
        </w:r>
        <w:r>
          <w:t>55</w:t>
        </w:r>
        <w:r>
          <w:fldChar w:fldCharType="end"/>
        </w:r>
      </w:hyperlink>
    </w:p>
    <w:p>
      <w:pPr>
        <w:pStyle w:val="TOC2"/>
        <w:tabs>
          <w:tab w:val="right" w:leader="dot" w:pos="8306"/>
        </w:tabs>
      </w:pPr>
      <w:hyperlink w:anchor="_Toc23022" w:history="1">
        <w:r>
          <w:rPr>
            <w:rFonts w:ascii="仿宋" w:eastAsia="仿宋" w:hAnsi="仿宋" w:cs="仿宋" w:hint="eastAsia"/>
            <w:lang w:eastAsia="zh-CN"/>
          </w:rPr>
          <w:t>(一)、项目资金来源与筹措</w:t>
        </w:r>
        <w:r>
          <w:tab/>
        </w:r>
        <w:r>
          <w:fldChar w:fldCharType="begin"/>
        </w:r>
        <w:r>
          <w:instrText xml:space="preserve"> PAGEREF _Toc23022 \h </w:instrText>
        </w:r>
        <w:r>
          <w:fldChar w:fldCharType="separate"/>
        </w:r>
        <w:r>
          <w:t>55</w:t>
        </w:r>
        <w:r>
          <w:fldChar w:fldCharType="end"/>
        </w:r>
      </w:hyperlink>
    </w:p>
    <w:p>
      <w:pPr>
        <w:pStyle w:val="TOC2"/>
        <w:tabs>
          <w:tab w:val="right" w:leader="dot" w:pos="8306"/>
        </w:tabs>
      </w:pPr>
      <w:hyperlink w:anchor="_Toc8962" w:history="1">
        <w:r>
          <w:rPr>
            <w:rFonts w:ascii="仿宋" w:eastAsia="仿宋" w:hAnsi="仿宋" w:cs="仿宋" w:hint="eastAsia"/>
            <w:lang w:eastAsia="zh-CN"/>
          </w:rPr>
          <w:t>(二)、资金使用与监管</w:t>
        </w:r>
        <w:r>
          <w:tab/>
        </w:r>
        <w:r>
          <w:fldChar w:fldCharType="begin"/>
        </w:r>
        <w:r>
          <w:instrText xml:space="preserve"> PAGEREF _Toc8962 \h </w:instrText>
        </w:r>
        <w:r>
          <w:fldChar w:fldCharType="separate"/>
        </w:r>
        <w:r>
          <w:t>56</w:t>
        </w:r>
        <w:r>
          <w:fldChar w:fldCharType="end"/>
        </w:r>
      </w:hyperlink>
    </w:p>
    <w:p>
      <w:pPr>
        <w:pStyle w:val="TOC2"/>
        <w:tabs>
          <w:tab w:val="right" w:leader="dot" w:pos="8306"/>
        </w:tabs>
      </w:pPr>
      <w:hyperlink w:anchor="_Toc17966" w:history="1">
        <w:r>
          <w:rPr>
            <w:rFonts w:ascii="仿宋" w:eastAsia="仿宋" w:hAnsi="仿宋" w:cs="仿宋" w:hint="eastAsia"/>
            <w:lang w:eastAsia="zh-CN"/>
          </w:rPr>
          <w:t>(三)、财务规划与预测</w:t>
        </w:r>
        <w:r>
          <w:tab/>
        </w:r>
        <w:r>
          <w:fldChar w:fldCharType="begin"/>
        </w:r>
        <w:r>
          <w:instrText xml:space="preserve"> PAGEREF _Toc17966 \h </w:instrText>
        </w:r>
        <w:r>
          <w:fldChar w:fldCharType="separate"/>
        </w:r>
        <w:r>
          <w:t>57</w:t>
        </w:r>
        <w:r>
          <w:fldChar w:fldCharType="end"/>
        </w:r>
      </w:hyperlink>
    </w:p>
    <w:p>
      <w:pPr>
        <w:pStyle w:val="TOC1"/>
        <w:tabs>
          <w:tab w:val="right" w:leader="dot" w:pos="8306"/>
        </w:tabs>
      </w:pPr>
      <w:hyperlink w:anchor="_Toc355" w:history="1">
        <w:r>
          <w:rPr>
            <w:rFonts w:ascii="仿宋" w:eastAsia="仿宋" w:hAnsi="仿宋" w:cs="仿宋" w:hint="eastAsia"/>
            <w:lang w:eastAsia="zh-CN"/>
          </w:rPr>
          <w:t>十二、环境保护与治理方案</w:t>
        </w:r>
        <w:r>
          <w:tab/>
        </w:r>
        <w:r>
          <w:fldChar w:fldCharType="begin"/>
        </w:r>
        <w:r>
          <w:instrText xml:space="preserve"> PAGEREF _Toc355 \h </w:instrText>
        </w:r>
        <w:r>
          <w:fldChar w:fldCharType="separate"/>
        </w:r>
        <w:r>
          <w:t>58</w:t>
        </w:r>
        <w:r>
          <w:fldChar w:fldCharType="end"/>
        </w:r>
      </w:hyperlink>
    </w:p>
    <w:p>
      <w:pPr>
        <w:pStyle w:val="TOC2"/>
        <w:tabs>
          <w:tab w:val="right" w:leader="dot" w:pos="8306"/>
        </w:tabs>
      </w:pPr>
      <w:hyperlink w:anchor="_Toc16837" w:history="1">
        <w:r>
          <w:rPr>
            <w:rFonts w:ascii="仿宋" w:eastAsia="仿宋" w:hAnsi="仿宋" w:cs="仿宋" w:hint="eastAsia"/>
            <w:lang w:eastAsia="zh-CN"/>
          </w:rPr>
          <w:t>(一)、项目环境影响评估</w:t>
        </w:r>
        <w:r>
          <w:tab/>
        </w:r>
        <w:r>
          <w:fldChar w:fldCharType="begin"/>
        </w:r>
        <w:r>
          <w:instrText xml:space="preserve"> PAGEREF _Toc16837 \h </w:instrText>
        </w:r>
        <w:r>
          <w:fldChar w:fldCharType="separate"/>
        </w:r>
        <w:r>
          <w:t>58</w:t>
        </w:r>
        <w:r>
          <w:fldChar w:fldCharType="end"/>
        </w:r>
      </w:hyperlink>
    </w:p>
    <w:p>
      <w:pPr>
        <w:pStyle w:val="TOC2"/>
        <w:tabs>
          <w:tab w:val="right" w:leader="dot" w:pos="8306"/>
        </w:tabs>
      </w:pPr>
      <w:hyperlink w:anchor="_Toc18955" w:history="1">
        <w:r>
          <w:rPr>
            <w:rFonts w:ascii="仿宋" w:eastAsia="仿宋" w:hAnsi="仿宋" w:cs="仿宋" w:hint="eastAsia"/>
            <w:lang w:eastAsia="zh-CN"/>
          </w:rPr>
          <w:t>(二)、环境保护措施与治理方案</w:t>
        </w:r>
        <w:r>
          <w:tab/>
        </w:r>
        <w:r>
          <w:fldChar w:fldCharType="begin"/>
        </w:r>
        <w:r>
          <w:instrText xml:space="preserve"> PAGEREF _Toc18955 \h </w:instrText>
        </w:r>
        <w:r>
          <w:fldChar w:fldCharType="separate"/>
        </w:r>
        <w:r>
          <w:t>59</w:t>
        </w:r>
        <w:r>
          <w:fldChar w:fldCharType="end"/>
        </w:r>
      </w:hyperlink>
    </w:p>
    <w:p>
      <w:pPr>
        <w:pStyle w:val="TOC1"/>
        <w:tabs>
          <w:tab w:val="right" w:leader="dot" w:pos="8306"/>
        </w:tabs>
      </w:pPr>
      <w:hyperlink w:anchor="_Toc13987" w:history="1">
        <w:r>
          <w:rPr>
            <w:rFonts w:ascii="仿宋" w:eastAsia="仿宋" w:hAnsi="仿宋" w:cs="仿宋" w:hint="eastAsia"/>
            <w:lang w:eastAsia="zh-CN"/>
          </w:rPr>
          <w:t>十三、合作与交流机制建立</w:t>
        </w:r>
        <w:r>
          <w:tab/>
        </w:r>
        <w:r>
          <w:fldChar w:fldCharType="begin"/>
        </w:r>
        <w:r>
          <w:instrText xml:space="preserve"> PAGEREF _Toc13987 \h </w:instrText>
        </w:r>
        <w:r>
          <w:fldChar w:fldCharType="separate"/>
        </w:r>
        <w:r>
          <w:t>59</w:t>
        </w:r>
        <w:r>
          <w:fldChar w:fldCharType="end"/>
        </w:r>
      </w:hyperlink>
    </w:p>
    <w:p>
      <w:pPr>
        <w:pStyle w:val="TOC2"/>
        <w:tabs>
          <w:tab w:val="right" w:leader="dot" w:pos="8306"/>
        </w:tabs>
      </w:pPr>
      <w:hyperlink w:anchor="_Toc31629" w:history="1">
        <w:r>
          <w:rPr>
            <w:rFonts w:ascii="仿宋" w:eastAsia="仿宋" w:hAnsi="仿宋" w:cs="仿宋" w:hint="eastAsia"/>
            <w:lang w:eastAsia="zh-CN"/>
          </w:rPr>
          <w:t>(一)、合作伙伴选择与合作方式</w:t>
        </w:r>
        <w:r>
          <w:tab/>
        </w:r>
        <w:r>
          <w:fldChar w:fldCharType="begin"/>
        </w:r>
        <w:r>
          <w:instrText xml:space="preserve"> PAGEREF _Toc31629 \h </w:instrText>
        </w:r>
        <w:r>
          <w:fldChar w:fldCharType="separate"/>
        </w:r>
        <w:r>
          <w:t>59</w:t>
        </w:r>
        <w:r>
          <w:fldChar w:fldCharType="end"/>
        </w:r>
      </w:hyperlink>
    </w:p>
    <w:p>
      <w:pPr>
        <w:pStyle w:val="TOC2"/>
        <w:tabs>
          <w:tab w:val="right" w:leader="dot" w:pos="8306"/>
        </w:tabs>
      </w:pPr>
      <w:hyperlink w:anchor="_Toc31721" w:history="1">
        <w:r>
          <w:rPr>
            <w:rFonts w:ascii="仿宋" w:eastAsia="仿宋" w:hAnsi="仿宋" w:cs="仿宋" w:hint="eastAsia"/>
            <w:lang w:eastAsia="zh-CN"/>
          </w:rPr>
          <w:t>(二)、交流与合作平台搭建</w:t>
        </w:r>
        <w:r>
          <w:tab/>
        </w:r>
        <w:r>
          <w:fldChar w:fldCharType="begin"/>
        </w:r>
        <w:r>
          <w:instrText xml:space="preserve"> PAGEREF _Toc31721 \h </w:instrText>
        </w:r>
        <w:r>
          <w:fldChar w:fldCharType="separate"/>
        </w:r>
        <w:r>
          <w:t>61</w:t>
        </w:r>
        <w:r>
          <w:fldChar w:fldCharType="end"/>
        </w:r>
      </w:hyperlink>
    </w:p>
    <w:p>
      <w:pPr>
        <w:pStyle w:val="TOC1"/>
        <w:tabs>
          <w:tab w:val="right" w:leader="dot" w:pos="8306"/>
        </w:tabs>
      </w:pPr>
      <w:hyperlink w:anchor="_Toc32759" w:history="1">
        <w:r>
          <w:rPr>
            <w:rFonts w:ascii="仿宋" w:eastAsia="仿宋" w:hAnsi="仿宋" w:cs="仿宋" w:hint="eastAsia"/>
            <w:lang w:eastAsia="zh-CN"/>
          </w:rPr>
          <w:t>十四、项目施工方案</w:t>
        </w:r>
        <w:r>
          <w:tab/>
        </w:r>
        <w:r>
          <w:fldChar w:fldCharType="begin"/>
        </w:r>
        <w:r>
          <w:instrText xml:space="preserve"> PAGEREF _Toc32759 \h </w:instrText>
        </w:r>
        <w:r>
          <w:fldChar w:fldCharType="separate"/>
        </w:r>
        <w:r>
          <w:t>62</w:t>
        </w:r>
        <w:r>
          <w:fldChar w:fldCharType="end"/>
        </w:r>
      </w:hyperlink>
    </w:p>
    <w:p>
      <w:pPr>
        <w:pStyle w:val="TOC2"/>
        <w:tabs>
          <w:tab w:val="right" w:leader="dot" w:pos="8306"/>
        </w:tabs>
      </w:pPr>
      <w:hyperlink w:anchor="_Toc19734" w:history="1">
        <w:r>
          <w:rPr>
            <w:rFonts w:ascii="仿宋" w:eastAsia="仿宋" w:hAnsi="仿宋" w:cs="仿宋" w:hint="eastAsia"/>
            <w:lang w:eastAsia="zh-CN"/>
          </w:rPr>
          <w:t>(一)、施工组织设计</w:t>
        </w:r>
        <w:r>
          <w:tab/>
        </w:r>
        <w:r>
          <w:fldChar w:fldCharType="begin"/>
        </w:r>
        <w:r>
          <w:instrText xml:space="preserve"> PAGEREF _Toc19734 \h </w:instrText>
        </w:r>
        <w:r>
          <w:fldChar w:fldCharType="separate"/>
        </w:r>
        <w:r>
          <w:t>62</w:t>
        </w:r>
        <w:r>
          <w:fldChar w:fldCharType="end"/>
        </w:r>
      </w:hyperlink>
    </w:p>
    <w:p>
      <w:pPr>
        <w:pStyle w:val="TOC2"/>
        <w:tabs>
          <w:tab w:val="right" w:leader="dot" w:pos="8306"/>
        </w:tabs>
      </w:pPr>
      <w:hyperlink w:anchor="_Toc24527" w:history="1">
        <w:r>
          <w:rPr>
            <w:rFonts w:ascii="仿宋" w:eastAsia="仿宋" w:hAnsi="仿宋" w:cs="仿宋" w:hint="eastAsia"/>
            <w:lang w:eastAsia="zh-CN"/>
          </w:rPr>
          <w:t>(二)、施工工艺与技术路线</w:t>
        </w:r>
        <w:r>
          <w:tab/>
        </w:r>
        <w:r>
          <w:fldChar w:fldCharType="begin"/>
        </w:r>
        <w:r>
          <w:instrText xml:space="preserve"> PAGEREF _Toc24527 \h </w:instrText>
        </w:r>
        <w:r>
          <w:fldChar w:fldCharType="separate"/>
        </w:r>
        <w:r>
          <w:t>64</w:t>
        </w:r>
        <w:r>
          <w:fldChar w:fldCharType="end"/>
        </w:r>
      </w:hyperlink>
    </w:p>
    <w:p>
      <w:pPr>
        <w:pStyle w:val="TOC2"/>
        <w:tabs>
          <w:tab w:val="right" w:leader="dot" w:pos="8306"/>
        </w:tabs>
      </w:pPr>
      <w:hyperlink w:anchor="_Toc26516" w:history="1">
        <w:r>
          <w:rPr>
            <w:rFonts w:ascii="仿宋" w:eastAsia="仿宋" w:hAnsi="仿宋" w:cs="仿宋" w:hint="eastAsia"/>
            <w:lang w:eastAsia="zh-CN"/>
          </w:rPr>
          <w:t>(三)、关键节点施工计划</w:t>
        </w:r>
        <w:r>
          <w:tab/>
        </w:r>
        <w:r>
          <w:fldChar w:fldCharType="begin"/>
        </w:r>
        <w:r>
          <w:instrText xml:space="preserve"> PAGEREF _Toc26516 \h </w:instrText>
        </w:r>
        <w:r>
          <w:fldChar w:fldCharType="separate"/>
        </w:r>
        <w:r>
          <w:t>65</w:t>
        </w:r>
        <w:r>
          <w:fldChar w:fldCharType="end"/>
        </w:r>
      </w:hyperlink>
    </w:p>
    <w:p>
      <w:pPr>
        <w:pStyle w:val="TOC2"/>
        <w:tabs>
          <w:tab w:val="right" w:leader="dot" w:pos="8306"/>
        </w:tabs>
      </w:pPr>
      <w:hyperlink w:anchor="_Toc17897" w:history="1">
        <w:r>
          <w:rPr>
            <w:rFonts w:ascii="仿宋" w:eastAsia="仿宋" w:hAnsi="仿宋" w:cs="仿宋" w:hint="eastAsia"/>
            <w:lang w:eastAsia="zh-CN"/>
          </w:rPr>
          <w:t>(四)、施工现场管理</w:t>
        </w:r>
        <w:r>
          <w:tab/>
        </w:r>
        <w:r>
          <w:fldChar w:fldCharType="begin"/>
        </w:r>
        <w:r>
          <w:instrText xml:space="preserve"> PAGEREF _Toc17897 \h </w:instrText>
        </w:r>
        <w:r>
          <w:fldChar w:fldCharType="separate"/>
        </w:r>
        <w:r>
          <w:t>67</w:t>
        </w:r>
        <w:r>
          <w:fldChar w:fldCharType="end"/>
        </w:r>
      </w:hyperlink>
    </w:p>
    <w:p>
      <w:pPr>
        <w:pStyle w:val="TOC1"/>
        <w:tabs>
          <w:tab w:val="right" w:leader="dot" w:pos="8306"/>
        </w:tabs>
      </w:pPr>
      <w:hyperlink w:anchor="_Toc27052" w:history="1">
        <w:r>
          <w:rPr>
            <w:rFonts w:ascii="仿宋" w:eastAsia="仿宋" w:hAnsi="仿宋" w:cs="仿宋" w:hint="eastAsia"/>
            <w:lang w:eastAsia="zh-CN"/>
          </w:rPr>
          <w:t>十五、企业合规与伦理</w:t>
        </w:r>
        <w:r>
          <w:tab/>
        </w:r>
        <w:r>
          <w:fldChar w:fldCharType="begin"/>
        </w:r>
        <w:r>
          <w:instrText xml:space="preserve"> PAGEREF _Toc27052 \h </w:instrText>
        </w:r>
        <w:r>
          <w:fldChar w:fldCharType="separate"/>
        </w:r>
        <w:r>
          <w:t>69</w:t>
        </w:r>
        <w:r>
          <w:fldChar w:fldCharType="end"/>
        </w:r>
      </w:hyperlink>
    </w:p>
    <w:p>
      <w:pPr>
        <w:pStyle w:val="TOC2"/>
        <w:tabs>
          <w:tab w:val="right" w:leader="dot" w:pos="8306"/>
        </w:tabs>
      </w:pPr>
      <w:hyperlink w:anchor="_Toc8969" w:history="1">
        <w:r>
          <w:rPr>
            <w:rFonts w:ascii="仿宋" w:eastAsia="仿宋" w:hAnsi="仿宋" w:cs="仿宋" w:hint="eastAsia"/>
            <w:lang w:eastAsia="zh-CN"/>
          </w:rPr>
          <w:t>(一)、合规政策与程序</w:t>
        </w:r>
        <w:r>
          <w:tab/>
        </w:r>
        <w:r>
          <w:fldChar w:fldCharType="begin"/>
        </w:r>
        <w:r>
          <w:instrText xml:space="preserve"> PAGEREF _Toc8969 \h </w:instrText>
        </w:r>
        <w:r>
          <w:fldChar w:fldCharType="separate"/>
        </w:r>
        <w:r>
          <w:t>69</w:t>
        </w:r>
        <w:r>
          <w:fldChar w:fldCharType="end"/>
        </w:r>
      </w:hyperlink>
    </w:p>
    <w:p>
      <w:pPr>
        <w:pStyle w:val="TOC2"/>
        <w:tabs>
          <w:tab w:val="right" w:leader="dot" w:pos="8306"/>
        </w:tabs>
      </w:pPr>
      <w:hyperlink w:anchor="_Toc9778" w:history="1">
        <w:r>
          <w:rPr>
            <w:rFonts w:ascii="仿宋" w:eastAsia="仿宋" w:hAnsi="仿宋" w:cs="仿宋" w:hint="eastAsia"/>
            <w:lang w:eastAsia="zh-CN"/>
          </w:rPr>
          <w:t>(二)、伦理规范与培训</w:t>
        </w:r>
        <w:r>
          <w:tab/>
        </w:r>
        <w:r>
          <w:fldChar w:fldCharType="begin"/>
        </w:r>
        <w:r>
          <w:instrText xml:space="preserve"> PAGEREF _Toc9778 \h </w:instrText>
        </w:r>
        <w:r>
          <w:fldChar w:fldCharType="separate"/>
        </w:r>
        <w:r>
          <w:t>70</w:t>
        </w:r>
        <w:r>
          <w:fldChar w:fldCharType="end"/>
        </w:r>
      </w:hyperlink>
    </w:p>
    <w:p>
      <w:pPr>
        <w:pStyle w:val="TOC2"/>
        <w:tabs>
          <w:tab w:val="right" w:leader="dot" w:pos="8306"/>
        </w:tabs>
      </w:pPr>
      <w:hyperlink w:anchor="_Toc30568" w:history="1">
        <w:r>
          <w:rPr>
            <w:rFonts w:ascii="仿宋" w:eastAsia="仿宋" w:hAnsi="仿宋" w:cs="仿宋" w:hint="eastAsia"/>
            <w:lang w:eastAsia="zh-CN"/>
          </w:rPr>
          <w:t>(三)、合规风险评估</w:t>
        </w:r>
        <w:r>
          <w:tab/>
        </w:r>
        <w:r>
          <w:fldChar w:fldCharType="begin"/>
        </w:r>
        <w:r>
          <w:instrText xml:space="preserve"> PAGEREF _Toc30568 \h </w:instrText>
        </w:r>
        <w:r>
          <w:fldChar w:fldCharType="separate"/>
        </w:r>
        <w:r>
          <w:t>71</w:t>
        </w:r>
        <w:r>
          <w:fldChar w:fldCharType="end"/>
        </w:r>
      </w:hyperlink>
    </w:p>
    <w:p>
      <w:pPr>
        <w:pStyle w:val="TOC2"/>
        <w:tabs>
          <w:tab w:val="right" w:leader="dot" w:pos="8306"/>
        </w:tabs>
      </w:pPr>
      <w:hyperlink w:anchor="_Toc31328" w:history="1">
        <w:r>
          <w:rPr>
            <w:rFonts w:ascii="仿宋" w:eastAsia="仿宋" w:hAnsi="仿宋" w:cs="仿宋" w:hint="eastAsia"/>
            <w:lang w:eastAsia="zh-CN"/>
          </w:rPr>
          <w:t>(四)、合规监督与执行</w:t>
        </w:r>
        <w:r>
          <w:tab/>
        </w:r>
        <w:r>
          <w:fldChar w:fldCharType="begin"/>
        </w:r>
        <w:r>
          <w:instrText xml:space="preserve"> PAGEREF _Toc31328 \h </w:instrText>
        </w:r>
        <w:r>
          <w:fldChar w:fldCharType="separate"/>
        </w:r>
        <w:r>
          <w:t>72</w:t>
        </w:r>
        <w:r>
          <w:fldChar w:fldCharType="end"/>
        </w:r>
      </w:hyperlink>
    </w:p>
    <w:p>
      <w:pPr>
        <w:pStyle w:val="TOC1"/>
        <w:tabs>
          <w:tab w:val="right" w:leader="dot" w:pos="8306"/>
        </w:tabs>
      </w:pPr>
      <w:hyperlink w:anchor="_Toc14745" w:history="1">
        <w:r>
          <w:rPr>
            <w:rFonts w:ascii="仿宋" w:eastAsia="仿宋" w:hAnsi="仿宋" w:cs="仿宋" w:hint="eastAsia"/>
            <w:lang w:eastAsia="zh-CN"/>
          </w:rPr>
          <w:t>十六、设施与设备管理</w:t>
        </w:r>
        <w:r>
          <w:tab/>
        </w:r>
        <w:r>
          <w:fldChar w:fldCharType="begin"/>
        </w:r>
        <w:r>
          <w:instrText xml:space="preserve"> PAGEREF _Toc14745 \h </w:instrText>
        </w:r>
        <w:r>
          <w:fldChar w:fldCharType="separate"/>
        </w:r>
        <w:r>
          <w:t>73</w:t>
        </w:r>
        <w:r>
          <w:fldChar w:fldCharType="end"/>
        </w:r>
      </w:hyperlink>
    </w:p>
    <w:p>
      <w:pPr>
        <w:pStyle w:val="TOC2"/>
        <w:tabs>
          <w:tab w:val="right" w:leader="dot" w:pos="8306"/>
        </w:tabs>
      </w:pPr>
      <w:hyperlink w:anchor="_Toc24507" w:history="1">
        <w:r>
          <w:rPr>
            <w:rFonts w:ascii="仿宋" w:eastAsia="仿宋" w:hAnsi="仿宋" w:cs="仿宋" w:hint="eastAsia"/>
            <w:lang w:eastAsia="zh-CN"/>
          </w:rPr>
          <w:t>(一)、设施规划与配置</w:t>
        </w:r>
        <w:r>
          <w:tab/>
        </w:r>
        <w:r>
          <w:fldChar w:fldCharType="begin"/>
        </w:r>
        <w:r>
          <w:instrText xml:space="preserve"> PAGEREF _Toc24507 \h </w:instrText>
        </w:r>
        <w:r>
          <w:fldChar w:fldCharType="separate"/>
        </w:r>
        <w:r>
          <w:t>73</w:t>
        </w:r>
        <w:r>
          <w:fldChar w:fldCharType="end"/>
        </w:r>
      </w:hyperlink>
    </w:p>
    <w:p>
      <w:pPr>
        <w:pStyle w:val="TOC2"/>
        <w:tabs>
          <w:tab w:val="right" w:leader="dot" w:pos="8306"/>
        </w:tabs>
      </w:pPr>
      <w:hyperlink w:anchor="_Toc19810" w:history="1">
        <w:r>
          <w:rPr>
            <w:rFonts w:ascii="仿宋" w:eastAsia="仿宋" w:hAnsi="仿宋" w:cs="仿宋" w:hint="eastAsia"/>
            <w:lang w:eastAsia="zh-CN"/>
          </w:rPr>
          <w:t>(二)、设备采购与维护管理</w:t>
        </w:r>
        <w:r>
          <w:tab/>
        </w:r>
        <w:r>
          <w:fldChar w:fldCharType="begin"/>
        </w:r>
        <w:r>
          <w:instrText xml:space="preserve"> PAGEREF _Toc19810 \h </w:instrText>
        </w:r>
        <w:r>
          <w:fldChar w:fldCharType="separate"/>
        </w:r>
        <w:r>
          <w:t>74</w:t>
        </w:r>
        <w:r>
          <w:fldChar w:fldCharType="end"/>
        </w:r>
      </w:hyperlink>
    </w:p>
    <w:p>
      <w:pPr>
        <w:pStyle w:val="TOC2"/>
        <w:tabs>
          <w:tab w:val="right" w:leader="dot" w:pos="8306"/>
        </w:tabs>
      </w:pPr>
      <w:hyperlink w:anchor="_Toc504" w:history="1">
        <w:r>
          <w:rPr>
            <w:rFonts w:ascii="仿宋" w:eastAsia="仿宋" w:hAnsi="仿宋" w:cs="仿宋" w:hint="eastAsia"/>
            <w:lang w:eastAsia="zh-CN"/>
          </w:rPr>
          <w:t>(三)、设施设备升级策略</w:t>
        </w:r>
        <w:r>
          <w:tab/>
        </w:r>
        <w:r>
          <w:fldChar w:fldCharType="begin"/>
        </w:r>
        <w:r>
          <w:instrText xml:space="preserve"> PAGEREF _Toc504 \h </w:instrText>
        </w:r>
        <w:r>
          <w:fldChar w:fldCharType="separate"/>
        </w:r>
        <w:r>
          <w:t>74</w:t>
        </w:r>
        <w:r>
          <w:fldChar w:fldCharType="end"/>
        </w:r>
      </w:hyperlink>
    </w:p>
    <w:p>
      <w:pPr>
        <w:pStyle w:val="TOC1"/>
        <w:tabs>
          <w:tab w:val="right" w:leader="dot" w:pos="8306"/>
        </w:tabs>
      </w:pPr>
      <w:hyperlink w:anchor="_Toc21119" w:history="1">
        <w:r>
          <w:rPr>
            <w:rFonts w:ascii="仿宋" w:eastAsia="仿宋" w:hAnsi="仿宋" w:cs="仿宋" w:hint="eastAsia"/>
            <w:lang w:eastAsia="zh-CN"/>
          </w:rPr>
          <w:t>十七、产业协同与集群发展</w:t>
        </w:r>
        <w:r>
          <w:tab/>
        </w:r>
        <w:r>
          <w:fldChar w:fldCharType="begin"/>
        </w:r>
        <w:r>
          <w:instrText xml:space="preserve"> PAGEREF _Toc21119 \h </w:instrText>
        </w:r>
        <w:r>
          <w:fldChar w:fldCharType="separate"/>
        </w:r>
        <w:r>
          <w:t>75</w:t>
        </w:r>
        <w:r>
          <w:fldChar w:fldCharType="end"/>
        </w:r>
      </w:hyperlink>
    </w:p>
    <w:p>
      <w:pPr>
        <w:pStyle w:val="TOC2"/>
        <w:tabs>
          <w:tab w:val="right" w:leader="dot" w:pos="8306"/>
        </w:tabs>
      </w:pPr>
      <w:hyperlink w:anchor="_Toc8511" w:history="1">
        <w:r>
          <w:rPr>
            <w:rFonts w:ascii="仿宋" w:eastAsia="仿宋" w:hAnsi="仿宋" w:cs="仿宋" w:hint="eastAsia"/>
            <w:lang w:eastAsia="zh-CN"/>
          </w:rPr>
          <w:t>(一)、产业协同机制建设</w:t>
        </w:r>
        <w:r>
          <w:tab/>
        </w:r>
        <w:r>
          <w:fldChar w:fldCharType="begin"/>
        </w:r>
        <w:r>
          <w:instrText xml:space="preserve"> PAGEREF _Toc8511 \h </w:instrText>
        </w:r>
        <w:r>
          <w:fldChar w:fldCharType="separate"/>
        </w:r>
        <w:r>
          <w:t>75</w:t>
        </w:r>
        <w:r>
          <w:fldChar w:fldCharType="end"/>
        </w:r>
      </w:hyperlink>
    </w:p>
    <w:p>
      <w:pPr>
        <w:pStyle w:val="TOC2"/>
        <w:tabs>
          <w:tab w:val="right" w:leader="dot" w:pos="8306"/>
        </w:tabs>
      </w:pPr>
      <w:hyperlink w:anchor="_Toc4721" w:history="1">
        <w:r>
          <w:rPr>
            <w:rFonts w:ascii="仿宋" w:eastAsia="仿宋" w:hAnsi="仿宋" w:cs="仿宋" w:hint="eastAsia"/>
            <w:lang w:eastAsia="zh-CN"/>
          </w:rPr>
          <w:t>(二)、产业集群培育与发展</w:t>
        </w:r>
        <w:r>
          <w:tab/>
        </w:r>
        <w:r>
          <w:fldChar w:fldCharType="begin"/>
        </w:r>
        <w:r>
          <w:instrText xml:space="preserve"> PAGEREF _Toc4721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4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5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04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紫外线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紫外线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紫外线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20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50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在紫外线灯项目启动前，将进行一系列深入的地质调查，包括钻探和土壤取样，以深入了解项目区域的地层结构和土壤组成。特别是对于土壤的承载能力和地下水位的深度进行详细评估。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完成初始的地质风险评估后，紫外线灯项目将安装长期地质监测设备，如倾斜仪、裂缝计和地下水位计，以持续监测地质条件的变化。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48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20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041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紫外线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紫外线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924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紫外线灯项目的必要性在当前经济和社会背景下表现得尤为重要，其对市场需求的满足、技术创新的推动、社会经济发展的促进以及环境可持续性的提高，共同构成了项目建设的核心价值和必要性。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在全球经济快速发展和科技日新月异的今天，市场对创新技术和环保解决方案的需求日益增长。紫外线灯项目恰好聚焦于这一趋势，提供涵盖人工智能、大数据分析和可持续能源等领域的高效、先进产品和服务。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https://d.book118.com/886134122003010101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紫外线灯项目可行性建设方案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E7AFC"/>
    <w:rsid w:val="30DE7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134122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2024-02-17T14:06:00Z</dcterms:created>
  <dcterms:modified xsi:type="dcterms:W3CDTF">2024-02-17T14:07:15Z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7AE384235F5B43EC91EDACD240B106A2_11</vt:lpwstr>
  </property>
  <property fmtid="{D5CDD505-2E9C-101B-9397-08002B2CF9AE}" pid="3" name="KSOProductBuildVer">
    <vt:lpwstr>2052-12.1.0.16250</vt:lpwstr>
  </property>
</Properties>
</file>