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消防车项目规划设计纲要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24" w:history="1">
        <w:r>
          <w:rPr>
            <w:rFonts w:ascii="仿宋" w:eastAsia="仿宋" w:hAnsi="仿宋" w:cs="仿宋" w:hint="eastAsia"/>
            <w:lang w:eastAsia="zh-CN"/>
          </w:rPr>
          <w:t>序言</w:t>
        </w:r>
        <w:r>
          <w:tab/>
        </w:r>
        <w:r>
          <w:fldChar w:fldCharType="begin"/>
        </w:r>
        <w:r>
          <w:instrText xml:space="preserve"> PAGEREF _Toc3324 \h </w:instrText>
        </w:r>
        <w:r>
          <w:fldChar w:fldCharType="separate"/>
        </w:r>
        <w:r>
          <w:t>3</w:t>
        </w:r>
        <w:r>
          <w:fldChar w:fldCharType="end"/>
        </w:r>
      </w:hyperlink>
    </w:p>
    <w:p>
      <w:pPr>
        <w:pStyle w:val="TOC1"/>
        <w:tabs>
          <w:tab w:val="right" w:leader="dot" w:pos="8306"/>
        </w:tabs>
      </w:pPr>
      <w:hyperlink w:anchor="_Toc13741" w:history="1">
        <w:r>
          <w:rPr>
            <w:rFonts w:ascii="仿宋" w:eastAsia="仿宋" w:hAnsi="仿宋" w:cs="仿宋" w:hint="eastAsia"/>
            <w:lang w:eastAsia="zh-CN"/>
          </w:rPr>
          <w:t>一、消防车项目选址可行性分析</w:t>
        </w:r>
        <w:r>
          <w:tab/>
        </w:r>
        <w:r>
          <w:fldChar w:fldCharType="begin"/>
        </w:r>
        <w:r>
          <w:instrText xml:space="preserve"> PAGEREF _Toc13741 \h </w:instrText>
        </w:r>
        <w:r>
          <w:fldChar w:fldCharType="separate"/>
        </w:r>
        <w:r>
          <w:t>3</w:t>
        </w:r>
        <w:r>
          <w:fldChar w:fldCharType="end"/>
        </w:r>
      </w:hyperlink>
    </w:p>
    <w:p>
      <w:pPr>
        <w:pStyle w:val="TOC2"/>
        <w:tabs>
          <w:tab w:val="right" w:leader="dot" w:pos="8306"/>
        </w:tabs>
      </w:pPr>
      <w:hyperlink w:anchor="_Toc11171" w:history="1">
        <w:r>
          <w:rPr>
            <w:rFonts w:ascii="仿宋" w:eastAsia="仿宋" w:hAnsi="仿宋" w:cs="仿宋" w:hint="eastAsia"/>
            <w:lang w:eastAsia="zh-CN"/>
          </w:rPr>
          <w:t>(一)、消防车项目选址</w:t>
        </w:r>
        <w:r>
          <w:tab/>
        </w:r>
        <w:r>
          <w:fldChar w:fldCharType="begin"/>
        </w:r>
        <w:r>
          <w:instrText xml:space="preserve"> PAGEREF _Toc11171 \h </w:instrText>
        </w:r>
        <w:r>
          <w:fldChar w:fldCharType="separate"/>
        </w:r>
        <w:r>
          <w:t>3</w:t>
        </w:r>
        <w:r>
          <w:fldChar w:fldCharType="end"/>
        </w:r>
      </w:hyperlink>
    </w:p>
    <w:p>
      <w:pPr>
        <w:pStyle w:val="TOC2"/>
        <w:tabs>
          <w:tab w:val="right" w:leader="dot" w:pos="8306"/>
        </w:tabs>
      </w:pPr>
      <w:hyperlink w:anchor="_Toc21972" w:history="1">
        <w:r>
          <w:rPr>
            <w:rFonts w:ascii="仿宋" w:eastAsia="仿宋" w:hAnsi="仿宋" w:cs="仿宋" w:hint="eastAsia"/>
            <w:lang w:eastAsia="zh-CN"/>
          </w:rPr>
          <w:t>(二)、用地控制指标</w:t>
        </w:r>
        <w:r>
          <w:tab/>
        </w:r>
        <w:r>
          <w:fldChar w:fldCharType="begin"/>
        </w:r>
        <w:r>
          <w:instrText xml:space="preserve"> PAGEREF _Toc21972 \h </w:instrText>
        </w:r>
        <w:r>
          <w:fldChar w:fldCharType="separate"/>
        </w:r>
        <w:r>
          <w:t>3</w:t>
        </w:r>
        <w:r>
          <w:fldChar w:fldCharType="end"/>
        </w:r>
      </w:hyperlink>
    </w:p>
    <w:p>
      <w:pPr>
        <w:pStyle w:val="TOC2"/>
        <w:tabs>
          <w:tab w:val="right" w:leader="dot" w:pos="8306"/>
        </w:tabs>
      </w:pPr>
      <w:hyperlink w:anchor="_Toc24181" w:history="1">
        <w:r>
          <w:rPr>
            <w:rFonts w:ascii="仿宋" w:eastAsia="仿宋" w:hAnsi="仿宋" w:cs="仿宋" w:hint="eastAsia"/>
            <w:lang w:eastAsia="zh-CN"/>
          </w:rPr>
          <w:t>(三)、节约用地措施</w:t>
        </w:r>
        <w:r>
          <w:tab/>
        </w:r>
        <w:r>
          <w:fldChar w:fldCharType="begin"/>
        </w:r>
        <w:r>
          <w:instrText xml:space="preserve"> PAGEREF _Toc24181 \h </w:instrText>
        </w:r>
        <w:r>
          <w:fldChar w:fldCharType="separate"/>
        </w:r>
        <w:r>
          <w:t>5</w:t>
        </w:r>
        <w:r>
          <w:fldChar w:fldCharType="end"/>
        </w:r>
      </w:hyperlink>
    </w:p>
    <w:p>
      <w:pPr>
        <w:pStyle w:val="TOC2"/>
        <w:tabs>
          <w:tab w:val="right" w:leader="dot" w:pos="8306"/>
        </w:tabs>
      </w:pPr>
      <w:hyperlink w:anchor="_Toc27816" w:history="1">
        <w:r>
          <w:rPr>
            <w:rFonts w:ascii="仿宋" w:eastAsia="仿宋" w:hAnsi="仿宋" w:cs="仿宋" w:hint="eastAsia"/>
            <w:lang w:eastAsia="zh-CN"/>
          </w:rPr>
          <w:t>(四)、总图布置方案</w:t>
        </w:r>
        <w:r>
          <w:tab/>
        </w:r>
        <w:r>
          <w:fldChar w:fldCharType="begin"/>
        </w:r>
        <w:r>
          <w:instrText xml:space="preserve"> PAGEREF _Toc27816 \h </w:instrText>
        </w:r>
        <w:r>
          <w:fldChar w:fldCharType="separate"/>
        </w:r>
        <w:r>
          <w:t>6</w:t>
        </w:r>
        <w:r>
          <w:fldChar w:fldCharType="end"/>
        </w:r>
      </w:hyperlink>
    </w:p>
    <w:p>
      <w:pPr>
        <w:pStyle w:val="TOC2"/>
        <w:tabs>
          <w:tab w:val="right" w:leader="dot" w:pos="8306"/>
        </w:tabs>
      </w:pPr>
      <w:hyperlink w:anchor="_Toc20672" w:history="1">
        <w:r>
          <w:rPr>
            <w:rFonts w:ascii="仿宋" w:eastAsia="仿宋" w:hAnsi="仿宋" w:cs="仿宋" w:hint="eastAsia"/>
            <w:lang w:eastAsia="zh-CN"/>
          </w:rPr>
          <w:t>(五)、选址综合评价</w:t>
        </w:r>
        <w:r>
          <w:tab/>
        </w:r>
        <w:r>
          <w:fldChar w:fldCharType="begin"/>
        </w:r>
        <w:r>
          <w:instrText xml:space="preserve"> PAGEREF _Toc20672 \h </w:instrText>
        </w:r>
        <w:r>
          <w:fldChar w:fldCharType="separate"/>
        </w:r>
        <w:r>
          <w:t>7</w:t>
        </w:r>
        <w:r>
          <w:fldChar w:fldCharType="end"/>
        </w:r>
      </w:hyperlink>
    </w:p>
    <w:p>
      <w:pPr>
        <w:pStyle w:val="TOC1"/>
        <w:tabs>
          <w:tab w:val="right" w:leader="dot" w:pos="8306"/>
        </w:tabs>
      </w:pPr>
      <w:hyperlink w:anchor="_Toc9108" w:history="1">
        <w:r>
          <w:rPr>
            <w:rFonts w:ascii="仿宋" w:eastAsia="仿宋" w:hAnsi="仿宋" w:cs="仿宋" w:hint="eastAsia"/>
            <w:lang w:eastAsia="zh-CN"/>
          </w:rPr>
          <w:t>二、消防车项目可持续发展</w:t>
        </w:r>
        <w:r>
          <w:tab/>
        </w:r>
        <w:r>
          <w:fldChar w:fldCharType="begin"/>
        </w:r>
        <w:r>
          <w:instrText xml:space="preserve"> PAGEREF _Toc9108 \h </w:instrText>
        </w:r>
        <w:r>
          <w:fldChar w:fldCharType="separate"/>
        </w:r>
        <w:r>
          <w:t>8</w:t>
        </w:r>
        <w:r>
          <w:fldChar w:fldCharType="end"/>
        </w:r>
      </w:hyperlink>
    </w:p>
    <w:p>
      <w:pPr>
        <w:pStyle w:val="TOC2"/>
        <w:tabs>
          <w:tab w:val="right" w:leader="dot" w:pos="8306"/>
        </w:tabs>
      </w:pPr>
      <w:hyperlink w:anchor="_Toc27696" w:history="1">
        <w:r>
          <w:rPr>
            <w:rFonts w:ascii="仿宋" w:eastAsia="仿宋" w:hAnsi="仿宋" w:cs="仿宋" w:hint="eastAsia"/>
            <w:lang w:eastAsia="zh-CN"/>
          </w:rPr>
          <w:t>(一)、可持续战略与实践</w:t>
        </w:r>
        <w:r>
          <w:tab/>
        </w:r>
        <w:r>
          <w:fldChar w:fldCharType="begin"/>
        </w:r>
        <w:r>
          <w:instrText xml:space="preserve"> PAGEREF _Toc27696 \h </w:instrText>
        </w:r>
        <w:r>
          <w:fldChar w:fldCharType="separate"/>
        </w:r>
        <w:r>
          <w:t>8</w:t>
        </w:r>
        <w:r>
          <w:fldChar w:fldCharType="end"/>
        </w:r>
      </w:hyperlink>
    </w:p>
    <w:p>
      <w:pPr>
        <w:pStyle w:val="TOC2"/>
        <w:tabs>
          <w:tab w:val="right" w:leader="dot" w:pos="8306"/>
        </w:tabs>
      </w:pPr>
      <w:hyperlink w:anchor="_Toc21442" w:history="1">
        <w:r>
          <w:rPr>
            <w:rFonts w:ascii="仿宋" w:eastAsia="仿宋" w:hAnsi="仿宋" w:cs="仿宋" w:hint="eastAsia"/>
            <w:lang w:eastAsia="zh-CN"/>
          </w:rPr>
          <w:t>(二)、环保与社会责任</w:t>
        </w:r>
        <w:r>
          <w:tab/>
        </w:r>
        <w:r>
          <w:fldChar w:fldCharType="begin"/>
        </w:r>
        <w:r>
          <w:instrText xml:space="preserve"> PAGEREF _Toc21442 \h </w:instrText>
        </w:r>
        <w:r>
          <w:fldChar w:fldCharType="separate"/>
        </w:r>
        <w:r>
          <w:t>9</w:t>
        </w:r>
        <w:r>
          <w:fldChar w:fldCharType="end"/>
        </w:r>
      </w:hyperlink>
    </w:p>
    <w:p>
      <w:pPr>
        <w:pStyle w:val="TOC1"/>
        <w:tabs>
          <w:tab w:val="right" w:leader="dot" w:pos="8306"/>
        </w:tabs>
      </w:pPr>
      <w:hyperlink w:anchor="_Toc2768" w:history="1">
        <w:r>
          <w:rPr>
            <w:rFonts w:ascii="仿宋" w:eastAsia="仿宋" w:hAnsi="仿宋" w:cs="仿宋" w:hint="eastAsia"/>
            <w:lang w:eastAsia="zh-CN"/>
          </w:rPr>
          <w:t>三、消防车项目建设单位说明</w:t>
        </w:r>
        <w:r>
          <w:tab/>
        </w:r>
        <w:r>
          <w:fldChar w:fldCharType="begin"/>
        </w:r>
        <w:r>
          <w:instrText xml:space="preserve"> PAGEREF _Toc2768 \h </w:instrText>
        </w:r>
        <w:r>
          <w:fldChar w:fldCharType="separate"/>
        </w:r>
        <w:r>
          <w:t>10</w:t>
        </w:r>
        <w:r>
          <w:fldChar w:fldCharType="end"/>
        </w:r>
      </w:hyperlink>
    </w:p>
    <w:p>
      <w:pPr>
        <w:pStyle w:val="TOC2"/>
        <w:tabs>
          <w:tab w:val="right" w:leader="dot" w:pos="8306"/>
        </w:tabs>
      </w:pPr>
      <w:hyperlink w:anchor="_Toc18055" w:history="1">
        <w:r>
          <w:rPr>
            <w:rFonts w:ascii="仿宋" w:eastAsia="仿宋" w:hAnsi="仿宋" w:cs="仿宋" w:hint="eastAsia"/>
            <w:lang w:eastAsia="zh-CN"/>
          </w:rPr>
          <w:t>(一)、消防车项目承办单位基本情况</w:t>
        </w:r>
        <w:r>
          <w:tab/>
        </w:r>
        <w:r>
          <w:fldChar w:fldCharType="begin"/>
        </w:r>
        <w:r>
          <w:instrText xml:space="preserve"> PAGEREF _Toc18055 \h </w:instrText>
        </w:r>
        <w:r>
          <w:fldChar w:fldCharType="separate"/>
        </w:r>
        <w:r>
          <w:t>10</w:t>
        </w:r>
        <w:r>
          <w:fldChar w:fldCharType="end"/>
        </w:r>
      </w:hyperlink>
    </w:p>
    <w:p>
      <w:pPr>
        <w:pStyle w:val="TOC2"/>
        <w:tabs>
          <w:tab w:val="right" w:leader="dot" w:pos="8306"/>
        </w:tabs>
      </w:pPr>
      <w:hyperlink w:anchor="_Toc12845" w:history="1">
        <w:r>
          <w:rPr>
            <w:rFonts w:ascii="仿宋" w:eastAsia="仿宋" w:hAnsi="仿宋" w:cs="仿宋" w:hint="eastAsia"/>
            <w:lang w:eastAsia="zh-CN"/>
          </w:rPr>
          <w:t>(二)、公司经济效益分析</w:t>
        </w:r>
        <w:r>
          <w:tab/>
        </w:r>
        <w:r>
          <w:fldChar w:fldCharType="begin"/>
        </w:r>
        <w:r>
          <w:instrText xml:space="preserve"> PAGEREF _Toc12845 \h </w:instrText>
        </w:r>
        <w:r>
          <w:fldChar w:fldCharType="separate"/>
        </w:r>
        <w:r>
          <w:t>10</w:t>
        </w:r>
        <w:r>
          <w:fldChar w:fldCharType="end"/>
        </w:r>
      </w:hyperlink>
    </w:p>
    <w:p>
      <w:pPr>
        <w:pStyle w:val="TOC1"/>
        <w:tabs>
          <w:tab w:val="right" w:leader="dot" w:pos="8306"/>
        </w:tabs>
      </w:pPr>
      <w:hyperlink w:anchor="_Toc3721" w:history="1">
        <w:r>
          <w:rPr>
            <w:rFonts w:ascii="仿宋" w:eastAsia="仿宋" w:hAnsi="仿宋" w:cs="仿宋" w:hint="eastAsia"/>
            <w:lang w:eastAsia="zh-CN"/>
          </w:rPr>
          <w:t>四、消防车项目概论</w:t>
        </w:r>
        <w:r>
          <w:tab/>
        </w:r>
        <w:r>
          <w:fldChar w:fldCharType="begin"/>
        </w:r>
        <w:r>
          <w:instrText xml:space="preserve"> PAGEREF _Toc3721 \h </w:instrText>
        </w:r>
        <w:r>
          <w:fldChar w:fldCharType="separate"/>
        </w:r>
        <w:r>
          <w:t>11</w:t>
        </w:r>
        <w:r>
          <w:fldChar w:fldCharType="end"/>
        </w:r>
      </w:hyperlink>
    </w:p>
    <w:p>
      <w:pPr>
        <w:pStyle w:val="TOC2"/>
        <w:tabs>
          <w:tab w:val="right" w:leader="dot" w:pos="8306"/>
        </w:tabs>
      </w:pPr>
      <w:hyperlink w:anchor="_Toc26746" w:history="1">
        <w:r>
          <w:rPr>
            <w:rFonts w:ascii="仿宋" w:eastAsia="仿宋" w:hAnsi="仿宋" w:cs="仿宋" w:hint="eastAsia"/>
            <w:lang w:eastAsia="zh-CN"/>
          </w:rPr>
          <w:t>(一)、消防车项目概况</w:t>
        </w:r>
        <w:r>
          <w:tab/>
        </w:r>
        <w:r>
          <w:fldChar w:fldCharType="begin"/>
        </w:r>
        <w:r>
          <w:instrText xml:space="preserve"> PAGEREF _Toc26746 \h </w:instrText>
        </w:r>
        <w:r>
          <w:fldChar w:fldCharType="separate"/>
        </w:r>
        <w:r>
          <w:t>11</w:t>
        </w:r>
        <w:r>
          <w:fldChar w:fldCharType="end"/>
        </w:r>
      </w:hyperlink>
    </w:p>
    <w:p>
      <w:pPr>
        <w:pStyle w:val="TOC2"/>
        <w:tabs>
          <w:tab w:val="right" w:leader="dot" w:pos="8306"/>
        </w:tabs>
      </w:pPr>
      <w:hyperlink w:anchor="_Toc26314" w:history="1">
        <w:r>
          <w:rPr>
            <w:rFonts w:ascii="仿宋" w:eastAsia="仿宋" w:hAnsi="仿宋" w:cs="仿宋" w:hint="eastAsia"/>
            <w:lang w:eastAsia="zh-CN"/>
          </w:rPr>
          <w:t>(二)、消防车项目目标</w:t>
        </w:r>
        <w:r>
          <w:tab/>
        </w:r>
        <w:r>
          <w:fldChar w:fldCharType="begin"/>
        </w:r>
        <w:r>
          <w:instrText xml:space="preserve"> PAGEREF _Toc26314 \h </w:instrText>
        </w:r>
        <w:r>
          <w:fldChar w:fldCharType="separate"/>
        </w:r>
        <w:r>
          <w:t>13</w:t>
        </w:r>
        <w:r>
          <w:fldChar w:fldCharType="end"/>
        </w:r>
      </w:hyperlink>
    </w:p>
    <w:p>
      <w:pPr>
        <w:pStyle w:val="TOC2"/>
        <w:tabs>
          <w:tab w:val="right" w:leader="dot" w:pos="8306"/>
        </w:tabs>
      </w:pPr>
      <w:hyperlink w:anchor="_Toc31713" w:history="1">
        <w:r>
          <w:rPr>
            <w:rFonts w:ascii="仿宋" w:eastAsia="仿宋" w:hAnsi="仿宋" w:cs="仿宋" w:hint="eastAsia"/>
            <w:lang w:eastAsia="zh-CN"/>
          </w:rPr>
          <w:t>(三)、消防车项目提出的理由</w:t>
        </w:r>
        <w:r>
          <w:tab/>
        </w:r>
        <w:r>
          <w:fldChar w:fldCharType="begin"/>
        </w:r>
        <w:r>
          <w:instrText xml:space="preserve"> PAGEREF _Toc31713 \h </w:instrText>
        </w:r>
        <w:r>
          <w:fldChar w:fldCharType="separate"/>
        </w:r>
        <w:r>
          <w:t>14</w:t>
        </w:r>
        <w:r>
          <w:fldChar w:fldCharType="end"/>
        </w:r>
      </w:hyperlink>
    </w:p>
    <w:p>
      <w:pPr>
        <w:pStyle w:val="TOC2"/>
        <w:tabs>
          <w:tab w:val="right" w:leader="dot" w:pos="8306"/>
        </w:tabs>
      </w:pPr>
      <w:hyperlink w:anchor="_Toc12082" w:history="1">
        <w:r>
          <w:rPr>
            <w:rFonts w:ascii="仿宋" w:eastAsia="仿宋" w:hAnsi="仿宋" w:cs="仿宋" w:hint="eastAsia"/>
            <w:lang w:eastAsia="zh-CN"/>
          </w:rPr>
          <w:t>(四)、消防车项目意义</w:t>
        </w:r>
        <w:r>
          <w:tab/>
        </w:r>
        <w:r>
          <w:fldChar w:fldCharType="begin"/>
        </w:r>
        <w:r>
          <w:instrText xml:space="preserve"> PAGEREF _Toc12082 \h </w:instrText>
        </w:r>
        <w:r>
          <w:fldChar w:fldCharType="separate"/>
        </w:r>
        <w:r>
          <w:t>16</w:t>
        </w:r>
        <w:r>
          <w:fldChar w:fldCharType="end"/>
        </w:r>
      </w:hyperlink>
    </w:p>
    <w:p>
      <w:pPr>
        <w:pStyle w:val="TOC2"/>
        <w:tabs>
          <w:tab w:val="right" w:leader="dot" w:pos="8306"/>
        </w:tabs>
      </w:pPr>
      <w:hyperlink w:anchor="_Toc5488" w:history="1">
        <w:r>
          <w:rPr>
            <w:rFonts w:ascii="仿宋" w:eastAsia="仿宋" w:hAnsi="仿宋" w:cs="仿宋" w:hint="eastAsia"/>
            <w:lang w:eastAsia="zh-CN"/>
          </w:rPr>
          <w:t>(五)、消防车项目背景</w:t>
        </w:r>
        <w:r>
          <w:tab/>
        </w:r>
        <w:r>
          <w:fldChar w:fldCharType="begin"/>
        </w:r>
        <w:r>
          <w:instrText xml:space="preserve"> PAGEREF _Toc5488 \h </w:instrText>
        </w:r>
        <w:r>
          <w:fldChar w:fldCharType="separate"/>
        </w:r>
        <w:r>
          <w:t>17</w:t>
        </w:r>
        <w:r>
          <w:fldChar w:fldCharType="end"/>
        </w:r>
      </w:hyperlink>
    </w:p>
    <w:p>
      <w:pPr>
        <w:pStyle w:val="TOC1"/>
        <w:tabs>
          <w:tab w:val="right" w:leader="dot" w:pos="8306"/>
        </w:tabs>
      </w:pPr>
      <w:hyperlink w:anchor="_Toc6742" w:history="1">
        <w:r>
          <w:rPr>
            <w:rFonts w:ascii="仿宋" w:eastAsia="仿宋" w:hAnsi="仿宋" w:cs="仿宋" w:hint="eastAsia"/>
            <w:lang w:eastAsia="zh-CN"/>
          </w:rPr>
          <w:t>五、消防车项目建设背景及必要性分析</w:t>
        </w:r>
        <w:r>
          <w:tab/>
        </w:r>
        <w:r>
          <w:fldChar w:fldCharType="begin"/>
        </w:r>
        <w:r>
          <w:instrText xml:space="preserve"> PAGEREF _Toc6742 \h </w:instrText>
        </w:r>
        <w:r>
          <w:fldChar w:fldCharType="separate"/>
        </w:r>
        <w:r>
          <w:t>18</w:t>
        </w:r>
        <w:r>
          <w:fldChar w:fldCharType="end"/>
        </w:r>
      </w:hyperlink>
    </w:p>
    <w:p>
      <w:pPr>
        <w:pStyle w:val="TOC2"/>
        <w:tabs>
          <w:tab w:val="right" w:leader="dot" w:pos="8306"/>
        </w:tabs>
      </w:pPr>
      <w:hyperlink w:anchor="_Toc31799" w:history="1">
        <w:r>
          <w:rPr>
            <w:rFonts w:ascii="仿宋" w:eastAsia="仿宋" w:hAnsi="仿宋" w:cs="仿宋" w:hint="eastAsia"/>
            <w:lang w:eastAsia="zh-CN"/>
          </w:rPr>
          <w:t>(一)、消防车项目背景分析</w:t>
        </w:r>
        <w:r>
          <w:tab/>
        </w:r>
        <w:r>
          <w:fldChar w:fldCharType="begin"/>
        </w:r>
        <w:r>
          <w:instrText xml:space="preserve"> PAGEREF _Toc31799 \h </w:instrText>
        </w:r>
        <w:r>
          <w:fldChar w:fldCharType="separate"/>
        </w:r>
        <w:r>
          <w:t>18</w:t>
        </w:r>
        <w:r>
          <w:fldChar w:fldCharType="end"/>
        </w:r>
      </w:hyperlink>
    </w:p>
    <w:p>
      <w:pPr>
        <w:pStyle w:val="TOC2"/>
        <w:tabs>
          <w:tab w:val="right" w:leader="dot" w:pos="8306"/>
        </w:tabs>
      </w:pPr>
      <w:hyperlink w:anchor="_Toc32395" w:history="1">
        <w:r>
          <w:rPr>
            <w:rFonts w:ascii="仿宋" w:eastAsia="仿宋" w:hAnsi="仿宋" w:cs="仿宋" w:hint="eastAsia"/>
            <w:lang w:eastAsia="zh-CN"/>
          </w:rPr>
          <w:t>(二)、消防车项目建设必要性分析</w:t>
        </w:r>
        <w:r>
          <w:tab/>
        </w:r>
        <w:r>
          <w:fldChar w:fldCharType="begin"/>
        </w:r>
        <w:r>
          <w:instrText xml:space="preserve"> PAGEREF _Toc32395 \h </w:instrText>
        </w:r>
        <w:r>
          <w:fldChar w:fldCharType="separate"/>
        </w:r>
        <w:r>
          <w:t>19</w:t>
        </w:r>
        <w:r>
          <w:fldChar w:fldCharType="end"/>
        </w:r>
      </w:hyperlink>
    </w:p>
    <w:p>
      <w:pPr>
        <w:pStyle w:val="TOC1"/>
        <w:tabs>
          <w:tab w:val="right" w:leader="dot" w:pos="8306"/>
        </w:tabs>
      </w:pPr>
      <w:hyperlink w:anchor="_Toc21143" w:history="1">
        <w:r>
          <w:rPr>
            <w:rFonts w:ascii="仿宋" w:eastAsia="仿宋" w:hAnsi="仿宋" w:cs="仿宋" w:hint="eastAsia"/>
            <w:lang w:eastAsia="zh-CN"/>
          </w:rPr>
          <w:t>六、消防车项目危机管理</w:t>
        </w:r>
        <w:r>
          <w:tab/>
        </w:r>
        <w:r>
          <w:fldChar w:fldCharType="begin"/>
        </w:r>
        <w:r>
          <w:instrText xml:space="preserve"> PAGEREF _Toc21143 \h </w:instrText>
        </w:r>
        <w:r>
          <w:fldChar w:fldCharType="separate"/>
        </w:r>
        <w:r>
          <w:t>21</w:t>
        </w:r>
        <w:r>
          <w:fldChar w:fldCharType="end"/>
        </w:r>
      </w:hyperlink>
    </w:p>
    <w:p>
      <w:pPr>
        <w:pStyle w:val="TOC2"/>
        <w:tabs>
          <w:tab w:val="right" w:leader="dot" w:pos="8306"/>
        </w:tabs>
      </w:pPr>
      <w:hyperlink w:anchor="_Toc3212" w:history="1">
        <w:r>
          <w:rPr>
            <w:rFonts w:ascii="仿宋" w:eastAsia="仿宋" w:hAnsi="仿宋" w:cs="仿宋" w:hint="eastAsia"/>
            <w:lang w:eastAsia="zh-CN"/>
          </w:rPr>
          <w:t>(一)、危机预警与识别</w:t>
        </w:r>
        <w:r>
          <w:tab/>
        </w:r>
        <w:r>
          <w:fldChar w:fldCharType="begin"/>
        </w:r>
        <w:r>
          <w:instrText xml:space="preserve"> PAGEREF _Toc3212 \h </w:instrText>
        </w:r>
        <w:r>
          <w:fldChar w:fldCharType="separate"/>
        </w:r>
        <w:r>
          <w:t>21</w:t>
        </w:r>
        <w:r>
          <w:fldChar w:fldCharType="end"/>
        </w:r>
      </w:hyperlink>
    </w:p>
    <w:p>
      <w:pPr>
        <w:pStyle w:val="TOC2"/>
        <w:tabs>
          <w:tab w:val="right" w:leader="dot" w:pos="8306"/>
        </w:tabs>
      </w:pPr>
      <w:hyperlink w:anchor="_Toc9941" w:history="1">
        <w:r>
          <w:rPr>
            <w:rFonts w:ascii="仿宋" w:eastAsia="仿宋" w:hAnsi="仿宋" w:cs="仿宋" w:hint="eastAsia"/>
            <w:lang w:eastAsia="zh-CN"/>
          </w:rPr>
          <w:t>(二)、危机应对与恢复</w:t>
        </w:r>
        <w:r>
          <w:tab/>
        </w:r>
        <w:r>
          <w:fldChar w:fldCharType="begin"/>
        </w:r>
        <w:r>
          <w:instrText xml:space="preserve"> PAGEREF _Toc9941 \h </w:instrText>
        </w:r>
        <w:r>
          <w:fldChar w:fldCharType="separate"/>
        </w:r>
        <w:r>
          <w:t>22</w:t>
        </w:r>
        <w:r>
          <w:fldChar w:fldCharType="end"/>
        </w:r>
      </w:hyperlink>
    </w:p>
    <w:p>
      <w:pPr>
        <w:pStyle w:val="TOC1"/>
        <w:tabs>
          <w:tab w:val="right" w:leader="dot" w:pos="8306"/>
        </w:tabs>
      </w:pPr>
      <w:hyperlink w:anchor="_Toc49" w:history="1">
        <w:r>
          <w:rPr>
            <w:rFonts w:ascii="仿宋" w:eastAsia="仿宋" w:hAnsi="仿宋" w:cs="仿宋" w:hint="eastAsia"/>
            <w:lang w:eastAsia="zh-CN"/>
          </w:rPr>
          <w:t>七、消防车项目人力资源管理</w:t>
        </w:r>
        <w:r>
          <w:tab/>
        </w:r>
        <w:r>
          <w:fldChar w:fldCharType="begin"/>
        </w:r>
        <w:r>
          <w:instrText xml:space="preserve"> PAGEREF _Toc49 \h </w:instrText>
        </w:r>
        <w:r>
          <w:fldChar w:fldCharType="separate"/>
        </w:r>
        <w:r>
          <w:t>23</w:t>
        </w:r>
        <w:r>
          <w:fldChar w:fldCharType="end"/>
        </w:r>
      </w:hyperlink>
    </w:p>
    <w:p>
      <w:pPr>
        <w:pStyle w:val="TOC2"/>
        <w:tabs>
          <w:tab w:val="right" w:leader="dot" w:pos="8306"/>
        </w:tabs>
      </w:pPr>
      <w:hyperlink w:anchor="_Toc14696" w:history="1">
        <w:r>
          <w:rPr>
            <w:rFonts w:ascii="仿宋" w:eastAsia="仿宋" w:hAnsi="仿宋" w:cs="仿宋" w:hint="eastAsia"/>
            <w:lang w:eastAsia="zh-CN"/>
          </w:rPr>
          <w:t>(一)、建立健全的预算管理制度</w:t>
        </w:r>
        <w:r>
          <w:tab/>
        </w:r>
        <w:r>
          <w:fldChar w:fldCharType="begin"/>
        </w:r>
        <w:r>
          <w:instrText xml:space="preserve"> PAGEREF _Toc14696 \h </w:instrText>
        </w:r>
        <w:r>
          <w:fldChar w:fldCharType="separate"/>
        </w:r>
        <w:r>
          <w:t>23</w:t>
        </w:r>
        <w:r>
          <w:fldChar w:fldCharType="end"/>
        </w:r>
      </w:hyperlink>
    </w:p>
    <w:p>
      <w:pPr>
        <w:pStyle w:val="TOC2"/>
        <w:tabs>
          <w:tab w:val="right" w:leader="dot" w:pos="8306"/>
        </w:tabs>
      </w:pPr>
      <w:hyperlink w:anchor="_Toc17424" w:history="1">
        <w:r>
          <w:rPr>
            <w:rFonts w:ascii="仿宋" w:eastAsia="仿宋" w:hAnsi="仿宋" w:cs="仿宋" w:hint="eastAsia"/>
            <w:lang w:eastAsia="zh-CN"/>
          </w:rPr>
          <w:t>(二)、加强资金流动监控</w:t>
        </w:r>
        <w:r>
          <w:tab/>
        </w:r>
        <w:r>
          <w:fldChar w:fldCharType="begin"/>
        </w:r>
        <w:r>
          <w:instrText xml:space="preserve"> PAGEREF _Toc17424 \h </w:instrText>
        </w:r>
        <w:r>
          <w:fldChar w:fldCharType="separate"/>
        </w:r>
        <w:r>
          <w:t>25</w:t>
        </w:r>
        <w:r>
          <w:fldChar w:fldCharType="end"/>
        </w:r>
      </w:hyperlink>
    </w:p>
    <w:p>
      <w:pPr>
        <w:pStyle w:val="TOC2"/>
        <w:tabs>
          <w:tab w:val="right" w:leader="dot" w:pos="8306"/>
        </w:tabs>
      </w:pPr>
      <w:hyperlink w:anchor="_Toc11936" w:history="1">
        <w:r>
          <w:rPr>
            <w:rFonts w:ascii="仿宋" w:eastAsia="仿宋" w:hAnsi="仿宋" w:cs="仿宋" w:hint="eastAsia"/>
            <w:lang w:eastAsia="zh-CN"/>
          </w:rPr>
          <w:t>(三)、制定完善的风险控制机制</w:t>
        </w:r>
        <w:r>
          <w:tab/>
        </w:r>
        <w:r>
          <w:fldChar w:fldCharType="begin"/>
        </w:r>
        <w:r>
          <w:instrText xml:space="preserve"> PAGEREF _Toc11936 \h </w:instrText>
        </w:r>
        <w:r>
          <w:fldChar w:fldCharType="separate"/>
        </w:r>
        <w:r>
          <w:t>26</w:t>
        </w:r>
        <w:r>
          <w:fldChar w:fldCharType="end"/>
        </w:r>
      </w:hyperlink>
    </w:p>
    <w:p>
      <w:pPr>
        <w:pStyle w:val="TOC2"/>
        <w:tabs>
          <w:tab w:val="right" w:leader="dot" w:pos="8306"/>
        </w:tabs>
      </w:pPr>
      <w:hyperlink w:anchor="_Toc1795" w:history="1">
        <w:r>
          <w:rPr>
            <w:rFonts w:ascii="仿宋" w:eastAsia="仿宋" w:hAnsi="仿宋" w:cs="仿宋" w:hint="eastAsia"/>
            <w:lang w:eastAsia="zh-CN"/>
          </w:rPr>
          <w:t>(四)、优化成本管理</w:t>
        </w:r>
        <w:r>
          <w:tab/>
        </w:r>
        <w:r>
          <w:fldChar w:fldCharType="begin"/>
        </w:r>
        <w:r>
          <w:instrText xml:space="preserve"> PAGEREF _Toc1795 \h </w:instrText>
        </w:r>
        <w:r>
          <w:fldChar w:fldCharType="separate"/>
        </w:r>
        <w:r>
          <w:t>27</w:t>
        </w:r>
        <w:r>
          <w:fldChar w:fldCharType="end"/>
        </w:r>
      </w:hyperlink>
    </w:p>
    <w:p>
      <w:pPr>
        <w:pStyle w:val="TOC1"/>
        <w:tabs>
          <w:tab w:val="right" w:leader="dot" w:pos="8306"/>
        </w:tabs>
      </w:pPr>
      <w:hyperlink w:anchor="_Toc20118" w:history="1">
        <w:r>
          <w:rPr>
            <w:rFonts w:ascii="仿宋" w:eastAsia="仿宋" w:hAnsi="仿宋" w:cs="仿宋" w:hint="eastAsia"/>
            <w:lang w:eastAsia="zh-CN"/>
          </w:rPr>
          <w:t>八、消防车项目技术管理</w:t>
        </w:r>
        <w:r>
          <w:tab/>
        </w:r>
        <w:r>
          <w:fldChar w:fldCharType="begin"/>
        </w:r>
        <w:r>
          <w:instrText xml:space="preserve"> PAGEREF _Toc20118 \h </w:instrText>
        </w:r>
        <w:r>
          <w:fldChar w:fldCharType="separate"/>
        </w:r>
        <w:r>
          <w:t>28</w:t>
        </w:r>
        <w:r>
          <w:fldChar w:fldCharType="end"/>
        </w:r>
      </w:hyperlink>
    </w:p>
    <w:p>
      <w:pPr>
        <w:pStyle w:val="TOC2"/>
        <w:tabs>
          <w:tab w:val="right" w:leader="dot" w:pos="8306"/>
        </w:tabs>
      </w:pPr>
      <w:hyperlink w:anchor="_Toc31451" w:history="1">
        <w:r>
          <w:rPr>
            <w:rFonts w:ascii="仿宋" w:eastAsia="仿宋" w:hAnsi="仿宋" w:cs="仿宋" w:hint="eastAsia"/>
            <w:lang w:eastAsia="zh-CN"/>
          </w:rPr>
          <w:t>(一)、技术方案选用方向</w:t>
        </w:r>
        <w:r>
          <w:tab/>
        </w:r>
        <w:r>
          <w:fldChar w:fldCharType="begin"/>
        </w:r>
        <w:r>
          <w:instrText xml:space="preserve"> PAGEREF _Toc31451 \h </w:instrText>
        </w:r>
        <w:r>
          <w:fldChar w:fldCharType="separate"/>
        </w:r>
        <w:r>
          <w:t>28</w:t>
        </w:r>
        <w:r>
          <w:fldChar w:fldCharType="end"/>
        </w:r>
      </w:hyperlink>
    </w:p>
    <w:p>
      <w:pPr>
        <w:pStyle w:val="TOC2"/>
        <w:tabs>
          <w:tab w:val="right" w:leader="dot" w:pos="8306"/>
        </w:tabs>
      </w:pPr>
      <w:hyperlink w:anchor="_Toc19842" w:history="1">
        <w:r>
          <w:rPr>
            <w:rFonts w:ascii="仿宋" w:eastAsia="仿宋" w:hAnsi="仿宋" w:cs="仿宋" w:hint="eastAsia"/>
            <w:lang w:eastAsia="zh-CN"/>
          </w:rPr>
          <w:t>(二)、工艺技术方案选用原则</w:t>
        </w:r>
        <w:r>
          <w:tab/>
        </w:r>
        <w:r>
          <w:fldChar w:fldCharType="begin"/>
        </w:r>
        <w:r>
          <w:instrText xml:space="preserve"> PAGEREF _Toc19842 \h </w:instrText>
        </w:r>
        <w:r>
          <w:fldChar w:fldCharType="separate"/>
        </w:r>
        <w:r>
          <w:t>30</w:t>
        </w:r>
        <w:r>
          <w:fldChar w:fldCharType="end"/>
        </w:r>
      </w:hyperlink>
    </w:p>
    <w:p>
      <w:pPr>
        <w:pStyle w:val="TOC2"/>
        <w:tabs>
          <w:tab w:val="right" w:leader="dot" w:pos="8306"/>
        </w:tabs>
      </w:pPr>
      <w:hyperlink w:anchor="_Toc28118" w:history="1">
        <w:r>
          <w:rPr>
            <w:rFonts w:ascii="仿宋" w:eastAsia="仿宋" w:hAnsi="仿宋" w:cs="仿宋" w:hint="eastAsia"/>
            <w:lang w:eastAsia="zh-CN"/>
          </w:rPr>
          <w:t>(三)、工艺技术方案要求</w:t>
        </w:r>
        <w:r>
          <w:tab/>
        </w:r>
        <w:r>
          <w:fldChar w:fldCharType="begin"/>
        </w:r>
        <w:r>
          <w:instrText xml:space="preserve"> PAGEREF _Toc28118 \h </w:instrText>
        </w:r>
        <w:r>
          <w:fldChar w:fldCharType="separate"/>
        </w:r>
        <w:r>
          <w:t>32</w:t>
        </w:r>
        <w:r>
          <w:fldChar w:fldCharType="end"/>
        </w:r>
      </w:hyperlink>
    </w:p>
    <w:p>
      <w:pPr>
        <w:pStyle w:val="TOC1"/>
        <w:tabs>
          <w:tab w:val="right" w:leader="dot" w:pos="8306"/>
        </w:tabs>
      </w:pPr>
      <w:hyperlink w:anchor="_Toc10224" w:history="1">
        <w:r>
          <w:rPr>
            <w:rFonts w:ascii="仿宋" w:eastAsia="仿宋" w:hAnsi="仿宋" w:cs="仿宋" w:hint="eastAsia"/>
            <w:lang w:eastAsia="zh-CN"/>
          </w:rPr>
          <w:t>九、消防车项目环境影响分析</w:t>
        </w:r>
        <w:r>
          <w:tab/>
        </w:r>
        <w:r>
          <w:fldChar w:fldCharType="begin"/>
        </w:r>
        <w:r>
          <w:instrText xml:space="preserve"> PAGEREF _Toc10224 \h </w:instrText>
        </w:r>
        <w:r>
          <w:fldChar w:fldCharType="separate"/>
        </w:r>
        <w:r>
          <w:t>34</w:t>
        </w:r>
        <w:r>
          <w:fldChar w:fldCharType="end"/>
        </w:r>
      </w:hyperlink>
    </w:p>
    <w:p>
      <w:pPr>
        <w:pStyle w:val="TOC2"/>
        <w:tabs>
          <w:tab w:val="right" w:leader="dot" w:pos="8306"/>
        </w:tabs>
      </w:pPr>
      <w:hyperlink w:anchor="_Toc15500" w:history="1">
        <w:r>
          <w:rPr>
            <w:rFonts w:ascii="仿宋" w:eastAsia="仿宋" w:hAnsi="仿宋" w:cs="仿宋" w:hint="eastAsia"/>
            <w:lang w:eastAsia="zh-CN"/>
          </w:rPr>
          <w:t>(一)、建设区域环境质量现状</w:t>
        </w:r>
        <w:r>
          <w:tab/>
        </w:r>
        <w:r>
          <w:fldChar w:fldCharType="begin"/>
        </w:r>
        <w:r>
          <w:instrText xml:space="preserve"> PAGEREF _Toc15500 \h </w:instrText>
        </w:r>
        <w:r>
          <w:fldChar w:fldCharType="separate"/>
        </w:r>
        <w:r>
          <w:t>34</w:t>
        </w:r>
        <w:r>
          <w:fldChar w:fldCharType="end"/>
        </w:r>
      </w:hyperlink>
    </w:p>
    <w:p>
      <w:pPr>
        <w:pStyle w:val="TOC2"/>
        <w:tabs>
          <w:tab w:val="right" w:leader="dot" w:pos="8306"/>
        </w:tabs>
      </w:pPr>
      <w:hyperlink w:anchor="_Toc14699" w:history="1">
        <w:r>
          <w:rPr>
            <w:rFonts w:ascii="仿宋" w:eastAsia="仿宋" w:hAnsi="仿宋" w:cs="仿宋" w:hint="eastAsia"/>
            <w:lang w:eastAsia="zh-CN"/>
          </w:rPr>
          <w:t>(二)、建设期环境保护</w:t>
        </w:r>
        <w:r>
          <w:tab/>
        </w:r>
        <w:r>
          <w:fldChar w:fldCharType="begin"/>
        </w:r>
        <w:r>
          <w:instrText xml:space="preserve"> PAGEREF _Toc14699 \h </w:instrText>
        </w:r>
        <w:r>
          <w:fldChar w:fldCharType="separate"/>
        </w:r>
        <w:r>
          <w:t>36</w:t>
        </w:r>
        <w:r>
          <w:fldChar w:fldCharType="end"/>
        </w:r>
      </w:hyperlink>
    </w:p>
    <w:p>
      <w:pPr>
        <w:pStyle w:val="TOC2"/>
        <w:tabs>
          <w:tab w:val="right" w:leader="dot" w:pos="8306"/>
        </w:tabs>
      </w:pPr>
      <w:hyperlink w:anchor="_Toc18539" w:history="1">
        <w:r>
          <w:rPr>
            <w:rFonts w:ascii="仿宋" w:eastAsia="仿宋" w:hAnsi="仿宋" w:cs="仿宋" w:hint="eastAsia"/>
            <w:lang w:eastAsia="zh-CN"/>
          </w:rPr>
          <w:t>(三)、运营期环境保护</w:t>
        </w:r>
        <w:r>
          <w:tab/>
        </w:r>
        <w:r>
          <w:fldChar w:fldCharType="begin"/>
        </w:r>
        <w:r>
          <w:instrText xml:space="preserve"> PAGEREF _Toc18539 \h </w:instrText>
        </w:r>
        <w:r>
          <w:fldChar w:fldCharType="separate"/>
        </w:r>
        <w:r>
          <w:t>37</w:t>
        </w:r>
        <w:r>
          <w:fldChar w:fldCharType="end"/>
        </w:r>
      </w:hyperlink>
    </w:p>
    <w:p>
      <w:pPr>
        <w:pStyle w:val="TOC2"/>
        <w:tabs>
          <w:tab w:val="right" w:leader="dot" w:pos="8306"/>
        </w:tabs>
      </w:pPr>
      <w:hyperlink w:anchor="_Toc10634" w:history="1">
        <w:r>
          <w:rPr>
            <w:rFonts w:ascii="仿宋" w:eastAsia="仿宋" w:hAnsi="仿宋" w:cs="仿宋" w:hint="eastAsia"/>
            <w:lang w:eastAsia="zh-CN"/>
          </w:rPr>
          <w:t>(四)、消防车项目建设对区域经济的影响</w:t>
        </w:r>
        <w:r>
          <w:tab/>
        </w:r>
        <w:r>
          <w:fldChar w:fldCharType="begin"/>
        </w:r>
        <w:r>
          <w:instrText xml:space="preserve"> PAGEREF _Toc10634 \h </w:instrText>
        </w:r>
        <w:r>
          <w:fldChar w:fldCharType="separate"/>
        </w:r>
        <w:r>
          <w:t>38</w:t>
        </w:r>
        <w:r>
          <w:fldChar w:fldCharType="end"/>
        </w:r>
      </w:hyperlink>
    </w:p>
    <w:p>
      <w:pPr>
        <w:pStyle w:val="TOC2"/>
        <w:tabs>
          <w:tab w:val="right" w:leader="dot" w:pos="8306"/>
        </w:tabs>
      </w:pPr>
      <w:hyperlink w:anchor="_Toc16127" w:history="1">
        <w:r>
          <w:rPr>
            <w:rFonts w:ascii="仿宋" w:eastAsia="仿宋" w:hAnsi="仿宋" w:cs="仿宋" w:hint="eastAsia"/>
            <w:lang w:eastAsia="zh-CN"/>
          </w:rPr>
          <w:t>(五)、废弃物处理</w:t>
        </w:r>
        <w:r>
          <w:tab/>
        </w:r>
        <w:r>
          <w:fldChar w:fldCharType="begin"/>
        </w:r>
        <w:r>
          <w:instrText xml:space="preserve"> PAGEREF _Toc16127 \h </w:instrText>
        </w:r>
        <w:r>
          <w:fldChar w:fldCharType="separate"/>
        </w:r>
        <w:r>
          <w:t>40</w:t>
        </w:r>
        <w:r>
          <w:fldChar w:fldCharType="end"/>
        </w:r>
      </w:hyperlink>
    </w:p>
    <w:p>
      <w:pPr>
        <w:pStyle w:val="TOC2"/>
        <w:tabs>
          <w:tab w:val="right" w:leader="dot" w:pos="8306"/>
        </w:tabs>
      </w:pPr>
      <w:hyperlink w:anchor="_Toc27285" w:history="1">
        <w:r>
          <w:rPr>
            <w:rFonts w:ascii="仿宋" w:eastAsia="仿宋" w:hAnsi="仿宋" w:cs="仿宋" w:hint="eastAsia"/>
            <w:lang w:eastAsia="zh-CN"/>
          </w:rPr>
          <w:t>(六)、特殊环境影响分析</w:t>
        </w:r>
        <w:r>
          <w:tab/>
        </w:r>
        <w:r>
          <w:fldChar w:fldCharType="begin"/>
        </w:r>
        <w:r>
          <w:instrText xml:space="preserve"> PAGEREF _Toc27285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50" w:history="1">
        <w:r>
          <w:rPr>
            <w:rFonts w:ascii="仿宋" w:eastAsia="仿宋" w:hAnsi="仿宋" w:cs="仿宋" w:hint="eastAsia"/>
            <w:lang w:eastAsia="zh-CN"/>
          </w:rPr>
          <w:t>(七)、清洁生产</w:t>
        </w:r>
        <w:r>
          <w:tab/>
        </w:r>
        <w:r>
          <w:fldChar w:fldCharType="begin"/>
        </w:r>
        <w:r>
          <w:instrText xml:space="preserve"> PAGEREF _Toc8350 \h </w:instrText>
        </w:r>
        <w:r>
          <w:fldChar w:fldCharType="separate"/>
        </w:r>
        <w:r>
          <w:t>42</w:t>
        </w:r>
        <w:r>
          <w:fldChar w:fldCharType="end"/>
        </w:r>
      </w:hyperlink>
    </w:p>
    <w:p>
      <w:pPr>
        <w:pStyle w:val="TOC2"/>
        <w:tabs>
          <w:tab w:val="right" w:leader="dot" w:pos="8306"/>
        </w:tabs>
      </w:pPr>
      <w:hyperlink w:anchor="_Toc7703" w:history="1">
        <w:r>
          <w:rPr>
            <w:rFonts w:ascii="仿宋" w:eastAsia="仿宋" w:hAnsi="仿宋" w:cs="仿宋" w:hint="eastAsia"/>
            <w:lang w:eastAsia="zh-CN"/>
          </w:rPr>
          <w:t>(八)、环境保护综合评价</w:t>
        </w:r>
        <w:r>
          <w:tab/>
        </w:r>
        <w:r>
          <w:fldChar w:fldCharType="begin"/>
        </w:r>
        <w:r>
          <w:instrText xml:space="preserve"> PAGEREF _Toc7703 \h </w:instrText>
        </w:r>
        <w:r>
          <w:fldChar w:fldCharType="separate"/>
        </w:r>
        <w:r>
          <w:t>44</w:t>
        </w:r>
        <w:r>
          <w:fldChar w:fldCharType="end"/>
        </w:r>
      </w:hyperlink>
    </w:p>
    <w:p>
      <w:pPr>
        <w:pStyle w:val="TOC1"/>
        <w:tabs>
          <w:tab w:val="right" w:leader="dot" w:pos="8306"/>
        </w:tabs>
      </w:pPr>
      <w:hyperlink w:anchor="_Toc10529" w:history="1">
        <w:r>
          <w:rPr>
            <w:rFonts w:ascii="仿宋" w:eastAsia="仿宋" w:hAnsi="仿宋" w:cs="仿宋" w:hint="eastAsia"/>
            <w:lang w:eastAsia="zh-CN"/>
          </w:rPr>
          <w:t>十、消防车项目计划安排</w:t>
        </w:r>
        <w:r>
          <w:tab/>
        </w:r>
        <w:r>
          <w:fldChar w:fldCharType="begin"/>
        </w:r>
        <w:r>
          <w:instrText xml:space="preserve"> PAGEREF _Toc10529 \h </w:instrText>
        </w:r>
        <w:r>
          <w:fldChar w:fldCharType="separate"/>
        </w:r>
        <w:r>
          <w:t>45</w:t>
        </w:r>
        <w:r>
          <w:fldChar w:fldCharType="end"/>
        </w:r>
      </w:hyperlink>
    </w:p>
    <w:p>
      <w:pPr>
        <w:pStyle w:val="TOC2"/>
        <w:tabs>
          <w:tab w:val="right" w:leader="dot" w:pos="8306"/>
        </w:tabs>
      </w:pPr>
      <w:hyperlink w:anchor="_Toc5901" w:history="1">
        <w:r>
          <w:rPr>
            <w:rFonts w:ascii="仿宋" w:eastAsia="仿宋" w:hAnsi="仿宋" w:cs="仿宋" w:hint="eastAsia"/>
            <w:lang w:eastAsia="zh-CN"/>
          </w:rPr>
          <w:t>(一)、建设周期</w:t>
        </w:r>
        <w:r>
          <w:tab/>
        </w:r>
        <w:r>
          <w:fldChar w:fldCharType="begin"/>
        </w:r>
        <w:r>
          <w:instrText xml:space="preserve"> PAGEREF _Toc5901 \h </w:instrText>
        </w:r>
        <w:r>
          <w:fldChar w:fldCharType="separate"/>
        </w:r>
        <w:r>
          <w:t>45</w:t>
        </w:r>
        <w:r>
          <w:fldChar w:fldCharType="end"/>
        </w:r>
      </w:hyperlink>
    </w:p>
    <w:p>
      <w:pPr>
        <w:pStyle w:val="TOC2"/>
        <w:tabs>
          <w:tab w:val="right" w:leader="dot" w:pos="8306"/>
        </w:tabs>
      </w:pPr>
      <w:hyperlink w:anchor="_Toc5087" w:history="1">
        <w:r>
          <w:rPr>
            <w:rFonts w:ascii="仿宋" w:eastAsia="仿宋" w:hAnsi="仿宋" w:cs="仿宋" w:hint="eastAsia"/>
            <w:lang w:eastAsia="zh-CN"/>
          </w:rPr>
          <w:t>(二)、建设进度</w:t>
        </w:r>
        <w:r>
          <w:tab/>
        </w:r>
        <w:r>
          <w:fldChar w:fldCharType="begin"/>
        </w:r>
        <w:r>
          <w:instrText xml:space="preserve"> PAGEREF _Toc5087 \h </w:instrText>
        </w:r>
        <w:r>
          <w:fldChar w:fldCharType="separate"/>
        </w:r>
        <w:r>
          <w:t>46</w:t>
        </w:r>
        <w:r>
          <w:fldChar w:fldCharType="end"/>
        </w:r>
      </w:hyperlink>
    </w:p>
    <w:p>
      <w:pPr>
        <w:pStyle w:val="TOC2"/>
        <w:tabs>
          <w:tab w:val="right" w:leader="dot" w:pos="8306"/>
        </w:tabs>
      </w:pPr>
      <w:hyperlink w:anchor="_Toc11930" w:history="1">
        <w:r>
          <w:rPr>
            <w:rFonts w:ascii="仿宋" w:eastAsia="仿宋" w:hAnsi="仿宋" w:cs="仿宋" w:hint="eastAsia"/>
            <w:lang w:eastAsia="zh-CN"/>
          </w:rPr>
          <w:t>(三)、进度安排注意事项</w:t>
        </w:r>
        <w:r>
          <w:tab/>
        </w:r>
        <w:r>
          <w:fldChar w:fldCharType="begin"/>
        </w:r>
        <w:r>
          <w:instrText xml:space="preserve"> PAGEREF _Toc11930 \h </w:instrText>
        </w:r>
        <w:r>
          <w:fldChar w:fldCharType="separate"/>
        </w:r>
        <w:r>
          <w:t>46</w:t>
        </w:r>
        <w:r>
          <w:fldChar w:fldCharType="end"/>
        </w:r>
      </w:hyperlink>
    </w:p>
    <w:p>
      <w:pPr>
        <w:pStyle w:val="TOC2"/>
        <w:tabs>
          <w:tab w:val="right" w:leader="dot" w:pos="8306"/>
        </w:tabs>
      </w:pPr>
      <w:hyperlink w:anchor="_Toc15363" w:history="1">
        <w:r>
          <w:rPr>
            <w:rFonts w:ascii="仿宋" w:eastAsia="仿宋" w:hAnsi="仿宋" w:cs="仿宋" w:hint="eastAsia"/>
            <w:lang w:eastAsia="zh-CN"/>
          </w:rPr>
          <w:t>(四)、人力资源配置</w:t>
        </w:r>
        <w:r>
          <w:tab/>
        </w:r>
        <w:r>
          <w:fldChar w:fldCharType="begin"/>
        </w:r>
        <w:r>
          <w:instrText xml:space="preserve"> PAGEREF _Toc15363 \h </w:instrText>
        </w:r>
        <w:r>
          <w:fldChar w:fldCharType="separate"/>
        </w:r>
        <w:r>
          <w:t>48</w:t>
        </w:r>
        <w:r>
          <w:fldChar w:fldCharType="end"/>
        </w:r>
      </w:hyperlink>
    </w:p>
    <w:p>
      <w:pPr>
        <w:pStyle w:val="TOC1"/>
        <w:tabs>
          <w:tab w:val="right" w:leader="dot" w:pos="8306"/>
        </w:tabs>
      </w:pPr>
      <w:hyperlink w:anchor="_Toc1903" w:history="1">
        <w:r>
          <w:rPr>
            <w:rFonts w:ascii="仿宋" w:eastAsia="仿宋" w:hAnsi="仿宋" w:cs="仿宋" w:hint="eastAsia"/>
            <w:lang w:eastAsia="zh-CN"/>
          </w:rPr>
          <w:t>十一、消防车项目风险管理</w:t>
        </w:r>
        <w:r>
          <w:tab/>
        </w:r>
        <w:r>
          <w:fldChar w:fldCharType="begin"/>
        </w:r>
        <w:r>
          <w:instrText xml:space="preserve"> PAGEREF _Toc1903 \h </w:instrText>
        </w:r>
        <w:r>
          <w:fldChar w:fldCharType="separate"/>
        </w:r>
        <w:r>
          <w:t>49</w:t>
        </w:r>
        <w:r>
          <w:fldChar w:fldCharType="end"/>
        </w:r>
      </w:hyperlink>
    </w:p>
    <w:p>
      <w:pPr>
        <w:pStyle w:val="TOC2"/>
        <w:tabs>
          <w:tab w:val="right" w:leader="dot" w:pos="8306"/>
        </w:tabs>
      </w:pPr>
      <w:hyperlink w:anchor="_Toc25830" w:history="1">
        <w:r>
          <w:rPr>
            <w:rFonts w:ascii="仿宋" w:eastAsia="仿宋" w:hAnsi="仿宋" w:cs="仿宋" w:hint="eastAsia"/>
            <w:lang w:eastAsia="zh-CN"/>
          </w:rPr>
          <w:t>(一)、风险识别与评估</w:t>
        </w:r>
        <w:r>
          <w:tab/>
        </w:r>
        <w:r>
          <w:fldChar w:fldCharType="begin"/>
        </w:r>
        <w:r>
          <w:instrText xml:space="preserve"> PAGEREF _Toc25830 \h </w:instrText>
        </w:r>
        <w:r>
          <w:fldChar w:fldCharType="separate"/>
        </w:r>
        <w:r>
          <w:t>49</w:t>
        </w:r>
        <w:r>
          <w:fldChar w:fldCharType="end"/>
        </w:r>
      </w:hyperlink>
    </w:p>
    <w:p>
      <w:pPr>
        <w:pStyle w:val="TOC2"/>
        <w:tabs>
          <w:tab w:val="right" w:leader="dot" w:pos="8306"/>
        </w:tabs>
      </w:pPr>
      <w:hyperlink w:anchor="_Toc32062" w:history="1">
        <w:r>
          <w:rPr>
            <w:rFonts w:ascii="仿宋" w:eastAsia="仿宋" w:hAnsi="仿宋" w:cs="仿宋" w:hint="eastAsia"/>
            <w:lang w:eastAsia="zh-CN"/>
          </w:rPr>
          <w:t>(二)、风险应对策略</w:t>
        </w:r>
        <w:r>
          <w:tab/>
        </w:r>
        <w:r>
          <w:fldChar w:fldCharType="begin"/>
        </w:r>
        <w:r>
          <w:instrText xml:space="preserve"> PAGEREF _Toc32062 \h </w:instrText>
        </w:r>
        <w:r>
          <w:fldChar w:fldCharType="separate"/>
        </w:r>
        <w:r>
          <w:t>50</w:t>
        </w:r>
        <w:r>
          <w:fldChar w:fldCharType="end"/>
        </w:r>
      </w:hyperlink>
    </w:p>
    <w:p>
      <w:pPr>
        <w:pStyle w:val="TOC2"/>
        <w:tabs>
          <w:tab w:val="right" w:leader="dot" w:pos="8306"/>
        </w:tabs>
      </w:pPr>
      <w:hyperlink w:anchor="_Toc4653" w:history="1">
        <w:r>
          <w:rPr>
            <w:rFonts w:ascii="仿宋" w:eastAsia="仿宋" w:hAnsi="仿宋" w:cs="仿宋" w:hint="eastAsia"/>
            <w:lang w:eastAsia="zh-CN"/>
          </w:rPr>
          <w:t>(三)、风险监控与控制</w:t>
        </w:r>
        <w:r>
          <w:tab/>
        </w:r>
        <w:r>
          <w:fldChar w:fldCharType="begin"/>
        </w:r>
        <w:r>
          <w:instrText xml:space="preserve"> PAGEREF _Toc4653 \h </w:instrText>
        </w:r>
        <w:r>
          <w:fldChar w:fldCharType="separate"/>
        </w:r>
        <w:r>
          <w:t>52</w:t>
        </w:r>
        <w:r>
          <w:fldChar w:fldCharType="end"/>
        </w:r>
      </w:hyperlink>
    </w:p>
    <w:p>
      <w:pPr>
        <w:pStyle w:val="TOC1"/>
        <w:tabs>
          <w:tab w:val="right" w:leader="dot" w:pos="8306"/>
        </w:tabs>
      </w:pPr>
      <w:hyperlink w:anchor="_Toc10480" w:history="1">
        <w:r>
          <w:rPr>
            <w:rFonts w:ascii="仿宋" w:eastAsia="仿宋" w:hAnsi="仿宋" w:cs="仿宋" w:hint="eastAsia"/>
            <w:lang w:eastAsia="zh-CN"/>
          </w:rPr>
          <w:t>十二、消防车项目投资规划</w:t>
        </w:r>
        <w:r>
          <w:tab/>
        </w:r>
        <w:r>
          <w:fldChar w:fldCharType="begin"/>
        </w:r>
        <w:r>
          <w:instrText xml:space="preserve"> PAGEREF _Toc10480 \h </w:instrText>
        </w:r>
        <w:r>
          <w:fldChar w:fldCharType="separate"/>
        </w:r>
        <w:r>
          <w:t>53</w:t>
        </w:r>
        <w:r>
          <w:fldChar w:fldCharType="end"/>
        </w:r>
      </w:hyperlink>
    </w:p>
    <w:p>
      <w:pPr>
        <w:pStyle w:val="TOC2"/>
        <w:tabs>
          <w:tab w:val="right" w:leader="dot" w:pos="8306"/>
        </w:tabs>
      </w:pPr>
      <w:hyperlink w:anchor="_Toc21923" w:history="1">
        <w:r>
          <w:rPr>
            <w:rFonts w:ascii="仿宋" w:eastAsia="仿宋" w:hAnsi="仿宋" w:cs="仿宋" w:hint="eastAsia"/>
            <w:lang w:eastAsia="zh-CN"/>
          </w:rPr>
          <w:t>(一)、消防车项目总投资估算</w:t>
        </w:r>
        <w:r>
          <w:tab/>
        </w:r>
        <w:r>
          <w:fldChar w:fldCharType="begin"/>
        </w:r>
        <w:r>
          <w:instrText xml:space="preserve"> PAGEREF _Toc21923 \h </w:instrText>
        </w:r>
        <w:r>
          <w:fldChar w:fldCharType="separate"/>
        </w:r>
        <w:r>
          <w:t>53</w:t>
        </w:r>
        <w:r>
          <w:fldChar w:fldCharType="end"/>
        </w:r>
      </w:hyperlink>
    </w:p>
    <w:p>
      <w:pPr>
        <w:pStyle w:val="TOC2"/>
        <w:tabs>
          <w:tab w:val="right" w:leader="dot" w:pos="8306"/>
        </w:tabs>
      </w:pPr>
      <w:hyperlink w:anchor="_Toc26497" w:history="1">
        <w:r>
          <w:rPr>
            <w:rFonts w:ascii="仿宋" w:eastAsia="仿宋" w:hAnsi="仿宋" w:cs="仿宋" w:hint="eastAsia"/>
            <w:lang w:eastAsia="zh-CN"/>
          </w:rPr>
          <w:t>(二)、资金筹措</w:t>
        </w:r>
        <w:r>
          <w:tab/>
        </w:r>
        <w:r>
          <w:fldChar w:fldCharType="begin"/>
        </w:r>
        <w:r>
          <w:instrText xml:space="preserve"> PAGEREF _Toc26497 \h </w:instrText>
        </w:r>
        <w:r>
          <w:fldChar w:fldCharType="separate"/>
        </w:r>
        <w:r>
          <w:t>54</w:t>
        </w:r>
        <w:r>
          <w:fldChar w:fldCharType="end"/>
        </w:r>
      </w:hyperlink>
    </w:p>
    <w:p>
      <w:pPr>
        <w:pStyle w:val="TOC1"/>
        <w:tabs>
          <w:tab w:val="right" w:leader="dot" w:pos="8306"/>
        </w:tabs>
      </w:pPr>
      <w:hyperlink w:anchor="_Toc26932" w:history="1">
        <w:r>
          <w:rPr>
            <w:rFonts w:ascii="仿宋" w:eastAsia="仿宋" w:hAnsi="仿宋" w:cs="仿宋" w:hint="eastAsia"/>
            <w:lang w:eastAsia="zh-CN"/>
          </w:rPr>
          <w:t>十三、消防车项目实施保障措施</w:t>
        </w:r>
        <w:r>
          <w:tab/>
        </w:r>
        <w:r>
          <w:fldChar w:fldCharType="begin"/>
        </w:r>
        <w:r>
          <w:instrText xml:space="preserve"> PAGEREF _Toc26932 \h </w:instrText>
        </w:r>
        <w:r>
          <w:fldChar w:fldCharType="separate"/>
        </w:r>
        <w:r>
          <w:t>55</w:t>
        </w:r>
        <w:r>
          <w:fldChar w:fldCharType="end"/>
        </w:r>
      </w:hyperlink>
    </w:p>
    <w:p>
      <w:pPr>
        <w:pStyle w:val="TOC2"/>
        <w:tabs>
          <w:tab w:val="right" w:leader="dot" w:pos="8306"/>
        </w:tabs>
      </w:pPr>
      <w:hyperlink w:anchor="_Toc162" w:history="1">
        <w:r>
          <w:rPr>
            <w:rFonts w:ascii="仿宋" w:eastAsia="仿宋" w:hAnsi="仿宋" w:cs="仿宋" w:hint="eastAsia"/>
            <w:lang w:eastAsia="zh-CN"/>
          </w:rPr>
          <w:t>(一)、消防车项目实施保障机制</w:t>
        </w:r>
        <w:r>
          <w:tab/>
        </w:r>
        <w:r>
          <w:fldChar w:fldCharType="begin"/>
        </w:r>
        <w:r>
          <w:instrText xml:space="preserve"> PAGEREF _Toc162 \h </w:instrText>
        </w:r>
        <w:r>
          <w:fldChar w:fldCharType="separate"/>
        </w:r>
        <w:r>
          <w:t>55</w:t>
        </w:r>
        <w:r>
          <w:fldChar w:fldCharType="end"/>
        </w:r>
      </w:hyperlink>
    </w:p>
    <w:p>
      <w:pPr>
        <w:pStyle w:val="TOC2"/>
        <w:tabs>
          <w:tab w:val="right" w:leader="dot" w:pos="8306"/>
        </w:tabs>
      </w:pPr>
      <w:hyperlink w:anchor="_Toc23924" w:history="1">
        <w:r>
          <w:rPr>
            <w:rFonts w:ascii="仿宋" w:eastAsia="仿宋" w:hAnsi="仿宋" w:cs="仿宋" w:hint="eastAsia"/>
            <w:lang w:eastAsia="zh-CN"/>
          </w:rPr>
          <w:t>(二)、消防车项目法律合规要求</w:t>
        </w:r>
        <w:r>
          <w:tab/>
        </w:r>
        <w:r>
          <w:fldChar w:fldCharType="begin"/>
        </w:r>
        <w:r>
          <w:instrText xml:space="preserve"> PAGEREF _Toc23924 \h </w:instrText>
        </w:r>
        <w:r>
          <w:fldChar w:fldCharType="separate"/>
        </w:r>
        <w:r>
          <w:t>58</w:t>
        </w:r>
        <w:r>
          <w:fldChar w:fldCharType="end"/>
        </w:r>
      </w:hyperlink>
    </w:p>
    <w:p>
      <w:pPr>
        <w:pStyle w:val="TOC2"/>
        <w:tabs>
          <w:tab w:val="right" w:leader="dot" w:pos="8306"/>
        </w:tabs>
      </w:pPr>
      <w:hyperlink w:anchor="_Toc13208" w:history="1">
        <w:r>
          <w:rPr>
            <w:rFonts w:ascii="仿宋" w:eastAsia="仿宋" w:hAnsi="仿宋" w:cs="仿宋" w:hint="eastAsia"/>
            <w:lang w:eastAsia="zh-CN"/>
          </w:rPr>
          <w:t>(三)、消防车项目合同管理与法律事务</w:t>
        </w:r>
        <w:r>
          <w:tab/>
        </w:r>
        <w:r>
          <w:fldChar w:fldCharType="begin"/>
        </w:r>
        <w:r>
          <w:instrText xml:space="preserve"> PAGEREF _Toc13208 \h </w:instrText>
        </w:r>
        <w:r>
          <w:fldChar w:fldCharType="separate"/>
        </w:r>
        <w:r>
          <w:t>62</w:t>
        </w:r>
        <w:r>
          <w:fldChar w:fldCharType="end"/>
        </w:r>
      </w:hyperlink>
    </w:p>
    <w:p>
      <w:pPr>
        <w:pStyle w:val="TOC2"/>
        <w:tabs>
          <w:tab w:val="right" w:leader="dot" w:pos="8306"/>
        </w:tabs>
      </w:pPr>
      <w:hyperlink w:anchor="_Toc10639" w:history="1">
        <w:r>
          <w:rPr>
            <w:rFonts w:ascii="仿宋" w:eastAsia="仿宋" w:hAnsi="仿宋" w:cs="仿宋" w:hint="eastAsia"/>
            <w:lang w:eastAsia="zh-CN"/>
          </w:rPr>
          <w:t>(四)、消防车项目知识产权保护策略</w:t>
        </w:r>
        <w:r>
          <w:tab/>
        </w:r>
        <w:r>
          <w:fldChar w:fldCharType="begin"/>
        </w:r>
        <w:r>
          <w:instrText xml:space="preserve"> PAGEREF _Toc10639 \h </w:instrText>
        </w:r>
        <w:r>
          <w:fldChar w:fldCharType="separate"/>
        </w:r>
        <w:r>
          <w:t>68</w:t>
        </w:r>
        <w:r>
          <w:fldChar w:fldCharType="end"/>
        </w:r>
      </w:hyperlink>
    </w:p>
    <w:p>
      <w:pPr>
        <w:pStyle w:val="TOC1"/>
        <w:tabs>
          <w:tab w:val="right" w:leader="dot" w:pos="8306"/>
        </w:tabs>
      </w:pPr>
      <w:hyperlink w:anchor="_Toc25588" w:history="1">
        <w:r>
          <w:rPr>
            <w:rFonts w:ascii="仿宋" w:eastAsia="仿宋" w:hAnsi="仿宋" w:cs="仿宋" w:hint="eastAsia"/>
            <w:lang w:eastAsia="zh-CN"/>
          </w:rPr>
          <w:t>十四、质量管理体系</w:t>
        </w:r>
        <w:r>
          <w:tab/>
        </w:r>
        <w:r>
          <w:fldChar w:fldCharType="begin"/>
        </w:r>
        <w:r>
          <w:instrText xml:space="preserve"> PAGEREF _Toc25588 \h </w:instrText>
        </w:r>
        <w:r>
          <w:fldChar w:fldCharType="separate"/>
        </w:r>
        <w:r>
          <w:t>71</w:t>
        </w:r>
        <w:r>
          <w:fldChar w:fldCharType="end"/>
        </w:r>
      </w:hyperlink>
    </w:p>
    <w:p>
      <w:pPr>
        <w:pStyle w:val="TOC2"/>
        <w:tabs>
          <w:tab w:val="right" w:leader="dot" w:pos="8306"/>
        </w:tabs>
      </w:pPr>
      <w:hyperlink w:anchor="_Toc3995" w:history="1">
        <w:r>
          <w:rPr>
            <w:rFonts w:ascii="仿宋" w:eastAsia="仿宋" w:hAnsi="仿宋" w:cs="仿宋" w:hint="eastAsia"/>
            <w:lang w:eastAsia="zh-CN"/>
          </w:rPr>
          <w:t>(一)、质量目标与方针</w:t>
        </w:r>
        <w:r>
          <w:tab/>
        </w:r>
        <w:r>
          <w:fldChar w:fldCharType="begin"/>
        </w:r>
        <w:r>
          <w:instrText xml:space="preserve"> PAGEREF _Toc3995 \h </w:instrText>
        </w:r>
        <w:r>
          <w:fldChar w:fldCharType="separate"/>
        </w:r>
        <w:r>
          <w:t>71</w:t>
        </w:r>
        <w:r>
          <w:fldChar w:fldCharType="end"/>
        </w:r>
      </w:hyperlink>
    </w:p>
    <w:p>
      <w:pPr>
        <w:pStyle w:val="TOC2"/>
        <w:tabs>
          <w:tab w:val="right" w:leader="dot" w:pos="8306"/>
        </w:tabs>
      </w:pPr>
      <w:hyperlink w:anchor="_Toc11535" w:history="1">
        <w:r>
          <w:rPr>
            <w:rFonts w:ascii="仿宋" w:eastAsia="仿宋" w:hAnsi="仿宋" w:cs="仿宋" w:hint="eastAsia"/>
            <w:lang w:eastAsia="zh-CN"/>
          </w:rPr>
          <w:t>(二)、质量管理责任</w:t>
        </w:r>
        <w:r>
          <w:tab/>
        </w:r>
        <w:r>
          <w:fldChar w:fldCharType="begin"/>
        </w:r>
        <w:r>
          <w:instrText xml:space="preserve"> PAGEREF _Toc11535 \h </w:instrText>
        </w:r>
        <w:r>
          <w:fldChar w:fldCharType="separate"/>
        </w:r>
        <w:r>
          <w:t>72</w:t>
        </w:r>
        <w:r>
          <w:fldChar w:fldCharType="end"/>
        </w:r>
      </w:hyperlink>
    </w:p>
    <w:p>
      <w:pPr>
        <w:pStyle w:val="TOC2"/>
        <w:tabs>
          <w:tab w:val="right" w:leader="dot" w:pos="8306"/>
        </w:tabs>
      </w:pPr>
      <w:hyperlink w:anchor="_Toc8358" w:history="1">
        <w:r>
          <w:rPr>
            <w:rFonts w:ascii="仿宋" w:eastAsia="仿宋" w:hAnsi="仿宋" w:cs="仿宋" w:hint="eastAsia"/>
            <w:lang w:eastAsia="zh-CN"/>
          </w:rPr>
          <w:t>(三)、质量管理体系文件</w:t>
        </w:r>
        <w:r>
          <w:tab/>
        </w:r>
        <w:r>
          <w:fldChar w:fldCharType="begin"/>
        </w:r>
        <w:r>
          <w:instrText xml:space="preserve"> PAGEREF _Toc8358 \h </w:instrText>
        </w:r>
        <w:r>
          <w:fldChar w:fldCharType="separate"/>
        </w:r>
        <w:r>
          <w:t>73</w:t>
        </w:r>
        <w:r>
          <w:fldChar w:fldCharType="end"/>
        </w:r>
      </w:hyperlink>
    </w:p>
    <w:p>
      <w:pPr>
        <w:pStyle w:val="TOC2"/>
        <w:tabs>
          <w:tab w:val="right" w:leader="dot" w:pos="8306"/>
        </w:tabs>
      </w:pPr>
      <w:hyperlink w:anchor="_Toc6776" w:history="1">
        <w:r>
          <w:rPr>
            <w:rFonts w:ascii="仿宋" w:eastAsia="仿宋" w:hAnsi="仿宋" w:cs="仿宋" w:hint="eastAsia"/>
            <w:lang w:eastAsia="zh-CN"/>
          </w:rPr>
          <w:t>(四)、质量培训与教育</w:t>
        </w:r>
        <w:r>
          <w:tab/>
        </w:r>
        <w:r>
          <w:fldChar w:fldCharType="begin"/>
        </w:r>
        <w:r>
          <w:instrText xml:space="preserve"> PAGEREF _Toc6776 \h </w:instrText>
        </w:r>
        <w:r>
          <w:fldChar w:fldCharType="separate"/>
        </w:r>
        <w:r>
          <w:t>75</w:t>
        </w:r>
        <w:r>
          <w:fldChar w:fldCharType="end"/>
        </w:r>
      </w:hyperlink>
    </w:p>
    <w:p>
      <w:pPr>
        <w:pStyle w:val="TOC2"/>
        <w:tabs>
          <w:tab w:val="right" w:leader="dot" w:pos="8306"/>
        </w:tabs>
      </w:pPr>
      <w:hyperlink w:anchor="_Toc17903" w:history="1">
        <w:r>
          <w:rPr>
            <w:rFonts w:ascii="仿宋" w:eastAsia="仿宋" w:hAnsi="仿宋" w:cs="仿宋" w:hint="eastAsia"/>
            <w:lang w:eastAsia="zh-CN"/>
          </w:rPr>
          <w:t>(五)、质量审核与评价</w:t>
        </w:r>
        <w:r>
          <w:tab/>
        </w:r>
        <w:r>
          <w:fldChar w:fldCharType="begin"/>
        </w:r>
        <w:r>
          <w:instrText xml:space="preserve"> PAGEREF _Toc17903 \h </w:instrText>
        </w:r>
        <w:r>
          <w:fldChar w:fldCharType="separate"/>
        </w:r>
        <w:r>
          <w:t>76</w:t>
        </w:r>
        <w:r>
          <w:fldChar w:fldCharType="end"/>
        </w:r>
      </w:hyperlink>
    </w:p>
    <w:p>
      <w:pPr>
        <w:pStyle w:val="TOC2"/>
        <w:tabs>
          <w:tab w:val="right" w:leader="dot" w:pos="8306"/>
        </w:tabs>
      </w:pPr>
      <w:hyperlink w:anchor="_Toc29873" w:history="1">
        <w:r>
          <w:rPr>
            <w:rFonts w:ascii="仿宋" w:eastAsia="仿宋" w:hAnsi="仿宋" w:cs="仿宋" w:hint="eastAsia"/>
            <w:lang w:eastAsia="zh-CN"/>
          </w:rPr>
          <w:t>(六)、不符合与纠正措施</w:t>
        </w:r>
        <w:r>
          <w:tab/>
        </w:r>
        <w:r>
          <w:fldChar w:fldCharType="begin"/>
        </w:r>
        <w:r>
          <w:instrText xml:space="preserve"> PAGEREF _Toc29873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41"/>
      <w:r>
        <w:rPr>
          <w:rFonts w:ascii="仿宋" w:eastAsia="仿宋" w:hAnsi="仿宋" w:cs="仿宋" w:hint="eastAsia"/>
          <w:sz w:val="28"/>
          <w:lang w:eastAsia="zh-CN"/>
        </w:rPr>
        <w:t>一、消防车项目选址可行性分析</w:t>
      </w:r>
      <w:bookmarkEnd w:id="2"/>
    </w:p>
    <w:p>
      <w:pPr>
        <w:pStyle w:val="Heading2"/>
        <w:rPr>
          <w:rFonts w:ascii="仿宋" w:eastAsia="仿宋" w:hAnsi="仿宋" w:cs="仿宋" w:hint="eastAsia"/>
          <w:lang w:eastAsia="zh-CN"/>
        </w:rPr>
      </w:pPr>
      <w:bookmarkStart w:id="3" w:name="_Toc11171"/>
      <w:r>
        <w:rPr>
          <w:rFonts w:ascii="仿宋" w:eastAsia="仿宋" w:hAnsi="仿宋" w:cs="仿宋" w:hint="eastAsia"/>
          <w:lang w:eastAsia="zh-CN"/>
        </w:rPr>
        <w:t>(一)、消防车项目选址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该消防车项目选址位于XX省XX市XX区XXX街道</w:t>
      </w:r>
    </w:p>
    <w:p>
      <w:pPr>
        <w:pStyle w:val="Heading2"/>
        <w:ind w:firstLine="560" w:firstLineChars="200"/>
        <w:rPr>
          <w:rFonts w:ascii="仿宋" w:eastAsia="仿宋" w:hAnsi="仿宋" w:cs="仿宋" w:hint="eastAsia"/>
          <w:sz w:val="28"/>
          <w:lang w:eastAsia="zh-CN"/>
        </w:rPr>
      </w:pPr>
      <w:bookmarkStart w:id="4" w:name="_Toc2197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消防车项目的征地面积将根据消防车项目的实际规模和需求进行精确规划。具体面积XXX平方米，旨在确保消防车项目不仅能够满足当前的发展需求，还能够预留空间以适应未来的扩展。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净用地面积是在征地面积基础上去除不可利用面积后的实际可开发用地。具体面积XXX平方米，考虑到环保、交通、安全等多方面因素，以确保消防车项目在整体利用效率上达到最优。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消防车项目计划建设的建筑总规模具体面积XXX平方米。这一规模的确定综合考虑了消防车项目的性质、规模，以及城市规划的相关要求，确保建筑布局与周边环境协调一致。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绿地率是消防车项目用地中被规划为绿地的比例。具体面积XXX平方米，旨在通过合理规划绿地，改善消防车项目周边环境，提升居民生活质量，并符合城市整体绿化规划。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容积率是用地上可以建设的建筑总体积与用地面积之比。具体面积XXX，通过合理的容积率规划，确保消防车项目建筑规模与周边环境和谐共生。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确保消防车项目选址与当地城市规划相一致，具体面积XXX平方米。通过与城市规划部门深入沟通，确保消防车项目不仅符合城市的整体发展方向，还能够融入城市的发展布局，为城市的长远发展贡献力量。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充分了解并确保消防车项目选址符合当地产业政策，具体面积XXX平方米。这包括消防车项目对当地经济的促进作用，以及对相关产业的带动效应，确保消防车项目与地方政府的产业政策保持一致，促进共赢合作。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用地总体要求必须符合环保和可持续发展的原则，具体面积XXX平方米。通过采用绿色建筑设计、节能减排等措施，确保消防车项目在建设和运营过程中对环境的影响最小化，达到可持续发展的要求。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确保消防车项目选址具备必要的公共设施配套，具体面积XXX平方米。这包括交通便利性、教育、医疗等基础设施，以提高居民生活品质，使得消防车项目选址更具吸引力。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考虑用地总体要求对当地社会稳定性的影响，具体面积XXX平方米。通过深入了解当地社区反馈，确保消防车项目的选址和建设过程对当地社会和谐稳定产生积极作用。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消防车项目选址不仅符合法规和规划，还在实际操作中具有可行性。这一全面规划将为消防车项目的成功实施提供坚实的基础，确保消防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18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防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消防车项目的设备规划和空间设计中，我们将采取灵活设备布局的措施。设备布局将根据实际需求进行灵活设计，避免不必要的浪费。通过合理规划设备摆放位置，我们将提高设备的利用率，减少设备间距，以确保消防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消防车项目内部引入共享设施的概念，例如共享会议室、办公区等。通过这种方式，我们可以减少对资源的重复建设，提高资源共享效率，从而减小消防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81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消防车项目的总图布置中，我们将不同功能区域进行明确的规划，以最大程度满足消防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67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我们首先关注市场因素，包括潜在客户分布、竞争对手位置、市场需求等。通过深入的市场调研，我们能够更准确地评估选址对于市场开拓和产品销售的影响，确保消防车项目能够在有利的市场环境中蓬勃发展。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消防车项目对环境的影响是综合评价的重要因素之一。我们将详细考虑选址周边的自然环境、生态保护区、水源地等情况，确保消防车项目的建设和运营对环境影响最小化，并符合当地的环保法规标准。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对选址的评价还需充分考虑当地政府的产业政策和法规。我们将详细了解消防车项目所在地的相关政策，确保消防车项目的规划和运营与当地法规相符，降低不必要的法律风险。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考虑到社会稳定性对企业运营的重要性，我们将评估选址地区的社会安全情况、劳工关系、社区反馈等方面，以确保消防车项目的建设和运营不会受到社会稳定性的负面影响。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最后，我们将综合考虑用地成本，包括土地购置费用、土地开发成本等。通过对用地成本的详细评估，我们能够做出更为精确的经济效益分析，为消防车项目的投资决策提供有力支持。</w:t>
      </w:r>
    </w:p>
    <w:p>
      <w:pPr>
        <w:pStyle w:val="Heading1"/>
        <w:ind w:firstLine="560" w:firstLineChars="200"/>
        <w:rPr>
          <w:rFonts w:ascii="仿宋" w:eastAsia="仿宋" w:hAnsi="仿宋" w:cs="仿宋" w:hint="eastAsia"/>
          <w:sz w:val="28"/>
          <w:lang w:eastAsia="zh-CN"/>
        </w:rPr>
      </w:pPr>
      <w:bookmarkStart w:id="8" w:name="_Toc9108"/>
      <w:r>
        <w:rPr>
          <w:rFonts w:ascii="仿宋" w:eastAsia="仿宋" w:hAnsi="仿宋" w:cs="仿宋" w:hint="eastAsia"/>
          <w:sz w:val="28"/>
          <w:lang w:eastAsia="zh-CN"/>
        </w:rPr>
        <w:t>二、消防车项目可持续发展</w:t>
      </w:r>
      <w:bookmarkEnd w:id="8"/>
    </w:p>
    <w:p>
      <w:pPr>
        <w:pStyle w:val="Heading2"/>
        <w:rPr>
          <w:rFonts w:ascii="仿宋" w:eastAsia="仿宋" w:hAnsi="仿宋" w:cs="仿宋" w:hint="eastAsia"/>
          <w:lang w:eastAsia="zh-CN"/>
        </w:rPr>
      </w:pPr>
      <w:bookmarkStart w:id="9" w:name="_Toc2769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防车项目中，消防车项目团队着眼于未来，明确了可持续发展的战略方向。制定的具体可持续发展目标包括降低资源使用、采用环保技术、最大化社会效益等。这一步骤不仅有助于消防车项目在环保和社会责任方面达到最高标准，也为未来提供了明确的指引，确保消防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可持续实践的融入消防车项目管理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消防车项目管理周期。从消防车项目规划开始，消防车项目团队就考虑了环境和社会的因素。在执行阶段，消防车项目团队积极推动绿色技术的应用，优化资源利用。此外，关注员工的社会责任，通过培训和沟通活动提高员工对可持续发展的认知，使他们能够在日常工作中践行可持续实践。这些举措不仅为消防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144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扎根于消防车项目的可持续发展理念，我们深信环保与社会责任是消防车项目成功的关键支柱。在消防车项目的每一步，我们都致力于通过创新和实践，履行对环境和社会的坚定责任。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团队通过引入先进的环保技术、建立高效的废物处理系统以及推动能源节约措施，积极履行环保责任。定期的环保监测和评估确保消防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不仅致力于自身可持续发展，还注重对社会的回馈。通过支持社区消防车项目、参与慈善事业、提供培训机会等方式，消防车项目积极履行社会责任。与当地社区建立积极互动，关注员工的工作与生活平衡，以及员工的身心健康，是消防车项目在社会责任层面的关键举措。这样的实践不仅增强了消防车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768"/>
      <w:r>
        <w:rPr>
          <w:rFonts w:ascii="仿宋" w:eastAsia="仿宋" w:hAnsi="仿宋" w:cs="仿宋" w:hint="eastAsia"/>
          <w:sz w:val="28"/>
          <w:lang w:eastAsia="zh-CN"/>
        </w:rPr>
        <w:t>三、消防车项目建设单位说明</w:t>
      </w:r>
      <w:bookmarkEnd w:id="11"/>
    </w:p>
    <w:p>
      <w:pPr>
        <w:pStyle w:val="Heading2"/>
        <w:rPr>
          <w:rFonts w:ascii="仿宋" w:eastAsia="仿宋" w:hAnsi="仿宋" w:cs="仿宋" w:hint="eastAsia"/>
          <w:lang w:eastAsia="zh-CN"/>
        </w:rPr>
      </w:pPr>
      <w:bookmarkStart w:id="12" w:name="_Toc18055"/>
      <w:r>
        <w:rPr>
          <w:rFonts w:ascii="仿宋" w:eastAsia="仿宋" w:hAnsi="仿宋" w:cs="仿宋" w:hint="eastAsia"/>
          <w:lang w:eastAsia="zh-CN"/>
        </w:rPr>
        <w:t>(一)、消防车项目承办单位基本情况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284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消防车项目承办单位的XXXX，我们着眼于实现可持续的经济效益。通过技术创新和解决方案的提供，公司预计在消防车项目执行期间将获得可观的收入增长。这一收入来源主要包括消防车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同时，我们注重成本控制和效率提升，以确保消防车项目的可持续盈利。透过精细的管理和资源优化，公司期望实现消防车项目利润最大化。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消防车项目实施进行全面的投资评估，包括消防车项目启动阶段的资金投入和后续运营成本。通过对消防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消防车项目实施过程中具备足够的资金流动性，公司将进行详尽的现金流分析。这包括资金需求的合理预测、消防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721"/>
      <w:r>
        <w:rPr>
          <w:rFonts w:ascii="仿宋" w:eastAsia="仿宋" w:hAnsi="仿宋" w:cs="仿宋" w:hint="eastAsia"/>
          <w:sz w:val="28"/>
          <w:lang w:eastAsia="zh-CN"/>
        </w:rPr>
        <w:t>四、消防车项目概论</w:t>
      </w:r>
      <w:bookmarkEnd w:id="14"/>
    </w:p>
    <w:p>
      <w:pPr>
        <w:pStyle w:val="Heading2"/>
        <w:rPr>
          <w:rFonts w:ascii="仿宋" w:eastAsia="仿宋" w:hAnsi="仿宋" w:cs="仿宋" w:hint="eastAsia"/>
          <w:lang w:eastAsia="zh-CN"/>
        </w:rPr>
      </w:pPr>
      <w:bookmarkStart w:id="15" w:name="_Toc26746"/>
      <w:r>
        <w:rPr>
          <w:rFonts w:ascii="仿宋" w:eastAsia="仿宋" w:hAnsi="仿宋" w:cs="仿宋" w:hint="eastAsia"/>
          <w:lang w:eastAsia="zh-CN"/>
        </w:rPr>
        <w:t>(一)、消防车项目概况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的起源追溯至对市场的深入洞察。市场的不断演变与变革为消防车项目提供了难得的机遇。当前市场存在的需求缺口和变革的大环境共同构成了消防车项目的背景。这个消防车项目旨在充分利用市场机遇，填补行业中尚未满足的需求，为客户提供全新的解决方案。市场的变革和需求的增长使得这个消防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消防车项目名称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正式命名为消防车。这个名称不仅仅是一个标识，更代表了消防车项目的核心理念和愿景。它蕴含着消防车项目所要解决问题的关键字，具有强烈的表达和辨识度，为消防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消防车项目目标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的核心目标是提供一种全新、高效的解决方案，满足客户日益增长的需求。消防车项目追求的不仅仅是满足市场需求，更是在市场中获得卓越的竞争优势。通过不断提升产品或服务的质量和创新水平，消防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消防车项目范围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全面涵盖了产品研发、制造、市场推广和售后服务，确保从产品设计到最终用户体验的全方位关注。这一全面的消防车项目范围是为了确保消防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消防车项目时间表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消防车项目计划在未来18个月内完成，包括研发、测试、市场试点和正式推出等不同阶段。这个时间表的合理设计是为了确保消防车项目各个阶段的顺利推进，以便按时交付高质量的成果。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消防车项目预算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消防车项目总预算估算为XX百万美元，主要分配在研发、市场推广、人员培训和运营等方面。这一充足的预算为消防车项目提供了充足的资源，确保消防车项目在各个方面都能取得优异的表现。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消防车项目风险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消防车项目可能面临的风险包括市场接受度低、技术难题、竞争激烈等。消防车项目团队已经制定了相应的风险应对计划，通过前瞻性的风险管理，确保消防车项目在面对不确定性时能够迅速做出应对。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消防车项目团队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消防车项目汇聚了一支经验丰富、多领域专业素养的核心团队，确保消防车项目在各个方面都能拥有高水平的执行力。团队的协同作战是消防车项目成功的关键因素之一。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消防车项目背景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消防车项目的背景根植于市场对更高效、创新产品的渴望，同时也受到科技发展对行业格局的深刻改变的影响。这为消防车项目提供了广阔的发展空间和市场需求。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消防车项目现状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截至目前，消防车项目已完成市场调研和技术验证，取得了初步的成功。这为消防车项目在未来的发展奠定了坚实的基础，为更远大的目标打下了坚实的基石。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6314"/>
      <w:r>
        <w:rPr>
          <w:rFonts w:ascii="仿宋" w:eastAsia="仿宋" w:hAnsi="仿宋" w:cs="仿宋" w:hint="eastAsia"/>
          <w:sz w:val="28"/>
          <w:lang w:eastAsia="zh-CN"/>
        </w:rPr>
        <w:t>(二)、消防车项目目标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keyword》消防车项目首要业务目标是在市场中占据有利地位，实现产品/服务的成功推广和销售。通过不断提升产品质量、创新性，消防车项目追求成为行业中的领导者，赢得更多客户的青睐。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在科技迅速发展的时代，消防车项目着眼于技术创新。通过持续的研发和技术升级，消防车项目旨在推出更具创新性的产品或服务，以满足市场对新鲜、先进解决方案的需求。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为了建立可持续的客户关系，消防车项目设定了客户满意度目标。通过提供卓越的产品质量和优质的客户服务，消防车项目追求赢得客户的信任和忠诚度，确保他们的满意度达到行业领先水平。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消防车项目注重社会责任和可持续发展。通过实施环保、社会责任消防车项目，消防车项目致力于在经济发展的同时保护环境，促进社会公平，实现可持续经营。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消防车项目的团队是实现目标的核心驱动力。因此，消防车项目设定了团队发展目标，包括提升团队成员的专业技能、培养领导力，以及搭建协同高效的团队工作氛围。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1713"/>
      <w:r>
        <w:rPr>
          <w:rFonts w:ascii="仿宋" w:eastAsia="仿宋" w:hAnsi="仿宋" w:cs="仿宋" w:hint="eastAsia"/>
          <w:sz w:val="28"/>
          <w:lang w:eastAsia="zh-CN"/>
        </w:rPr>
        <w:t>(三)、消防车项目提出的理由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消防车项目提出的理由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的提出源于对市场机遇的深刻洞察。当前市场中存在的需求缺口和行业发展趋势表明，有巨大的商业机会等待被开发。通过准确捕捉市场机遇，消防车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的理念基于对技术创新的信仰。通过持续的研发和技术投入，消防车项目有望推出更具创新性的产品或服务。在科技飞速发展的当下，消防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的提出是为了增强企业的行业竞争力。通过提升产品或服务的质量和独特性，消防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响应了消费者需求的变化。随着社会和科技的不断发展，消费者对产品和服务的需求也在发生变化。通过深入了解并及时回应消费者的新需求，消防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消防车项目的提出是企业战略发展规划的一部分。在面对日益激烈的市场竞争和不断变化的商业环境中，消防车项目作为企业战略的一环，旨在为企业开辟新的增长领域，巩固企业在行业中的地位。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消防车项目的提出不仅仅是基于商业考量，还注重社会责任。通过推出环保、社会责任等方面的消防车项目，消防车企业可以在社会中树立积极形象，为社会做出积极贡献，实现经济效益和社会效益的双赢。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消防车项目的提出反映了对利益相关者期望的关注。包括客户、员工、投资者等利益相关者在企业发展中都有着各自的期望，消防车项目力求在满足这些期望的同时，取得更大的共赢。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2082"/>
      <w:r>
        <w:rPr>
          <w:rFonts w:ascii="仿宋" w:eastAsia="仿宋" w:hAnsi="仿宋" w:cs="仿宋" w:hint="eastAsia"/>
          <w:sz w:val="28"/>
          <w:lang w:eastAsia="zh-CN"/>
        </w:rPr>
        <w:t>(四)、消防车项目意义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在实施消防车项目的过程中，我们不仅仅是在追逐商业成功，更是为企业和社会的多个层面创造了深远的意义。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的首要意义在于提升企业的市场竞争力。通过持续的创新和对产品质量的高标准要求，消防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消防车项目的推进将促使行业技术水平的提升。通过引入先进技术和创新性解决方案，消防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在社会层面，消防车项目不仅创造了大量就业机会，提高了就业水平，还注重社会责任和环保。通过参与社会公益事业和推动环保消防车项目，消防车项目为社会贡献了一份力量，体现了企业对社会的积极回馈。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https://d.book118.com/886151004042010040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2B0166"/>
    <w:rsid w:val="4A2B01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15100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2024-01-20T12:00:00Z</dcterms:created>
  <dcterms:modified xsi:type="dcterms:W3CDTF">2024-01-20T12:00:44Z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1C881C1437DB4B5EB3C955752C4F68DD_11</vt:lpwstr>
  </property>
  <property fmtid="{D5CDD505-2E9C-101B-9397-08002B2CF9AE}" pid="3" name="KSOProductBuildVer">
    <vt:lpwstr>2052-12.1.0.16120</vt:lpwstr>
  </property>
</Properties>
</file>