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企业文化展示系统项目规划设计蓝图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3" w:history="1">
        <w:r>
          <w:rPr>
            <w:rFonts w:ascii="仿宋" w:eastAsia="仿宋" w:hAnsi="仿宋" w:cs="仿宋" w:hint="eastAsia"/>
            <w:lang w:eastAsia="zh-CN"/>
          </w:rPr>
          <w:t>序言</w:t>
        </w:r>
        <w:r>
          <w:tab/>
        </w:r>
        <w:r>
          <w:fldChar w:fldCharType="begin"/>
        </w:r>
        <w:r>
          <w:instrText xml:space="preserve"> PAGEREF _Toc20583 \h </w:instrText>
        </w:r>
        <w:r>
          <w:fldChar w:fldCharType="separate"/>
        </w:r>
        <w:r>
          <w:t>3</w:t>
        </w:r>
        <w:r>
          <w:fldChar w:fldCharType="end"/>
        </w:r>
      </w:hyperlink>
    </w:p>
    <w:p>
      <w:pPr>
        <w:pStyle w:val="TOC1"/>
        <w:tabs>
          <w:tab w:val="right" w:leader="dot" w:pos="8306"/>
        </w:tabs>
      </w:pPr>
      <w:hyperlink w:anchor="_Toc12798" w:history="1">
        <w:r>
          <w:rPr>
            <w:rFonts w:ascii="仿宋" w:eastAsia="仿宋" w:hAnsi="仿宋" w:cs="仿宋" w:hint="eastAsia"/>
            <w:lang w:eastAsia="zh-CN"/>
          </w:rPr>
          <w:t>一、企业文化展示系统项目建设背景及必要性分析</w:t>
        </w:r>
        <w:r>
          <w:tab/>
        </w:r>
        <w:r>
          <w:fldChar w:fldCharType="begin"/>
        </w:r>
        <w:r>
          <w:instrText xml:space="preserve"> PAGEREF _Toc12798 \h </w:instrText>
        </w:r>
        <w:r>
          <w:fldChar w:fldCharType="separate"/>
        </w:r>
        <w:r>
          <w:t>3</w:t>
        </w:r>
        <w:r>
          <w:fldChar w:fldCharType="end"/>
        </w:r>
      </w:hyperlink>
    </w:p>
    <w:p>
      <w:pPr>
        <w:pStyle w:val="TOC2"/>
        <w:tabs>
          <w:tab w:val="right" w:leader="dot" w:pos="8306"/>
        </w:tabs>
      </w:pPr>
      <w:hyperlink w:anchor="_Toc28419" w:history="1">
        <w:r>
          <w:rPr>
            <w:rFonts w:ascii="仿宋" w:eastAsia="仿宋" w:hAnsi="仿宋" w:cs="仿宋" w:hint="eastAsia"/>
            <w:lang w:eastAsia="zh-CN"/>
          </w:rPr>
          <w:t>(一)、企业文化展示系统项目背景分析</w:t>
        </w:r>
        <w:r>
          <w:tab/>
        </w:r>
        <w:r>
          <w:fldChar w:fldCharType="begin"/>
        </w:r>
        <w:r>
          <w:instrText xml:space="preserve"> PAGEREF _Toc28419 \h </w:instrText>
        </w:r>
        <w:r>
          <w:fldChar w:fldCharType="separate"/>
        </w:r>
        <w:r>
          <w:t>3</w:t>
        </w:r>
        <w:r>
          <w:fldChar w:fldCharType="end"/>
        </w:r>
      </w:hyperlink>
    </w:p>
    <w:p>
      <w:pPr>
        <w:pStyle w:val="TOC2"/>
        <w:tabs>
          <w:tab w:val="right" w:leader="dot" w:pos="8306"/>
        </w:tabs>
      </w:pPr>
      <w:hyperlink w:anchor="_Toc32389" w:history="1">
        <w:r>
          <w:rPr>
            <w:rFonts w:ascii="仿宋" w:eastAsia="仿宋" w:hAnsi="仿宋" w:cs="仿宋" w:hint="eastAsia"/>
            <w:lang w:eastAsia="zh-CN"/>
          </w:rPr>
          <w:t>(二)、企业文化展示系统项目建设必要性分析</w:t>
        </w:r>
        <w:r>
          <w:tab/>
        </w:r>
        <w:r>
          <w:fldChar w:fldCharType="begin"/>
        </w:r>
        <w:r>
          <w:instrText xml:space="preserve"> PAGEREF _Toc32389 \h </w:instrText>
        </w:r>
        <w:r>
          <w:fldChar w:fldCharType="separate"/>
        </w:r>
        <w:r>
          <w:t>5</w:t>
        </w:r>
        <w:r>
          <w:fldChar w:fldCharType="end"/>
        </w:r>
      </w:hyperlink>
    </w:p>
    <w:p>
      <w:pPr>
        <w:pStyle w:val="TOC1"/>
        <w:tabs>
          <w:tab w:val="right" w:leader="dot" w:pos="8306"/>
        </w:tabs>
      </w:pPr>
      <w:hyperlink w:anchor="_Toc30843" w:history="1">
        <w:r>
          <w:rPr>
            <w:rFonts w:ascii="仿宋" w:eastAsia="仿宋" w:hAnsi="仿宋" w:cs="仿宋" w:hint="eastAsia"/>
            <w:lang w:eastAsia="zh-CN"/>
          </w:rPr>
          <w:t>二、市场分析、调研</w:t>
        </w:r>
        <w:r>
          <w:tab/>
        </w:r>
        <w:r>
          <w:fldChar w:fldCharType="begin"/>
        </w:r>
        <w:r>
          <w:instrText xml:space="preserve"> PAGEREF _Toc30843 \h </w:instrText>
        </w:r>
        <w:r>
          <w:fldChar w:fldCharType="separate"/>
        </w:r>
        <w:r>
          <w:t>6</w:t>
        </w:r>
        <w:r>
          <w:fldChar w:fldCharType="end"/>
        </w:r>
      </w:hyperlink>
    </w:p>
    <w:p>
      <w:pPr>
        <w:pStyle w:val="TOC2"/>
        <w:tabs>
          <w:tab w:val="right" w:leader="dot" w:pos="8306"/>
        </w:tabs>
      </w:pPr>
      <w:hyperlink w:anchor="_Toc23703" w:history="1">
        <w:r>
          <w:rPr>
            <w:rFonts w:ascii="仿宋" w:eastAsia="仿宋" w:hAnsi="仿宋" w:cs="仿宋" w:hint="eastAsia"/>
            <w:lang w:eastAsia="zh-CN"/>
          </w:rPr>
          <w:t>(一)、企业文化展示系统行业分析</w:t>
        </w:r>
        <w:r>
          <w:tab/>
        </w:r>
        <w:r>
          <w:fldChar w:fldCharType="begin"/>
        </w:r>
        <w:r>
          <w:instrText xml:space="preserve"> PAGEREF _Toc23703 \h </w:instrText>
        </w:r>
        <w:r>
          <w:fldChar w:fldCharType="separate"/>
        </w:r>
        <w:r>
          <w:t>6</w:t>
        </w:r>
        <w:r>
          <w:fldChar w:fldCharType="end"/>
        </w:r>
      </w:hyperlink>
    </w:p>
    <w:p>
      <w:pPr>
        <w:pStyle w:val="TOC2"/>
        <w:tabs>
          <w:tab w:val="right" w:leader="dot" w:pos="8306"/>
        </w:tabs>
      </w:pPr>
      <w:hyperlink w:anchor="_Toc6143" w:history="1">
        <w:r>
          <w:rPr>
            <w:rFonts w:ascii="仿宋" w:eastAsia="仿宋" w:hAnsi="仿宋" w:cs="仿宋" w:hint="eastAsia"/>
            <w:lang w:eastAsia="zh-CN"/>
          </w:rPr>
          <w:t>(二)、企业文化展示系统市场分析预测</w:t>
        </w:r>
        <w:r>
          <w:tab/>
        </w:r>
        <w:r>
          <w:fldChar w:fldCharType="begin"/>
        </w:r>
        <w:r>
          <w:instrText xml:space="preserve"> PAGEREF _Toc6143 \h </w:instrText>
        </w:r>
        <w:r>
          <w:fldChar w:fldCharType="separate"/>
        </w:r>
        <w:r>
          <w:t>7</w:t>
        </w:r>
        <w:r>
          <w:fldChar w:fldCharType="end"/>
        </w:r>
      </w:hyperlink>
    </w:p>
    <w:p>
      <w:pPr>
        <w:pStyle w:val="TOC1"/>
        <w:tabs>
          <w:tab w:val="right" w:leader="dot" w:pos="8306"/>
        </w:tabs>
      </w:pPr>
      <w:hyperlink w:anchor="_Toc21889" w:history="1">
        <w:r>
          <w:rPr>
            <w:rFonts w:ascii="仿宋" w:eastAsia="仿宋" w:hAnsi="仿宋" w:cs="仿宋" w:hint="eastAsia"/>
            <w:lang w:eastAsia="zh-CN"/>
          </w:rPr>
          <w:t>三、企业文化展示系统项目选址可行性分析</w:t>
        </w:r>
        <w:r>
          <w:tab/>
        </w:r>
        <w:r>
          <w:fldChar w:fldCharType="begin"/>
        </w:r>
        <w:r>
          <w:instrText xml:space="preserve"> PAGEREF _Toc21889 \h </w:instrText>
        </w:r>
        <w:r>
          <w:fldChar w:fldCharType="separate"/>
        </w:r>
        <w:r>
          <w:t>8</w:t>
        </w:r>
        <w:r>
          <w:fldChar w:fldCharType="end"/>
        </w:r>
      </w:hyperlink>
    </w:p>
    <w:p>
      <w:pPr>
        <w:pStyle w:val="TOC2"/>
        <w:tabs>
          <w:tab w:val="right" w:leader="dot" w:pos="8306"/>
        </w:tabs>
      </w:pPr>
      <w:hyperlink w:anchor="_Toc6399" w:history="1">
        <w:r>
          <w:rPr>
            <w:rFonts w:ascii="仿宋" w:eastAsia="仿宋" w:hAnsi="仿宋" w:cs="仿宋" w:hint="eastAsia"/>
            <w:lang w:eastAsia="zh-CN"/>
          </w:rPr>
          <w:t>(一)、企业文化展示系统项目选址</w:t>
        </w:r>
        <w:r>
          <w:tab/>
        </w:r>
        <w:r>
          <w:fldChar w:fldCharType="begin"/>
        </w:r>
        <w:r>
          <w:instrText xml:space="preserve"> PAGEREF _Toc6399 \h </w:instrText>
        </w:r>
        <w:r>
          <w:fldChar w:fldCharType="separate"/>
        </w:r>
        <w:r>
          <w:t>8</w:t>
        </w:r>
        <w:r>
          <w:fldChar w:fldCharType="end"/>
        </w:r>
      </w:hyperlink>
    </w:p>
    <w:p>
      <w:pPr>
        <w:pStyle w:val="TOC2"/>
        <w:tabs>
          <w:tab w:val="right" w:leader="dot" w:pos="8306"/>
        </w:tabs>
      </w:pPr>
      <w:hyperlink w:anchor="_Toc14565" w:history="1">
        <w:r>
          <w:rPr>
            <w:rFonts w:ascii="仿宋" w:eastAsia="仿宋" w:hAnsi="仿宋" w:cs="仿宋" w:hint="eastAsia"/>
            <w:lang w:eastAsia="zh-CN"/>
          </w:rPr>
          <w:t>(二)、用地控制指标</w:t>
        </w:r>
        <w:r>
          <w:tab/>
        </w:r>
        <w:r>
          <w:fldChar w:fldCharType="begin"/>
        </w:r>
        <w:r>
          <w:instrText xml:space="preserve"> PAGEREF _Toc14565 \h </w:instrText>
        </w:r>
        <w:r>
          <w:fldChar w:fldCharType="separate"/>
        </w:r>
        <w:r>
          <w:t>8</w:t>
        </w:r>
        <w:r>
          <w:fldChar w:fldCharType="end"/>
        </w:r>
      </w:hyperlink>
    </w:p>
    <w:p>
      <w:pPr>
        <w:pStyle w:val="TOC2"/>
        <w:tabs>
          <w:tab w:val="right" w:leader="dot" w:pos="8306"/>
        </w:tabs>
      </w:pPr>
      <w:hyperlink w:anchor="_Toc16063" w:history="1">
        <w:r>
          <w:rPr>
            <w:rFonts w:ascii="仿宋" w:eastAsia="仿宋" w:hAnsi="仿宋" w:cs="仿宋" w:hint="eastAsia"/>
            <w:lang w:eastAsia="zh-CN"/>
          </w:rPr>
          <w:t>(三)、节约用地措施</w:t>
        </w:r>
        <w:r>
          <w:tab/>
        </w:r>
        <w:r>
          <w:fldChar w:fldCharType="begin"/>
        </w:r>
        <w:r>
          <w:instrText xml:space="preserve"> PAGEREF _Toc16063 \h </w:instrText>
        </w:r>
        <w:r>
          <w:fldChar w:fldCharType="separate"/>
        </w:r>
        <w:r>
          <w:t>10</w:t>
        </w:r>
        <w:r>
          <w:fldChar w:fldCharType="end"/>
        </w:r>
      </w:hyperlink>
    </w:p>
    <w:p>
      <w:pPr>
        <w:pStyle w:val="TOC2"/>
        <w:tabs>
          <w:tab w:val="right" w:leader="dot" w:pos="8306"/>
        </w:tabs>
      </w:pPr>
      <w:hyperlink w:anchor="_Toc20095" w:history="1">
        <w:r>
          <w:rPr>
            <w:rFonts w:ascii="仿宋" w:eastAsia="仿宋" w:hAnsi="仿宋" w:cs="仿宋" w:hint="eastAsia"/>
            <w:lang w:eastAsia="zh-CN"/>
          </w:rPr>
          <w:t>(四)、总图布置方案</w:t>
        </w:r>
        <w:r>
          <w:tab/>
        </w:r>
        <w:r>
          <w:fldChar w:fldCharType="begin"/>
        </w:r>
        <w:r>
          <w:instrText xml:space="preserve"> PAGEREF _Toc20095 \h </w:instrText>
        </w:r>
        <w:r>
          <w:fldChar w:fldCharType="separate"/>
        </w:r>
        <w:r>
          <w:t>11</w:t>
        </w:r>
        <w:r>
          <w:fldChar w:fldCharType="end"/>
        </w:r>
      </w:hyperlink>
    </w:p>
    <w:p>
      <w:pPr>
        <w:pStyle w:val="TOC2"/>
        <w:tabs>
          <w:tab w:val="right" w:leader="dot" w:pos="8306"/>
        </w:tabs>
      </w:pPr>
      <w:hyperlink w:anchor="_Toc1415" w:history="1">
        <w:r>
          <w:rPr>
            <w:rFonts w:ascii="仿宋" w:eastAsia="仿宋" w:hAnsi="仿宋" w:cs="仿宋" w:hint="eastAsia"/>
            <w:lang w:eastAsia="zh-CN"/>
          </w:rPr>
          <w:t>(五)、选址综合评价</w:t>
        </w:r>
        <w:r>
          <w:tab/>
        </w:r>
        <w:r>
          <w:fldChar w:fldCharType="begin"/>
        </w:r>
        <w:r>
          <w:instrText xml:space="preserve"> PAGEREF _Toc1415 \h </w:instrText>
        </w:r>
        <w:r>
          <w:fldChar w:fldCharType="separate"/>
        </w:r>
        <w:r>
          <w:t>12</w:t>
        </w:r>
        <w:r>
          <w:fldChar w:fldCharType="end"/>
        </w:r>
      </w:hyperlink>
    </w:p>
    <w:p>
      <w:pPr>
        <w:pStyle w:val="TOC1"/>
        <w:tabs>
          <w:tab w:val="right" w:leader="dot" w:pos="8306"/>
        </w:tabs>
      </w:pPr>
      <w:hyperlink w:anchor="_Toc3842" w:history="1">
        <w:r>
          <w:rPr>
            <w:rFonts w:ascii="仿宋" w:eastAsia="仿宋" w:hAnsi="仿宋" w:cs="仿宋" w:hint="eastAsia"/>
            <w:lang w:eastAsia="zh-CN"/>
          </w:rPr>
          <w:t>四、企业文化展示系统项目危机管理</w:t>
        </w:r>
        <w:r>
          <w:tab/>
        </w:r>
        <w:r>
          <w:fldChar w:fldCharType="begin"/>
        </w:r>
        <w:r>
          <w:instrText xml:space="preserve"> PAGEREF _Toc3842 \h </w:instrText>
        </w:r>
        <w:r>
          <w:fldChar w:fldCharType="separate"/>
        </w:r>
        <w:r>
          <w:t>13</w:t>
        </w:r>
        <w:r>
          <w:fldChar w:fldCharType="end"/>
        </w:r>
      </w:hyperlink>
    </w:p>
    <w:p>
      <w:pPr>
        <w:pStyle w:val="TOC2"/>
        <w:tabs>
          <w:tab w:val="right" w:leader="dot" w:pos="8306"/>
        </w:tabs>
      </w:pPr>
      <w:hyperlink w:anchor="_Toc650" w:history="1">
        <w:r>
          <w:rPr>
            <w:rFonts w:ascii="仿宋" w:eastAsia="仿宋" w:hAnsi="仿宋" w:cs="仿宋" w:hint="eastAsia"/>
            <w:lang w:eastAsia="zh-CN"/>
          </w:rPr>
          <w:t>(一)、危机预警与识别</w:t>
        </w:r>
        <w:r>
          <w:tab/>
        </w:r>
        <w:r>
          <w:fldChar w:fldCharType="begin"/>
        </w:r>
        <w:r>
          <w:instrText xml:space="preserve"> PAGEREF _Toc650 \h </w:instrText>
        </w:r>
        <w:r>
          <w:fldChar w:fldCharType="separate"/>
        </w:r>
        <w:r>
          <w:t>13</w:t>
        </w:r>
        <w:r>
          <w:fldChar w:fldCharType="end"/>
        </w:r>
      </w:hyperlink>
    </w:p>
    <w:p>
      <w:pPr>
        <w:pStyle w:val="TOC2"/>
        <w:tabs>
          <w:tab w:val="right" w:leader="dot" w:pos="8306"/>
        </w:tabs>
      </w:pPr>
      <w:hyperlink w:anchor="_Toc25854" w:history="1">
        <w:r>
          <w:rPr>
            <w:rFonts w:ascii="仿宋" w:eastAsia="仿宋" w:hAnsi="仿宋" w:cs="仿宋" w:hint="eastAsia"/>
            <w:lang w:eastAsia="zh-CN"/>
          </w:rPr>
          <w:t>(二)、危机应对与恢复</w:t>
        </w:r>
        <w:r>
          <w:tab/>
        </w:r>
        <w:r>
          <w:fldChar w:fldCharType="begin"/>
        </w:r>
        <w:r>
          <w:instrText xml:space="preserve"> PAGEREF _Toc25854 \h </w:instrText>
        </w:r>
        <w:r>
          <w:fldChar w:fldCharType="separate"/>
        </w:r>
        <w:r>
          <w:t>14</w:t>
        </w:r>
        <w:r>
          <w:fldChar w:fldCharType="end"/>
        </w:r>
      </w:hyperlink>
    </w:p>
    <w:p>
      <w:pPr>
        <w:pStyle w:val="TOC1"/>
        <w:tabs>
          <w:tab w:val="right" w:leader="dot" w:pos="8306"/>
        </w:tabs>
      </w:pPr>
      <w:hyperlink w:anchor="_Toc32682" w:history="1">
        <w:r>
          <w:rPr>
            <w:rFonts w:ascii="仿宋" w:eastAsia="仿宋" w:hAnsi="仿宋" w:cs="仿宋" w:hint="eastAsia"/>
            <w:lang w:eastAsia="zh-CN"/>
          </w:rPr>
          <w:t>五、企业文化展示系统项目可持续发展</w:t>
        </w:r>
        <w:r>
          <w:tab/>
        </w:r>
        <w:r>
          <w:fldChar w:fldCharType="begin"/>
        </w:r>
        <w:r>
          <w:instrText xml:space="preserve"> PAGEREF _Toc32682 \h </w:instrText>
        </w:r>
        <w:r>
          <w:fldChar w:fldCharType="separate"/>
        </w:r>
        <w:r>
          <w:t>16</w:t>
        </w:r>
        <w:r>
          <w:fldChar w:fldCharType="end"/>
        </w:r>
      </w:hyperlink>
    </w:p>
    <w:p>
      <w:pPr>
        <w:pStyle w:val="TOC2"/>
        <w:tabs>
          <w:tab w:val="right" w:leader="dot" w:pos="8306"/>
        </w:tabs>
      </w:pPr>
      <w:hyperlink w:anchor="_Toc15864" w:history="1">
        <w:r>
          <w:rPr>
            <w:rFonts w:ascii="仿宋" w:eastAsia="仿宋" w:hAnsi="仿宋" w:cs="仿宋" w:hint="eastAsia"/>
            <w:lang w:eastAsia="zh-CN"/>
          </w:rPr>
          <w:t>(一)、可持续战略与实践</w:t>
        </w:r>
        <w:r>
          <w:tab/>
        </w:r>
        <w:r>
          <w:fldChar w:fldCharType="begin"/>
        </w:r>
        <w:r>
          <w:instrText xml:space="preserve"> PAGEREF _Toc15864 \h </w:instrText>
        </w:r>
        <w:r>
          <w:fldChar w:fldCharType="separate"/>
        </w:r>
        <w:r>
          <w:t>16</w:t>
        </w:r>
        <w:r>
          <w:fldChar w:fldCharType="end"/>
        </w:r>
      </w:hyperlink>
    </w:p>
    <w:p>
      <w:pPr>
        <w:pStyle w:val="TOC2"/>
        <w:tabs>
          <w:tab w:val="right" w:leader="dot" w:pos="8306"/>
        </w:tabs>
      </w:pPr>
      <w:hyperlink w:anchor="_Toc6859" w:history="1">
        <w:r>
          <w:rPr>
            <w:rFonts w:ascii="仿宋" w:eastAsia="仿宋" w:hAnsi="仿宋" w:cs="仿宋" w:hint="eastAsia"/>
            <w:lang w:eastAsia="zh-CN"/>
          </w:rPr>
          <w:t>(二)、环保与社会责任</w:t>
        </w:r>
        <w:r>
          <w:tab/>
        </w:r>
        <w:r>
          <w:fldChar w:fldCharType="begin"/>
        </w:r>
        <w:r>
          <w:instrText xml:space="preserve"> PAGEREF _Toc6859 \h </w:instrText>
        </w:r>
        <w:r>
          <w:fldChar w:fldCharType="separate"/>
        </w:r>
        <w:r>
          <w:t>17</w:t>
        </w:r>
        <w:r>
          <w:fldChar w:fldCharType="end"/>
        </w:r>
      </w:hyperlink>
    </w:p>
    <w:p>
      <w:pPr>
        <w:pStyle w:val="TOC1"/>
        <w:tabs>
          <w:tab w:val="right" w:leader="dot" w:pos="8306"/>
        </w:tabs>
      </w:pPr>
      <w:hyperlink w:anchor="_Toc13578" w:history="1">
        <w:r>
          <w:rPr>
            <w:rFonts w:ascii="仿宋" w:eastAsia="仿宋" w:hAnsi="仿宋" w:cs="仿宋" w:hint="eastAsia"/>
            <w:lang w:eastAsia="zh-CN"/>
          </w:rPr>
          <w:t>六、企业文化展示系统项目文档管理</w:t>
        </w:r>
        <w:r>
          <w:tab/>
        </w:r>
        <w:r>
          <w:fldChar w:fldCharType="begin"/>
        </w:r>
        <w:r>
          <w:instrText xml:space="preserve"> PAGEREF _Toc13578 \h </w:instrText>
        </w:r>
        <w:r>
          <w:fldChar w:fldCharType="separate"/>
        </w:r>
        <w:r>
          <w:t>18</w:t>
        </w:r>
        <w:r>
          <w:fldChar w:fldCharType="end"/>
        </w:r>
      </w:hyperlink>
    </w:p>
    <w:p>
      <w:pPr>
        <w:pStyle w:val="TOC2"/>
        <w:tabs>
          <w:tab w:val="right" w:leader="dot" w:pos="8306"/>
        </w:tabs>
      </w:pPr>
      <w:hyperlink w:anchor="_Toc11350" w:history="1">
        <w:r>
          <w:rPr>
            <w:rFonts w:ascii="仿宋" w:eastAsia="仿宋" w:hAnsi="仿宋" w:cs="仿宋" w:hint="eastAsia"/>
            <w:lang w:eastAsia="zh-CN"/>
          </w:rPr>
          <w:t>(一)、文档编制与审查</w:t>
        </w:r>
        <w:r>
          <w:tab/>
        </w:r>
        <w:r>
          <w:fldChar w:fldCharType="begin"/>
        </w:r>
        <w:r>
          <w:instrText xml:space="preserve"> PAGEREF _Toc11350 \h </w:instrText>
        </w:r>
        <w:r>
          <w:fldChar w:fldCharType="separate"/>
        </w:r>
        <w:r>
          <w:t>18</w:t>
        </w:r>
        <w:r>
          <w:fldChar w:fldCharType="end"/>
        </w:r>
      </w:hyperlink>
    </w:p>
    <w:p>
      <w:pPr>
        <w:pStyle w:val="TOC2"/>
        <w:tabs>
          <w:tab w:val="right" w:leader="dot" w:pos="8306"/>
        </w:tabs>
      </w:pPr>
      <w:hyperlink w:anchor="_Toc11212" w:history="1">
        <w:r>
          <w:rPr>
            <w:rFonts w:ascii="仿宋" w:eastAsia="仿宋" w:hAnsi="仿宋" w:cs="仿宋" w:hint="eastAsia"/>
            <w:lang w:eastAsia="zh-CN"/>
          </w:rPr>
          <w:t>(二)、文档发布与分发</w:t>
        </w:r>
        <w:r>
          <w:tab/>
        </w:r>
        <w:r>
          <w:fldChar w:fldCharType="begin"/>
        </w:r>
        <w:r>
          <w:instrText xml:space="preserve"> PAGEREF _Toc11212 \h </w:instrText>
        </w:r>
        <w:r>
          <w:fldChar w:fldCharType="separate"/>
        </w:r>
        <w:r>
          <w:t>19</w:t>
        </w:r>
        <w:r>
          <w:fldChar w:fldCharType="end"/>
        </w:r>
      </w:hyperlink>
    </w:p>
    <w:p>
      <w:pPr>
        <w:pStyle w:val="TOC2"/>
        <w:tabs>
          <w:tab w:val="right" w:leader="dot" w:pos="8306"/>
        </w:tabs>
      </w:pPr>
      <w:hyperlink w:anchor="_Toc5899" w:history="1">
        <w:r>
          <w:rPr>
            <w:rFonts w:ascii="仿宋" w:eastAsia="仿宋" w:hAnsi="仿宋" w:cs="仿宋" w:hint="eastAsia"/>
            <w:lang w:eastAsia="zh-CN"/>
          </w:rPr>
          <w:t>(三)、文档存档与归档</w:t>
        </w:r>
        <w:r>
          <w:tab/>
        </w:r>
        <w:r>
          <w:fldChar w:fldCharType="begin"/>
        </w:r>
        <w:r>
          <w:instrText xml:space="preserve"> PAGEREF _Toc5899 \h </w:instrText>
        </w:r>
        <w:r>
          <w:fldChar w:fldCharType="separate"/>
        </w:r>
        <w:r>
          <w:t>20</w:t>
        </w:r>
        <w:r>
          <w:fldChar w:fldCharType="end"/>
        </w:r>
      </w:hyperlink>
    </w:p>
    <w:p>
      <w:pPr>
        <w:pStyle w:val="TOC1"/>
        <w:tabs>
          <w:tab w:val="right" w:leader="dot" w:pos="8306"/>
        </w:tabs>
      </w:pPr>
      <w:hyperlink w:anchor="_Toc2909" w:history="1">
        <w:r>
          <w:rPr>
            <w:rFonts w:ascii="仿宋" w:eastAsia="仿宋" w:hAnsi="仿宋" w:cs="仿宋" w:hint="eastAsia"/>
            <w:lang w:eastAsia="zh-CN"/>
          </w:rPr>
          <w:t>七、企业文化展示系统项目经营效益</w:t>
        </w:r>
        <w:r>
          <w:tab/>
        </w:r>
        <w:r>
          <w:fldChar w:fldCharType="begin"/>
        </w:r>
        <w:r>
          <w:instrText xml:space="preserve"> PAGEREF _Toc2909 \h </w:instrText>
        </w:r>
        <w:r>
          <w:fldChar w:fldCharType="separate"/>
        </w:r>
        <w:r>
          <w:t>21</w:t>
        </w:r>
        <w:r>
          <w:fldChar w:fldCharType="end"/>
        </w:r>
      </w:hyperlink>
    </w:p>
    <w:p>
      <w:pPr>
        <w:pStyle w:val="TOC2"/>
        <w:tabs>
          <w:tab w:val="right" w:leader="dot" w:pos="8306"/>
        </w:tabs>
      </w:pPr>
      <w:hyperlink w:anchor="_Toc29542" w:history="1">
        <w:r>
          <w:rPr>
            <w:rFonts w:ascii="仿宋" w:eastAsia="仿宋" w:hAnsi="仿宋" w:cs="仿宋" w:hint="eastAsia"/>
            <w:lang w:eastAsia="zh-CN"/>
          </w:rPr>
          <w:t>(一)、经济评价财务测算</w:t>
        </w:r>
        <w:r>
          <w:tab/>
        </w:r>
        <w:r>
          <w:fldChar w:fldCharType="begin"/>
        </w:r>
        <w:r>
          <w:instrText xml:space="preserve"> PAGEREF _Toc29542 \h </w:instrText>
        </w:r>
        <w:r>
          <w:fldChar w:fldCharType="separate"/>
        </w:r>
        <w:r>
          <w:t>21</w:t>
        </w:r>
        <w:r>
          <w:fldChar w:fldCharType="end"/>
        </w:r>
      </w:hyperlink>
    </w:p>
    <w:p>
      <w:pPr>
        <w:pStyle w:val="TOC2"/>
        <w:tabs>
          <w:tab w:val="right" w:leader="dot" w:pos="8306"/>
        </w:tabs>
      </w:pPr>
      <w:hyperlink w:anchor="_Toc30395" w:history="1">
        <w:r>
          <w:rPr>
            <w:rFonts w:ascii="仿宋" w:eastAsia="仿宋" w:hAnsi="仿宋" w:cs="仿宋" w:hint="eastAsia"/>
            <w:lang w:eastAsia="zh-CN"/>
          </w:rPr>
          <w:t>(二)、企业文化展示系统项目盈利能力分析</w:t>
        </w:r>
        <w:r>
          <w:tab/>
        </w:r>
        <w:r>
          <w:fldChar w:fldCharType="begin"/>
        </w:r>
        <w:r>
          <w:instrText xml:space="preserve"> PAGEREF _Toc30395 \h </w:instrText>
        </w:r>
        <w:r>
          <w:fldChar w:fldCharType="separate"/>
        </w:r>
        <w:r>
          <w:t>22</w:t>
        </w:r>
        <w:r>
          <w:fldChar w:fldCharType="end"/>
        </w:r>
      </w:hyperlink>
    </w:p>
    <w:p>
      <w:pPr>
        <w:pStyle w:val="TOC1"/>
        <w:tabs>
          <w:tab w:val="right" w:leader="dot" w:pos="8306"/>
        </w:tabs>
      </w:pPr>
      <w:hyperlink w:anchor="_Toc23325" w:history="1">
        <w:r>
          <w:rPr>
            <w:rFonts w:ascii="仿宋" w:eastAsia="仿宋" w:hAnsi="仿宋" w:cs="仿宋" w:hint="eastAsia"/>
            <w:lang w:eastAsia="zh-CN"/>
          </w:rPr>
          <w:t>八、企业文化展示系统项目社会影响</w:t>
        </w:r>
        <w:r>
          <w:tab/>
        </w:r>
        <w:r>
          <w:fldChar w:fldCharType="begin"/>
        </w:r>
        <w:r>
          <w:instrText xml:space="preserve"> PAGEREF _Toc23325 \h </w:instrText>
        </w:r>
        <w:r>
          <w:fldChar w:fldCharType="separate"/>
        </w:r>
        <w:r>
          <w:t>23</w:t>
        </w:r>
        <w:r>
          <w:fldChar w:fldCharType="end"/>
        </w:r>
      </w:hyperlink>
    </w:p>
    <w:p>
      <w:pPr>
        <w:pStyle w:val="TOC2"/>
        <w:tabs>
          <w:tab w:val="right" w:leader="dot" w:pos="8306"/>
        </w:tabs>
      </w:pPr>
      <w:hyperlink w:anchor="_Toc16586" w:history="1">
        <w:r>
          <w:rPr>
            <w:rFonts w:ascii="仿宋" w:eastAsia="仿宋" w:hAnsi="仿宋" w:cs="仿宋" w:hint="eastAsia"/>
            <w:lang w:eastAsia="zh-CN"/>
          </w:rPr>
          <w:t>(一)、社会责任与义务</w:t>
        </w:r>
        <w:r>
          <w:tab/>
        </w:r>
        <w:r>
          <w:fldChar w:fldCharType="begin"/>
        </w:r>
        <w:r>
          <w:instrText xml:space="preserve"> PAGEREF _Toc16586 \h </w:instrText>
        </w:r>
        <w:r>
          <w:fldChar w:fldCharType="separate"/>
        </w:r>
        <w:r>
          <w:t>23</w:t>
        </w:r>
        <w:r>
          <w:fldChar w:fldCharType="end"/>
        </w:r>
      </w:hyperlink>
    </w:p>
    <w:p>
      <w:pPr>
        <w:pStyle w:val="TOC2"/>
        <w:tabs>
          <w:tab w:val="right" w:leader="dot" w:pos="8306"/>
        </w:tabs>
      </w:pPr>
      <w:hyperlink w:anchor="_Toc32119" w:history="1">
        <w:r>
          <w:rPr>
            <w:rFonts w:ascii="仿宋" w:eastAsia="仿宋" w:hAnsi="仿宋" w:cs="仿宋" w:hint="eastAsia"/>
            <w:lang w:eastAsia="zh-CN"/>
          </w:rPr>
          <w:t>(二)、社会参与与沟通</w:t>
        </w:r>
        <w:r>
          <w:tab/>
        </w:r>
        <w:r>
          <w:fldChar w:fldCharType="begin"/>
        </w:r>
        <w:r>
          <w:instrText xml:space="preserve"> PAGEREF _Toc32119 \h </w:instrText>
        </w:r>
        <w:r>
          <w:fldChar w:fldCharType="separate"/>
        </w:r>
        <w:r>
          <w:t>24</w:t>
        </w:r>
        <w:r>
          <w:fldChar w:fldCharType="end"/>
        </w:r>
      </w:hyperlink>
    </w:p>
    <w:p>
      <w:pPr>
        <w:pStyle w:val="TOC1"/>
        <w:tabs>
          <w:tab w:val="right" w:leader="dot" w:pos="8306"/>
        </w:tabs>
      </w:pPr>
      <w:hyperlink w:anchor="_Toc19395" w:history="1">
        <w:r>
          <w:rPr>
            <w:rFonts w:ascii="仿宋" w:eastAsia="仿宋" w:hAnsi="仿宋" w:cs="仿宋" w:hint="eastAsia"/>
            <w:lang w:eastAsia="zh-CN"/>
          </w:rPr>
          <w:t>九、企业文化展示系统项目人力资源管理</w:t>
        </w:r>
        <w:r>
          <w:tab/>
        </w:r>
        <w:r>
          <w:fldChar w:fldCharType="begin"/>
        </w:r>
        <w:r>
          <w:instrText xml:space="preserve"> PAGEREF _Toc19395 \h </w:instrText>
        </w:r>
        <w:r>
          <w:fldChar w:fldCharType="separate"/>
        </w:r>
        <w:r>
          <w:t>25</w:t>
        </w:r>
        <w:r>
          <w:fldChar w:fldCharType="end"/>
        </w:r>
      </w:hyperlink>
    </w:p>
    <w:p>
      <w:pPr>
        <w:pStyle w:val="TOC2"/>
        <w:tabs>
          <w:tab w:val="right" w:leader="dot" w:pos="8306"/>
        </w:tabs>
      </w:pPr>
      <w:hyperlink w:anchor="_Toc11160" w:history="1">
        <w:r>
          <w:rPr>
            <w:rFonts w:ascii="仿宋" w:eastAsia="仿宋" w:hAnsi="仿宋" w:cs="仿宋" w:hint="eastAsia"/>
            <w:lang w:eastAsia="zh-CN"/>
          </w:rPr>
          <w:t>(一)、建立健全的预算管理制度</w:t>
        </w:r>
        <w:r>
          <w:tab/>
        </w:r>
        <w:r>
          <w:fldChar w:fldCharType="begin"/>
        </w:r>
        <w:r>
          <w:instrText xml:space="preserve"> PAGEREF _Toc11160 \h </w:instrText>
        </w:r>
        <w:r>
          <w:fldChar w:fldCharType="separate"/>
        </w:r>
        <w:r>
          <w:t>25</w:t>
        </w:r>
        <w:r>
          <w:fldChar w:fldCharType="end"/>
        </w:r>
      </w:hyperlink>
    </w:p>
    <w:p>
      <w:pPr>
        <w:pStyle w:val="TOC2"/>
        <w:tabs>
          <w:tab w:val="right" w:leader="dot" w:pos="8306"/>
        </w:tabs>
      </w:pPr>
      <w:hyperlink w:anchor="_Toc25820" w:history="1">
        <w:r>
          <w:rPr>
            <w:rFonts w:ascii="仿宋" w:eastAsia="仿宋" w:hAnsi="仿宋" w:cs="仿宋" w:hint="eastAsia"/>
            <w:lang w:eastAsia="zh-CN"/>
          </w:rPr>
          <w:t>(二)、加强资金流动监控</w:t>
        </w:r>
        <w:r>
          <w:tab/>
        </w:r>
        <w:r>
          <w:fldChar w:fldCharType="begin"/>
        </w:r>
        <w:r>
          <w:instrText xml:space="preserve"> PAGEREF _Toc25820 \h </w:instrText>
        </w:r>
        <w:r>
          <w:fldChar w:fldCharType="separate"/>
        </w:r>
        <w:r>
          <w:t>27</w:t>
        </w:r>
        <w:r>
          <w:fldChar w:fldCharType="end"/>
        </w:r>
      </w:hyperlink>
    </w:p>
    <w:p>
      <w:pPr>
        <w:pStyle w:val="TOC2"/>
        <w:tabs>
          <w:tab w:val="right" w:leader="dot" w:pos="8306"/>
        </w:tabs>
      </w:pPr>
      <w:hyperlink w:anchor="_Toc17399" w:history="1">
        <w:r>
          <w:rPr>
            <w:rFonts w:ascii="仿宋" w:eastAsia="仿宋" w:hAnsi="仿宋" w:cs="仿宋" w:hint="eastAsia"/>
            <w:lang w:eastAsia="zh-CN"/>
          </w:rPr>
          <w:t>(三)、制定完善的风险控制机制</w:t>
        </w:r>
        <w:r>
          <w:tab/>
        </w:r>
        <w:r>
          <w:fldChar w:fldCharType="begin"/>
        </w:r>
        <w:r>
          <w:instrText xml:space="preserve"> PAGEREF _Toc17399 \h </w:instrText>
        </w:r>
        <w:r>
          <w:fldChar w:fldCharType="separate"/>
        </w:r>
        <w:r>
          <w:t>28</w:t>
        </w:r>
        <w:r>
          <w:fldChar w:fldCharType="end"/>
        </w:r>
      </w:hyperlink>
    </w:p>
    <w:p>
      <w:pPr>
        <w:pStyle w:val="TOC2"/>
        <w:tabs>
          <w:tab w:val="right" w:leader="dot" w:pos="8306"/>
        </w:tabs>
      </w:pPr>
      <w:hyperlink w:anchor="_Toc1637" w:history="1">
        <w:r>
          <w:rPr>
            <w:rFonts w:ascii="仿宋" w:eastAsia="仿宋" w:hAnsi="仿宋" w:cs="仿宋" w:hint="eastAsia"/>
            <w:lang w:eastAsia="zh-CN"/>
          </w:rPr>
          <w:t>(四)、优化成本管理</w:t>
        </w:r>
        <w:r>
          <w:tab/>
        </w:r>
        <w:r>
          <w:fldChar w:fldCharType="begin"/>
        </w:r>
        <w:r>
          <w:instrText xml:space="preserve"> PAGEREF _Toc1637 \h </w:instrText>
        </w:r>
        <w:r>
          <w:fldChar w:fldCharType="separate"/>
        </w:r>
        <w:r>
          <w:t>29</w:t>
        </w:r>
        <w:r>
          <w:fldChar w:fldCharType="end"/>
        </w:r>
      </w:hyperlink>
    </w:p>
    <w:p>
      <w:pPr>
        <w:pStyle w:val="TOC1"/>
        <w:tabs>
          <w:tab w:val="right" w:leader="dot" w:pos="8306"/>
        </w:tabs>
      </w:pPr>
      <w:hyperlink w:anchor="_Toc24203" w:history="1">
        <w:r>
          <w:rPr>
            <w:rFonts w:ascii="仿宋" w:eastAsia="仿宋" w:hAnsi="仿宋" w:cs="仿宋" w:hint="eastAsia"/>
            <w:lang w:eastAsia="zh-CN"/>
          </w:rPr>
          <w:t>十、企业文化展示系统项目计划安排</w:t>
        </w:r>
        <w:r>
          <w:tab/>
        </w:r>
        <w:r>
          <w:fldChar w:fldCharType="begin"/>
        </w:r>
        <w:r>
          <w:instrText xml:space="preserve"> PAGEREF _Toc24203 \h </w:instrText>
        </w:r>
        <w:r>
          <w:fldChar w:fldCharType="separate"/>
        </w:r>
        <w:r>
          <w:t>31</w:t>
        </w:r>
        <w:r>
          <w:fldChar w:fldCharType="end"/>
        </w:r>
      </w:hyperlink>
    </w:p>
    <w:p>
      <w:pPr>
        <w:pStyle w:val="TOC2"/>
        <w:tabs>
          <w:tab w:val="right" w:leader="dot" w:pos="8306"/>
        </w:tabs>
      </w:pPr>
      <w:hyperlink w:anchor="_Toc31674" w:history="1">
        <w:r>
          <w:rPr>
            <w:rFonts w:ascii="仿宋" w:eastAsia="仿宋" w:hAnsi="仿宋" w:cs="仿宋" w:hint="eastAsia"/>
            <w:lang w:eastAsia="zh-CN"/>
          </w:rPr>
          <w:t>(一)、建设周期</w:t>
        </w:r>
        <w:r>
          <w:tab/>
        </w:r>
        <w:r>
          <w:fldChar w:fldCharType="begin"/>
        </w:r>
        <w:r>
          <w:instrText xml:space="preserve"> PAGEREF _Toc31674 \h </w:instrText>
        </w:r>
        <w:r>
          <w:fldChar w:fldCharType="separate"/>
        </w:r>
        <w:r>
          <w:t>31</w:t>
        </w:r>
        <w:r>
          <w:fldChar w:fldCharType="end"/>
        </w:r>
      </w:hyperlink>
    </w:p>
    <w:p>
      <w:pPr>
        <w:pStyle w:val="TOC2"/>
        <w:tabs>
          <w:tab w:val="right" w:leader="dot" w:pos="8306"/>
        </w:tabs>
      </w:pPr>
      <w:hyperlink w:anchor="_Toc26494" w:history="1">
        <w:r>
          <w:rPr>
            <w:rFonts w:ascii="仿宋" w:eastAsia="仿宋" w:hAnsi="仿宋" w:cs="仿宋" w:hint="eastAsia"/>
            <w:lang w:eastAsia="zh-CN"/>
          </w:rPr>
          <w:t>(二)、建设进度</w:t>
        </w:r>
        <w:r>
          <w:tab/>
        </w:r>
        <w:r>
          <w:fldChar w:fldCharType="begin"/>
        </w:r>
        <w:r>
          <w:instrText xml:space="preserve"> PAGEREF _Toc26494 \h </w:instrText>
        </w:r>
        <w:r>
          <w:fldChar w:fldCharType="separate"/>
        </w:r>
        <w:r>
          <w:t>32</w:t>
        </w:r>
        <w:r>
          <w:fldChar w:fldCharType="end"/>
        </w:r>
      </w:hyperlink>
    </w:p>
    <w:p>
      <w:pPr>
        <w:pStyle w:val="TOC2"/>
        <w:tabs>
          <w:tab w:val="right" w:leader="dot" w:pos="8306"/>
        </w:tabs>
      </w:pPr>
      <w:hyperlink w:anchor="_Toc32170" w:history="1">
        <w:r>
          <w:rPr>
            <w:rFonts w:ascii="仿宋" w:eastAsia="仿宋" w:hAnsi="仿宋" w:cs="仿宋" w:hint="eastAsia"/>
            <w:lang w:eastAsia="zh-CN"/>
          </w:rPr>
          <w:t>(三)、进度安排注意事项</w:t>
        </w:r>
        <w:r>
          <w:tab/>
        </w:r>
        <w:r>
          <w:fldChar w:fldCharType="begin"/>
        </w:r>
        <w:r>
          <w:instrText xml:space="preserve"> PAGEREF _Toc32170 \h </w:instrText>
        </w:r>
        <w:r>
          <w:fldChar w:fldCharType="separate"/>
        </w:r>
        <w:r>
          <w:t>33</w:t>
        </w:r>
        <w:r>
          <w:fldChar w:fldCharType="end"/>
        </w:r>
      </w:hyperlink>
    </w:p>
    <w:p>
      <w:pPr>
        <w:pStyle w:val="TOC2"/>
        <w:tabs>
          <w:tab w:val="right" w:leader="dot" w:pos="8306"/>
        </w:tabs>
      </w:pPr>
      <w:hyperlink w:anchor="_Toc1131" w:history="1">
        <w:r>
          <w:rPr>
            <w:rFonts w:ascii="仿宋" w:eastAsia="仿宋" w:hAnsi="仿宋" w:cs="仿宋" w:hint="eastAsia"/>
            <w:lang w:eastAsia="zh-CN"/>
          </w:rPr>
          <w:t>(四)、人力资源配置</w:t>
        </w:r>
        <w:r>
          <w:tab/>
        </w:r>
        <w:r>
          <w:fldChar w:fldCharType="begin"/>
        </w:r>
        <w:r>
          <w:instrText xml:space="preserve"> PAGEREF _Toc1131 \h </w:instrText>
        </w:r>
        <w:r>
          <w:fldChar w:fldCharType="separate"/>
        </w:r>
        <w:r>
          <w:t>34</w:t>
        </w:r>
        <w:r>
          <w:fldChar w:fldCharType="end"/>
        </w:r>
      </w:hyperlink>
    </w:p>
    <w:p>
      <w:pPr>
        <w:pStyle w:val="TOC1"/>
        <w:tabs>
          <w:tab w:val="right" w:leader="dot" w:pos="8306"/>
        </w:tabs>
      </w:pPr>
      <w:hyperlink w:anchor="_Toc21325" w:history="1">
        <w:r>
          <w:rPr>
            <w:rFonts w:ascii="仿宋" w:eastAsia="仿宋" w:hAnsi="仿宋" w:cs="仿宋" w:hint="eastAsia"/>
            <w:lang w:eastAsia="zh-CN"/>
          </w:rPr>
          <w:t>十一、企业文化展示系统项目创新与研发</w:t>
        </w:r>
        <w:r>
          <w:tab/>
        </w:r>
        <w:r>
          <w:fldChar w:fldCharType="begin"/>
        </w:r>
        <w:r>
          <w:instrText xml:space="preserve"> PAGEREF _Toc21325 \h </w:instrText>
        </w:r>
        <w:r>
          <w:fldChar w:fldCharType="separate"/>
        </w:r>
        <w:r>
          <w:t>35</w:t>
        </w:r>
        <w:r>
          <w:fldChar w:fldCharType="end"/>
        </w:r>
      </w:hyperlink>
    </w:p>
    <w:p>
      <w:pPr>
        <w:pStyle w:val="TOC2"/>
        <w:tabs>
          <w:tab w:val="right" w:leader="dot" w:pos="8306"/>
        </w:tabs>
      </w:pPr>
      <w:hyperlink w:anchor="_Toc16482" w:history="1">
        <w:r>
          <w:rPr>
            <w:rFonts w:ascii="仿宋" w:eastAsia="仿宋" w:hAnsi="仿宋" w:cs="仿宋" w:hint="eastAsia"/>
            <w:lang w:eastAsia="zh-CN"/>
          </w:rPr>
          <w:t>(一)、创新策略与方向</w:t>
        </w:r>
        <w:r>
          <w:tab/>
        </w:r>
        <w:r>
          <w:fldChar w:fldCharType="begin"/>
        </w:r>
        <w:r>
          <w:instrText xml:space="preserve"> PAGEREF _Toc16482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4" w:history="1">
        <w:r>
          <w:rPr>
            <w:rFonts w:ascii="仿宋" w:eastAsia="仿宋" w:hAnsi="仿宋" w:cs="仿宋" w:hint="eastAsia"/>
            <w:lang w:eastAsia="zh-CN"/>
          </w:rPr>
          <w:t>(二)、研发规划与投入</w:t>
        </w:r>
        <w:r>
          <w:tab/>
        </w:r>
        <w:r>
          <w:fldChar w:fldCharType="begin"/>
        </w:r>
        <w:r>
          <w:instrText xml:space="preserve"> PAGEREF _Toc8804 \h </w:instrText>
        </w:r>
        <w:r>
          <w:fldChar w:fldCharType="separate"/>
        </w:r>
        <w:r>
          <w:t>36</w:t>
        </w:r>
        <w:r>
          <w:fldChar w:fldCharType="end"/>
        </w:r>
      </w:hyperlink>
    </w:p>
    <w:p>
      <w:pPr>
        <w:pStyle w:val="TOC1"/>
        <w:tabs>
          <w:tab w:val="right" w:leader="dot" w:pos="8306"/>
        </w:tabs>
      </w:pPr>
      <w:hyperlink w:anchor="_Toc7504" w:history="1">
        <w:r>
          <w:rPr>
            <w:rFonts w:ascii="仿宋" w:eastAsia="仿宋" w:hAnsi="仿宋" w:cs="仿宋" w:hint="eastAsia"/>
            <w:lang w:eastAsia="zh-CN"/>
          </w:rPr>
          <w:t>十二、企业文化展示系统项目人力资源培养与发展</w:t>
        </w:r>
        <w:r>
          <w:tab/>
        </w:r>
        <w:r>
          <w:fldChar w:fldCharType="begin"/>
        </w:r>
        <w:r>
          <w:instrText xml:space="preserve"> PAGEREF _Toc7504 \h </w:instrText>
        </w:r>
        <w:r>
          <w:fldChar w:fldCharType="separate"/>
        </w:r>
        <w:r>
          <w:t>38</w:t>
        </w:r>
        <w:r>
          <w:fldChar w:fldCharType="end"/>
        </w:r>
      </w:hyperlink>
    </w:p>
    <w:p>
      <w:pPr>
        <w:pStyle w:val="TOC2"/>
        <w:tabs>
          <w:tab w:val="right" w:leader="dot" w:pos="8306"/>
        </w:tabs>
      </w:pPr>
      <w:hyperlink w:anchor="_Toc13221" w:history="1">
        <w:r>
          <w:rPr>
            <w:rFonts w:ascii="仿宋" w:eastAsia="仿宋" w:hAnsi="仿宋" w:cs="仿宋" w:hint="eastAsia"/>
            <w:lang w:eastAsia="zh-CN"/>
          </w:rPr>
          <w:t>(一)、人才需求与规划</w:t>
        </w:r>
        <w:r>
          <w:tab/>
        </w:r>
        <w:r>
          <w:fldChar w:fldCharType="begin"/>
        </w:r>
        <w:r>
          <w:instrText xml:space="preserve"> PAGEREF _Toc13221 \h </w:instrText>
        </w:r>
        <w:r>
          <w:fldChar w:fldCharType="separate"/>
        </w:r>
        <w:r>
          <w:t>38</w:t>
        </w:r>
        <w:r>
          <w:fldChar w:fldCharType="end"/>
        </w:r>
      </w:hyperlink>
    </w:p>
    <w:p>
      <w:pPr>
        <w:pStyle w:val="TOC2"/>
        <w:tabs>
          <w:tab w:val="right" w:leader="dot" w:pos="8306"/>
        </w:tabs>
      </w:pPr>
      <w:hyperlink w:anchor="_Toc23942" w:history="1">
        <w:r>
          <w:rPr>
            <w:rFonts w:ascii="仿宋" w:eastAsia="仿宋" w:hAnsi="仿宋" w:cs="仿宋" w:hint="eastAsia"/>
            <w:lang w:eastAsia="zh-CN"/>
          </w:rPr>
          <w:t>(二)、培训与发展计划</w:t>
        </w:r>
        <w:r>
          <w:tab/>
        </w:r>
        <w:r>
          <w:fldChar w:fldCharType="begin"/>
        </w:r>
        <w:r>
          <w:instrText xml:space="preserve"> PAGEREF _Toc23942 \h </w:instrText>
        </w:r>
        <w:r>
          <w:fldChar w:fldCharType="separate"/>
        </w:r>
        <w:r>
          <w:t>39</w:t>
        </w:r>
        <w:r>
          <w:fldChar w:fldCharType="end"/>
        </w:r>
      </w:hyperlink>
    </w:p>
    <w:p>
      <w:pPr>
        <w:pStyle w:val="TOC1"/>
        <w:tabs>
          <w:tab w:val="right" w:leader="dot" w:pos="8306"/>
        </w:tabs>
      </w:pPr>
      <w:hyperlink w:anchor="_Toc21174" w:history="1">
        <w:r>
          <w:rPr>
            <w:rFonts w:ascii="仿宋" w:eastAsia="仿宋" w:hAnsi="仿宋" w:cs="仿宋" w:hint="eastAsia"/>
            <w:lang w:eastAsia="zh-CN"/>
          </w:rPr>
          <w:t>十三、企业文化展示系统项目治理与监督</w:t>
        </w:r>
        <w:r>
          <w:tab/>
        </w:r>
        <w:r>
          <w:fldChar w:fldCharType="begin"/>
        </w:r>
        <w:r>
          <w:instrText xml:space="preserve"> PAGEREF _Toc21174 \h </w:instrText>
        </w:r>
        <w:r>
          <w:fldChar w:fldCharType="separate"/>
        </w:r>
        <w:r>
          <w:t>39</w:t>
        </w:r>
        <w:r>
          <w:fldChar w:fldCharType="end"/>
        </w:r>
      </w:hyperlink>
    </w:p>
    <w:p>
      <w:pPr>
        <w:pStyle w:val="TOC2"/>
        <w:tabs>
          <w:tab w:val="right" w:leader="dot" w:pos="8306"/>
        </w:tabs>
      </w:pPr>
      <w:hyperlink w:anchor="_Toc11873" w:history="1">
        <w:r>
          <w:rPr>
            <w:rFonts w:ascii="仿宋" w:eastAsia="仿宋" w:hAnsi="仿宋" w:cs="仿宋" w:hint="eastAsia"/>
            <w:lang w:eastAsia="zh-CN"/>
          </w:rPr>
          <w:t>(一)、企业文化展示系统项目治理结构</w:t>
        </w:r>
        <w:r>
          <w:tab/>
        </w:r>
        <w:r>
          <w:fldChar w:fldCharType="begin"/>
        </w:r>
        <w:r>
          <w:instrText xml:space="preserve"> PAGEREF _Toc11873 \h </w:instrText>
        </w:r>
        <w:r>
          <w:fldChar w:fldCharType="separate"/>
        </w:r>
        <w:r>
          <w:t>39</w:t>
        </w:r>
        <w:r>
          <w:fldChar w:fldCharType="end"/>
        </w:r>
      </w:hyperlink>
    </w:p>
    <w:p>
      <w:pPr>
        <w:pStyle w:val="TOC2"/>
        <w:tabs>
          <w:tab w:val="right" w:leader="dot" w:pos="8306"/>
        </w:tabs>
      </w:pPr>
      <w:hyperlink w:anchor="_Toc28313" w:history="1">
        <w:r>
          <w:rPr>
            <w:rFonts w:ascii="仿宋" w:eastAsia="仿宋" w:hAnsi="仿宋" w:cs="仿宋" w:hint="eastAsia"/>
            <w:lang w:eastAsia="zh-CN"/>
          </w:rPr>
          <w:t>(二)、监督与审计</w:t>
        </w:r>
        <w:r>
          <w:tab/>
        </w:r>
        <w:r>
          <w:fldChar w:fldCharType="begin"/>
        </w:r>
        <w:r>
          <w:instrText xml:space="preserve"> PAGEREF _Toc28313 \h </w:instrText>
        </w:r>
        <w:r>
          <w:fldChar w:fldCharType="separate"/>
        </w:r>
        <w:r>
          <w:t>41</w:t>
        </w:r>
        <w:r>
          <w:fldChar w:fldCharType="end"/>
        </w:r>
      </w:hyperlink>
    </w:p>
    <w:p>
      <w:pPr>
        <w:pStyle w:val="TOC1"/>
        <w:tabs>
          <w:tab w:val="right" w:leader="dot" w:pos="8306"/>
        </w:tabs>
      </w:pPr>
      <w:hyperlink w:anchor="_Toc25970" w:history="1">
        <w:r>
          <w:rPr>
            <w:rFonts w:ascii="仿宋" w:eastAsia="仿宋" w:hAnsi="仿宋" w:cs="仿宋" w:hint="eastAsia"/>
            <w:lang w:eastAsia="zh-CN"/>
          </w:rPr>
          <w:t>十四、营销与推广策略</w:t>
        </w:r>
        <w:r>
          <w:tab/>
        </w:r>
        <w:r>
          <w:fldChar w:fldCharType="begin"/>
        </w:r>
        <w:r>
          <w:instrText xml:space="preserve"> PAGEREF _Toc25970 \h </w:instrText>
        </w:r>
        <w:r>
          <w:fldChar w:fldCharType="separate"/>
        </w:r>
        <w:r>
          <w:t>42</w:t>
        </w:r>
        <w:r>
          <w:fldChar w:fldCharType="end"/>
        </w:r>
      </w:hyperlink>
    </w:p>
    <w:p>
      <w:pPr>
        <w:pStyle w:val="TOC2"/>
        <w:tabs>
          <w:tab w:val="right" w:leader="dot" w:pos="8306"/>
        </w:tabs>
      </w:pPr>
      <w:hyperlink w:anchor="_Toc1750" w:history="1">
        <w:r>
          <w:rPr>
            <w:rFonts w:ascii="仿宋" w:eastAsia="仿宋" w:hAnsi="仿宋" w:cs="仿宋" w:hint="eastAsia"/>
            <w:lang w:eastAsia="zh-CN"/>
          </w:rPr>
          <w:t>(一)、产品/服务定位与特点</w:t>
        </w:r>
        <w:r>
          <w:tab/>
        </w:r>
        <w:r>
          <w:fldChar w:fldCharType="begin"/>
        </w:r>
        <w:r>
          <w:instrText xml:space="preserve"> PAGEREF _Toc1750 \h </w:instrText>
        </w:r>
        <w:r>
          <w:fldChar w:fldCharType="separate"/>
        </w:r>
        <w:r>
          <w:t>42</w:t>
        </w:r>
        <w:r>
          <w:fldChar w:fldCharType="end"/>
        </w:r>
      </w:hyperlink>
    </w:p>
    <w:p>
      <w:pPr>
        <w:pStyle w:val="TOC2"/>
        <w:tabs>
          <w:tab w:val="right" w:leader="dot" w:pos="8306"/>
        </w:tabs>
      </w:pPr>
      <w:hyperlink w:anchor="_Toc19341" w:history="1">
        <w:r>
          <w:rPr>
            <w:rFonts w:ascii="仿宋" w:eastAsia="仿宋" w:hAnsi="仿宋" w:cs="仿宋" w:hint="eastAsia"/>
            <w:lang w:eastAsia="zh-CN"/>
          </w:rPr>
          <w:t>(二)、市场定位与竞争分析</w:t>
        </w:r>
        <w:r>
          <w:tab/>
        </w:r>
        <w:r>
          <w:fldChar w:fldCharType="begin"/>
        </w:r>
        <w:r>
          <w:instrText xml:space="preserve"> PAGEREF _Toc19341 \h </w:instrText>
        </w:r>
        <w:r>
          <w:fldChar w:fldCharType="separate"/>
        </w:r>
        <w:r>
          <w:t>44</w:t>
        </w:r>
        <w:r>
          <w:fldChar w:fldCharType="end"/>
        </w:r>
      </w:hyperlink>
    </w:p>
    <w:p>
      <w:pPr>
        <w:pStyle w:val="TOC2"/>
        <w:tabs>
          <w:tab w:val="right" w:leader="dot" w:pos="8306"/>
        </w:tabs>
      </w:pPr>
      <w:hyperlink w:anchor="_Toc4782" w:history="1">
        <w:r>
          <w:rPr>
            <w:rFonts w:ascii="仿宋" w:eastAsia="仿宋" w:hAnsi="仿宋" w:cs="仿宋" w:hint="eastAsia"/>
            <w:lang w:eastAsia="zh-CN"/>
          </w:rPr>
          <w:t>(三)、营销渠道与策略</w:t>
        </w:r>
        <w:r>
          <w:tab/>
        </w:r>
        <w:r>
          <w:fldChar w:fldCharType="begin"/>
        </w:r>
        <w:r>
          <w:instrText xml:space="preserve"> PAGEREF _Toc4782 \h </w:instrText>
        </w:r>
        <w:r>
          <w:fldChar w:fldCharType="separate"/>
        </w:r>
        <w:r>
          <w:t>45</w:t>
        </w:r>
        <w:r>
          <w:fldChar w:fldCharType="end"/>
        </w:r>
      </w:hyperlink>
    </w:p>
    <w:p>
      <w:pPr>
        <w:pStyle w:val="TOC2"/>
        <w:tabs>
          <w:tab w:val="right" w:leader="dot" w:pos="8306"/>
        </w:tabs>
      </w:pPr>
      <w:hyperlink w:anchor="_Toc3497" w:history="1">
        <w:r>
          <w:rPr>
            <w:rFonts w:ascii="仿宋" w:eastAsia="仿宋" w:hAnsi="仿宋" w:cs="仿宋" w:hint="eastAsia"/>
            <w:lang w:eastAsia="zh-CN"/>
          </w:rPr>
          <w:t>(四)、推广与宣传活动</w:t>
        </w:r>
        <w:r>
          <w:tab/>
        </w:r>
        <w:r>
          <w:fldChar w:fldCharType="begin"/>
        </w:r>
        <w:r>
          <w:instrText xml:space="preserve"> PAGEREF _Toc3497 \h </w:instrText>
        </w:r>
        <w:r>
          <w:fldChar w:fldCharType="separate"/>
        </w:r>
        <w:r>
          <w:t>46</w:t>
        </w:r>
        <w:r>
          <w:fldChar w:fldCharType="end"/>
        </w:r>
      </w:hyperlink>
    </w:p>
    <w:p>
      <w:pPr>
        <w:pStyle w:val="TOC1"/>
        <w:tabs>
          <w:tab w:val="right" w:leader="dot" w:pos="8306"/>
        </w:tabs>
      </w:pPr>
      <w:hyperlink w:anchor="_Toc15122" w:history="1">
        <w:r>
          <w:rPr>
            <w:rFonts w:ascii="仿宋" w:eastAsia="仿宋" w:hAnsi="仿宋" w:cs="仿宋" w:hint="eastAsia"/>
            <w:lang w:eastAsia="zh-CN"/>
          </w:rPr>
          <w:t>十五、质量管理体系</w:t>
        </w:r>
        <w:r>
          <w:tab/>
        </w:r>
        <w:r>
          <w:fldChar w:fldCharType="begin"/>
        </w:r>
        <w:r>
          <w:instrText xml:space="preserve"> PAGEREF _Toc15122 \h </w:instrText>
        </w:r>
        <w:r>
          <w:fldChar w:fldCharType="separate"/>
        </w:r>
        <w:r>
          <w:t>51</w:t>
        </w:r>
        <w:r>
          <w:fldChar w:fldCharType="end"/>
        </w:r>
      </w:hyperlink>
    </w:p>
    <w:p>
      <w:pPr>
        <w:pStyle w:val="TOC2"/>
        <w:tabs>
          <w:tab w:val="right" w:leader="dot" w:pos="8306"/>
        </w:tabs>
      </w:pPr>
      <w:hyperlink w:anchor="_Toc27005" w:history="1">
        <w:r>
          <w:rPr>
            <w:rFonts w:ascii="仿宋" w:eastAsia="仿宋" w:hAnsi="仿宋" w:cs="仿宋" w:hint="eastAsia"/>
            <w:lang w:eastAsia="zh-CN"/>
          </w:rPr>
          <w:t>(一)、质量目标与方针</w:t>
        </w:r>
        <w:r>
          <w:tab/>
        </w:r>
        <w:r>
          <w:fldChar w:fldCharType="begin"/>
        </w:r>
        <w:r>
          <w:instrText xml:space="preserve"> PAGEREF _Toc27005 \h </w:instrText>
        </w:r>
        <w:r>
          <w:fldChar w:fldCharType="separate"/>
        </w:r>
        <w:r>
          <w:t>51</w:t>
        </w:r>
        <w:r>
          <w:fldChar w:fldCharType="end"/>
        </w:r>
      </w:hyperlink>
    </w:p>
    <w:p>
      <w:pPr>
        <w:pStyle w:val="TOC2"/>
        <w:tabs>
          <w:tab w:val="right" w:leader="dot" w:pos="8306"/>
        </w:tabs>
      </w:pPr>
      <w:hyperlink w:anchor="_Toc17723" w:history="1">
        <w:r>
          <w:rPr>
            <w:rFonts w:ascii="仿宋" w:eastAsia="仿宋" w:hAnsi="仿宋" w:cs="仿宋" w:hint="eastAsia"/>
            <w:lang w:eastAsia="zh-CN"/>
          </w:rPr>
          <w:t>(二)、质量管理责任</w:t>
        </w:r>
        <w:r>
          <w:tab/>
        </w:r>
        <w:r>
          <w:fldChar w:fldCharType="begin"/>
        </w:r>
        <w:r>
          <w:instrText xml:space="preserve"> PAGEREF _Toc17723 \h </w:instrText>
        </w:r>
        <w:r>
          <w:fldChar w:fldCharType="separate"/>
        </w:r>
        <w:r>
          <w:t>52</w:t>
        </w:r>
        <w:r>
          <w:fldChar w:fldCharType="end"/>
        </w:r>
      </w:hyperlink>
    </w:p>
    <w:p>
      <w:pPr>
        <w:pStyle w:val="TOC2"/>
        <w:tabs>
          <w:tab w:val="right" w:leader="dot" w:pos="8306"/>
        </w:tabs>
      </w:pPr>
      <w:hyperlink w:anchor="_Toc7222" w:history="1">
        <w:r>
          <w:rPr>
            <w:rFonts w:ascii="仿宋" w:eastAsia="仿宋" w:hAnsi="仿宋" w:cs="仿宋" w:hint="eastAsia"/>
            <w:lang w:eastAsia="zh-CN"/>
          </w:rPr>
          <w:t>(三)、质量管理体系文件</w:t>
        </w:r>
        <w:r>
          <w:tab/>
        </w:r>
        <w:r>
          <w:fldChar w:fldCharType="begin"/>
        </w:r>
        <w:r>
          <w:instrText xml:space="preserve"> PAGEREF _Toc7222 \h </w:instrText>
        </w:r>
        <w:r>
          <w:fldChar w:fldCharType="separate"/>
        </w:r>
        <w:r>
          <w:t>54</w:t>
        </w:r>
        <w:r>
          <w:fldChar w:fldCharType="end"/>
        </w:r>
      </w:hyperlink>
    </w:p>
    <w:p>
      <w:pPr>
        <w:pStyle w:val="TOC2"/>
        <w:tabs>
          <w:tab w:val="right" w:leader="dot" w:pos="8306"/>
        </w:tabs>
      </w:pPr>
      <w:hyperlink w:anchor="_Toc15121" w:history="1">
        <w:r>
          <w:rPr>
            <w:rFonts w:ascii="仿宋" w:eastAsia="仿宋" w:hAnsi="仿宋" w:cs="仿宋" w:hint="eastAsia"/>
            <w:lang w:eastAsia="zh-CN"/>
          </w:rPr>
          <w:t>(四)、质量培训与教育</w:t>
        </w:r>
        <w:r>
          <w:tab/>
        </w:r>
        <w:r>
          <w:fldChar w:fldCharType="begin"/>
        </w:r>
        <w:r>
          <w:instrText xml:space="preserve"> PAGEREF _Toc15121 \h </w:instrText>
        </w:r>
        <w:r>
          <w:fldChar w:fldCharType="separate"/>
        </w:r>
        <w:r>
          <w:t>56</w:t>
        </w:r>
        <w:r>
          <w:fldChar w:fldCharType="end"/>
        </w:r>
      </w:hyperlink>
    </w:p>
    <w:p>
      <w:pPr>
        <w:pStyle w:val="TOC2"/>
        <w:tabs>
          <w:tab w:val="right" w:leader="dot" w:pos="8306"/>
        </w:tabs>
      </w:pPr>
      <w:hyperlink w:anchor="_Toc3014" w:history="1">
        <w:r>
          <w:rPr>
            <w:rFonts w:ascii="仿宋" w:eastAsia="仿宋" w:hAnsi="仿宋" w:cs="仿宋" w:hint="eastAsia"/>
            <w:lang w:eastAsia="zh-CN"/>
          </w:rPr>
          <w:t>(五)、质量审核与评价</w:t>
        </w:r>
        <w:r>
          <w:tab/>
        </w:r>
        <w:r>
          <w:fldChar w:fldCharType="begin"/>
        </w:r>
        <w:r>
          <w:instrText xml:space="preserve"> PAGEREF _Toc3014 \h </w:instrText>
        </w:r>
        <w:r>
          <w:fldChar w:fldCharType="separate"/>
        </w:r>
        <w:r>
          <w:t>57</w:t>
        </w:r>
        <w:r>
          <w:fldChar w:fldCharType="end"/>
        </w:r>
      </w:hyperlink>
    </w:p>
    <w:p>
      <w:pPr>
        <w:pStyle w:val="TOC2"/>
        <w:tabs>
          <w:tab w:val="right" w:leader="dot" w:pos="8306"/>
        </w:tabs>
      </w:pPr>
      <w:hyperlink w:anchor="_Toc1994" w:history="1">
        <w:r>
          <w:rPr>
            <w:rFonts w:ascii="仿宋" w:eastAsia="仿宋" w:hAnsi="仿宋" w:cs="仿宋" w:hint="eastAsia"/>
            <w:lang w:eastAsia="zh-CN"/>
          </w:rPr>
          <w:t>(六)、不符合与纠正措施</w:t>
        </w:r>
        <w:r>
          <w:tab/>
        </w:r>
        <w:r>
          <w:fldChar w:fldCharType="begin"/>
        </w:r>
        <w:r>
          <w:instrText xml:space="preserve"> PAGEREF _Toc1994 \h </w:instrText>
        </w:r>
        <w:r>
          <w:fldChar w:fldCharType="separate"/>
        </w:r>
        <w:r>
          <w:t>58</w:t>
        </w:r>
        <w:r>
          <w:fldChar w:fldCharType="end"/>
        </w:r>
      </w:hyperlink>
    </w:p>
    <w:p>
      <w:pPr>
        <w:pStyle w:val="TOC1"/>
        <w:tabs>
          <w:tab w:val="right" w:leader="dot" w:pos="8306"/>
        </w:tabs>
      </w:pPr>
      <w:hyperlink w:anchor="_Toc10121" w:history="1">
        <w:r>
          <w:rPr>
            <w:rFonts w:ascii="仿宋" w:eastAsia="仿宋" w:hAnsi="仿宋" w:cs="仿宋" w:hint="eastAsia"/>
            <w:lang w:eastAsia="zh-CN"/>
          </w:rPr>
          <w:t>十六、企业文化展示系统项目工程方案分析</w:t>
        </w:r>
        <w:r>
          <w:tab/>
        </w:r>
        <w:r>
          <w:fldChar w:fldCharType="begin"/>
        </w:r>
        <w:r>
          <w:instrText xml:space="preserve"> PAGEREF _Toc10121 \h </w:instrText>
        </w:r>
        <w:r>
          <w:fldChar w:fldCharType="separate"/>
        </w:r>
        <w:r>
          <w:t>60</w:t>
        </w:r>
        <w:r>
          <w:fldChar w:fldCharType="end"/>
        </w:r>
      </w:hyperlink>
    </w:p>
    <w:p>
      <w:pPr>
        <w:pStyle w:val="TOC2"/>
        <w:tabs>
          <w:tab w:val="right" w:leader="dot" w:pos="8306"/>
        </w:tabs>
      </w:pPr>
      <w:hyperlink w:anchor="_Toc12892" w:history="1">
        <w:r>
          <w:rPr>
            <w:rFonts w:ascii="仿宋" w:eastAsia="仿宋" w:hAnsi="仿宋" w:cs="仿宋" w:hint="eastAsia"/>
            <w:lang w:eastAsia="zh-CN"/>
          </w:rPr>
          <w:t>(一)、建筑工程设计原则</w:t>
        </w:r>
        <w:r>
          <w:tab/>
        </w:r>
        <w:r>
          <w:fldChar w:fldCharType="begin"/>
        </w:r>
        <w:r>
          <w:instrText xml:space="preserve"> PAGEREF _Toc12892 \h </w:instrText>
        </w:r>
        <w:r>
          <w:fldChar w:fldCharType="separate"/>
        </w:r>
        <w:r>
          <w:t>60</w:t>
        </w:r>
        <w:r>
          <w:fldChar w:fldCharType="end"/>
        </w:r>
      </w:hyperlink>
    </w:p>
    <w:p>
      <w:pPr>
        <w:pStyle w:val="TOC2"/>
        <w:tabs>
          <w:tab w:val="right" w:leader="dot" w:pos="8306"/>
        </w:tabs>
      </w:pPr>
      <w:hyperlink w:anchor="_Toc9058" w:history="1">
        <w:r>
          <w:rPr>
            <w:rFonts w:ascii="仿宋" w:eastAsia="仿宋" w:hAnsi="仿宋" w:cs="仿宋" w:hint="eastAsia"/>
            <w:lang w:eastAsia="zh-CN"/>
          </w:rPr>
          <w:t>(二)、土建工程建设指标</w:t>
        </w:r>
        <w:r>
          <w:tab/>
        </w:r>
        <w:r>
          <w:fldChar w:fldCharType="begin"/>
        </w:r>
        <w:r>
          <w:instrText xml:space="preserve"> PAGEREF _Toc9058 \h </w:instrText>
        </w:r>
        <w:r>
          <w:fldChar w:fldCharType="separate"/>
        </w:r>
        <w:r>
          <w:t>63</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十七、企业文化展示系统项目实施时间节点</w:t>
        </w:r>
        <w:r>
          <w:tab/>
        </w:r>
        <w:r>
          <w:fldChar w:fldCharType="begin"/>
        </w:r>
        <w:r>
          <w:instrText xml:space="preserve"> PAGEREF _Toc27840 \h </w:instrText>
        </w:r>
        <w:r>
          <w:fldChar w:fldCharType="separate"/>
        </w:r>
        <w:r>
          <w:t>65</w:t>
        </w:r>
        <w:r>
          <w:fldChar w:fldCharType="end"/>
        </w:r>
      </w:hyperlink>
    </w:p>
    <w:p>
      <w:pPr>
        <w:pStyle w:val="TOC2"/>
        <w:tabs>
          <w:tab w:val="right" w:leader="dot" w:pos="8306"/>
        </w:tabs>
      </w:pPr>
      <w:hyperlink w:anchor="_Toc2177" w:history="1">
        <w:r>
          <w:rPr>
            <w:rFonts w:ascii="仿宋" w:eastAsia="仿宋" w:hAnsi="仿宋" w:cs="仿宋" w:hint="eastAsia"/>
            <w:lang w:eastAsia="zh-CN"/>
          </w:rPr>
          <w:t>(一)、企业文化展示系统项目启动阶段时间节点</w:t>
        </w:r>
        <w:r>
          <w:tab/>
        </w:r>
        <w:r>
          <w:fldChar w:fldCharType="begin"/>
        </w:r>
        <w:r>
          <w:instrText xml:space="preserve"> PAGEREF _Toc2177 \h </w:instrText>
        </w:r>
        <w:r>
          <w:fldChar w:fldCharType="separate"/>
        </w:r>
        <w:r>
          <w:t>65</w:t>
        </w:r>
        <w:r>
          <w:fldChar w:fldCharType="end"/>
        </w:r>
      </w:hyperlink>
    </w:p>
    <w:p>
      <w:pPr>
        <w:pStyle w:val="TOC2"/>
        <w:tabs>
          <w:tab w:val="right" w:leader="dot" w:pos="8306"/>
        </w:tabs>
      </w:pPr>
      <w:hyperlink w:anchor="_Toc9756" w:history="1">
        <w:r>
          <w:rPr>
            <w:rFonts w:ascii="仿宋" w:eastAsia="仿宋" w:hAnsi="仿宋" w:cs="仿宋" w:hint="eastAsia"/>
            <w:lang w:eastAsia="zh-CN"/>
          </w:rPr>
          <w:t>(二)、企业文化展示系统项目执行阶段时间节点</w:t>
        </w:r>
        <w:r>
          <w:tab/>
        </w:r>
        <w:r>
          <w:fldChar w:fldCharType="begin"/>
        </w:r>
        <w:r>
          <w:instrText xml:space="preserve"> PAGEREF _Toc9756 \h </w:instrText>
        </w:r>
        <w:r>
          <w:fldChar w:fldCharType="separate"/>
        </w:r>
        <w:r>
          <w:t>66</w:t>
        </w:r>
        <w:r>
          <w:fldChar w:fldCharType="end"/>
        </w:r>
      </w:hyperlink>
    </w:p>
    <w:p>
      <w:pPr>
        <w:pStyle w:val="TOC2"/>
        <w:tabs>
          <w:tab w:val="right" w:leader="dot" w:pos="8306"/>
        </w:tabs>
      </w:pPr>
      <w:hyperlink w:anchor="_Toc12641" w:history="1">
        <w:r>
          <w:rPr>
            <w:rFonts w:ascii="仿宋" w:eastAsia="仿宋" w:hAnsi="仿宋" w:cs="仿宋" w:hint="eastAsia"/>
            <w:lang w:eastAsia="zh-CN"/>
          </w:rPr>
          <w:t>(三)、企业文化展示系统项目完成阶段时间节点</w:t>
        </w:r>
        <w:r>
          <w:tab/>
        </w:r>
        <w:r>
          <w:fldChar w:fldCharType="begin"/>
        </w:r>
        <w:r>
          <w:instrText xml:space="preserve"> PAGEREF _Toc12641 \h </w:instrText>
        </w:r>
        <w:r>
          <w:fldChar w:fldCharType="separate"/>
        </w:r>
        <w:r>
          <w:t>67</w:t>
        </w:r>
        <w:r>
          <w:fldChar w:fldCharType="end"/>
        </w:r>
      </w:hyperlink>
    </w:p>
    <w:p>
      <w:pPr>
        <w:pStyle w:val="TOC1"/>
        <w:tabs>
          <w:tab w:val="right" w:leader="dot" w:pos="8306"/>
        </w:tabs>
      </w:pPr>
      <w:hyperlink w:anchor="_Toc32577" w:history="1">
        <w:r>
          <w:rPr>
            <w:rFonts w:ascii="仿宋" w:eastAsia="仿宋" w:hAnsi="仿宋" w:cs="仿宋" w:hint="eastAsia"/>
            <w:lang w:eastAsia="zh-CN"/>
          </w:rPr>
          <w:t>十八、企业文化展示系统项目实施保障措施</w:t>
        </w:r>
        <w:r>
          <w:tab/>
        </w:r>
        <w:r>
          <w:fldChar w:fldCharType="begin"/>
        </w:r>
        <w:r>
          <w:instrText xml:space="preserve"> PAGEREF _Toc32577 \h </w:instrText>
        </w:r>
        <w:r>
          <w:fldChar w:fldCharType="separate"/>
        </w:r>
        <w:r>
          <w:t>68</w:t>
        </w:r>
        <w:r>
          <w:fldChar w:fldCharType="end"/>
        </w:r>
      </w:hyperlink>
    </w:p>
    <w:p>
      <w:pPr>
        <w:pStyle w:val="TOC2"/>
        <w:tabs>
          <w:tab w:val="right" w:leader="dot" w:pos="8306"/>
        </w:tabs>
      </w:pPr>
      <w:hyperlink w:anchor="_Toc13002" w:history="1">
        <w:r>
          <w:rPr>
            <w:rFonts w:ascii="仿宋" w:eastAsia="仿宋" w:hAnsi="仿宋" w:cs="仿宋" w:hint="eastAsia"/>
            <w:lang w:eastAsia="zh-CN"/>
          </w:rPr>
          <w:t>(一)、企业文化展示系统项目实施保障机制</w:t>
        </w:r>
        <w:r>
          <w:tab/>
        </w:r>
        <w:r>
          <w:fldChar w:fldCharType="begin"/>
        </w:r>
        <w:r>
          <w:instrText xml:space="preserve"> PAGEREF _Toc13002 \h </w:instrText>
        </w:r>
        <w:r>
          <w:fldChar w:fldCharType="separate"/>
        </w:r>
        <w:r>
          <w:t>68</w:t>
        </w:r>
        <w:r>
          <w:fldChar w:fldCharType="end"/>
        </w:r>
      </w:hyperlink>
    </w:p>
    <w:p>
      <w:pPr>
        <w:pStyle w:val="TOC2"/>
        <w:tabs>
          <w:tab w:val="right" w:leader="dot" w:pos="8306"/>
        </w:tabs>
      </w:pPr>
      <w:hyperlink w:anchor="_Toc15398" w:history="1">
        <w:r>
          <w:rPr>
            <w:rFonts w:ascii="仿宋" w:eastAsia="仿宋" w:hAnsi="仿宋" w:cs="仿宋" w:hint="eastAsia"/>
            <w:lang w:eastAsia="zh-CN"/>
          </w:rPr>
          <w:t>(二)、企业文化展示系统项目法律合规要求</w:t>
        </w:r>
        <w:r>
          <w:tab/>
        </w:r>
        <w:r>
          <w:fldChar w:fldCharType="begin"/>
        </w:r>
        <w:r>
          <w:instrText xml:space="preserve"> PAGEREF _Toc15398 \h </w:instrText>
        </w:r>
        <w:r>
          <w:fldChar w:fldCharType="separate"/>
        </w:r>
        <w:r>
          <w:t>72</w:t>
        </w:r>
        <w:r>
          <w:fldChar w:fldCharType="end"/>
        </w:r>
      </w:hyperlink>
    </w:p>
    <w:p>
      <w:pPr>
        <w:pStyle w:val="TOC2"/>
        <w:tabs>
          <w:tab w:val="right" w:leader="dot" w:pos="8306"/>
        </w:tabs>
      </w:pPr>
      <w:hyperlink w:anchor="_Toc476" w:history="1">
        <w:r>
          <w:rPr>
            <w:rFonts w:ascii="仿宋" w:eastAsia="仿宋" w:hAnsi="仿宋" w:cs="仿宋" w:hint="eastAsia"/>
            <w:lang w:eastAsia="zh-CN"/>
          </w:rPr>
          <w:t>(三)、企业文化展示系统项目合同管理与法律事务</w:t>
        </w:r>
        <w:r>
          <w:tab/>
        </w:r>
        <w:r>
          <w:fldChar w:fldCharType="begin"/>
        </w:r>
        <w:r>
          <w:instrText xml:space="preserve"> PAGEREF _Toc476 \h </w:instrText>
        </w:r>
        <w:r>
          <w:fldChar w:fldCharType="separate"/>
        </w:r>
        <w:r>
          <w:t>76</w:t>
        </w:r>
        <w:r>
          <w:fldChar w:fldCharType="end"/>
        </w:r>
      </w:hyperlink>
    </w:p>
    <w:p>
      <w:pPr>
        <w:pStyle w:val="TOC2"/>
        <w:tabs>
          <w:tab w:val="right" w:leader="dot" w:pos="8306"/>
        </w:tabs>
      </w:pPr>
      <w:hyperlink w:anchor="_Toc25166" w:history="1">
        <w:r>
          <w:rPr>
            <w:rFonts w:ascii="仿宋" w:eastAsia="仿宋" w:hAnsi="仿宋" w:cs="仿宋" w:hint="eastAsia"/>
            <w:lang w:eastAsia="zh-CN"/>
          </w:rPr>
          <w:t>(四)、企业文化展示系统项目知识产权保护策略</w:t>
        </w:r>
        <w:r>
          <w:tab/>
        </w:r>
        <w:r>
          <w:fldChar w:fldCharType="begin"/>
        </w:r>
        <w:r>
          <w:instrText xml:space="preserve"> PAGEREF _Toc25166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98"/>
      <w:r>
        <w:rPr>
          <w:rFonts w:ascii="仿宋" w:eastAsia="仿宋" w:hAnsi="仿宋" w:cs="仿宋" w:hint="eastAsia"/>
          <w:sz w:val="28"/>
          <w:lang w:eastAsia="zh-CN"/>
        </w:rPr>
        <w:t>一、企业文化展示系统项目建设背景及必要性分析</w:t>
      </w:r>
      <w:bookmarkEnd w:id="2"/>
    </w:p>
    <w:p>
      <w:pPr>
        <w:pStyle w:val="Heading2"/>
        <w:rPr>
          <w:rFonts w:ascii="仿宋" w:eastAsia="仿宋" w:hAnsi="仿宋" w:cs="仿宋" w:hint="eastAsia"/>
          <w:lang w:eastAsia="zh-CN"/>
        </w:rPr>
      </w:pPr>
      <w:bookmarkStart w:id="3" w:name="_Toc28419"/>
      <w:r>
        <w:rPr>
          <w:rFonts w:ascii="仿宋" w:eastAsia="仿宋" w:hAnsi="仿宋" w:cs="仿宋" w:hint="eastAsia"/>
          <w:lang w:eastAsia="zh-CN"/>
        </w:rPr>
        <w:t>(一)、企业文化展示系统项目背景分析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企业文化展示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企业文化展示系统项目在这个潮流中的定位。同时，我们将关注行业内涌现的新兴机遇，以便企业文化展示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企业文化展示系统项目提供了强大的发展动力。我们将聚焦于行业内最新的技术发展趋势，包括但不限于人工智能、大数据分析、物联网等领域。通过深度的技术研究，我们将确保企业文化展示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企业文化展示系统项目发展的源泉。我们将投入更多的精力对市场需求进行深入剖析，超越表面的需求，深入挖掘潜在的市场痛点和机遇。通过对市场需求的细致了解，企业文化展示系统项目将更有针对性地设计解决方案，满足市场的多样化需求，从而更好地促进企业文化展示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企业文化展示系统项目战略至关重要。我们将对竞争态势进行更为深入的分析，包括但不限于市场份额、产品特点、客户满意度等多个维度。通过深度的竞争分析，企业文化展示系统项目将能够更准确地把握市场脉搏，制定具有竞争力的企业文化展示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企业文化展示系统项目的发展具有直接的影响。我们将进行更为全面的法规和政策分析，了解行业发展中的潜在法律风险和合规挑战。通过充分了解和遵守相关法规，企业文化展示系统项目将确保在法律框架内合法合规运营，为企业文化展示系统项目的稳健发展提供有力支持。</w:t>
      </w:r>
    </w:p>
    <w:p>
      <w:pPr>
        <w:pStyle w:val="Heading2"/>
        <w:ind w:firstLine="560" w:firstLineChars="200"/>
        <w:rPr>
          <w:rFonts w:ascii="仿宋" w:eastAsia="仿宋" w:hAnsi="仿宋" w:cs="仿宋" w:hint="eastAsia"/>
          <w:sz w:val="28"/>
          <w:lang w:eastAsia="zh-CN"/>
        </w:rPr>
      </w:pPr>
      <w:bookmarkStart w:id="4" w:name="_Toc32389"/>
      <w:r>
        <w:rPr>
          <w:rFonts w:ascii="仿宋" w:eastAsia="仿宋" w:hAnsi="仿宋" w:cs="仿宋" w:hint="eastAsia"/>
          <w:sz w:val="28"/>
          <w:lang w:eastAsia="zh-CN"/>
        </w:rPr>
        <w:t>(二)、企业文化展示系统项目建设必要性分析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的迫切性源于对行业发展趋势的深刻洞察。我们正处于一个行业变革的时代，科技创新、数字化转型成为企业发展的关键动力。企业文化展示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不仅仅是为了跟上潮流，更是为了通过技术创新推动企业的持续发展。通过引入先进的技术和解决方案，企业文化展示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企业文化展示系统项目的建设成为必然选择，通过提高产品质量、拓展服务领域，从而在竞争中获得更多的机会。企业文化展示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企业文化展示系统项目建设的必要性体现在对客户需求更精准的满足。通过企业文化展示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的背后是对企业持续创新的追求。只有通过不断创新，企业才能在竞争中立于不败之地。企业文化展示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84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703"/>
      <w:r>
        <w:rPr>
          <w:rFonts w:ascii="仿宋" w:eastAsia="仿宋" w:hAnsi="仿宋" w:cs="仿宋" w:hint="eastAsia"/>
          <w:lang w:eastAsia="zh-CN"/>
        </w:rPr>
        <w:t>(一)、企业文化展示系统行业分析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行业一直以来都是市场的关注焦点。行业内的发展趋势、竞争态势以及潜在机会都对企业文化展示系统项目的推进产生深远的影响。通过深入研究行业的整体概貌，我们将更好地理解行业的核心特征，为企业文化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行业，技术一直是推动创新和发展的关键因素。我们将对当前技术趋势进行详尽分析，包括但不限于人工智能、大数据应用、先进制造技术等。这有助于企业文化展示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企业文化展示系统项目成功的基础。我们将对主要竞争对手进行深入研究，包括其市场份额、产品特点、市场定位等。通过全面了解竞争对手的优势和劣势，企业文化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143"/>
      <w:r>
        <w:rPr>
          <w:rFonts w:ascii="仿宋" w:eastAsia="仿宋" w:hAnsi="仿宋" w:cs="仿宋" w:hint="eastAsia"/>
          <w:sz w:val="28"/>
          <w:lang w:eastAsia="zh-CN"/>
        </w:rPr>
        <w:t>(二)、企业文化展示系统市场分析预测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企业文化展示系统市场未来的增长趋势。这包括市场的整体规模、各细分领域的发展趋势等。企业文化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企业文化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企业文化展示系统项目实施过程中需要充分考虑的因素。我们将对市场风险进行全面评估，包括但不限于政策法规风险、市场竞争风险、技术变革风险等。通过对潜在风险的深入分析，企业文化展示系统项目可以制定相应的风险缓解策略，降低不确定性对企业文化展示系统项目的影响。</w:t>
      </w:r>
    </w:p>
    <w:p>
      <w:pPr>
        <w:pStyle w:val="Heading1"/>
        <w:ind w:firstLine="560" w:firstLineChars="200"/>
        <w:rPr>
          <w:rFonts w:ascii="仿宋" w:eastAsia="仿宋" w:hAnsi="仿宋" w:cs="仿宋" w:hint="eastAsia"/>
          <w:sz w:val="28"/>
          <w:lang w:eastAsia="zh-CN"/>
        </w:rPr>
      </w:pPr>
      <w:bookmarkStart w:id="8" w:name="_Toc21889"/>
      <w:r>
        <w:rPr>
          <w:rFonts w:ascii="仿宋" w:eastAsia="仿宋" w:hAnsi="仿宋" w:cs="仿宋" w:hint="eastAsia"/>
          <w:sz w:val="28"/>
          <w:lang w:eastAsia="zh-CN"/>
        </w:rPr>
        <w:t>三、企业文化展示系统项目选址可行性分析</w:t>
      </w:r>
      <w:bookmarkEnd w:id="8"/>
    </w:p>
    <w:p>
      <w:pPr>
        <w:pStyle w:val="Heading2"/>
        <w:rPr>
          <w:rFonts w:ascii="仿宋" w:eastAsia="仿宋" w:hAnsi="仿宋" w:cs="仿宋" w:hint="eastAsia"/>
          <w:lang w:eastAsia="zh-CN"/>
        </w:rPr>
      </w:pPr>
      <w:bookmarkStart w:id="9" w:name="_Toc6399"/>
      <w:r>
        <w:rPr>
          <w:rFonts w:ascii="仿宋" w:eastAsia="仿宋" w:hAnsi="仿宋" w:cs="仿宋" w:hint="eastAsia"/>
          <w:lang w:eastAsia="zh-CN"/>
        </w:rPr>
        <w:t>(一)、企业文化展示系统项目选址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该企业文化展示系统项目选址位于XX省XX市XX区XXX街道</w:t>
      </w:r>
    </w:p>
    <w:p>
      <w:pPr>
        <w:pStyle w:val="Heading2"/>
        <w:ind w:firstLine="560" w:firstLineChars="200"/>
        <w:rPr>
          <w:rFonts w:ascii="仿宋" w:eastAsia="仿宋" w:hAnsi="仿宋" w:cs="仿宋" w:hint="eastAsia"/>
          <w:sz w:val="28"/>
          <w:lang w:eastAsia="zh-CN"/>
        </w:rPr>
      </w:pPr>
      <w:bookmarkStart w:id="10" w:name="_Toc1456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企业文化展示系统项目的征地面积将根据企业文化展示系统项目的实际规模和需求进行精确规划。具体面积XXX平方米，旨在确保企业文化展示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净用地面积是在征地面积基础上去除不可利用面积后的实际可开发用地。具体面积XXX平方米，考虑到环保、交通、安全等多方面因素，以确保企业文化展示系统项目在整体利用效率上达到最优。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企业文化展示系统项目计划建设的建筑总规模具体面积XXX平方米。这一规模的确定综合考虑了企业文化展示系统项目的性质、规模，以及城市规划的相关要求，确保建筑布局与周边环境协调一致。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绿地率是企业文化展示系统项目用地中被规划为绿地的比例。具体面积XXX平方米，旨在通过合理规划绿地，改善企业文化展示系统项目周边环境，提升居民生活质量，并符合城市整体绿化规划。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容积率是用地上可以建设的建筑总体积与用地面积之比。具体面积XXX，通过合理的容积率规划，确保企业文化展示系统项目建筑规模与周边环境和谐共生。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企业文化展示系统项目选址与当地城市规划相一致，具体面积XXX平方米。通过与城市规划部门深入沟通，确保企业文化展示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企业文化展示系统项目选址符合当地产业政策，具体面积XXX平方米。这包括企业文化展示系统项目对当地经济的促进作用，以及对相关产业的带动效应，确保企业文化展示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用地总体要求必须符合环保和可持续发展的原则，具体面积XXX平方米。通过采用绿色建筑设计、节能减排等措施，确保企业文化展示系统项目在建设和运营过程中对环境的影响最小化，达到可持续发展的要求。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确保企业文化展示系统项目选址具备必要的公共设施配套，具体面积XXX平方米。这包括交通便利性、教育、医疗等基础设施，以提高居民生活品质，使得企业文化展示系统项目选址更具吸引力。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考虑用地总体要求对当地社会稳定性的影响，具体面积XXX平方米。通过深入了解当地社区反馈，确保企业文化展示系统项目的选址和建设过程对当地社会和谐稳定产生积极作用。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企业文化展示系统项目选址不仅符合法规和规划，还在实际操作中具有可行性。这一全面规划将为企业文化展示系统项目的成功实施提供坚实的基础，确保企业文化展示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06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企业文化展示系统项目的设备规划和空间设计中，我们将采取灵活设备布局的措施。设备布局将根据实际需求进行灵活设计，避免不必要的浪费。通过合理规划设备摆放位置，我们将提高设备的利用率，减少设备间距，以确保企业文化展示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企业文化展示系统项目内部引入共享设施的概念，例如共享会议室、办公区等。通过这种方式，我们可以减少对资源的重复建设，提高资源共享效率，从而减小企业文化展示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09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企业文化展示系统项目的总图布置中，我们将不同功能区域进行明确的规划，以最大程度满足企业文化展示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企业文化展示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企业文化展示系统项目对环境的影响是综合评价的重要因素之一。我们将详细考虑选址周边的自然环境、生态保护区、水源地等情况，确保企业文化展示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对选址的评价还需充分考虑当地政府的产业政策和法规。我们将详细了解企业文化展示系统项目所在地的相关政策，确保企业文化展示系统项目的规划和运营与当地法规相符，降低不必要的法律风险。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考虑到社会稳定性对企业运营的重要性，我们将评估选址地区的社会安全情况、劳工关系、社区反馈等方面，以确保企业文化展示系统项目的建设和运营不会受到社会稳定性的负面影响。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最后，我们将综合考虑用地成本，包括土地购置费用、土地开发成本等。通过对用地成本的详细评估，我们能够做出更为精确的经济效益分析，为企业文化展示系统项目的投资决策提供有力支持。</w:t>
      </w:r>
    </w:p>
    <w:p>
      <w:pPr>
        <w:pStyle w:val="Heading1"/>
        <w:ind w:firstLine="560" w:firstLineChars="200"/>
        <w:rPr>
          <w:rFonts w:ascii="仿宋" w:eastAsia="仿宋" w:hAnsi="仿宋" w:cs="仿宋" w:hint="eastAsia"/>
          <w:sz w:val="28"/>
          <w:lang w:eastAsia="zh-CN"/>
        </w:rPr>
      </w:pPr>
      <w:bookmarkStart w:id="14" w:name="_Toc3842"/>
      <w:r>
        <w:rPr>
          <w:rFonts w:ascii="仿宋" w:eastAsia="仿宋" w:hAnsi="仿宋" w:cs="仿宋" w:hint="eastAsia"/>
          <w:sz w:val="28"/>
          <w:lang w:eastAsia="zh-CN"/>
        </w:rPr>
        <w:t>四、企业文化展示系统项目危机管理</w:t>
      </w:r>
      <w:bookmarkEnd w:id="14"/>
    </w:p>
    <w:p>
      <w:pPr>
        <w:pStyle w:val="Heading2"/>
        <w:rPr>
          <w:rFonts w:ascii="仿宋" w:eastAsia="仿宋" w:hAnsi="仿宋" w:cs="仿宋" w:hint="eastAsia"/>
          <w:lang w:eastAsia="zh-CN"/>
        </w:rPr>
      </w:pPr>
      <w:bookmarkStart w:id="15" w:name="_Toc65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危机管理中，危机预警与识别是确保企业文化展示系统项目稳健运行的核心步骤。通过建立全面的监测机制，企业文化展示系统项目团队旨在及时发现和理解潜在的风险和危机因素，以便采取及时的预防和应对措施，确保企业文化展示系统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企业文化展示系统项目团队全面分析了整个企业文化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企业文化展示系统项目团队着重于明确定义企业文化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企业文化展示系统项目进展的持续监控，团队能够及时发现潜在问题并作出迅速反应。企业文化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在这一阶段，团队的专业素养和反应速度将发挥至关重要的作用，以确保潜在危机能够在初期得到有效的处理，最大程度地减轻负面影响。通过危机预警与识别，企业文化展示系统项目得以更有序、可控地推进。</w:t>
      </w:r>
    </w:p>
    <w:p>
      <w:pPr>
        <w:pStyle w:val="Heading2"/>
        <w:ind w:firstLine="560" w:firstLineChars="200"/>
        <w:rPr>
          <w:rFonts w:ascii="仿宋" w:eastAsia="仿宋" w:hAnsi="仿宋" w:cs="仿宋" w:hint="eastAsia"/>
          <w:sz w:val="28"/>
          <w:lang w:eastAsia="zh-CN"/>
        </w:rPr>
      </w:pPr>
      <w:bookmarkStart w:id="16" w:name="_Toc2585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在危机发生时，企业文化展示系统项目团队立即行动，成立了应急小组。该小组的任务是迅速制定并实施紧急应对措施，以最小化潜在损失。以下是采取的主要措施：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暂停企业文化展示系统项目进度：为遏制危机蔓延，企业文化展示系统项目暂时停止进行，以便全面评估当前状况。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资源重新分配：重新评估企业文化展示系统项目资源的分配，确保最大限度地减小损失。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实时沟通：与关键利益相关者建立实时沟通机制，向他们传递企业文化展示系统项目危机的实际状况，保障企业文化展示系统项目核心利益。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在紧急应对的同时，企业文化展示系统项目团队强调了团队协作和有效沟通的重要性。以下是团队协作的关键举措：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信息共享机制：建立了信息共享平台，确保团队成员能够及时获取企业文化展示系统项目危机的实时信息。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领导者沟通：企业文化展示系统项目领导者通过定期会议和即时沟通工具，指导团队应对危机，保持团队稳定运行。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随着危机得到初步控制，企业文化展示系统项目团队转向制定恢复计划，以确保企业文化展示系统项目能够从中迅速恢复。主要恢复计划包括：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修复受损的进度计划：重新评估企业文化展示系统项目进度，制定修复计划，确保企业文化展示系统项目尽快回归正常进程。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重新调整资源分配：优化资源分配，确保企业文化展示系统项目在有限资源下高效运转。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风险管理机制加强：对企业文化展示系统项目风险进行全面评估，制定更强化的风险管理策略，以预防未来可能的危机。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2682"/>
      <w:r>
        <w:rPr>
          <w:rFonts w:ascii="仿宋" w:eastAsia="仿宋" w:hAnsi="仿宋" w:cs="仿宋" w:hint="eastAsia"/>
          <w:sz w:val="28"/>
          <w:lang w:eastAsia="zh-CN"/>
        </w:rPr>
        <w:t>五、企业文化展示系统项目可持续发展</w:t>
      </w:r>
      <w:bookmarkEnd w:id="17"/>
    </w:p>
    <w:p>
      <w:pPr>
        <w:pStyle w:val="Heading2"/>
        <w:rPr>
          <w:rFonts w:ascii="仿宋" w:eastAsia="仿宋" w:hAnsi="仿宋" w:cs="仿宋" w:hint="eastAsia"/>
          <w:lang w:eastAsia="zh-CN"/>
        </w:rPr>
      </w:pPr>
      <w:bookmarkStart w:id="18" w:name="_Toc1586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中，企业文化展示系统项目团队着眼于未来，明确了可持续发展的战略方向。制定的具体可持续发展目标包括降低资源使用、采用环保技术、最大化社会效益等。这一步骤不仅有助于企业文化展示系统项目在环保和社会责任方面达到最高标准，也为未来提供了明确的指引，确保企业文化展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可持续实践的融入企业文化展示系统项目管理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企业文化展示系统项目管理周期。从企业文化展示系统项目规划开始，企业文化展示系统项目团队就考虑了环境和社会的因素。在执行阶段，企业文化展示系统项目团队积极推动绿色技术的应用，优化资源利用。此外，关注员工的社会责任，通过培训和沟通活动提高员工对可持续发展的认知，使他们能够在日常工作中践行可持续实践。这些举措不仅为企业文化展示系统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https://d.book118.com/886201145200010042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D38B2"/>
    <w:rsid w:val="351D38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01145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2024-01-30T18:45:00Z</dcterms:created>
  <dcterms:modified xsi:type="dcterms:W3CDTF">2024-01-30T18:45:53Z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4E2BFA10308A437D9CE12261620828D9_11</vt:lpwstr>
  </property>
  <property fmtid="{D5CDD505-2E9C-101B-9397-08002B2CF9AE}" pid="3" name="KSOProductBuildVer">
    <vt:lpwstr>2052-12.1.0.16250</vt:lpwstr>
  </property>
</Properties>
</file>