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乳味饮品项目建设方案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9" w:history="1">
        <w:r>
          <w:rPr>
            <w:rFonts w:ascii="仿宋" w:eastAsia="仿宋" w:hAnsi="仿宋" w:cs="仿宋" w:hint="eastAsia"/>
            <w:lang w:eastAsia="zh-CN"/>
          </w:rPr>
          <w:t>前言</w:t>
        </w:r>
        <w:r>
          <w:tab/>
        </w:r>
        <w:r>
          <w:fldChar w:fldCharType="begin"/>
        </w:r>
        <w:r>
          <w:instrText xml:space="preserve"> PAGEREF _Toc26549 \h </w:instrText>
        </w:r>
        <w:r>
          <w:fldChar w:fldCharType="separate"/>
        </w:r>
        <w:r>
          <w:t>3</w:t>
        </w:r>
        <w:r>
          <w:fldChar w:fldCharType="end"/>
        </w:r>
      </w:hyperlink>
    </w:p>
    <w:p>
      <w:pPr>
        <w:pStyle w:val="TOC1"/>
        <w:tabs>
          <w:tab w:val="right" w:leader="dot" w:pos="8306"/>
        </w:tabs>
      </w:pPr>
      <w:hyperlink w:anchor="_Toc24668" w:history="1">
        <w:r>
          <w:rPr>
            <w:rFonts w:ascii="仿宋" w:eastAsia="仿宋" w:hAnsi="仿宋" w:cs="仿宋" w:hint="eastAsia"/>
            <w:lang w:eastAsia="zh-CN"/>
          </w:rPr>
          <w:t>一、项目选址研究</w:t>
        </w:r>
        <w:r>
          <w:tab/>
        </w:r>
        <w:r>
          <w:fldChar w:fldCharType="begin"/>
        </w:r>
        <w:r>
          <w:instrText xml:space="preserve"> PAGEREF _Toc24668 \h </w:instrText>
        </w:r>
        <w:r>
          <w:fldChar w:fldCharType="separate"/>
        </w:r>
        <w:r>
          <w:t>3</w:t>
        </w:r>
        <w:r>
          <w:fldChar w:fldCharType="end"/>
        </w:r>
      </w:hyperlink>
    </w:p>
    <w:p>
      <w:pPr>
        <w:pStyle w:val="TOC2"/>
        <w:tabs>
          <w:tab w:val="right" w:leader="dot" w:pos="8306"/>
        </w:tabs>
      </w:pPr>
      <w:hyperlink w:anchor="_Toc4642" w:history="1">
        <w:r>
          <w:rPr>
            <w:rFonts w:ascii="仿宋" w:eastAsia="仿宋" w:hAnsi="仿宋" w:cs="仿宋" w:hint="eastAsia"/>
            <w:lang w:eastAsia="zh-CN"/>
          </w:rPr>
          <w:t>(一)、项目选址原则</w:t>
        </w:r>
        <w:r>
          <w:tab/>
        </w:r>
        <w:r>
          <w:fldChar w:fldCharType="begin"/>
        </w:r>
        <w:r>
          <w:instrText xml:space="preserve"> PAGEREF _Toc4642 \h </w:instrText>
        </w:r>
        <w:r>
          <w:fldChar w:fldCharType="separate"/>
        </w:r>
        <w:r>
          <w:t>3</w:t>
        </w:r>
        <w:r>
          <w:fldChar w:fldCharType="end"/>
        </w:r>
      </w:hyperlink>
    </w:p>
    <w:p>
      <w:pPr>
        <w:pStyle w:val="TOC2"/>
        <w:tabs>
          <w:tab w:val="right" w:leader="dot" w:pos="8306"/>
        </w:tabs>
      </w:pPr>
      <w:hyperlink w:anchor="_Toc10573" w:history="1">
        <w:r>
          <w:rPr>
            <w:rFonts w:ascii="仿宋" w:eastAsia="仿宋" w:hAnsi="仿宋" w:cs="仿宋" w:hint="eastAsia"/>
            <w:lang w:eastAsia="zh-CN"/>
          </w:rPr>
          <w:t>(二)、项目选址</w:t>
        </w:r>
        <w:r>
          <w:tab/>
        </w:r>
        <w:r>
          <w:fldChar w:fldCharType="begin"/>
        </w:r>
        <w:r>
          <w:instrText xml:space="preserve"> PAGEREF _Toc10573 \h </w:instrText>
        </w:r>
        <w:r>
          <w:fldChar w:fldCharType="separate"/>
        </w:r>
        <w:r>
          <w:t>6</w:t>
        </w:r>
        <w:r>
          <w:fldChar w:fldCharType="end"/>
        </w:r>
      </w:hyperlink>
    </w:p>
    <w:p>
      <w:pPr>
        <w:pStyle w:val="TOC2"/>
        <w:tabs>
          <w:tab w:val="right" w:leader="dot" w:pos="8306"/>
        </w:tabs>
      </w:pPr>
      <w:hyperlink w:anchor="_Toc8010" w:history="1">
        <w:r>
          <w:rPr>
            <w:rFonts w:ascii="仿宋" w:eastAsia="仿宋" w:hAnsi="仿宋" w:cs="仿宋" w:hint="eastAsia"/>
            <w:lang w:eastAsia="zh-CN"/>
          </w:rPr>
          <w:t>(三)、建设条件分析</w:t>
        </w:r>
        <w:r>
          <w:tab/>
        </w:r>
        <w:r>
          <w:fldChar w:fldCharType="begin"/>
        </w:r>
        <w:r>
          <w:instrText xml:space="preserve"> PAGEREF _Toc8010 \h </w:instrText>
        </w:r>
        <w:r>
          <w:fldChar w:fldCharType="separate"/>
        </w:r>
        <w:r>
          <w:t>8</w:t>
        </w:r>
        <w:r>
          <w:fldChar w:fldCharType="end"/>
        </w:r>
      </w:hyperlink>
    </w:p>
    <w:p>
      <w:pPr>
        <w:pStyle w:val="TOC2"/>
        <w:tabs>
          <w:tab w:val="right" w:leader="dot" w:pos="8306"/>
        </w:tabs>
      </w:pPr>
      <w:hyperlink w:anchor="_Toc2058" w:history="1">
        <w:r>
          <w:rPr>
            <w:rFonts w:ascii="仿宋" w:eastAsia="仿宋" w:hAnsi="仿宋" w:cs="仿宋" w:hint="eastAsia"/>
            <w:lang w:eastAsia="zh-CN"/>
          </w:rPr>
          <w:t>(四)、用地控制指标</w:t>
        </w:r>
        <w:r>
          <w:tab/>
        </w:r>
        <w:r>
          <w:fldChar w:fldCharType="begin"/>
        </w:r>
        <w:r>
          <w:instrText xml:space="preserve"> PAGEREF _Toc2058 \h </w:instrText>
        </w:r>
        <w:r>
          <w:fldChar w:fldCharType="separate"/>
        </w:r>
        <w:r>
          <w:t>10</w:t>
        </w:r>
        <w:r>
          <w:fldChar w:fldCharType="end"/>
        </w:r>
      </w:hyperlink>
    </w:p>
    <w:p>
      <w:pPr>
        <w:pStyle w:val="TOC2"/>
        <w:tabs>
          <w:tab w:val="right" w:leader="dot" w:pos="8306"/>
        </w:tabs>
      </w:pPr>
      <w:hyperlink w:anchor="_Toc13844" w:history="1">
        <w:r>
          <w:rPr>
            <w:rFonts w:ascii="仿宋" w:eastAsia="仿宋" w:hAnsi="仿宋" w:cs="仿宋" w:hint="eastAsia"/>
            <w:lang w:eastAsia="zh-CN"/>
          </w:rPr>
          <w:t>(五)、地总体要求</w:t>
        </w:r>
        <w:r>
          <w:tab/>
        </w:r>
        <w:r>
          <w:fldChar w:fldCharType="begin"/>
        </w:r>
        <w:r>
          <w:instrText xml:space="preserve"> PAGEREF _Toc13844 \h </w:instrText>
        </w:r>
        <w:r>
          <w:fldChar w:fldCharType="separate"/>
        </w:r>
        <w:r>
          <w:t>11</w:t>
        </w:r>
        <w:r>
          <w:fldChar w:fldCharType="end"/>
        </w:r>
      </w:hyperlink>
    </w:p>
    <w:p>
      <w:pPr>
        <w:pStyle w:val="TOC2"/>
        <w:tabs>
          <w:tab w:val="right" w:leader="dot" w:pos="8306"/>
        </w:tabs>
      </w:pPr>
      <w:hyperlink w:anchor="_Toc22983" w:history="1">
        <w:r>
          <w:rPr>
            <w:rFonts w:ascii="仿宋" w:eastAsia="仿宋" w:hAnsi="仿宋" w:cs="仿宋" w:hint="eastAsia"/>
            <w:lang w:eastAsia="zh-CN"/>
          </w:rPr>
          <w:t>(六)、节约用地措施</w:t>
        </w:r>
        <w:r>
          <w:tab/>
        </w:r>
        <w:r>
          <w:fldChar w:fldCharType="begin"/>
        </w:r>
        <w:r>
          <w:instrText xml:space="preserve"> PAGEREF _Toc22983 \h </w:instrText>
        </w:r>
        <w:r>
          <w:fldChar w:fldCharType="separate"/>
        </w:r>
        <w:r>
          <w:t>12</w:t>
        </w:r>
        <w:r>
          <w:fldChar w:fldCharType="end"/>
        </w:r>
      </w:hyperlink>
    </w:p>
    <w:p>
      <w:pPr>
        <w:pStyle w:val="TOC2"/>
        <w:tabs>
          <w:tab w:val="right" w:leader="dot" w:pos="8306"/>
        </w:tabs>
      </w:pPr>
      <w:hyperlink w:anchor="_Toc28968" w:history="1">
        <w:r>
          <w:rPr>
            <w:rFonts w:ascii="仿宋" w:eastAsia="仿宋" w:hAnsi="仿宋" w:cs="仿宋" w:hint="eastAsia"/>
            <w:lang w:eastAsia="zh-CN"/>
          </w:rPr>
          <w:t>(七)、选址综合评价</w:t>
        </w:r>
        <w:r>
          <w:tab/>
        </w:r>
        <w:r>
          <w:fldChar w:fldCharType="begin"/>
        </w:r>
        <w:r>
          <w:instrText xml:space="preserve"> PAGEREF _Toc28968 \h </w:instrText>
        </w:r>
        <w:r>
          <w:fldChar w:fldCharType="separate"/>
        </w:r>
        <w:r>
          <w:t>14</w:t>
        </w:r>
        <w:r>
          <w:fldChar w:fldCharType="end"/>
        </w:r>
      </w:hyperlink>
    </w:p>
    <w:p>
      <w:pPr>
        <w:pStyle w:val="TOC1"/>
        <w:tabs>
          <w:tab w:val="right" w:leader="dot" w:pos="8306"/>
        </w:tabs>
      </w:pPr>
      <w:hyperlink w:anchor="_Toc16330" w:history="1">
        <w:r>
          <w:rPr>
            <w:rFonts w:ascii="仿宋" w:eastAsia="仿宋" w:hAnsi="仿宋" w:cs="仿宋" w:hint="eastAsia"/>
            <w:lang w:eastAsia="zh-CN"/>
          </w:rPr>
          <w:t>二、财务管理与成本控制</w:t>
        </w:r>
        <w:r>
          <w:tab/>
        </w:r>
        <w:r>
          <w:fldChar w:fldCharType="begin"/>
        </w:r>
        <w:r>
          <w:instrText xml:space="preserve"> PAGEREF _Toc16330 \h </w:instrText>
        </w:r>
        <w:r>
          <w:fldChar w:fldCharType="separate"/>
        </w:r>
        <w:r>
          <w:t>15</w:t>
        </w:r>
        <w:r>
          <w:fldChar w:fldCharType="end"/>
        </w:r>
      </w:hyperlink>
    </w:p>
    <w:p>
      <w:pPr>
        <w:pStyle w:val="TOC2"/>
        <w:tabs>
          <w:tab w:val="right" w:leader="dot" w:pos="8306"/>
        </w:tabs>
      </w:pPr>
      <w:hyperlink w:anchor="_Toc264" w:history="1">
        <w:r>
          <w:rPr>
            <w:rFonts w:ascii="仿宋" w:eastAsia="仿宋" w:hAnsi="仿宋" w:cs="仿宋" w:hint="eastAsia"/>
            <w:lang w:eastAsia="zh-CN"/>
          </w:rPr>
          <w:t>(一)、财务管理体系建设</w:t>
        </w:r>
        <w:r>
          <w:tab/>
        </w:r>
        <w:r>
          <w:fldChar w:fldCharType="begin"/>
        </w:r>
        <w:r>
          <w:instrText xml:space="preserve"> PAGEREF _Toc264 \h </w:instrText>
        </w:r>
        <w:r>
          <w:fldChar w:fldCharType="separate"/>
        </w:r>
        <w:r>
          <w:t>15</w:t>
        </w:r>
        <w:r>
          <w:fldChar w:fldCharType="end"/>
        </w:r>
      </w:hyperlink>
    </w:p>
    <w:p>
      <w:pPr>
        <w:pStyle w:val="TOC2"/>
        <w:tabs>
          <w:tab w:val="right" w:leader="dot" w:pos="8306"/>
        </w:tabs>
      </w:pPr>
      <w:hyperlink w:anchor="_Toc13202" w:history="1">
        <w:r>
          <w:rPr>
            <w:rFonts w:ascii="仿宋" w:eastAsia="仿宋" w:hAnsi="仿宋" w:cs="仿宋" w:hint="eastAsia"/>
            <w:lang w:eastAsia="zh-CN"/>
          </w:rPr>
          <w:t>(二)、成本控制措施</w:t>
        </w:r>
        <w:r>
          <w:tab/>
        </w:r>
        <w:r>
          <w:fldChar w:fldCharType="begin"/>
        </w:r>
        <w:r>
          <w:instrText xml:space="preserve"> PAGEREF _Toc13202 \h </w:instrText>
        </w:r>
        <w:r>
          <w:fldChar w:fldCharType="separate"/>
        </w:r>
        <w:r>
          <w:t>16</w:t>
        </w:r>
        <w:r>
          <w:fldChar w:fldCharType="end"/>
        </w:r>
      </w:hyperlink>
    </w:p>
    <w:p>
      <w:pPr>
        <w:pStyle w:val="TOC1"/>
        <w:tabs>
          <w:tab w:val="right" w:leader="dot" w:pos="8306"/>
        </w:tabs>
      </w:pPr>
      <w:hyperlink w:anchor="_Toc22" w:history="1">
        <w:r>
          <w:rPr>
            <w:rFonts w:ascii="仿宋" w:eastAsia="仿宋" w:hAnsi="仿宋" w:cs="仿宋" w:hint="eastAsia"/>
            <w:lang w:eastAsia="zh-CN"/>
          </w:rPr>
          <w:t>三、建设风险评估分析</w:t>
        </w:r>
        <w:r>
          <w:tab/>
        </w:r>
        <w:r>
          <w:fldChar w:fldCharType="begin"/>
        </w:r>
        <w:r>
          <w:instrText xml:space="preserve"> PAGEREF _Toc22 \h </w:instrText>
        </w:r>
        <w:r>
          <w:fldChar w:fldCharType="separate"/>
        </w:r>
        <w:r>
          <w:t>17</w:t>
        </w:r>
        <w:r>
          <w:fldChar w:fldCharType="end"/>
        </w:r>
      </w:hyperlink>
    </w:p>
    <w:p>
      <w:pPr>
        <w:pStyle w:val="TOC2"/>
        <w:tabs>
          <w:tab w:val="right" w:leader="dot" w:pos="8306"/>
        </w:tabs>
      </w:pPr>
      <w:hyperlink w:anchor="_Toc22870" w:history="1">
        <w:r>
          <w:rPr>
            <w:rFonts w:ascii="仿宋" w:eastAsia="仿宋" w:hAnsi="仿宋" w:cs="仿宋" w:hint="eastAsia"/>
            <w:lang w:eastAsia="zh-CN"/>
          </w:rPr>
          <w:t>(一)、政策风险分析</w:t>
        </w:r>
        <w:r>
          <w:tab/>
        </w:r>
        <w:r>
          <w:fldChar w:fldCharType="begin"/>
        </w:r>
        <w:r>
          <w:instrText xml:space="preserve"> PAGEREF _Toc22870 \h </w:instrText>
        </w:r>
        <w:r>
          <w:fldChar w:fldCharType="separate"/>
        </w:r>
        <w:r>
          <w:t>17</w:t>
        </w:r>
        <w:r>
          <w:fldChar w:fldCharType="end"/>
        </w:r>
      </w:hyperlink>
    </w:p>
    <w:p>
      <w:pPr>
        <w:pStyle w:val="TOC2"/>
        <w:tabs>
          <w:tab w:val="right" w:leader="dot" w:pos="8306"/>
        </w:tabs>
      </w:pPr>
      <w:hyperlink w:anchor="_Toc3999" w:history="1">
        <w:r>
          <w:rPr>
            <w:rFonts w:ascii="仿宋" w:eastAsia="仿宋" w:hAnsi="仿宋" w:cs="仿宋" w:hint="eastAsia"/>
            <w:lang w:eastAsia="zh-CN"/>
          </w:rPr>
          <w:t>(二)、社会风险分析</w:t>
        </w:r>
        <w:r>
          <w:tab/>
        </w:r>
        <w:r>
          <w:fldChar w:fldCharType="begin"/>
        </w:r>
        <w:r>
          <w:instrText xml:space="preserve"> PAGEREF _Toc3999 \h </w:instrText>
        </w:r>
        <w:r>
          <w:fldChar w:fldCharType="separate"/>
        </w:r>
        <w:r>
          <w:t>18</w:t>
        </w:r>
        <w:r>
          <w:fldChar w:fldCharType="end"/>
        </w:r>
      </w:hyperlink>
    </w:p>
    <w:p>
      <w:pPr>
        <w:pStyle w:val="TOC2"/>
        <w:tabs>
          <w:tab w:val="right" w:leader="dot" w:pos="8306"/>
        </w:tabs>
      </w:pPr>
      <w:hyperlink w:anchor="_Toc27480" w:history="1">
        <w:r>
          <w:rPr>
            <w:rFonts w:ascii="仿宋" w:eastAsia="仿宋" w:hAnsi="仿宋" w:cs="仿宋" w:hint="eastAsia"/>
            <w:lang w:eastAsia="zh-CN"/>
          </w:rPr>
          <w:t>(三)、市场风险分析</w:t>
        </w:r>
        <w:r>
          <w:tab/>
        </w:r>
        <w:r>
          <w:fldChar w:fldCharType="begin"/>
        </w:r>
        <w:r>
          <w:instrText xml:space="preserve"> PAGEREF _Toc27480 \h </w:instrText>
        </w:r>
        <w:r>
          <w:fldChar w:fldCharType="separate"/>
        </w:r>
        <w:r>
          <w:t>20</w:t>
        </w:r>
        <w:r>
          <w:fldChar w:fldCharType="end"/>
        </w:r>
      </w:hyperlink>
    </w:p>
    <w:p>
      <w:pPr>
        <w:pStyle w:val="TOC2"/>
        <w:tabs>
          <w:tab w:val="right" w:leader="dot" w:pos="8306"/>
        </w:tabs>
      </w:pPr>
      <w:hyperlink w:anchor="_Toc20064" w:history="1">
        <w:r>
          <w:rPr>
            <w:rFonts w:ascii="仿宋" w:eastAsia="仿宋" w:hAnsi="仿宋" w:cs="仿宋" w:hint="eastAsia"/>
            <w:lang w:eastAsia="zh-CN"/>
          </w:rPr>
          <w:t>(四)、资金风险分析</w:t>
        </w:r>
        <w:r>
          <w:tab/>
        </w:r>
        <w:r>
          <w:fldChar w:fldCharType="begin"/>
        </w:r>
        <w:r>
          <w:instrText xml:space="preserve"> PAGEREF _Toc20064 \h </w:instrText>
        </w:r>
        <w:r>
          <w:fldChar w:fldCharType="separate"/>
        </w:r>
        <w:r>
          <w:t>21</w:t>
        </w:r>
        <w:r>
          <w:fldChar w:fldCharType="end"/>
        </w:r>
      </w:hyperlink>
    </w:p>
    <w:p>
      <w:pPr>
        <w:pStyle w:val="TOC2"/>
        <w:tabs>
          <w:tab w:val="right" w:leader="dot" w:pos="8306"/>
        </w:tabs>
      </w:pPr>
      <w:hyperlink w:anchor="_Toc11482" w:history="1">
        <w:r>
          <w:rPr>
            <w:rFonts w:ascii="仿宋" w:eastAsia="仿宋" w:hAnsi="仿宋" w:cs="仿宋" w:hint="eastAsia"/>
            <w:lang w:eastAsia="zh-CN"/>
          </w:rPr>
          <w:t>(五)、技术风险分析</w:t>
        </w:r>
        <w:r>
          <w:tab/>
        </w:r>
        <w:r>
          <w:fldChar w:fldCharType="begin"/>
        </w:r>
        <w:r>
          <w:instrText xml:space="preserve"> PAGEREF _Toc11482 \h </w:instrText>
        </w:r>
        <w:r>
          <w:fldChar w:fldCharType="separate"/>
        </w:r>
        <w:r>
          <w:t>22</w:t>
        </w:r>
        <w:r>
          <w:fldChar w:fldCharType="end"/>
        </w:r>
      </w:hyperlink>
    </w:p>
    <w:p>
      <w:pPr>
        <w:pStyle w:val="TOC2"/>
        <w:tabs>
          <w:tab w:val="right" w:leader="dot" w:pos="8306"/>
        </w:tabs>
      </w:pPr>
      <w:hyperlink w:anchor="_Toc31785" w:history="1">
        <w:r>
          <w:rPr>
            <w:rFonts w:ascii="仿宋" w:eastAsia="仿宋" w:hAnsi="仿宋" w:cs="仿宋" w:hint="eastAsia"/>
            <w:lang w:eastAsia="zh-CN"/>
          </w:rPr>
          <w:t>(六)、财务风险分析</w:t>
        </w:r>
        <w:r>
          <w:tab/>
        </w:r>
        <w:r>
          <w:fldChar w:fldCharType="begin"/>
        </w:r>
        <w:r>
          <w:instrText xml:space="preserve"> PAGEREF _Toc31785 \h </w:instrText>
        </w:r>
        <w:r>
          <w:fldChar w:fldCharType="separate"/>
        </w:r>
        <w:r>
          <w:t>23</w:t>
        </w:r>
        <w:r>
          <w:fldChar w:fldCharType="end"/>
        </w:r>
      </w:hyperlink>
    </w:p>
    <w:p>
      <w:pPr>
        <w:pStyle w:val="TOC2"/>
        <w:tabs>
          <w:tab w:val="right" w:leader="dot" w:pos="8306"/>
        </w:tabs>
      </w:pPr>
      <w:hyperlink w:anchor="_Toc2489" w:history="1">
        <w:r>
          <w:rPr>
            <w:rFonts w:ascii="仿宋" w:eastAsia="仿宋" w:hAnsi="仿宋" w:cs="仿宋" w:hint="eastAsia"/>
            <w:lang w:eastAsia="zh-CN"/>
          </w:rPr>
          <w:t>(七)、管理风险分析</w:t>
        </w:r>
        <w:r>
          <w:tab/>
        </w:r>
        <w:r>
          <w:fldChar w:fldCharType="begin"/>
        </w:r>
        <w:r>
          <w:instrText xml:space="preserve"> PAGEREF _Toc2489 \h </w:instrText>
        </w:r>
        <w:r>
          <w:fldChar w:fldCharType="separate"/>
        </w:r>
        <w:r>
          <w:t>25</w:t>
        </w:r>
        <w:r>
          <w:fldChar w:fldCharType="end"/>
        </w:r>
      </w:hyperlink>
    </w:p>
    <w:p>
      <w:pPr>
        <w:pStyle w:val="TOC2"/>
        <w:tabs>
          <w:tab w:val="right" w:leader="dot" w:pos="8306"/>
        </w:tabs>
      </w:pPr>
      <w:hyperlink w:anchor="_Toc31613" w:history="1">
        <w:r>
          <w:rPr>
            <w:rFonts w:ascii="仿宋" w:eastAsia="仿宋" w:hAnsi="仿宋" w:cs="仿宋" w:hint="eastAsia"/>
            <w:lang w:eastAsia="zh-CN"/>
          </w:rPr>
          <w:t>(八)、其它风险分析</w:t>
        </w:r>
        <w:r>
          <w:tab/>
        </w:r>
        <w:r>
          <w:fldChar w:fldCharType="begin"/>
        </w:r>
        <w:r>
          <w:instrText xml:space="preserve"> PAGEREF _Toc31613 \h </w:instrText>
        </w:r>
        <w:r>
          <w:fldChar w:fldCharType="separate"/>
        </w:r>
        <w:r>
          <w:t>26</w:t>
        </w:r>
        <w:r>
          <w:fldChar w:fldCharType="end"/>
        </w:r>
      </w:hyperlink>
    </w:p>
    <w:p>
      <w:pPr>
        <w:pStyle w:val="TOC2"/>
        <w:tabs>
          <w:tab w:val="right" w:leader="dot" w:pos="8306"/>
        </w:tabs>
      </w:pPr>
      <w:hyperlink w:anchor="_Toc28675" w:history="1">
        <w:r>
          <w:rPr>
            <w:rFonts w:ascii="仿宋" w:eastAsia="仿宋" w:hAnsi="仿宋" w:cs="仿宋" w:hint="eastAsia"/>
            <w:lang w:eastAsia="zh-CN"/>
          </w:rPr>
          <w:t>(九)、社会影响评估</w:t>
        </w:r>
        <w:r>
          <w:tab/>
        </w:r>
        <w:r>
          <w:fldChar w:fldCharType="begin"/>
        </w:r>
        <w:r>
          <w:instrText xml:space="preserve"> PAGEREF _Toc28675 \h </w:instrText>
        </w:r>
        <w:r>
          <w:fldChar w:fldCharType="separate"/>
        </w:r>
        <w:r>
          <w:t>28</w:t>
        </w:r>
        <w:r>
          <w:fldChar w:fldCharType="end"/>
        </w:r>
      </w:hyperlink>
    </w:p>
    <w:p>
      <w:pPr>
        <w:pStyle w:val="TOC1"/>
        <w:tabs>
          <w:tab w:val="right" w:leader="dot" w:pos="8306"/>
        </w:tabs>
      </w:pPr>
      <w:hyperlink w:anchor="_Toc10603" w:history="1">
        <w:r>
          <w:rPr>
            <w:rFonts w:ascii="仿宋" w:eastAsia="仿宋" w:hAnsi="仿宋" w:cs="仿宋" w:hint="eastAsia"/>
            <w:lang w:eastAsia="zh-CN"/>
          </w:rPr>
          <w:t>四、背景、必要性分析</w:t>
        </w:r>
        <w:r>
          <w:tab/>
        </w:r>
        <w:r>
          <w:fldChar w:fldCharType="begin"/>
        </w:r>
        <w:r>
          <w:instrText xml:space="preserve"> PAGEREF _Toc10603 \h </w:instrText>
        </w:r>
        <w:r>
          <w:fldChar w:fldCharType="separate"/>
        </w:r>
        <w:r>
          <w:t>30</w:t>
        </w:r>
        <w:r>
          <w:fldChar w:fldCharType="end"/>
        </w:r>
      </w:hyperlink>
    </w:p>
    <w:p>
      <w:pPr>
        <w:pStyle w:val="TOC2"/>
        <w:tabs>
          <w:tab w:val="right" w:leader="dot" w:pos="8306"/>
        </w:tabs>
      </w:pPr>
      <w:hyperlink w:anchor="_Toc6905" w:history="1">
        <w:r>
          <w:rPr>
            <w:rFonts w:ascii="仿宋" w:eastAsia="仿宋" w:hAnsi="仿宋" w:cs="仿宋" w:hint="eastAsia"/>
            <w:lang w:eastAsia="zh-CN"/>
          </w:rPr>
          <w:t>(一)、项目建设背景</w:t>
        </w:r>
        <w:r>
          <w:tab/>
        </w:r>
        <w:r>
          <w:fldChar w:fldCharType="begin"/>
        </w:r>
        <w:r>
          <w:instrText xml:space="preserve"> PAGEREF _Toc6905 \h </w:instrText>
        </w:r>
        <w:r>
          <w:fldChar w:fldCharType="separate"/>
        </w:r>
        <w:r>
          <w:t>30</w:t>
        </w:r>
        <w:r>
          <w:fldChar w:fldCharType="end"/>
        </w:r>
      </w:hyperlink>
    </w:p>
    <w:p>
      <w:pPr>
        <w:pStyle w:val="TOC2"/>
        <w:tabs>
          <w:tab w:val="right" w:leader="dot" w:pos="8306"/>
        </w:tabs>
      </w:pPr>
      <w:hyperlink w:anchor="_Toc1264" w:history="1">
        <w:r>
          <w:rPr>
            <w:rFonts w:ascii="仿宋" w:eastAsia="仿宋" w:hAnsi="仿宋" w:cs="仿宋" w:hint="eastAsia"/>
            <w:lang w:eastAsia="zh-CN"/>
          </w:rPr>
          <w:t>(二)、必要性分析</w:t>
        </w:r>
        <w:r>
          <w:tab/>
        </w:r>
        <w:r>
          <w:fldChar w:fldCharType="begin"/>
        </w:r>
        <w:r>
          <w:instrText xml:space="preserve"> PAGEREF _Toc1264 \h </w:instrText>
        </w:r>
        <w:r>
          <w:fldChar w:fldCharType="separate"/>
        </w:r>
        <w:r>
          <w:t>31</w:t>
        </w:r>
        <w:r>
          <w:fldChar w:fldCharType="end"/>
        </w:r>
      </w:hyperlink>
    </w:p>
    <w:p>
      <w:pPr>
        <w:pStyle w:val="TOC2"/>
        <w:tabs>
          <w:tab w:val="right" w:leader="dot" w:pos="8306"/>
        </w:tabs>
      </w:pPr>
      <w:hyperlink w:anchor="_Toc857" w:history="1">
        <w:r>
          <w:rPr>
            <w:rFonts w:ascii="仿宋" w:eastAsia="仿宋" w:hAnsi="仿宋" w:cs="仿宋" w:hint="eastAsia"/>
            <w:lang w:eastAsia="zh-CN"/>
          </w:rPr>
          <w:t>(三)、项目建设有利条件</w:t>
        </w:r>
        <w:r>
          <w:tab/>
        </w:r>
        <w:r>
          <w:fldChar w:fldCharType="begin"/>
        </w:r>
        <w:r>
          <w:instrText xml:space="preserve"> PAGEREF _Toc857 \h </w:instrText>
        </w:r>
        <w:r>
          <w:fldChar w:fldCharType="separate"/>
        </w:r>
        <w:r>
          <w:t>32</w:t>
        </w:r>
        <w:r>
          <w:fldChar w:fldCharType="end"/>
        </w:r>
      </w:hyperlink>
    </w:p>
    <w:p>
      <w:pPr>
        <w:pStyle w:val="TOC1"/>
        <w:tabs>
          <w:tab w:val="right" w:leader="dot" w:pos="8306"/>
        </w:tabs>
      </w:pPr>
      <w:hyperlink w:anchor="_Toc10912" w:history="1">
        <w:r>
          <w:rPr>
            <w:rFonts w:ascii="仿宋" w:eastAsia="仿宋" w:hAnsi="仿宋" w:cs="仿宋" w:hint="eastAsia"/>
            <w:lang w:eastAsia="zh-CN"/>
          </w:rPr>
          <w:t>五、社会影响分析</w:t>
        </w:r>
        <w:r>
          <w:tab/>
        </w:r>
        <w:r>
          <w:fldChar w:fldCharType="begin"/>
        </w:r>
        <w:r>
          <w:instrText xml:space="preserve"> PAGEREF _Toc10912 \h </w:instrText>
        </w:r>
        <w:r>
          <w:fldChar w:fldCharType="separate"/>
        </w:r>
        <w:r>
          <w:t>34</w:t>
        </w:r>
        <w:r>
          <w:fldChar w:fldCharType="end"/>
        </w:r>
      </w:hyperlink>
    </w:p>
    <w:p>
      <w:pPr>
        <w:pStyle w:val="TOC2"/>
        <w:tabs>
          <w:tab w:val="right" w:leader="dot" w:pos="8306"/>
        </w:tabs>
      </w:pPr>
      <w:hyperlink w:anchor="_Toc1781" w:history="1">
        <w:r>
          <w:rPr>
            <w:rFonts w:ascii="仿宋" w:eastAsia="仿宋" w:hAnsi="仿宋" w:cs="仿宋" w:hint="eastAsia"/>
            <w:lang w:eastAsia="zh-CN"/>
          </w:rPr>
          <w:t>(一)、社会影响效果分析</w:t>
        </w:r>
        <w:r>
          <w:tab/>
        </w:r>
        <w:r>
          <w:fldChar w:fldCharType="begin"/>
        </w:r>
        <w:r>
          <w:instrText xml:space="preserve"> PAGEREF _Toc1781 \h </w:instrText>
        </w:r>
        <w:r>
          <w:fldChar w:fldCharType="separate"/>
        </w:r>
        <w:r>
          <w:t>34</w:t>
        </w:r>
        <w:r>
          <w:fldChar w:fldCharType="end"/>
        </w:r>
      </w:hyperlink>
    </w:p>
    <w:p>
      <w:pPr>
        <w:pStyle w:val="TOC2"/>
        <w:tabs>
          <w:tab w:val="right" w:leader="dot" w:pos="8306"/>
        </w:tabs>
      </w:pPr>
      <w:hyperlink w:anchor="_Toc3692" w:history="1">
        <w:r>
          <w:rPr>
            <w:rFonts w:ascii="仿宋" w:eastAsia="仿宋" w:hAnsi="仿宋" w:cs="仿宋" w:hint="eastAsia"/>
            <w:lang w:eastAsia="zh-CN"/>
          </w:rPr>
          <w:t>(二)、社会适应性分析</w:t>
        </w:r>
        <w:r>
          <w:tab/>
        </w:r>
        <w:r>
          <w:fldChar w:fldCharType="begin"/>
        </w:r>
        <w:r>
          <w:instrText xml:space="preserve"> PAGEREF _Toc3692 \h </w:instrText>
        </w:r>
        <w:r>
          <w:fldChar w:fldCharType="separate"/>
        </w:r>
        <w:r>
          <w:t>36</w:t>
        </w:r>
        <w:r>
          <w:fldChar w:fldCharType="end"/>
        </w:r>
      </w:hyperlink>
    </w:p>
    <w:p>
      <w:pPr>
        <w:pStyle w:val="TOC2"/>
        <w:tabs>
          <w:tab w:val="right" w:leader="dot" w:pos="8306"/>
        </w:tabs>
      </w:pPr>
      <w:hyperlink w:anchor="_Toc10704" w:history="1">
        <w:r>
          <w:rPr>
            <w:rFonts w:ascii="仿宋" w:eastAsia="仿宋" w:hAnsi="仿宋" w:cs="仿宋" w:hint="eastAsia"/>
            <w:lang w:eastAsia="zh-CN"/>
          </w:rPr>
          <w:t>(三)、社会风险及对策分析</w:t>
        </w:r>
        <w:r>
          <w:tab/>
        </w:r>
        <w:r>
          <w:fldChar w:fldCharType="begin"/>
        </w:r>
        <w:r>
          <w:instrText xml:space="preserve"> PAGEREF _Toc10704 \h </w:instrText>
        </w:r>
        <w:r>
          <w:fldChar w:fldCharType="separate"/>
        </w:r>
        <w:r>
          <w:t>37</w:t>
        </w:r>
        <w:r>
          <w:fldChar w:fldCharType="end"/>
        </w:r>
      </w:hyperlink>
    </w:p>
    <w:p>
      <w:pPr>
        <w:pStyle w:val="TOC1"/>
        <w:tabs>
          <w:tab w:val="right" w:leader="dot" w:pos="8306"/>
        </w:tabs>
      </w:pPr>
      <w:hyperlink w:anchor="_Toc27837" w:history="1">
        <w:r>
          <w:rPr>
            <w:rFonts w:ascii="仿宋" w:eastAsia="仿宋" w:hAnsi="仿宋" w:cs="仿宋" w:hint="eastAsia"/>
            <w:lang w:eastAsia="zh-CN"/>
          </w:rPr>
          <w:t>六、环境和生态影响分析</w:t>
        </w:r>
        <w:r>
          <w:tab/>
        </w:r>
        <w:r>
          <w:fldChar w:fldCharType="begin"/>
        </w:r>
        <w:r>
          <w:instrText xml:space="preserve"> PAGEREF _Toc27837 \h </w:instrText>
        </w:r>
        <w:r>
          <w:fldChar w:fldCharType="separate"/>
        </w:r>
        <w:r>
          <w:t>41</w:t>
        </w:r>
        <w:r>
          <w:fldChar w:fldCharType="end"/>
        </w:r>
      </w:hyperlink>
    </w:p>
    <w:p>
      <w:pPr>
        <w:pStyle w:val="TOC2"/>
        <w:tabs>
          <w:tab w:val="right" w:leader="dot" w:pos="8306"/>
        </w:tabs>
      </w:pPr>
      <w:hyperlink w:anchor="_Toc9564" w:history="1">
        <w:r>
          <w:rPr>
            <w:rFonts w:ascii="仿宋" w:eastAsia="仿宋" w:hAnsi="仿宋" w:cs="仿宋" w:hint="eastAsia"/>
            <w:lang w:eastAsia="zh-CN"/>
          </w:rPr>
          <w:t>(一)、环境和生态现状</w:t>
        </w:r>
        <w:r>
          <w:tab/>
        </w:r>
        <w:r>
          <w:fldChar w:fldCharType="begin"/>
        </w:r>
        <w:r>
          <w:instrText xml:space="preserve"> PAGEREF _Toc9564 \h </w:instrText>
        </w:r>
        <w:r>
          <w:fldChar w:fldCharType="separate"/>
        </w:r>
        <w:r>
          <w:t>41</w:t>
        </w:r>
        <w:r>
          <w:fldChar w:fldCharType="end"/>
        </w:r>
      </w:hyperlink>
    </w:p>
    <w:p>
      <w:pPr>
        <w:pStyle w:val="TOC2"/>
        <w:tabs>
          <w:tab w:val="right" w:leader="dot" w:pos="8306"/>
        </w:tabs>
      </w:pPr>
      <w:hyperlink w:anchor="_Toc30011" w:history="1">
        <w:r>
          <w:rPr>
            <w:rFonts w:ascii="仿宋" w:eastAsia="仿宋" w:hAnsi="仿宋" w:cs="仿宋" w:hint="eastAsia"/>
            <w:lang w:eastAsia="zh-CN"/>
          </w:rPr>
          <w:t>(二)、生态环境影响分析</w:t>
        </w:r>
        <w:r>
          <w:tab/>
        </w:r>
        <w:r>
          <w:fldChar w:fldCharType="begin"/>
        </w:r>
        <w:r>
          <w:instrText xml:space="preserve"> PAGEREF _Toc30011 \h </w:instrText>
        </w:r>
        <w:r>
          <w:fldChar w:fldCharType="separate"/>
        </w:r>
        <w:r>
          <w:t>43</w:t>
        </w:r>
        <w:r>
          <w:fldChar w:fldCharType="end"/>
        </w:r>
      </w:hyperlink>
    </w:p>
    <w:p>
      <w:pPr>
        <w:pStyle w:val="TOC2"/>
        <w:tabs>
          <w:tab w:val="right" w:leader="dot" w:pos="8306"/>
        </w:tabs>
      </w:pPr>
      <w:hyperlink w:anchor="_Toc24217" w:history="1">
        <w:r>
          <w:rPr>
            <w:rFonts w:ascii="仿宋" w:eastAsia="仿宋" w:hAnsi="仿宋" w:cs="仿宋" w:hint="eastAsia"/>
            <w:lang w:eastAsia="zh-CN"/>
          </w:rPr>
          <w:t>(三)、生态环境保护措施</w:t>
        </w:r>
        <w:r>
          <w:tab/>
        </w:r>
        <w:r>
          <w:fldChar w:fldCharType="begin"/>
        </w:r>
        <w:r>
          <w:instrText xml:space="preserve"> PAGEREF _Toc24217 \h </w:instrText>
        </w:r>
        <w:r>
          <w:fldChar w:fldCharType="separate"/>
        </w:r>
        <w:r>
          <w:t>44</w:t>
        </w:r>
        <w:r>
          <w:fldChar w:fldCharType="end"/>
        </w:r>
      </w:hyperlink>
    </w:p>
    <w:p>
      <w:pPr>
        <w:pStyle w:val="TOC2"/>
        <w:tabs>
          <w:tab w:val="right" w:leader="dot" w:pos="8306"/>
        </w:tabs>
      </w:pPr>
      <w:hyperlink w:anchor="_Toc1273" w:history="1">
        <w:r>
          <w:rPr>
            <w:rFonts w:ascii="仿宋" w:eastAsia="仿宋" w:hAnsi="仿宋" w:cs="仿宋" w:hint="eastAsia"/>
            <w:lang w:eastAsia="zh-CN"/>
          </w:rPr>
          <w:t>(四)、地质灾害影响分析</w:t>
        </w:r>
        <w:r>
          <w:tab/>
        </w:r>
        <w:r>
          <w:fldChar w:fldCharType="begin"/>
        </w:r>
        <w:r>
          <w:instrText xml:space="preserve"> PAGEREF _Toc1273 \h </w:instrText>
        </w:r>
        <w:r>
          <w:fldChar w:fldCharType="separate"/>
        </w:r>
        <w:r>
          <w:t>46</w:t>
        </w:r>
        <w:r>
          <w:fldChar w:fldCharType="end"/>
        </w:r>
      </w:hyperlink>
    </w:p>
    <w:p>
      <w:pPr>
        <w:pStyle w:val="TOC2"/>
        <w:tabs>
          <w:tab w:val="right" w:leader="dot" w:pos="8306"/>
        </w:tabs>
      </w:pPr>
      <w:hyperlink w:anchor="_Toc25115" w:history="1">
        <w:r>
          <w:rPr>
            <w:rFonts w:ascii="仿宋" w:eastAsia="仿宋" w:hAnsi="仿宋" w:cs="仿宋" w:hint="eastAsia"/>
            <w:lang w:eastAsia="zh-CN"/>
          </w:rPr>
          <w:t>(五)、特殊环境影响</w:t>
        </w:r>
        <w:r>
          <w:tab/>
        </w:r>
        <w:r>
          <w:fldChar w:fldCharType="begin"/>
        </w:r>
        <w:r>
          <w:instrText xml:space="preserve"> PAGEREF _Toc25115 \h </w:instrText>
        </w:r>
        <w:r>
          <w:fldChar w:fldCharType="separate"/>
        </w:r>
        <w:r>
          <w:t>47</w:t>
        </w:r>
        <w:r>
          <w:fldChar w:fldCharType="end"/>
        </w:r>
      </w:hyperlink>
    </w:p>
    <w:p>
      <w:pPr>
        <w:pStyle w:val="TOC1"/>
        <w:tabs>
          <w:tab w:val="right" w:leader="dot" w:pos="8306"/>
        </w:tabs>
      </w:pPr>
      <w:hyperlink w:anchor="_Toc13025" w:history="1">
        <w:r>
          <w:rPr>
            <w:rFonts w:ascii="仿宋" w:eastAsia="仿宋" w:hAnsi="仿宋" w:cs="仿宋" w:hint="eastAsia"/>
            <w:lang w:eastAsia="zh-CN"/>
          </w:rPr>
          <w:t>七、安全与应急管理</w:t>
        </w:r>
        <w:r>
          <w:tab/>
        </w:r>
        <w:r>
          <w:fldChar w:fldCharType="begin"/>
        </w:r>
        <w:r>
          <w:instrText xml:space="preserve"> PAGEREF _Toc13025 \h </w:instrText>
        </w:r>
        <w:r>
          <w:fldChar w:fldCharType="separate"/>
        </w:r>
        <w:r>
          <w:t>48</w:t>
        </w:r>
        <w:r>
          <w:fldChar w:fldCharType="end"/>
        </w:r>
      </w:hyperlink>
    </w:p>
    <w:p>
      <w:pPr>
        <w:pStyle w:val="TOC2"/>
        <w:tabs>
          <w:tab w:val="right" w:leader="dot" w:pos="8306"/>
        </w:tabs>
      </w:pPr>
      <w:hyperlink w:anchor="_Toc15678" w:history="1">
        <w:r>
          <w:rPr>
            <w:rFonts w:ascii="仿宋" w:eastAsia="仿宋" w:hAnsi="仿宋" w:cs="仿宋" w:hint="eastAsia"/>
            <w:lang w:eastAsia="zh-CN"/>
          </w:rPr>
          <w:t>(一)、安全生产管理</w:t>
        </w:r>
        <w:r>
          <w:tab/>
        </w:r>
        <w:r>
          <w:fldChar w:fldCharType="begin"/>
        </w:r>
        <w:r>
          <w:instrText xml:space="preserve"> PAGEREF _Toc15678 \h </w:instrText>
        </w:r>
        <w:r>
          <w:fldChar w:fldCharType="separate"/>
        </w:r>
        <w:r>
          <w:t>48</w:t>
        </w:r>
        <w:r>
          <w:fldChar w:fldCharType="end"/>
        </w:r>
      </w:hyperlink>
    </w:p>
    <w:p>
      <w:pPr>
        <w:pStyle w:val="TOC2"/>
        <w:tabs>
          <w:tab w:val="right" w:leader="dot" w:pos="8306"/>
        </w:tabs>
      </w:pPr>
      <w:hyperlink w:anchor="_Toc18573" w:history="1">
        <w:r>
          <w:rPr>
            <w:rFonts w:ascii="仿宋" w:eastAsia="仿宋" w:hAnsi="仿宋" w:cs="仿宋" w:hint="eastAsia"/>
            <w:lang w:eastAsia="zh-CN"/>
          </w:rPr>
          <w:t>(二)、应急预案与响应</w:t>
        </w:r>
        <w:r>
          <w:tab/>
        </w:r>
        <w:r>
          <w:fldChar w:fldCharType="begin"/>
        </w:r>
        <w:r>
          <w:instrText xml:space="preserve"> PAGEREF _Toc18573 \h </w:instrText>
        </w:r>
        <w:r>
          <w:fldChar w:fldCharType="separate"/>
        </w:r>
        <w:r>
          <w:t>50</w:t>
        </w:r>
        <w:r>
          <w:fldChar w:fldCharType="end"/>
        </w:r>
      </w:hyperlink>
    </w:p>
    <w:p>
      <w:pPr>
        <w:pStyle w:val="TOC1"/>
        <w:tabs>
          <w:tab w:val="right" w:leader="dot" w:pos="8306"/>
        </w:tabs>
      </w:pPr>
      <w:hyperlink w:anchor="_Toc1561" w:history="1">
        <w:r>
          <w:rPr>
            <w:rFonts w:ascii="仿宋" w:eastAsia="仿宋" w:hAnsi="仿宋" w:cs="仿宋" w:hint="eastAsia"/>
            <w:lang w:eastAsia="zh-CN"/>
          </w:rPr>
          <w:t>八、项目质量与标准</w:t>
        </w:r>
        <w:r>
          <w:tab/>
        </w:r>
        <w:r>
          <w:fldChar w:fldCharType="begin"/>
        </w:r>
        <w:r>
          <w:instrText xml:space="preserve"> PAGEREF _Toc1561 \h </w:instrText>
        </w:r>
        <w:r>
          <w:fldChar w:fldCharType="separate"/>
        </w:r>
        <w:r>
          <w:t>51</w:t>
        </w:r>
        <w:r>
          <w:fldChar w:fldCharType="end"/>
        </w:r>
      </w:hyperlink>
    </w:p>
    <w:p>
      <w:pPr>
        <w:pStyle w:val="TOC2"/>
        <w:tabs>
          <w:tab w:val="right" w:leader="dot" w:pos="8306"/>
        </w:tabs>
      </w:pPr>
      <w:hyperlink w:anchor="_Toc21244" w:history="1">
        <w:r>
          <w:rPr>
            <w:rFonts w:ascii="仿宋" w:eastAsia="仿宋" w:hAnsi="仿宋" w:cs="仿宋" w:hint="eastAsia"/>
            <w:lang w:eastAsia="zh-CN"/>
          </w:rPr>
          <w:t>(一)、质量保障体系</w:t>
        </w:r>
        <w:r>
          <w:tab/>
        </w:r>
        <w:r>
          <w:fldChar w:fldCharType="begin"/>
        </w:r>
        <w:r>
          <w:instrText xml:space="preserve"> PAGEREF _Toc21244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0" w:history="1">
        <w:r>
          <w:rPr>
            <w:rFonts w:ascii="仿宋" w:eastAsia="仿宋" w:hAnsi="仿宋" w:cs="仿宋" w:hint="eastAsia"/>
            <w:lang w:eastAsia="zh-CN"/>
          </w:rPr>
          <w:t>(二)、标准化作业流程</w:t>
        </w:r>
        <w:r>
          <w:tab/>
        </w:r>
        <w:r>
          <w:fldChar w:fldCharType="begin"/>
        </w:r>
        <w:r>
          <w:instrText xml:space="preserve"> PAGEREF _Toc12270 \h </w:instrText>
        </w:r>
        <w:r>
          <w:fldChar w:fldCharType="separate"/>
        </w:r>
        <w:r>
          <w:t>53</w:t>
        </w:r>
        <w:r>
          <w:fldChar w:fldCharType="end"/>
        </w:r>
      </w:hyperlink>
    </w:p>
    <w:p>
      <w:pPr>
        <w:pStyle w:val="TOC2"/>
        <w:tabs>
          <w:tab w:val="right" w:leader="dot" w:pos="8306"/>
        </w:tabs>
      </w:pPr>
      <w:hyperlink w:anchor="_Toc4536" w:history="1">
        <w:r>
          <w:rPr>
            <w:rFonts w:ascii="仿宋" w:eastAsia="仿宋" w:hAnsi="仿宋" w:cs="仿宋" w:hint="eastAsia"/>
            <w:lang w:eastAsia="zh-CN"/>
          </w:rPr>
          <w:t>(三)、质量监控与评估</w:t>
        </w:r>
        <w:r>
          <w:tab/>
        </w:r>
        <w:r>
          <w:fldChar w:fldCharType="begin"/>
        </w:r>
        <w:r>
          <w:instrText xml:space="preserve"> PAGEREF _Toc4536 \h </w:instrText>
        </w:r>
        <w:r>
          <w:fldChar w:fldCharType="separate"/>
        </w:r>
        <w:r>
          <w:t>54</w:t>
        </w:r>
        <w:r>
          <w:fldChar w:fldCharType="end"/>
        </w:r>
      </w:hyperlink>
    </w:p>
    <w:p>
      <w:pPr>
        <w:pStyle w:val="TOC2"/>
        <w:tabs>
          <w:tab w:val="right" w:leader="dot" w:pos="8306"/>
        </w:tabs>
      </w:pPr>
      <w:hyperlink w:anchor="_Toc30757" w:history="1">
        <w:r>
          <w:rPr>
            <w:rFonts w:ascii="仿宋" w:eastAsia="仿宋" w:hAnsi="仿宋" w:cs="仿宋" w:hint="eastAsia"/>
            <w:lang w:eastAsia="zh-CN"/>
          </w:rPr>
          <w:t>(四)、质量改进计划</w:t>
        </w:r>
        <w:r>
          <w:tab/>
        </w:r>
        <w:r>
          <w:fldChar w:fldCharType="begin"/>
        </w:r>
        <w:r>
          <w:instrText xml:space="preserve"> PAGEREF _Toc30757 \h </w:instrText>
        </w:r>
        <w:r>
          <w:fldChar w:fldCharType="separate"/>
        </w:r>
        <w:r>
          <w:t>55</w:t>
        </w:r>
        <w:r>
          <w:fldChar w:fldCharType="end"/>
        </w:r>
      </w:hyperlink>
    </w:p>
    <w:p>
      <w:pPr>
        <w:pStyle w:val="TOC1"/>
        <w:tabs>
          <w:tab w:val="right" w:leader="dot" w:pos="8306"/>
        </w:tabs>
      </w:pPr>
      <w:hyperlink w:anchor="_Toc110" w:history="1">
        <w:r>
          <w:rPr>
            <w:rFonts w:ascii="仿宋" w:eastAsia="仿宋" w:hAnsi="仿宋" w:cs="仿宋" w:hint="eastAsia"/>
            <w:lang w:eastAsia="zh-CN"/>
          </w:rPr>
          <w:t>九、客户关系管理与市场拓展</w:t>
        </w:r>
        <w:r>
          <w:tab/>
        </w:r>
        <w:r>
          <w:fldChar w:fldCharType="begin"/>
        </w:r>
        <w:r>
          <w:instrText xml:space="preserve"> PAGEREF _Toc110 \h </w:instrText>
        </w:r>
        <w:r>
          <w:fldChar w:fldCharType="separate"/>
        </w:r>
        <w:r>
          <w:t>57</w:t>
        </w:r>
        <w:r>
          <w:fldChar w:fldCharType="end"/>
        </w:r>
      </w:hyperlink>
    </w:p>
    <w:p>
      <w:pPr>
        <w:pStyle w:val="TOC2"/>
        <w:tabs>
          <w:tab w:val="right" w:leader="dot" w:pos="8306"/>
        </w:tabs>
      </w:pPr>
      <w:hyperlink w:anchor="_Toc22550" w:history="1">
        <w:r>
          <w:rPr>
            <w:rFonts w:ascii="仿宋" w:eastAsia="仿宋" w:hAnsi="仿宋" w:cs="仿宋" w:hint="eastAsia"/>
            <w:lang w:eastAsia="zh-CN"/>
          </w:rPr>
          <w:t>(一)、客户关系管理策略</w:t>
        </w:r>
        <w:r>
          <w:tab/>
        </w:r>
        <w:r>
          <w:fldChar w:fldCharType="begin"/>
        </w:r>
        <w:r>
          <w:instrText xml:space="preserve"> PAGEREF _Toc22550 \h </w:instrText>
        </w:r>
        <w:r>
          <w:fldChar w:fldCharType="separate"/>
        </w:r>
        <w:r>
          <w:t>57</w:t>
        </w:r>
        <w:r>
          <w:fldChar w:fldCharType="end"/>
        </w:r>
      </w:hyperlink>
    </w:p>
    <w:p>
      <w:pPr>
        <w:pStyle w:val="TOC2"/>
        <w:tabs>
          <w:tab w:val="right" w:leader="dot" w:pos="8306"/>
        </w:tabs>
      </w:pPr>
      <w:hyperlink w:anchor="_Toc22023" w:history="1">
        <w:r>
          <w:rPr>
            <w:rFonts w:ascii="仿宋" w:eastAsia="仿宋" w:hAnsi="仿宋" w:cs="仿宋" w:hint="eastAsia"/>
            <w:lang w:eastAsia="zh-CN"/>
          </w:rPr>
          <w:t>(二)、市场拓展方案</w:t>
        </w:r>
        <w:r>
          <w:tab/>
        </w:r>
        <w:r>
          <w:fldChar w:fldCharType="begin"/>
        </w:r>
        <w:r>
          <w:instrText xml:space="preserve"> PAGEREF _Toc22023 \h </w:instrText>
        </w:r>
        <w:r>
          <w:fldChar w:fldCharType="separate"/>
        </w:r>
        <w:r>
          <w:t>58</w:t>
        </w:r>
        <w:r>
          <w:fldChar w:fldCharType="end"/>
        </w:r>
      </w:hyperlink>
    </w:p>
    <w:p>
      <w:pPr>
        <w:pStyle w:val="TOC1"/>
        <w:tabs>
          <w:tab w:val="right" w:leader="dot" w:pos="8306"/>
        </w:tabs>
      </w:pPr>
      <w:hyperlink w:anchor="_Toc2605" w:history="1">
        <w:r>
          <w:rPr>
            <w:rFonts w:ascii="仿宋" w:eastAsia="仿宋" w:hAnsi="仿宋" w:cs="仿宋" w:hint="eastAsia"/>
            <w:lang w:eastAsia="zh-CN"/>
          </w:rPr>
          <w:t>十、环境保护与绿色发展</w:t>
        </w:r>
        <w:r>
          <w:tab/>
        </w:r>
        <w:r>
          <w:fldChar w:fldCharType="begin"/>
        </w:r>
        <w:r>
          <w:instrText xml:space="preserve"> PAGEREF _Toc2605 \h </w:instrText>
        </w:r>
        <w:r>
          <w:fldChar w:fldCharType="separate"/>
        </w:r>
        <w:r>
          <w:t>59</w:t>
        </w:r>
        <w:r>
          <w:fldChar w:fldCharType="end"/>
        </w:r>
      </w:hyperlink>
    </w:p>
    <w:p>
      <w:pPr>
        <w:pStyle w:val="TOC2"/>
        <w:tabs>
          <w:tab w:val="right" w:leader="dot" w:pos="8306"/>
        </w:tabs>
      </w:pPr>
      <w:hyperlink w:anchor="_Toc28094" w:history="1">
        <w:r>
          <w:rPr>
            <w:rFonts w:ascii="仿宋" w:eastAsia="仿宋" w:hAnsi="仿宋" w:cs="仿宋" w:hint="eastAsia"/>
            <w:lang w:eastAsia="zh-CN"/>
          </w:rPr>
          <w:t>(一)、环境保护措施</w:t>
        </w:r>
        <w:r>
          <w:tab/>
        </w:r>
        <w:r>
          <w:fldChar w:fldCharType="begin"/>
        </w:r>
        <w:r>
          <w:instrText xml:space="preserve"> PAGEREF _Toc28094 \h </w:instrText>
        </w:r>
        <w:r>
          <w:fldChar w:fldCharType="separate"/>
        </w:r>
        <w:r>
          <w:t>59</w:t>
        </w:r>
        <w:r>
          <w:fldChar w:fldCharType="end"/>
        </w:r>
      </w:hyperlink>
    </w:p>
    <w:p>
      <w:pPr>
        <w:pStyle w:val="TOC2"/>
        <w:tabs>
          <w:tab w:val="right" w:leader="dot" w:pos="8306"/>
        </w:tabs>
      </w:pPr>
      <w:hyperlink w:anchor="_Toc25905" w:history="1">
        <w:r>
          <w:rPr>
            <w:rFonts w:ascii="仿宋" w:eastAsia="仿宋" w:hAnsi="仿宋" w:cs="仿宋" w:hint="eastAsia"/>
            <w:lang w:eastAsia="zh-CN"/>
          </w:rPr>
          <w:t>(二)、绿色发展与可持续发展策略</w:t>
        </w:r>
        <w:r>
          <w:tab/>
        </w:r>
        <w:r>
          <w:fldChar w:fldCharType="begin"/>
        </w:r>
        <w:r>
          <w:instrText xml:space="preserve"> PAGEREF _Toc25905 \h </w:instrText>
        </w:r>
        <w:r>
          <w:fldChar w:fldCharType="separate"/>
        </w:r>
        <w:r>
          <w:t>61</w:t>
        </w:r>
        <w:r>
          <w:fldChar w:fldCharType="end"/>
        </w:r>
      </w:hyperlink>
    </w:p>
    <w:p>
      <w:pPr>
        <w:pStyle w:val="TOC1"/>
        <w:tabs>
          <w:tab w:val="right" w:leader="dot" w:pos="8306"/>
        </w:tabs>
      </w:pPr>
      <w:hyperlink w:anchor="_Toc29139" w:history="1">
        <w:r>
          <w:rPr>
            <w:rFonts w:ascii="仿宋" w:eastAsia="仿宋" w:hAnsi="仿宋" w:cs="仿宋" w:hint="eastAsia"/>
            <w:lang w:eastAsia="zh-CN"/>
          </w:rPr>
          <w:t>十一、环境保护与治理方案</w:t>
        </w:r>
        <w:r>
          <w:tab/>
        </w:r>
        <w:r>
          <w:fldChar w:fldCharType="begin"/>
        </w:r>
        <w:r>
          <w:instrText xml:space="preserve"> PAGEREF _Toc29139 \h </w:instrText>
        </w:r>
        <w:r>
          <w:fldChar w:fldCharType="separate"/>
        </w:r>
        <w:r>
          <w:t>62</w:t>
        </w:r>
        <w:r>
          <w:fldChar w:fldCharType="end"/>
        </w:r>
      </w:hyperlink>
    </w:p>
    <w:p>
      <w:pPr>
        <w:pStyle w:val="TOC2"/>
        <w:tabs>
          <w:tab w:val="right" w:leader="dot" w:pos="8306"/>
        </w:tabs>
      </w:pPr>
      <w:hyperlink w:anchor="_Toc9904" w:history="1">
        <w:r>
          <w:rPr>
            <w:rFonts w:ascii="仿宋" w:eastAsia="仿宋" w:hAnsi="仿宋" w:cs="仿宋" w:hint="eastAsia"/>
            <w:lang w:eastAsia="zh-CN"/>
          </w:rPr>
          <w:t>(一)、项目环境影响评估</w:t>
        </w:r>
        <w:r>
          <w:tab/>
        </w:r>
        <w:r>
          <w:fldChar w:fldCharType="begin"/>
        </w:r>
        <w:r>
          <w:instrText xml:space="preserve"> PAGEREF _Toc9904 \h </w:instrText>
        </w:r>
        <w:r>
          <w:fldChar w:fldCharType="separate"/>
        </w:r>
        <w:r>
          <w:t>62</w:t>
        </w:r>
        <w:r>
          <w:fldChar w:fldCharType="end"/>
        </w:r>
      </w:hyperlink>
    </w:p>
    <w:p>
      <w:pPr>
        <w:pStyle w:val="TOC2"/>
        <w:tabs>
          <w:tab w:val="right" w:leader="dot" w:pos="8306"/>
        </w:tabs>
      </w:pPr>
      <w:hyperlink w:anchor="_Toc7356" w:history="1">
        <w:r>
          <w:rPr>
            <w:rFonts w:ascii="仿宋" w:eastAsia="仿宋" w:hAnsi="仿宋" w:cs="仿宋" w:hint="eastAsia"/>
            <w:lang w:eastAsia="zh-CN"/>
          </w:rPr>
          <w:t>(二)、环境保护措施与治理方案</w:t>
        </w:r>
        <w:r>
          <w:tab/>
        </w:r>
        <w:r>
          <w:fldChar w:fldCharType="begin"/>
        </w:r>
        <w:r>
          <w:instrText xml:space="preserve"> PAGEREF _Toc7356 \h </w:instrText>
        </w:r>
        <w:r>
          <w:fldChar w:fldCharType="separate"/>
        </w:r>
        <w:r>
          <w:t>62</w:t>
        </w:r>
        <w:r>
          <w:fldChar w:fldCharType="end"/>
        </w:r>
      </w:hyperlink>
    </w:p>
    <w:p>
      <w:pPr>
        <w:pStyle w:val="TOC1"/>
        <w:tabs>
          <w:tab w:val="right" w:leader="dot" w:pos="8306"/>
        </w:tabs>
      </w:pPr>
      <w:hyperlink w:anchor="_Toc19936" w:history="1">
        <w:r>
          <w:rPr>
            <w:rFonts w:ascii="仿宋" w:eastAsia="仿宋" w:hAnsi="仿宋" w:cs="仿宋" w:hint="eastAsia"/>
            <w:lang w:eastAsia="zh-CN"/>
          </w:rPr>
          <w:t>十二、经济效益与社会效益优化</w:t>
        </w:r>
        <w:r>
          <w:tab/>
        </w:r>
        <w:r>
          <w:fldChar w:fldCharType="begin"/>
        </w:r>
        <w:r>
          <w:instrText xml:space="preserve"> PAGEREF _Toc19936 \h </w:instrText>
        </w:r>
        <w:r>
          <w:fldChar w:fldCharType="separate"/>
        </w:r>
        <w:r>
          <w:t>63</w:t>
        </w:r>
        <w:r>
          <w:fldChar w:fldCharType="end"/>
        </w:r>
      </w:hyperlink>
    </w:p>
    <w:p>
      <w:pPr>
        <w:pStyle w:val="TOC2"/>
        <w:tabs>
          <w:tab w:val="right" w:leader="dot" w:pos="8306"/>
        </w:tabs>
      </w:pPr>
      <w:hyperlink w:anchor="_Toc19723" w:history="1">
        <w:r>
          <w:rPr>
            <w:rFonts w:ascii="仿宋" w:eastAsia="仿宋" w:hAnsi="仿宋" w:cs="仿宋" w:hint="eastAsia"/>
            <w:lang w:eastAsia="zh-CN"/>
          </w:rPr>
          <w:t>(一)、经济效益提升策略</w:t>
        </w:r>
        <w:r>
          <w:tab/>
        </w:r>
        <w:r>
          <w:fldChar w:fldCharType="begin"/>
        </w:r>
        <w:r>
          <w:instrText xml:space="preserve"> PAGEREF _Toc19723 \h </w:instrText>
        </w:r>
        <w:r>
          <w:fldChar w:fldCharType="separate"/>
        </w:r>
        <w:r>
          <w:t>63</w:t>
        </w:r>
        <w:r>
          <w:fldChar w:fldCharType="end"/>
        </w:r>
      </w:hyperlink>
    </w:p>
    <w:p>
      <w:pPr>
        <w:pStyle w:val="TOC2"/>
        <w:tabs>
          <w:tab w:val="right" w:leader="dot" w:pos="8306"/>
        </w:tabs>
      </w:pPr>
      <w:hyperlink w:anchor="_Toc29301" w:history="1">
        <w:r>
          <w:rPr>
            <w:rFonts w:ascii="仿宋" w:eastAsia="仿宋" w:hAnsi="仿宋" w:cs="仿宋" w:hint="eastAsia"/>
            <w:lang w:eastAsia="zh-CN"/>
          </w:rPr>
          <w:t>(二)、社会效益增强方案</w:t>
        </w:r>
        <w:r>
          <w:tab/>
        </w:r>
        <w:r>
          <w:fldChar w:fldCharType="begin"/>
        </w:r>
        <w:r>
          <w:instrText xml:space="preserve"> PAGEREF _Toc29301 \h </w:instrText>
        </w:r>
        <w:r>
          <w:fldChar w:fldCharType="separate"/>
        </w:r>
        <w:r>
          <w:t>64</w:t>
        </w:r>
        <w:r>
          <w:fldChar w:fldCharType="end"/>
        </w:r>
      </w:hyperlink>
    </w:p>
    <w:p>
      <w:pPr>
        <w:pStyle w:val="TOC1"/>
        <w:tabs>
          <w:tab w:val="right" w:leader="dot" w:pos="8306"/>
        </w:tabs>
      </w:pPr>
      <w:hyperlink w:anchor="_Toc18788" w:history="1">
        <w:r>
          <w:rPr>
            <w:rFonts w:ascii="仿宋" w:eastAsia="仿宋" w:hAnsi="仿宋" w:cs="仿宋" w:hint="eastAsia"/>
            <w:lang w:eastAsia="zh-CN"/>
          </w:rPr>
          <w:t>十三、质量管理与控制</w:t>
        </w:r>
        <w:r>
          <w:tab/>
        </w:r>
        <w:r>
          <w:fldChar w:fldCharType="begin"/>
        </w:r>
        <w:r>
          <w:instrText xml:space="preserve"> PAGEREF _Toc18788 \h </w:instrText>
        </w:r>
        <w:r>
          <w:fldChar w:fldCharType="separate"/>
        </w:r>
        <w:r>
          <w:t>65</w:t>
        </w:r>
        <w:r>
          <w:fldChar w:fldCharType="end"/>
        </w:r>
      </w:hyperlink>
    </w:p>
    <w:p>
      <w:pPr>
        <w:pStyle w:val="TOC2"/>
        <w:tabs>
          <w:tab w:val="right" w:leader="dot" w:pos="8306"/>
        </w:tabs>
      </w:pPr>
      <w:hyperlink w:anchor="_Toc7997" w:history="1">
        <w:r>
          <w:rPr>
            <w:rFonts w:ascii="仿宋" w:eastAsia="仿宋" w:hAnsi="仿宋" w:cs="仿宋" w:hint="eastAsia"/>
            <w:lang w:eastAsia="zh-CN"/>
          </w:rPr>
          <w:t>(一)、质量管理体系建设</w:t>
        </w:r>
        <w:r>
          <w:tab/>
        </w:r>
        <w:r>
          <w:fldChar w:fldCharType="begin"/>
        </w:r>
        <w:r>
          <w:instrText xml:space="preserve"> PAGEREF _Toc7997 \h </w:instrText>
        </w:r>
        <w:r>
          <w:fldChar w:fldCharType="separate"/>
        </w:r>
        <w:r>
          <w:t>65</w:t>
        </w:r>
        <w:r>
          <w:fldChar w:fldCharType="end"/>
        </w:r>
      </w:hyperlink>
    </w:p>
    <w:p>
      <w:pPr>
        <w:pStyle w:val="TOC2"/>
        <w:tabs>
          <w:tab w:val="right" w:leader="dot" w:pos="8306"/>
        </w:tabs>
      </w:pPr>
      <w:hyperlink w:anchor="_Toc15668" w:history="1">
        <w:r>
          <w:rPr>
            <w:rFonts w:ascii="仿宋" w:eastAsia="仿宋" w:hAnsi="仿宋" w:cs="仿宋" w:hint="eastAsia"/>
            <w:lang w:eastAsia="zh-CN"/>
          </w:rPr>
          <w:t>(二)、质量控制措施</w:t>
        </w:r>
        <w:r>
          <w:tab/>
        </w:r>
        <w:r>
          <w:fldChar w:fldCharType="begin"/>
        </w:r>
        <w:r>
          <w:instrText xml:space="preserve"> PAGEREF _Toc15668 \h </w:instrText>
        </w:r>
        <w:r>
          <w:fldChar w:fldCharType="separate"/>
        </w:r>
        <w:r>
          <w:t>67</w:t>
        </w:r>
        <w:r>
          <w:fldChar w:fldCharType="end"/>
        </w:r>
      </w:hyperlink>
    </w:p>
    <w:p>
      <w:pPr>
        <w:pStyle w:val="TOC1"/>
        <w:tabs>
          <w:tab w:val="right" w:leader="dot" w:pos="8306"/>
        </w:tabs>
      </w:pPr>
      <w:hyperlink w:anchor="_Toc13950" w:history="1">
        <w:r>
          <w:rPr>
            <w:rFonts w:ascii="仿宋" w:eastAsia="仿宋" w:hAnsi="仿宋" w:cs="仿宋" w:hint="eastAsia"/>
            <w:lang w:eastAsia="zh-CN"/>
          </w:rPr>
          <w:t>十四、合作与交流机制建立</w:t>
        </w:r>
        <w:r>
          <w:tab/>
        </w:r>
        <w:r>
          <w:fldChar w:fldCharType="begin"/>
        </w:r>
        <w:r>
          <w:instrText xml:space="preserve"> PAGEREF _Toc13950 \h </w:instrText>
        </w:r>
        <w:r>
          <w:fldChar w:fldCharType="separate"/>
        </w:r>
        <w:r>
          <w:t>68</w:t>
        </w:r>
        <w:r>
          <w:fldChar w:fldCharType="end"/>
        </w:r>
      </w:hyperlink>
    </w:p>
    <w:p>
      <w:pPr>
        <w:pStyle w:val="TOC2"/>
        <w:tabs>
          <w:tab w:val="right" w:leader="dot" w:pos="8306"/>
        </w:tabs>
      </w:pPr>
      <w:hyperlink w:anchor="_Toc31749" w:history="1">
        <w:r>
          <w:rPr>
            <w:rFonts w:ascii="仿宋" w:eastAsia="仿宋" w:hAnsi="仿宋" w:cs="仿宋" w:hint="eastAsia"/>
            <w:lang w:eastAsia="zh-CN"/>
          </w:rPr>
          <w:t>(一)、合作伙伴选择与合作方式</w:t>
        </w:r>
        <w:r>
          <w:tab/>
        </w:r>
        <w:r>
          <w:fldChar w:fldCharType="begin"/>
        </w:r>
        <w:r>
          <w:instrText xml:space="preserve"> PAGEREF _Toc31749 \h </w:instrText>
        </w:r>
        <w:r>
          <w:fldChar w:fldCharType="separate"/>
        </w:r>
        <w:r>
          <w:t>68</w:t>
        </w:r>
        <w:r>
          <w:fldChar w:fldCharType="end"/>
        </w:r>
      </w:hyperlink>
    </w:p>
    <w:p>
      <w:pPr>
        <w:pStyle w:val="TOC2"/>
        <w:tabs>
          <w:tab w:val="right" w:leader="dot" w:pos="8306"/>
        </w:tabs>
      </w:pPr>
      <w:hyperlink w:anchor="_Toc22124" w:history="1">
        <w:r>
          <w:rPr>
            <w:rFonts w:ascii="仿宋" w:eastAsia="仿宋" w:hAnsi="仿宋" w:cs="仿宋" w:hint="eastAsia"/>
            <w:lang w:eastAsia="zh-CN"/>
          </w:rPr>
          <w:t>(二)、交流与合作平台搭建</w:t>
        </w:r>
        <w:r>
          <w:tab/>
        </w:r>
        <w:r>
          <w:fldChar w:fldCharType="begin"/>
        </w:r>
        <w:r>
          <w:instrText xml:space="preserve"> PAGEREF _Toc22124 \h </w:instrText>
        </w:r>
        <w:r>
          <w:fldChar w:fldCharType="separate"/>
        </w:r>
        <w:r>
          <w:t>69</w:t>
        </w:r>
        <w:r>
          <w:fldChar w:fldCharType="end"/>
        </w:r>
      </w:hyperlink>
    </w:p>
    <w:p>
      <w:pPr>
        <w:pStyle w:val="TOC1"/>
        <w:tabs>
          <w:tab w:val="right" w:leader="dot" w:pos="8306"/>
        </w:tabs>
      </w:pPr>
      <w:hyperlink w:anchor="_Toc18605" w:history="1">
        <w:r>
          <w:rPr>
            <w:rFonts w:ascii="仿宋" w:eastAsia="仿宋" w:hAnsi="仿宋" w:cs="仿宋" w:hint="eastAsia"/>
            <w:lang w:eastAsia="zh-CN"/>
          </w:rPr>
          <w:t>十五、创新驱动与持续发展</w:t>
        </w:r>
        <w:r>
          <w:tab/>
        </w:r>
        <w:r>
          <w:fldChar w:fldCharType="begin"/>
        </w:r>
        <w:r>
          <w:instrText xml:space="preserve"> PAGEREF _Toc18605 \h </w:instrText>
        </w:r>
        <w:r>
          <w:fldChar w:fldCharType="separate"/>
        </w:r>
        <w:r>
          <w:t>71</w:t>
        </w:r>
        <w:r>
          <w:fldChar w:fldCharType="end"/>
        </w:r>
      </w:hyperlink>
    </w:p>
    <w:p>
      <w:pPr>
        <w:pStyle w:val="TOC2"/>
        <w:tabs>
          <w:tab w:val="right" w:leader="dot" w:pos="8306"/>
        </w:tabs>
      </w:pPr>
      <w:hyperlink w:anchor="_Toc9784" w:history="1">
        <w:r>
          <w:rPr>
            <w:rFonts w:ascii="仿宋" w:eastAsia="仿宋" w:hAnsi="仿宋" w:cs="仿宋" w:hint="eastAsia"/>
            <w:lang w:eastAsia="zh-CN"/>
          </w:rPr>
          <w:t>(一)、创新驱动战略实施</w:t>
        </w:r>
        <w:r>
          <w:tab/>
        </w:r>
        <w:r>
          <w:fldChar w:fldCharType="begin"/>
        </w:r>
        <w:r>
          <w:instrText xml:space="preserve"> PAGEREF _Toc9784 \h </w:instrText>
        </w:r>
        <w:r>
          <w:fldChar w:fldCharType="separate"/>
        </w:r>
        <w:r>
          <w:t>71</w:t>
        </w:r>
        <w:r>
          <w:fldChar w:fldCharType="end"/>
        </w:r>
      </w:hyperlink>
    </w:p>
    <w:p>
      <w:pPr>
        <w:pStyle w:val="TOC2"/>
        <w:tabs>
          <w:tab w:val="right" w:leader="dot" w:pos="8306"/>
        </w:tabs>
      </w:pPr>
      <w:hyperlink w:anchor="_Toc1699" w:history="1">
        <w:r>
          <w:rPr>
            <w:rFonts w:ascii="仿宋" w:eastAsia="仿宋" w:hAnsi="仿宋" w:cs="仿宋" w:hint="eastAsia"/>
            <w:lang w:eastAsia="zh-CN"/>
          </w:rPr>
          <w:t>(二)、持续发展路径探索</w:t>
        </w:r>
        <w:r>
          <w:tab/>
        </w:r>
        <w:r>
          <w:fldChar w:fldCharType="begin"/>
        </w:r>
        <w:r>
          <w:instrText xml:space="preserve"> PAGEREF _Toc1699 \h </w:instrText>
        </w:r>
        <w:r>
          <w:fldChar w:fldCharType="separate"/>
        </w:r>
        <w:r>
          <w:t>72</w:t>
        </w:r>
        <w:r>
          <w:fldChar w:fldCharType="end"/>
        </w:r>
      </w:hyperlink>
    </w:p>
    <w:p>
      <w:pPr>
        <w:pStyle w:val="TOC1"/>
        <w:tabs>
          <w:tab w:val="right" w:leader="dot" w:pos="8306"/>
        </w:tabs>
      </w:pPr>
      <w:hyperlink w:anchor="_Toc30836" w:history="1">
        <w:r>
          <w:rPr>
            <w:rFonts w:ascii="仿宋" w:eastAsia="仿宋" w:hAnsi="仿宋" w:cs="仿宋" w:hint="eastAsia"/>
            <w:lang w:eastAsia="zh-CN"/>
          </w:rPr>
          <w:t>十六、项目施工方案</w:t>
        </w:r>
        <w:r>
          <w:tab/>
        </w:r>
        <w:r>
          <w:fldChar w:fldCharType="begin"/>
        </w:r>
        <w:r>
          <w:instrText xml:space="preserve"> PAGEREF _Toc30836 \h </w:instrText>
        </w:r>
        <w:r>
          <w:fldChar w:fldCharType="separate"/>
        </w:r>
        <w:r>
          <w:t>76</w:t>
        </w:r>
        <w:r>
          <w:fldChar w:fldCharType="end"/>
        </w:r>
      </w:hyperlink>
    </w:p>
    <w:p>
      <w:pPr>
        <w:pStyle w:val="TOC2"/>
        <w:tabs>
          <w:tab w:val="right" w:leader="dot" w:pos="8306"/>
        </w:tabs>
      </w:pPr>
      <w:hyperlink w:anchor="_Toc12088" w:history="1">
        <w:r>
          <w:rPr>
            <w:rFonts w:ascii="仿宋" w:eastAsia="仿宋" w:hAnsi="仿宋" w:cs="仿宋" w:hint="eastAsia"/>
            <w:lang w:eastAsia="zh-CN"/>
          </w:rPr>
          <w:t>(一)、施工组织设计</w:t>
        </w:r>
        <w:r>
          <w:tab/>
        </w:r>
        <w:r>
          <w:fldChar w:fldCharType="begin"/>
        </w:r>
        <w:r>
          <w:instrText xml:space="preserve"> PAGEREF _Toc12088 \h </w:instrText>
        </w:r>
        <w:r>
          <w:fldChar w:fldCharType="separate"/>
        </w:r>
        <w:r>
          <w:t>76</w:t>
        </w:r>
        <w:r>
          <w:fldChar w:fldCharType="end"/>
        </w:r>
      </w:hyperlink>
    </w:p>
    <w:p>
      <w:pPr>
        <w:pStyle w:val="TOC2"/>
        <w:tabs>
          <w:tab w:val="right" w:leader="dot" w:pos="8306"/>
        </w:tabs>
      </w:pPr>
      <w:hyperlink w:anchor="_Toc22004" w:history="1">
        <w:r>
          <w:rPr>
            <w:rFonts w:ascii="仿宋" w:eastAsia="仿宋" w:hAnsi="仿宋" w:cs="仿宋" w:hint="eastAsia"/>
            <w:lang w:eastAsia="zh-CN"/>
          </w:rPr>
          <w:t>(二)、施工工艺与技术路线</w:t>
        </w:r>
        <w:r>
          <w:tab/>
        </w:r>
        <w:r>
          <w:fldChar w:fldCharType="begin"/>
        </w:r>
        <w:r>
          <w:instrText xml:space="preserve"> PAGEREF _Toc22004 \h </w:instrText>
        </w:r>
        <w:r>
          <w:fldChar w:fldCharType="separate"/>
        </w:r>
        <w:r>
          <w:t>78</w:t>
        </w:r>
        <w:r>
          <w:fldChar w:fldCharType="end"/>
        </w:r>
      </w:hyperlink>
    </w:p>
    <w:p>
      <w:pPr>
        <w:pStyle w:val="TOC2"/>
        <w:tabs>
          <w:tab w:val="right" w:leader="dot" w:pos="8306"/>
        </w:tabs>
      </w:pPr>
      <w:hyperlink w:anchor="_Toc29081" w:history="1">
        <w:r>
          <w:rPr>
            <w:rFonts w:ascii="仿宋" w:eastAsia="仿宋" w:hAnsi="仿宋" w:cs="仿宋" w:hint="eastAsia"/>
            <w:lang w:eastAsia="zh-CN"/>
          </w:rPr>
          <w:t>(三)、关键节点施工计划</w:t>
        </w:r>
        <w:r>
          <w:tab/>
        </w:r>
        <w:r>
          <w:fldChar w:fldCharType="begin"/>
        </w:r>
        <w:r>
          <w:instrText xml:space="preserve"> PAGEREF _Toc29081 \h </w:instrText>
        </w:r>
        <w:r>
          <w:fldChar w:fldCharType="separate"/>
        </w:r>
        <w:r>
          <w:t>79</w:t>
        </w:r>
        <w:r>
          <w:fldChar w:fldCharType="end"/>
        </w:r>
      </w:hyperlink>
    </w:p>
    <w:p>
      <w:pPr>
        <w:pStyle w:val="TOC2"/>
        <w:tabs>
          <w:tab w:val="right" w:leader="dot" w:pos="8306"/>
        </w:tabs>
      </w:pPr>
      <w:hyperlink w:anchor="_Toc23629" w:history="1">
        <w:r>
          <w:rPr>
            <w:rFonts w:ascii="仿宋" w:eastAsia="仿宋" w:hAnsi="仿宋" w:cs="仿宋" w:hint="eastAsia"/>
            <w:lang w:eastAsia="zh-CN"/>
          </w:rPr>
          <w:t>(四)、施工现场管理</w:t>
        </w:r>
        <w:r>
          <w:tab/>
        </w:r>
        <w:r>
          <w:fldChar w:fldCharType="begin"/>
        </w:r>
        <w:r>
          <w:instrText xml:space="preserve"> PAGEREF _Toc23629 \h </w:instrText>
        </w:r>
        <w:r>
          <w:fldChar w:fldCharType="separate"/>
        </w:r>
        <w:r>
          <w:t>81</w:t>
        </w:r>
        <w:r>
          <w:fldChar w:fldCharType="end"/>
        </w:r>
      </w:hyperlink>
    </w:p>
    <w:p>
      <w:pPr>
        <w:pStyle w:val="TOC1"/>
        <w:tabs>
          <w:tab w:val="right" w:leader="dot" w:pos="8306"/>
        </w:tabs>
      </w:pPr>
      <w:hyperlink w:anchor="_Toc23478" w:history="1">
        <w:r>
          <w:rPr>
            <w:rFonts w:ascii="仿宋" w:eastAsia="仿宋" w:hAnsi="仿宋" w:cs="仿宋" w:hint="eastAsia"/>
            <w:lang w:eastAsia="zh-CN"/>
          </w:rPr>
          <w:t>十七、人力资源管理与开发</w:t>
        </w:r>
        <w:r>
          <w:tab/>
        </w:r>
        <w:r>
          <w:fldChar w:fldCharType="begin"/>
        </w:r>
        <w:r>
          <w:instrText xml:space="preserve"> PAGEREF _Toc23478 \h </w:instrText>
        </w:r>
        <w:r>
          <w:fldChar w:fldCharType="separate"/>
        </w:r>
        <w:r>
          <w:t>83</w:t>
        </w:r>
        <w:r>
          <w:fldChar w:fldCharType="end"/>
        </w:r>
      </w:hyperlink>
    </w:p>
    <w:p>
      <w:pPr>
        <w:pStyle w:val="TOC2"/>
        <w:tabs>
          <w:tab w:val="right" w:leader="dot" w:pos="8306"/>
        </w:tabs>
      </w:pPr>
      <w:hyperlink w:anchor="_Toc30106" w:history="1">
        <w:r>
          <w:rPr>
            <w:rFonts w:ascii="仿宋" w:eastAsia="仿宋" w:hAnsi="仿宋" w:cs="仿宋" w:hint="eastAsia"/>
            <w:lang w:eastAsia="zh-CN"/>
          </w:rPr>
          <w:t>(一)、人力资源规划</w:t>
        </w:r>
        <w:r>
          <w:tab/>
        </w:r>
        <w:r>
          <w:fldChar w:fldCharType="begin"/>
        </w:r>
        <w:r>
          <w:instrText xml:space="preserve"> PAGEREF _Toc30106 \h </w:instrText>
        </w:r>
        <w:r>
          <w:fldChar w:fldCharType="separate"/>
        </w:r>
        <w:r>
          <w:t>83</w:t>
        </w:r>
        <w:r>
          <w:fldChar w:fldCharType="end"/>
        </w:r>
      </w:hyperlink>
    </w:p>
    <w:p>
      <w:pPr>
        <w:pStyle w:val="TOC2"/>
        <w:tabs>
          <w:tab w:val="right" w:leader="dot" w:pos="8306"/>
        </w:tabs>
      </w:pPr>
      <w:hyperlink w:anchor="_Toc7042" w:history="1">
        <w:r>
          <w:rPr>
            <w:rFonts w:ascii="仿宋" w:eastAsia="仿宋" w:hAnsi="仿宋" w:cs="仿宋" w:hint="eastAsia"/>
            <w:lang w:eastAsia="zh-CN"/>
          </w:rPr>
          <w:t>(二)、人力资源开发与培训</w:t>
        </w:r>
        <w:r>
          <w:tab/>
        </w:r>
        <w:r>
          <w:fldChar w:fldCharType="begin"/>
        </w:r>
        <w:r>
          <w:instrText xml:space="preserve"> PAGEREF _Toc7042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6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5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0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乳味饮品项目与土地用途规划：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乳味饮品项目的容积率和建筑密度：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用地控制指标通常规定了容积率和建筑密度的要求。对于乳味饮品项目来说，这将影响建筑物的规模和高度。必须确保项目的设计符合容积率和建筑密度的限制，以遵守用地控制法规。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乳味饮品项目的建筑线限制：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用地控制指标还可能规定了建筑物与街道或相邻土地的距离，这被称为建筑线限制。乳味饮品项目必须遵守这些规定，以确保建筑的位置符合法规。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乳味饮品项目的环境影响和可持续性：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用地控制指标可能包括环境保护要求，例如绿地比例和污染防控措施。对于乳味饮品项目，这意味着必须考虑如何保护当地生态系统、水资源和空气质量，以确保项目的可持续性。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在整个项目规划和实施过程中，与用地控制指标的合作和遵守是至关重要的。这有助于确保乳味饮品项目是一个合法、可持续且与城市规划一致的发展项目。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8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每个城市都有自己的规划目标和愿景，包括住宅区、商业区和工业区的平衡发展。乳味饮品项目需要与城市规划目标保持一致，以确保项目不会破坏城市的整体规划。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https://d.book118.com/886202204003010104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705F6"/>
    <w:rsid w:val="241705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0220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2024-03-16T13:28:00Z</dcterms:created>
  <dcterms:modified xsi:type="dcterms:W3CDTF">2024-03-16T13:29:15Z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7493D09439E648FDA5B71A27ECC30D22_11</vt:lpwstr>
  </property>
  <property fmtid="{D5CDD505-2E9C-101B-9397-08002B2CF9AE}" pid="3" name="KSOProductBuildVer">
    <vt:lpwstr>2052-12.1.0.16250</vt:lpwstr>
  </property>
</Properties>
</file>