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传真保密机项目构思建设方案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94" w:history="1">
        <w:r>
          <w:rPr>
            <w:rFonts w:ascii="仿宋" w:eastAsia="仿宋" w:hAnsi="仿宋" w:cs="仿宋" w:hint="eastAsia"/>
            <w:lang w:eastAsia="zh-CN"/>
          </w:rPr>
          <w:t>概论</w:t>
        </w:r>
        <w:r>
          <w:tab/>
        </w:r>
        <w:r>
          <w:fldChar w:fldCharType="begin"/>
        </w:r>
        <w:r>
          <w:instrText xml:space="preserve"> PAGEREF _Toc13794 \h </w:instrText>
        </w:r>
        <w:r>
          <w:fldChar w:fldCharType="separate"/>
        </w:r>
        <w:r>
          <w:t>3</w:t>
        </w:r>
        <w:r>
          <w:fldChar w:fldCharType="end"/>
        </w:r>
      </w:hyperlink>
    </w:p>
    <w:p>
      <w:pPr>
        <w:pStyle w:val="TOC1"/>
        <w:tabs>
          <w:tab w:val="right" w:leader="dot" w:pos="8306"/>
        </w:tabs>
      </w:pPr>
      <w:hyperlink w:anchor="_Toc25833" w:history="1">
        <w:r>
          <w:rPr>
            <w:rFonts w:ascii="仿宋" w:eastAsia="仿宋" w:hAnsi="仿宋" w:cs="仿宋" w:hint="eastAsia"/>
            <w:lang w:eastAsia="zh-CN"/>
          </w:rPr>
          <w:t>一、财务管理与成本控制</w:t>
        </w:r>
        <w:r>
          <w:tab/>
        </w:r>
        <w:r>
          <w:fldChar w:fldCharType="begin"/>
        </w:r>
        <w:r>
          <w:instrText xml:space="preserve"> PAGEREF _Toc25833 \h </w:instrText>
        </w:r>
        <w:r>
          <w:fldChar w:fldCharType="separate"/>
        </w:r>
        <w:r>
          <w:t>3</w:t>
        </w:r>
        <w:r>
          <w:fldChar w:fldCharType="end"/>
        </w:r>
      </w:hyperlink>
    </w:p>
    <w:p>
      <w:pPr>
        <w:pStyle w:val="TOC2"/>
        <w:tabs>
          <w:tab w:val="right" w:leader="dot" w:pos="8306"/>
        </w:tabs>
      </w:pPr>
      <w:hyperlink w:anchor="_Toc27280" w:history="1">
        <w:r>
          <w:rPr>
            <w:rFonts w:ascii="仿宋" w:eastAsia="仿宋" w:hAnsi="仿宋" w:cs="仿宋" w:hint="eastAsia"/>
            <w:lang w:eastAsia="zh-CN"/>
          </w:rPr>
          <w:t>(一)、财务管理体系建设</w:t>
        </w:r>
        <w:r>
          <w:tab/>
        </w:r>
        <w:r>
          <w:fldChar w:fldCharType="begin"/>
        </w:r>
        <w:r>
          <w:instrText xml:space="preserve"> PAGEREF _Toc27280 \h </w:instrText>
        </w:r>
        <w:r>
          <w:fldChar w:fldCharType="separate"/>
        </w:r>
        <w:r>
          <w:t>3</w:t>
        </w:r>
        <w:r>
          <w:fldChar w:fldCharType="end"/>
        </w:r>
      </w:hyperlink>
    </w:p>
    <w:p>
      <w:pPr>
        <w:pStyle w:val="TOC2"/>
        <w:tabs>
          <w:tab w:val="right" w:leader="dot" w:pos="8306"/>
        </w:tabs>
      </w:pPr>
      <w:hyperlink w:anchor="_Toc5085" w:history="1">
        <w:r>
          <w:rPr>
            <w:rFonts w:ascii="仿宋" w:eastAsia="仿宋" w:hAnsi="仿宋" w:cs="仿宋" w:hint="eastAsia"/>
            <w:lang w:eastAsia="zh-CN"/>
          </w:rPr>
          <w:t>(二)、成本控制措施</w:t>
        </w:r>
        <w:r>
          <w:tab/>
        </w:r>
        <w:r>
          <w:fldChar w:fldCharType="begin"/>
        </w:r>
        <w:r>
          <w:instrText xml:space="preserve"> PAGEREF _Toc5085 \h </w:instrText>
        </w:r>
        <w:r>
          <w:fldChar w:fldCharType="separate"/>
        </w:r>
        <w:r>
          <w:t>4</w:t>
        </w:r>
        <w:r>
          <w:fldChar w:fldCharType="end"/>
        </w:r>
      </w:hyperlink>
    </w:p>
    <w:p>
      <w:pPr>
        <w:pStyle w:val="TOC1"/>
        <w:tabs>
          <w:tab w:val="right" w:leader="dot" w:pos="8306"/>
        </w:tabs>
      </w:pPr>
      <w:hyperlink w:anchor="_Toc20957" w:history="1">
        <w:r>
          <w:rPr>
            <w:rFonts w:ascii="仿宋" w:eastAsia="仿宋" w:hAnsi="仿宋" w:cs="仿宋" w:hint="eastAsia"/>
            <w:lang w:eastAsia="zh-CN"/>
          </w:rPr>
          <w:t>二、发展规划、产业政策和行业准入分析</w:t>
        </w:r>
        <w:r>
          <w:tab/>
        </w:r>
        <w:r>
          <w:fldChar w:fldCharType="begin"/>
        </w:r>
        <w:r>
          <w:instrText xml:space="preserve"> PAGEREF _Toc20957 \h </w:instrText>
        </w:r>
        <w:r>
          <w:fldChar w:fldCharType="separate"/>
        </w:r>
        <w:r>
          <w:t>5</w:t>
        </w:r>
        <w:r>
          <w:fldChar w:fldCharType="end"/>
        </w:r>
      </w:hyperlink>
    </w:p>
    <w:p>
      <w:pPr>
        <w:pStyle w:val="TOC2"/>
        <w:tabs>
          <w:tab w:val="right" w:leader="dot" w:pos="8306"/>
        </w:tabs>
      </w:pPr>
      <w:hyperlink w:anchor="_Toc28691" w:history="1">
        <w:r>
          <w:rPr>
            <w:rFonts w:ascii="仿宋" w:eastAsia="仿宋" w:hAnsi="仿宋" w:cs="仿宋" w:hint="eastAsia"/>
            <w:lang w:eastAsia="zh-CN"/>
          </w:rPr>
          <w:t>(一)、发展规划分析</w:t>
        </w:r>
        <w:r>
          <w:tab/>
        </w:r>
        <w:r>
          <w:fldChar w:fldCharType="begin"/>
        </w:r>
        <w:r>
          <w:instrText xml:space="preserve"> PAGEREF _Toc28691 \h </w:instrText>
        </w:r>
        <w:r>
          <w:fldChar w:fldCharType="separate"/>
        </w:r>
        <w:r>
          <w:t>5</w:t>
        </w:r>
        <w:r>
          <w:fldChar w:fldCharType="end"/>
        </w:r>
      </w:hyperlink>
    </w:p>
    <w:p>
      <w:pPr>
        <w:pStyle w:val="TOC2"/>
        <w:tabs>
          <w:tab w:val="right" w:leader="dot" w:pos="8306"/>
        </w:tabs>
      </w:pPr>
      <w:hyperlink w:anchor="_Toc15105" w:history="1">
        <w:r>
          <w:rPr>
            <w:rFonts w:ascii="仿宋" w:eastAsia="仿宋" w:hAnsi="仿宋" w:cs="仿宋" w:hint="eastAsia"/>
            <w:lang w:eastAsia="zh-CN"/>
          </w:rPr>
          <w:t>(二)、产业政策分析</w:t>
        </w:r>
        <w:r>
          <w:tab/>
        </w:r>
        <w:r>
          <w:fldChar w:fldCharType="begin"/>
        </w:r>
        <w:r>
          <w:instrText xml:space="preserve"> PAGEREF _Toc15105 \h </w:instrText>
        </w:r>
        <w:r>
          <w:fldChar w:fldCharType="separate"/>
        </w:r>
        <w:r>
          <w:t>7</w:t>
        </w:r>
        <w:r>
          <w:fldChar w:fldCharType="end"/>
        </w:r>
      </w:hyperlink>
    </w:p>
    <w:p>
      <w:pPr>
        <w:pStyle w:val="TOC2"/>
        <w:tabs>
          <w:tab w:val="right" w:leader="dot" w:pos="8306"/>
        </w:tabs>
      </w:pPr>
      <w:hyperlink w:anchor="_Toc7930" w:history="1">
        <w:r>
          <w:rPr>
            <w:rFonts w:ascii="仿宋" w:eastAsia="仿宋" w:hAnsi="仿宋" w:cs="仿宋" w:hint="eastAsia"/>
            <w:lang w:eastAsia="zh-CN"/>
          </w:rPr>
          <w:t>(三)、行业准入分析</w:t>
        </w:r>
        <w:r>
          <w:tab/>
        </w:r>
        <w:r>
          <w:fldChar w:fldCharType="begin"/>
        </w:r>
        <w:r>
          <w:instrText xml:space="preserve"> PAGEREF _Toc7930 \h </w:instrText>
        </w:r>
        <w:r>
          <w:fldChar w:fldCharType="separate"/>
        </w:r>
        <w:r>
          <w:t>9</w:t>
        </w:r>
        <w:r>
          <w:fldChar w:fldCharType="end"/>
        </w:r>
      </w:hyperlink>
    </w:p>
    <w:p>
      <w:pPr>
        <w:pStyle w:val="TOC1"/>
        <w:tabs>
          <w:tab w:val="right" w:leader="dot" w:pos="8306"/>
        </w:tabs>
      </w:pPr>
      <w:hyperlink w:anchor="_Toc17521" w:history="1">
        <w:r>
          <w:rPr>
            <w:rFonts w:ascii="仿宋" w:eastAsia="仿宋" w:hAnsi="仿宋" w:cs="仿宋" w:hint="eastAsia"/>
            <w:lang w:eastAsia="zh-CN"/>
          </w:rPr>
          <w:t>三、经济影响分析</w:t>
        </w:r>
        <w:r>
          <w:tab/>
        </w:r>
        <w:r>
          <w:fldChar w:fldCharType="begin"/>
        </w:r>
        <w:r>
          <w:instrText xml:space="preserve"> PAGEREF _Toc17521 \h </w:instrText>
        </w:r>
        <w:r>
          <w:fldChar w:fldCharType="separate"/>
        </w:r>
        <w:r>
          <w:t>10</w:t>
        </w:r>
        <w:r>
          <w:fldChar w:fldCharType="end"/>
        </w:r>
      </w:hyperlink>
    </w:p>
    <w:p>
      <w:pPr>
        <w:pStyle w:val="TOC2"/>
        <w:tabs>
          <w:tab w:val="right" w:leader="dot" w:pos="8306"/>
        </w:tabs>
      </w:pPr>
      <w:hyperlink w:anchor="_Toc16595" w:history="1">
        <w:r>
          <w:rPr>
            <w:rFonts w:ascii="仿宋" w:eastAsia="仿宋" w:hAnsi="仿宋" w:cs="仿宋" w:hint="eastAsia"/>
            <w:lang w:eastAsia="zh-CN"/>
          </w:rPr>
          <w:t>(一)、经济费用效益或费用效果分析</w:t>
        </w:r>
        <w:r>
          <w:tab/>
        </w:r>
        <w:r>
          <w:fldChar w:fldCharType="begin"/>
        </w:r>
        <w:r>
          <w:instrText xml:space="preserve"> PAGEREF _Toc16595 \h </w:instrText>
        </w:r>
        <w:r>
          <w:fldChar w:fldCharType="separate"/>
        </w:r>
        <w:r>
          <w:t>10</w:t>
        </w:r>
        <w:r>
          <w:fldChar w:fldCharType="end"/>
        </w:r>
      </w:hyperlink>
    </w:p>
    <w:p>
      <w:pPr>
        <w:pStyle w:val="TOC2"/>
        <w:tabs>
          <w:tab w:val="right" w:leader="dot" w:pos="8306"/>
        </w:tabs>
      </w:pPr>
      <w:hyperlink w:anchor="_Toc8844" w:history="1">
        <w:r>
          <w:rPr>
            <w:rFonts w:ascii="仿宋" w:eastAsia="仿宋" w:hAnsi="仿宋" w:cs="仿宋" w:hint="eastAsia"/>
            <w:lang w:eastAsia="zh-CN"/>
          </w:rPr>
          <w:t>(二)、行业影响分析</w:t>
        </w:r>
        <w:r>
          <w:tab/>
        </w:r>
        <w:r>
          <w:fldChar w:fldCharType="begin"/>
        </w:r>
        <w:r>
          <w:instrText xml:space="preserve"> PAGEREF _Toc8844 \h </w:instrText>
        </w:r>
        <w:r>
          <w:fldChar w:fldCharType="separate"/>
        </w:r>
        <w:r>
          <w:t>12</w:t>
        </w:r>
        <w:r>
          <w:fldChar w:fldCharType="end"/>
        </w:r>
      </w:hyperlink>
    </w:p>
    <w:p>
      <w:pPr>
        <w:pStyle w:val="TOC2"/>
        <w:tabs>
          <w:tab w:val="right" w:leader="dot" w:pos="8306"/>
        </w:tabs>
      </w:pPr>
      <w:hyperlink w:anchor="_Toc24883" w:history="1">
        <w:r>
          <w:rPr>
            <w:rFonts w:ascii="仿宋" w:eastAsia="仿宋" w:hAnsi="仿宋" w:cs="仿宋" w:hint="eastAsia"/>
            <w:lang w:eastAsia="zh-CN"/>
          </w:rPr>
          <w:t>(三)、区域经济影响分析</w:t>
        </w:r>
        <w:r>
          <w:tab/>
        </w:r>
        <w:r>
          <w:fldChar w:fldCharType="begin"/>
        </w:r>
        <w:r>
          <w:instrText xml:space="preserve"> PAGEREF _Toc24883 \h </w:instrText>
        </w:r>
        <w:r>
          <w:fldChar w:fldCharType="separate"/>
        </w:r>
        <w:r>
          <w:t>14</w:t>
        </w:r>
        <w:r>
          <w:fldChar w:fldCharType="end"/>
        </w:r>
      </w:hyperlink>
    </w:p>
    <w:p>
      <w:pPr>
        <w:pStyle w:val="TOC2"/>
        <w:tabs>
          <w:tab w:val="right" w:leader="dot" w:pos="8306"/>
        </w:tabs>
      </w:pPr>
      <w:hyperlink w:anchor="_Toc121" w:history="1">
        <w:r>
          <w:rPr>
            <w:rFonts w:ascii="仿宋" w:eastAsia="仿宋" w:hAnsi="仿宋" w:cs="仿宋" w:hint="eastAsia"/>
            <w:lang w:eastAsia="zh-CN"/>
          </w:rPr>
          <w:t>(四)、宏观经济影响分析</w:t>
        </w:r>
        <w:r>
          <w:tab/>
        </w:r>
        <w:r>
          <w:fldChar w:fldCharType="begin"/>
        </w:r>
        <w:r>
          <w:instrText xml:space="preserve"> PAGEREF _Toc121 \h </w:instrText>
        </w:r>
        <w:r>
          <w:fldChar w:fldCharType="separate"/>
        </w:r>
        <w:r>
          <w:t>15</w:t>
        </w:r>
        <w:r>
          <w:fldChar w:fldCharType="end"/>
        </w:r>
      </w:hyperlink>
    </w:p>
    <w:p>
      <w:pPr>
        <w:pStyle w:val="TOC1"/>
        <w:tabs>
          <w:tab w:val="right" w:leader="dot" w:pos="8306"/>
        </w:tabs>
      </w:pPr>
      <w:hyperlink w:anchor="_Toc15592" w:history="1">
        <w:r>
          <w:rPr>
            <w:rFonts w:ascii="仿宋" w:eastAsia="仿宋" w:hAnsi="仿宋" w:cs="仿宋" w:hint="eastAsia"/>
            <w:lang w:eastAsia="zh-CN"/>
          </w:rPr>
          <w:t>四、背景、必要性分析</w:t>
        </w:r>
        <w:r>
          <w:tab/>
        </w:r>
        <w:r>
          <w:fldChar w:fldCharType="begin"/>
        </w:r>
        <w:r>
          <w:instrText xml:space="preserve"> PAGEREF _Toc15592 \h </w:instrText>
        </w:r>
        <w:r>
          <w:fldChar w:fldCharType="separate"/>
        </w:r>
        <w:r>
          <w:t>16</w:t>
        </w:r>
        <w:r>
          <w:fldChar w:fldCharType="end"/>
        </w:r>
      </w:hyperlink>
    </w:p>
    <w:p>
      <w:pPr>
        <w:pStyle w:val="TOC2"/>
        <w:tabs>
          <w:tab w:val="right" w:leader="dot" w:pos="8306"/>
        </w:tabs>
      </w:pPr>
      <w:hyperlink w:anchor="_Toc29959" w:history="1">
        <w:r>
          <w:rPr>
            <w:rFonts w:ascii="仿宋" w:eastAsia="仿宋" w:hAnsi="仿宋" w:cs="仿宋" w:hint="eastAsia"/>
            <w:lang w:eastAsia="zh-CN"/>
          </w:rPr>
          <w:t>(一)、项目建设背景</w:t>
        </w:r>
        <w:r>
          <w:tab/>
        </w:r>
        <w:r>
          <w:fldChar w:fldCharType="begin"/>
        </w:r>
        <w:r>
          <w:instrText xml:space="preserve"> PAGEREF _Toc29959 \h </w:instrText>
        </w:r>
        <w:r>
          <w:fldChar w:fldCharType="separate"/>
        </w:r>
        <w:r>
          <w:t>16</w:t>
        </w:r>
        <w:r>
          <w:fldChar w:fldCharType="end"/>
        </w:r>
      </w:hyperlink>
    </w:p>
    <w:p>
      <w:pPr>
        <w:pStyle w:val="TOC2"/>
        <w:tabs>
          <w:tab w:val="right" w:leader="dot" w:pos="8306"/>
        </w:tabs>
      </w:pPr>
      <w:hyperlink w:anchor="_Toc4052" w:history="1">
        <w:r>
          <w:rPr>
            <w:rFonts w:ascii="仿宋" w:eastAsia="仿宋" w:hAnsi="仿宋" w:cs="仿宋" w:hint="eastAsia"/>
            <w:lang w:eastAsia="zh-CN"/>
          </w:rPr>
          <w:t>(二)、必要性分析</w:t>
        </w:r>
        <w:r>
          <w:tab/>
        </w:r>
        <w:r>
          <w:fldChar w:fldCharType="begin"/>
        </w:r>
        <w:r>
          <w:instrText xml:space="preserve"> PAGEREF _Toc4052 \h </w:instrText>
        </w:r>
        <w:r>
          <w:fldChar w:fldCharType="separate"/>
        </w:r>
        <w:r>
          <w:t>17</w:t>
        </w:r>
        <w:r>
          <w:fldChar w:fldCharType="end"/>
        </w:r>
      </w:hyperlink>
    </w:p>
    <w:p>
      <w:pPr>
        <w:pStyle w:val="TOC2"/>
        <w:tabs>
          <w:tab w:val="right" w:leader="dot" w:pos="8306"/>
        </w:tabs>
      </w:pPr>
      <w:hyperlink w:anchor="_Toc5019" w:history="1">
        <w:r>
          <w:rPr>
            <w:rFonts w:ascii="仿宋" w:eastAsia="仿宋" w:hAnsi="仿宋" w:cs="仿宋" w:hint="eastAsia"/>
            <w:lang w:eastAsia="zh-CN"/>
          </w:rPr>
          <w:t>(三)、项目建设有利条件</w:t>
        </w:r>
        <w:r>
          <w:tab/>
        </w:r>
        <w:r>
          <w:fldChar w:fldCharType="begin"/>
        </w:r>
        <w:r>
          <w:instrText xml:space="preserve"> PAGEREF _Toc5019 \h </w:instrText>
        </w:r>
        <w:r>
          <w:fldChar w:fldCharType="separate"/>
        </w:r>
        <w:r>
          <w:t>19</w:t>
        </w:r>
        <w:r>
          <w:fldChar w:fldCharType="end"/>
        </w:r>
      </w:hyperlink>
    </w:p>
    <w:p>
      <w:pPr>
        <w:pStyle w:val="TOC1"/>
        <w:tabs>
          <w:tab w:val="right" w:leader="dot" w:pos="8306"/>
        </w:tabs>
      </w:pPr>
      <w:hyperlink w:anchor="_Toc29360" w:history="1">
        <w:r>
          <w:rPr>
            <w:rFonts w:ascii="仿宋" w:eastAsia="仿宋" w:hAnsi="仿宋" w:cs="仿宋" w:hint="eastAsia"/>
            <w:lang w:eastAsia="zh-CN"/>
          </w:rPr>
          <w:t>五、传真保密机项目概论</w:t>
        </w:r>
        <w:r>
          <w:tab/>
        </w:r>
        <w:r>
          <w:fldChar w:fldCharType="begin"/>
        </w:r>
        <w:r>
          <w:instrText xml:space="preserve"> PAGEREF _Toc29360 \h </w:instrText>
        </w:r>
        <w:r>
          <w:fldChar w:fldCharType="separate"/>
        </w:r>
        <w:r>
          <w:t>20</w:t>
        </w:r>
        <w:r>
          <w:fldChar w:fldCharType="end"/>
        </w:r>
      </w:hyperlink>
    </w:p>
    <w:p>
      <w:pPr>
        <w:pStyle w:val="TOC2"/>
        <w:tabs>
          <w:tab w:val="right" w:leader="dot" w:pos="8306"/>
        </w:tabs>
      </w:pPr>
      <w:hyperlink w:anchor="_Toc8549" w:history="1">
        <w:r>
          <w:rPr>
            <w:rFonts w:ascii="仿宋" w:eastAsia="仿宋" w:hAnsi="仿宋" w:cs="仿宋" w:hint="eastAsia"/>
            <w:lang w:eastAsia="zh-CN"/>
          </w:rPr>
          <w:t>(一)、项目申报单位概况</w:t>
        </w:r>
        <w:r>
          <w:tab/>
        </w:r>
        <w:r>
          <w:fldChar w:fldCharType="begin"/>
        </w:r>
        <w:r>
          <w:instrText xml:space="preserve"> PAGEREF _Toc8549 \h </w:instrText>
        </w:r>
        <w:r>
          <w:fldChar w:fldCharType="separate"/>
        </w:r>
        <w:r>
          <w:t>20</w:t>
        </w:r>
        <w:r>
          <w:fldChar w:fldCharType="end"/>
        </w:r>
      </w:hyperlink>
    </w:p>
    <w:p>
      <w:pPr>
        <w:pStyle w:val="TOC2"/>
        <w:tabs>
          <w:tab w:val="right" w:leader="dot" w:pos="8306"/>
        </w:tabs>
      </w:pPr>
      <w:hyperlink w:anchor="_Toc20440" w:history="1">
        <w:r>
          <w:rPr>
            <w:rFonts w:ascii="仿宋" w:eastAsia="仿宋" w:hAnsi="仿宋" w:cs="仿宋" w:hint="eastAsia"/>
            <w:lang w:eastAsia="zh-CN"/>
          </w:rPr>
          <w:t>(二)、项目概况</w:t>
        </w:r>
        <w:r>
          <w:tab/>
        </w:r>
        <w:r>
          <w:fldChar w:fldCharType="begin"/>
        </w:r>
        <w:r>
          <w:instrText xml:space="preserve"> PAGEREF _Toc20440 \h </w:instrText>
        </w:r>
        <w:r>
          <w:fldChar w:fldCharType="separate"/>
        </w:r>
        <w:r>
          <w:t>21</w:t>
        </w:r>
        <w:r>
          <w:fldChar w:fldCharType="end"/>
        </w:r>
      </w:hyperlink>
    </w:p>
    <w:p>
      <w:pPr>
        <w:pStyle w:val="TOC1"/>
        <w:tabs>
          <w:tab w:val="right" w:leader="dot" w:pos="8306"/>
        </w:tabs>
      </w:pPr>
      <w:hyperlink w:anchor="_Toc31098" w:history="1">
        <w:r>
          <w:rPr>
            <w:rFonts w:ascii="仿宋" w:eastAsia="仿宋" w:hAnsi="仿宋" w:cs="仿宋" w:hint="eastAsia"/>
            <w:lang w:eastAsia="zh-CN"/>
          </w:rPr>
          <w:t>六、环境和生态影响分析</w:t>
        </w:r>
        <w:r>
          <w:tab/>
        </w:r>
        <w:r>
          <w:fldChar w:fldCharType="begin"/>
        </w:r>
        <w:r>
          <w:instrText xml:space="preserve"> PAGEREF _Toc31098 \h </w:instrText>
        </w:r>
        <w:r>
          <w:fldChar w:fldCharType="separate"/>
        </w:r>
        <w:r>
          <w:t>24</w:t>
        </w:r>
        <w:r>
          <w:fldChar w:fldCharType="end"/>
        </w:r>
      </w:hyperlink>
    </w:p>
    <w:p>
      <w:pPr>
        <w:pStyle w:val="TOC2"/>
        <w:tabs>
          <w:tab w:val="right" w:leader="dot" w:pos="8306"/>
        </w:tabs>
      </w:pPr>
      <w:hyperlink w:anchor="_Toc28561" w:history="1">
        <w:r>
          <w:rPr>
            <w:rFonts w:ascii="仿宋" w:eastAsia="仿宋" w:hAnsi="仿宋" w:cs="仿宋" w:hint="eastAsia"/>
            <w:lang w:eastAsia="zh-CN"/>
          </w:rPr>
          <w:t>(一)、环境和生态现状</w:t>
        </w:r>
        <w:r>
          <w:tab/>
        </w:r>
        <w:r>
          <w:fldChar w:fldCharType="begin"/>
        </w:r>
        <w:r>
          <w:instrText xml:space="preserve"> PAGEREF _Toc28561 \h </w:instrText>
        </w:r>
        <w:r>
          <w:fldChar w:fldCharType="separate"/>
        </w:r>
        <w:r>
          <w:t>24</w:t>
        </w:r>
        <w:r>
          <w:fldChar w:fldCharType="end"/>
        </w:r>
      </w:hyperlink>
    </w:p>
    <w:p>
      <w:pPr>
        <w:pStyle w:val="TOC2"/>
        <w:tabs>
          <w:tab w:val="right" w:leader="dot" w:pos="8306"/>
        </w:tabs>
      </w:pPr>
      <w:hyperlink w:anchor="_Toc16007" w:history="1">
        <w:r>
          <w:rPr>
            <w:rFonts w:ascii="仿宋" w:eastAsia="仿宋" w:hAnsi="仿宋" w:cs="仿宋" w:hint="eastAsia"/>
            <w:lang w:eastAsia="zh-CN"/>
          </w:rPr>
          <w:t>(二)、生态环境影响分析</w:t>
        </w:r>
        <w:r>
          <w:tab/>
        </w:r>
        <w:r>
          <w:fldChar w:fldCharType="begin"/>
        </w:r>
        <w:r>
          <w:instrText xml:space="preserve"> PAGEREF _Toc16007 \h </w:instrText>
        </w:r>
        <w:r>
          <w:fldChar w:fldCharType="separate"/>
        </w:r>
        <w:r>
          <w:t>26</w:t>
        </w:r>
        <w:r>
          <w:fldChar w:fldCharType="end"/>
        </w:r>
      </w:hyperlink>
    </w:p>
    <w:p>
      <w:pPr>
        <w:pStyle w:val="TOC2"/>
        <w:tabs>
          <w:tab w:val="right" w:leader="dot" w:pos="8306"/>
        </w:tabs>
      </w:pPr>
      <w:hyperlink w:anchor="_Toc24423" w:history="1">
        <w:r>
          <w:rPr>
            <w:rFonts w:ascii="仿宋" w:eastAsia="仿宋" w:hAnsi="仿宋" w:cs="仿宋" w:hint="eastAsia"/>
            <w:lang w:eastAsia="zh-CN"/>
          </w:rPr>
          <w:t>(三)、生态环境保护措施</w:t>
        </w:r>
        <w:r>
          <w:tab/>
        </w:r>
        <w:r>
          <w:fldChar w:fldCharType="begin"/>
        </w:r>
        <w:r>
          <w:instrText xml:space="preserve"> PAGEREF _Toc24423 \h </w:instrText>
        </w:r>
        <w:r>
          <w:fldChar w:fldCharType="separate"/>
        </w:r>
        <w:r>
          <w:t>27</w:t>
        </w:r>
        <w:r>
          <w:fldChar w:fldCharType="end"/>
        </w:r>
      </w:hyperlink>
    </w:p>
    <w:p>
      <w:pPr>
        <w:pStyle w:val="TOC2"/>
        <w:tabs>
          <w:tab w:val="right" w:leader="dot" w:pos="8306"/>
        </w:tabs>
      </w:pPr>
      <w:hyperlink w:anchor="_Toc12077" w:history="1">
        <w:r>
          <w:rPr>
            <w:rFonts w:ascii="仿宋" w:eastAsia="仿宋" w:hAnsi="仿宋" w:cs="仿宋" w:hint="eastAsia"/>
            <w:lang w:eastAsia="zh-CN"/>
          </w:rPr>
          <w:t>(四)、地质灾害影响分析</w:t>
        </w:r>
        <w:r>
          <w:tab/>
        </w:r>
        <w:r>
          <w:fldChar w:fldCharType="begin"/>
        </w:r>
        <w:r>
          <w:instrText xml:space="preserve"> PAGEREF _Toc12077 \h </w:instrText>
        </w:r>
        <w:r>
          <w:fldChar w:fldCharType="separate"/>
        </w:r>
        <w:r>
          <w:t>29</w:t>
        </w:r>
        <w:r>
          <w:fldChar w:fldCharType="end"/>
        </w:r>
      </w:hyperlink>
    </w:p>
    <w:p>
      <w:pPr>
        <w:pStyle w:val="TOC2"/>
        <w:tabs>
          <w:tab w:val="right" w:leader="dot" w:pos="8306"/>
        </w:tabs>
      </w:pPr>
      <w:hyperlink w:anchor="_Toc21911" w:history="1">
        <w:r>
          <w:rPr>
            <w:rFonts w:ascii="仿宋" w:eastAsia="仿宋" w:hAnsi="仿宋" w:cs="仿宋" w:hint="eastAsia"/>
            <w:lang w:eastAsia="zh-CN"/>
          </w:rPr>
          <w:t>(五)、特殊环境影响</w:t>
        </w:r>
        <w:r>
          <w:tab/>
        </w:r>
        <w:r>
          <w:fldChar w:fldCharType="begin"/>
        </w:r>
        <w:r>
          <w:instrText xml:space="preserve"> PAGEREF _Toc21911 \h </w:instrText>
        </w:r>
        <w:r>
          <w:fldChar w:fldCharType="separate"/>
        </w:r>
        <w:r>
          <w:t>30</w:t>
        </w:r>
        <w:r>
          <w:fldChar w:fldCharType="end"/>
        </w:r>
      </w:hyperlink>
    </w:p>
    <w:p>
      <w:pPr>
        <w:pStyle w:val="TOC1"/>
        <w:tabs>
          <w:tab w:val="right" w:leader="dot" w:pos="8306"/>
        </w:tabs>
      </w:pPr>
      <w:hyperlink w:anchor="_Toc23124" w:history="1">
        <w:r>
          <w:rPr>
            <w:rFonts w:ascii="仿宋" w:eastAsia="仿宋" w:hAnsi="仿宋" w:cs="仿宋" w:hint="eastAsia"/>
            <w:lang w:eastAsia="zh-CN"/>
          </w:rPr>
          <w:t>七、项目实施与管理方案</w:t>
        </w:r>
        <w:r>
          <w:tab/>
        </w:r>
        <w:r>
          <w:fldChar w:fldCharType="begin"/>
        </w:r>
        <w:r>
          <w:instrText xml:space="preserve"> PAGEREF _Toc23124 \h </w:instrText>
        </w:r>
        <w:r>
          <w:fldChar w:fldCharType="separate"/>
        </w:r>
        <w:r>
          <w:t>32</w:t>
        </w:r>
        <w:r>
          <w:fldChar w:fldCharType="end"/>
        </w:r>
      </w:hyperlink>
    </w:p>
    <w:p>
      <w:pPr>
        <w:pStyle w:val="TOC2"/>
        <w:tabs>
          <w:tab w:val="right" w:leader="dot" w:pos="8306"/>
        </w:tabs>
      </w:pPr>
      <w:hyperlink w:anchor="_Toc30877" w:history="1">
        <w:r>
          <w:rPr>
            <w:rFonts w:ascii="仿宋" w:eastAsia="仿宋" w:hAnsi="仿宋" w:cs="仿宋" w:hint="eastAsia"/>
            <w:lang w:eastAsia="zh-CN"/>
          </w:rPr>
          <w:t>(一)、项目实施计划</w:t>
        </w:r>
        <w:r>
          <w:tab/>
        </w:r>
        <w:r>
          <w:fldChar w:fldCharType="begin"/>
        </w:r>
        <w:r>
          <w:instrText xml:space="preserve"> PAGEREF _Toc30877 \h </w:instrText>
        </w:r>
        <w:r>
          <w:fldChar w:fldCharType="separate"/>
        </w:r>
        <w:r>
          <w:t>32</w:t>
        </w:r>
        <w:r>
          <w:fldChar w:fldCharType="end"/>
        </w:r>
      </w:hyperlink>
    </w:p>
    <w:p>
      <w:pPr>
        <w:pStyle w:val="TOC2"/>
        <w:tabs>
          <w:tab w:val="right" w:leader="dot" w:pos="8306"/>
        </w:tabs>
      </w:pPr>
      <w:hyperlink w:anchor="_Toc6897" w:history="1">
        <w:r>
          <w:rPr>
            <w:rFonts w:ascii="仿宋" w:eastAsia="仿宋" w:hAnsi="仿宋" w:cs="仿宋" w:hint="eastAsia"/>
            <w:lang w:eastAsia="zh-CN"/>
          </w:rPr>
          <w:t>(二)、项目组织机构与职责</w:t>
        </w:r>
        <w:r>
          <w:tab/>
        </w:r>
        <w:r>
          <w:fldChar w:fldCharType="begin"/>
        </w:r>
        <w:r>
          <w:instrText xml:space="preserve"> PAGEREF _Toc6897 \h </w:instrText>
        </w:r>
        <w:r>
          <w:fldChar w:fldCharType="separate"/>
        </w:r>
        <w:r>
          <w:t>33</w:t>
        </w:r>
        <w:r>
          <w:fldChar w:fldCharType="end"/>
        </w:r>
      </w:hyperlink>
    </w:p>
    <w:p>
      <w:pPr>
        <w:pStyle w:val="TOC2"/>
        <w:tabs>
          <w:tab w:val="right" w:leader="dot" w:pos="8306"/>
        </w:tabs>
      </w:pPr>
      <w:hyperlink w:anchor="_Toc29790" w:history="1">
        <w:r>
          <w:rPr>
            <w:rFonts w:ascii="仿宋" w:eastAsia="仿宋" w:hAnsi="仿宋" w:cs="仿宋" w:hint="eastAsia"/>
            <w:lang w:eastAsia="zh-CN"/>
          </w:rPr>
          <w:t>(三)、项目管理与监控体系</w:t>
        </w:r>
        <w:r>
          <w:tab/>
        </w:r>
        <w:r>
          <w:fldChar w:fldCharType="begin"/>
        </w:r>
        <w:r>
          <w:instrText xml:space="preserve"> PAGEREF _Toc29790 \h </w:instrText>
        </w:r>
        <w:r>
          <w:fldChar w:fldCharType="separate"/>
        </w:r>
        <w:r>
          <w:t>36</w:t>
        </w:r>
        <w:r>
          <w:fldChar w:fldCharType="end"/>
        </w:r>
      </w:hyperlink>
    </w:p>
    <w:p>
      <w:pPr>
        <w:pStyle w:val="TOC1"/>
        <w:tabs>
          <w:tab w:val="right" w:leader="dot" w:pos="8306"/>
        </w:tabs>
      </w:pPr>
      <w:hyperlink w:anchor="_Toc16140" w:history="1">
        <w:r>
          <w:rPr>
            <w:rFonts w:ascii="仿宋" w:eastAsia="仿宋" w:hAnsi="仿宋" w:cs="仿宋" w:hint="eastAsia"/>
            <w:lang w:eastAsia="zh-CN"/>
          </w:rPr>
          <w:t>八、环境保护与绿色发展</w:t>
        </w:r>
        <w:r>
          <w:tab/>
        </w:r>
        <w:r>
          <w:fldChar w:fldCharType="begin"/>
        </w:r>
        <w:r>
          <w:instrText xml:space="preserve"> PAGEREF _Toc16140 \h </w:instrText>
        </w:r>
        <w:r>
          <w:fldChar w:fldCharType="separate"/>
        </w:r>
        <w:r>
          <w:t>37</w:t>
        </w:r>
        <w:r>
          <w:fldChar w:fldCharType="end"/>
        </w:r>
      </w:hyperlink>
    </w:p>
    <w:p>
      <w:pPr>
        <w:pStyle w:val="TOC2"/>
        <w:tabs>
          <w:tab w:val="right" w:leader="dot" w:pos="8306"/>
        </w:tabs>
      </w:pPr>
      <w:hyperlink w:anchor="_Toc20877" w:history="1">
        <w:r>
          <w:rPr>
            <w:rFonts w:ascii="仿宋" w:eastAsia="仿宋" w:hAnsi="仿宋" w:cs="仿宋" w:hint="eastAsia"/>
            <w:lang w:eastAsia="zh-CN"/>
          </w:rPr>
          <w:t>(一)、环境保护措施</w:t>
        </w:r>
        <w:r>
          <w:tab/>
        </w:r>
        <w:r>
          <w:fldChar w:fldCharType="begin"/>
        </w:r>
        <w:r>
          <w:instrText xml:space="preserve"> PAGEREF _Toc20877 \h </w:instrText>
        </w:r>
        <w:r>
          <w:fldChar w:fldCharType="separate"/>
        </w:r>
        <w:r>
          <w:t>37</w:t>
        </w:r>
        <w:r>
          <w:fldChar w:fldCharType="end"/>
        </w:r>
      </w:hyperlink>
    </w:p>
    <w:p>
      <w:pPr>
        <w:pStyle w:val="TOC2"/>
        <w:tabs>
          <w:tab w:val="right" w:leader="dot" w:pos="8306"/>
        </w:tabs>
      </w:pPr>
      <w:hyperlink w:anchor="_Toc7194" w:history="1">
        <w:r>
          <w:rPr>
            <w:rFonts w:ascii="仿宋" w:eastAsia="仿宋" w:hAnsi="仿宋" w:cs="仿宋" w:hint="eastAsia"/>
            <w:lang w:eastAsia="zh-CN"/>
          </w:rPr>
          <w:t>(二)、绿色发展与可持续发展策略</w:t>
        </w:r>
        <w:r>
          <w:tab/>
        </w:r>
        <w:r>
          <w:fldChar w:fldCharType="begin"/>
        </w:r>
        <w:r>
          <w:instrText xml:space="preserve"> PAGEREF _Toc7194 \h </w:instrText>
        </w:r>
        <w:r>
          <w:fldChar w:fldCharType="separate"/>
        </w:r>
        <w:r>
          <w:t>39</w:t>
        </w:r>
        <w:r>
          <w:fldChar w:fldCharType="end"/>
        </w:r>
      </w:hyperlink>
    </w:p>
    <w:p>
      <w:pPr>
        <w:pStyle w:val="TOC1"/>
        <w:tabs>
          <w:tab w:val="right" w:leader="dot" w:pos="8306"/>
        </w:tabs>
      </w:pPr>
      <w:hyperlink w:anchor="_Toc26931" w:history="1">
        <w:r>
          <w:rPr>
            <w:rFonts w:ascii="仿宋" w:eastAsia="仿宋" w:hAnsi="仿宋" w:cs="仿宋" w:hint="eastAsia"/>
            <w:lang w:eastAsia="zh-CN"/>
          </w:rPr>
          <w:t>九、技术创新与产业升级</w:t>
        </w:r>
        <w:r>
          <w:tab/>
        </w:r>
        <w:r>
          <w:fldChar w:fldCharType="begin"/>
        </w:r>
        <w:r>
          <w:instrText xml:space="preserve"> PAGEREF _Toc26931 \h </w:instrText>
        </w:r>
        <w:r>
          <w:fldChar w:fldCharType="separate"/>
        </w:r>
        <w:r>
          <w:t>40</w:t>
        </w:r>
        <w:r>
          <w:fldChar w:fldCharType="end"/>
        </w:r>
      </w:hyperlink>
    </w:p>
    <w:p>
      <w:pPr>
        <w:pStyle w:val="TOC2"/>
        <w:tabs>
          <w:tab w:val="right" w:leader="dot" w:pos="8306"/>
        </w:tabs>
      </w:pPr>
      <w:hyperlink w:anchor="_Toc8921" w:history="1">
        <w:r>
          <w:rPr>
            <w:rFonts w:ascii="仿宋" w:eastAsia="仿宋" w:hAnsi="仿宋" w:cs="仿宋" w:hint="eastAsia"/>
            <w:lang w:eastAsia="zh-CN"/>
          </w:rPr>
          <w:t>(一)、技术创新方向与目标</w:t>
        </w:r>
        <w:r>
          <w:tab/>
        </w:r>
        <w:r>
          <w:fldChar w:fldCharType="begin"/>
        </w:r>
        <w:r>
          <w:instrText xml:space="preserve"> PAGEREF _Toc8921 \h </w:instrText>
        </w:r>
        <w:r>
          <w:fldChar w:fldCharType="separate"/>
        </w:r>
        <w:r>
          <w:t>40</w:t>
        </w:r>
        <w:r>
          <w:fldChar w:fldCharType="end"/>
        </w:r>
      </w:hyperlink>
    </w:p>
    <w:p>
      <w:pPr>
        <w:pStyle w:val="TOC2"/>
        <w:tabs>
          <w:tab w:val="right" w:leader="dot" w:pos="8306"/>
        </w:tabs>
      </w:pPr>
      <w:hyperlink w:anchor="_Toc23942" w:history="1">
        <w:r>
          <w:rPr>
            <w:rFonts w:ascii="仿宋" w:eastAsia="仿宋" w:hAnsi="仿宋" w:cs="仿宋" w:hint="eastAsia"/>
            <w:lang w:eastAsia="zh-CN"/>
          </w:rPr>
          <w:t>(二)、产业升级路径与措施</w:t>
        </w:r>
        <w:r>
          <w:tab/>
        </w:r>
        <w:r>
          <w:fldChar w:fldCharType="begin"/>
        </w:r>
        <w:r>
          <w:instrText xml:space="preserve"> PAGEREF _Toc23942 \h </w:instrText>
        </w:r>
        <w:r>
          <w:fldChar w:fldCharType="separate"/>
        </w:r>
        <w:r>
          <w:t>42</w:t>
        </w:r>
        <w:r>
          <w:fldChar w:fldCharType="end"/>
        </w:r>
      </w:hyperlink>
    </w:p>
    <w:p>
      <w:pPr>
        <w:pStyle w:val="TOC1"/>
        <w:tabs>
          <w:tab w:val="right" w:leader="dot" w:pos="8306"/>
        </w:tabs>
      </w:pPr>
      <w:hyperlink w:anchor="_Toc22352" w:history="1">
        <w:r>
          <w:rPr>
            <w:rFonts w:ascii="仿宋" w:eastAsia="仿宋" w:hAnsi="仿宋" w:cs="仿宋" w:hint="eastAsia"/>
            <w:lang w:eastAsia="zh-CN"/>
          </w:rPr>
          <w:t>十、资金管理与财务规划</w:t>
        </w:r>
        <w:r>
          <w:tab/>
        </w:r>
        <w:r>
          <w:fldChar w:fldCharType="begin"/>
        </w:r>
        <w:r>
          <w:instrText xml:space="preserve"> PAGEREF _Toc22352 \h </w:instrText>
        </w:r>
        <w:r>
          <w:fldChar w:fldCharType="separate"/>
        </w:r>
        <w:r>
          <w:t>43</w:t>
        </w:r>
        <w:r>
          <w:fldChar w:fldCharType="end"/>
        </w:r>
      </w:hyperlink>
    </w:p>
    <w:p>
      <w:pPr>
        <w:pStyle w:val="TOC2"/>
        <w:tabs>
          <w:tab w:val="right" w:leader="dot" w:pos="8306"/>
        </w:tabs>
      </w:pPr>
      <w:hyperlink w:anchor="_Toc2678" w:history="1">
        <w:r>
          <w:rPr>
            <w:rFonts w:ascii="仿宋" w:eastAsia="仿宋" w:hAnsi="仿宋" w:cs="仿宋" w:hint="eastAsia"/>
            <w:lang w:eastAsia="zh-CN"/>
          </w:rPr>
          <w:t>(一)、项目资金来源与筹措</w:t>
        </w:r>
        <w:r>
          <w:tab/>
        </w:r>
        <w:r>
          <w:fldChar w:fldCharType="begin"/>
        </w:r>
        <w:r>
          <w:instrText xml:space="preserve"> PAGEREF _Toc2678 \h </w:instrText>
        </w:r>
        <w:r>
          <w:fldChar w:fldCharType="separate"/>
        </w:r>
        <w:r>
          <w:t>43</w:t>
        </w:r>
        <w:r>
          <w:fldChar w:fldCharType="end"/>
        </w:r>
      </w:hyperlink>
    </w:p>
    <w:p>
      <w:pPr>
        <w:pStyle w:val="TOC2"/>
        <w:tabs>
          <w:tab w:val="right" w:leader="dot" w:pos="8306"/>
        </w:tabs>
      </w:pPr>
      <w:hyperlink w:anchor="_Toc30120" w:history="1">
        <w:r>
          <w:rPr>
            <w:rFonts w:ascii="仿宋" w:eastAsia="仿宋" w:hAnsi="仿宋" w:cs="仿宋" w:hint="eastAsia"/>
            <w:lang w:eastAsia="zh-CN"/>
          </w:rPr>
          <w:t>(二)、资金使用与监管</w:t>
        </w:r>
        <w:r>
          <w:tab/>
        </w:r>
        <w:r>
          <w:fldChar w:fldCharType="begin"/>
        </w:r>
        <w:r>
          <w:instrText xml:space="preserve"> PAGEREF _Toc30120 \h </w:instrText>
        </w:r>
        <w:r>
          <w:fldChar w:fldCharType="separate"/>
        </w:r>
        <w:r>
          <w:t>44</w:t>
        </w:r>
        <w:r>
          <w:fldChar w:fldCharType="end"/>
        </w:r>
      </w:hyperlink>
    </w:p>
    <w:p>
      <w:pPr>
        <w:pStyle w:val="TOC2"/>
        <w:tabs>
          <w:tab w:val="right" w:leader="dot" w:pos="8306"/>
        </w:tabs>
      </w:pPr>
      <w:hyperlink w:anchor="_Toc13205" w:history="1">
        <w:r>
          <w:rPr>
            <w:rFonts w:ascii="仿宋" w:eastAsia="仿宋" w:hAnsi="仿宋" w:cs="仿宋" w:hint="eastAsia"/>
            <w:lang w:eastAsia="zh-CN"/>
          </w:rPr>
          <w:t>(三)、财务规划与预测</w:t>
        </w:r>
        <w:r>
          <w:tab/>
        </w:r>
        <w:r>
          <w:fldChar w:fldCharType="begin"/>
        </w:r>
        <w:r>
          <w:instrText xml:space="preserve"> PAGEREF _Toc13205 \h </w:instrText>
        </w:r>
        <w:r>
          <w:fldChar w:fldCharType="separate"/>
        </w:r>
        <w:r>
          <w:t>46</w:t>
        </w:r>
        <w:r>
          <w:fldChar w:fldCharType="end"/>
        </w:r>
      </w:hyperlink>
    </w:p>
    <w:p>
      <w:pPr>
        <w:pStyle w:val="TOC1"/>
        <w:tabs>
          <w:tab w:val="right" w:leader="dot" w:pos="8306"/>
        </w:tabs>
      </w:pPr>
      <w:hyperlink w:anchor="_Toc4855" w:history="1">
        <w:r>
          <w:rPr>
            <w:rFonts w:ascii="仿宋" w:eastAsia="仿宋" w:hAnsi="仿宋" w:cs="仿宋" w:hint="eastAsia"/>
            <w:lang w:eastAsia="zh-CN"/>
          </w:rPr>
          <w:t>十一、环境保护与治理方案</w:t>
        </w:r>
        <w:r>
          <w:tab/>
        </w:r>
        <w:r>
          <w:fldChar w:fldCharType="begin"/>
        </w:r>
        <w:r>
          <w:instrText xml:space="preserve"> PAGEREF _Toc4855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0" w:history="1">
        <w:r>
          <w:rPr>
            <w:rFonts w:ascii="仿宋" w:eastAsia="仿宋" w:hAnsi="仿宋" w:cs="仿宋" w:hint="eastAsia"/>
            <w:lang w:eastAsia="zh-CN"/>
          </w:rPr>
          <w:t>(一)、项目环境影响评估</w:t>
        </w:r>
        <w:r>
          <w:tab/>
        </w:r>
        <w:r>
          <w:fldChar w:fldCharType="begin"/>
        </w:r>
        <w:r>
          <w:instrText xml:space="preserve"> PAGEREF _Toc8770 \h </w:instrText>
        </w:r>
        <w:r>
          <w:fldChar w:fldCharType="separate"/>
        </w:r>
        <w:r>
          <w:t>47</w:t>
        </w:r>
        <w:r>
          <w:fldChar w:fldCharType="end"/>
        </w:r>
      </w:hyperlink>
    </w:p>
    <w:p>
      <w:pPr>
        <w:pStyle w:val="TOC2"/>
        <w:tabs>
          <w:tab w:val="right" w:leader="dot" w:pos="8306"/>
        </w:tabs>
      </w:pPr>
      <w:hyperlink w:anchor="_Toc16694" w:history="1">
        <w:r>
          <w:rPr>
            <w:rFonts w:ascii="仿宋" w:eastAsia="仿宋" w:hAnsi="仿宋" w:cs="仿宋" w:hint="eastAsia"/>
            <w:lang w:eastAsia="zh-CN"/>
          </w:rPr>
          <w:t>(二)、环境保护措施与治理方案</w:t>
        </w:r>
        <w:r>
          <w:tab/>
        </w:r>
        <w:r>
          <w:fldChar w:fldCharType="begin"/>
        </w:r>
        <w:r>
          <w:instrText xml:space="preserve"> PAGEREF _Toc16694 \h </w:instrText>
        </w:r>
        <w:r>
          <w:fldChar w:fldCharType="separate"/>
        </w:r>
        <w:r>
          <w:t>47</w:t>
        </w:r>
        <w:r>
          <w:fldChar w:fldCharType="end"/>
        </w:r>
      </w:hyperlink>
    </w:p>
    <w:p>
      <w:pPr>
        <w:pStyle w:val="TOC1"/>
        <w:tabs>
          <w:tab w:val="right" w:leader="dot" w:pos="8306"/>
        </w:tabs>
      </w:pPr>
      <w:hyperlink w:anchor="_Toc15946" w:history="1">
        <w:r>
          <w:rPr>
            <w:rFonts w:ascii="仿宋" w:eastAsia="仿宋" w:hAnsi="仿宋" w:cs="仿宋" w:hint="eastAsia"/>
            <w:lang w:eastAsia="zh-CN"/>
          </w:rPr>
          <w:t>十二、客户关系管理与市场拓展</w:t>
        </w:r>
        <w:r>
          <w:tab/>
        </w:r>
        <w:r>
          <w:fldChar w:fldCharType="begin"/>
        </w:r>
        <w:r>
          <w:instrText xml:space="preserve"> PAGEREF _Toc15946 \h </w:instrText>
        </w:r>
        <w:r>
          <w:fldChar w:fldCharType="separate"/>
        </w:r>
        <w:r>
          <w:t>48</w:t>
        </w:r>
        <w:r>
          <w:fldChar w:fldCharType="end"/>
        </w:r>
      </w:hyperlink>
    </w:p>
    <w:p>
      <w:pPr>
        <w:pStyle w:val="TOC2"/>
        <w:tabs>
          <w:tab w:val="right" w:leader="dot" w:pos="8306"/>
        </w:tabs>
      </w:pPr>
      <w:hyperlink w:anchor="_Toc14319" w:history="1">
        <w:r>
          <w:rPr>
            <w:rFonts w:ascii="仿宋" w:eastAsia="仿宋" w:hAnsi="仿宋" w:cs="仿宋" w:hint="eastAsia"/>
            <w:lang w:eastAsia="zh-CN"/>
          </w:rPr>
          <w:t>(一)、客户关系管理策略</w:t>
        </w:r>
        <w:r>
          <w:tab/>
        </w:r>
        <w:r>
          <w:fldChar w:fldCharType="begin"/>
        </w:r>
        <w:r>
          <w:instrText xml:space="preserve"> PAGEREF _Toc14319 \h </w:instrText>
        </w:r>
        <w:r>
          <w:fldChar w:fldCharType="separate"/>
        </w:r>
        <w:r>
          <w:t>48</w:t>
        </w:r>
        <w:r>
          <w:fldChar w:fldCharType="end"/>
        </w:r>
      </w:hyperlink>
    </w:p>
    <w:p>
      <w:pPr>
        <w:pStyle w:val="TOC2"/>
        <w:tabs>
          <w:tab w:val="right" w:leader="dot" w:pos="8306"/>
        </w:tabs>
      </w:pPr>
      <w:hyperlink w:anchor="_Toc15441" w:history="1">
        <w:r>
          <w:rPr>
            <w:rFonts w:ascii="仿宋" w:eastAsia="仿宋" w:hAnsi="仿宋" w:cs="仿宋" w:hint="eastAsia"/>
            <w:lang w:eastAsia="zh-CN"/>
          </w:rPr>
          <w:t>(二)、市场拓展方案</w:t>
        </w:r>
        <w:r>
          <w:tab/>
        </w:r>
        <w:r>
          <w:fldChar w:fldCharType="begin"/>
        </w:r>
        <w:r>
          <w:instrText xml:space="preserve"> PAGEREF _Toc15441 \h </w:instrText>
        </w:r>
        <w:r>
          <w:fldChar w:fldCharType="separate"/>
        </w:r>
        <w:r>
          <w:t>49</w:t>
        </w:r>
        <w:r>
          <w:fldChar w:fldCharType="end"/>
        </w:r>
      </w:hyperlink>
    </w:p>
    <w:p>
      <w:pPr>
        <w:pStyle w:val="TOC1"/>
        <w:tabs>
          <w:tab w:val="right" w:leader="dot" w:pos="8306"/>
        </w:tabs>
      </w:pPr>
      <w:hyperlink w:anchor="_Toc20334" w:history="1">
        <w:r>
          <w:rPr>
            <w:rFonts w:ascii="仿宋" w:eastAsia="仿宋" w:hAnsi="仿宋" w:cs="仿宋" w:hint="eastAsia"/>
            <w:lang w:eastAsia="zh-CN"/>
          </w:rPr>
          <w:t>十三、创新驱动与持续发展</w:t>
        </w:r>
        <w:r>
          <w:tab/>
        </w:r>
        <w:r>
          <w:fldChar w:fldCharType="begin"/>
        </w:r>
        <w:r>
          <w:instrText xml:space="preserve"> PAGEREF _Toc20334 \h </w:instrText>
        </w:r>
        <w:r>
          <w:fldChar w:fldCharType="separate"/>
        </w:r>
        <w:r>
          <w:t>50</w:t>
        </w:r>
        <w:r>
          <w:fldChar w:fldCharType="end"/>
        </w:r>
      </w:hyperlink>
    </w:p>
    <w:p>
      <w:pPr>
        <w:pStyle w:val="TOC2"/>
        <w:tabs>
          <w:tab w:val="right" w:leader="dot" w:pos="8306"/>
        </w:tabs>
      </w:pPr>
      <w:hyperlink w:anchor="_Toc6335" w:history="1">
        <w:r>
          <w:rPr>
            <w:rFonts w:ascii="仿宋" w:eastAsia="仿宋" w:hAnsi="仿宋" w:cs="仿宋" w:hint="eastAsia"/>
            <w:lang w:eastAsia="zh-CN"/>
          </w:rPr>
          <w:t>(一)、创新驱动战略实施</w:t>
        </w:r>
        <w:r>
          <w:tab/>
        </w:r>
        <w:r>
          <w:fldChar w:fldCharType="begin"/>
        </w:r>
        <w:r>
          <w:instrText xml:space="preserve"> PAGEREF _Toc6335 \h </w:instrText>
        </w:r>
        <w:r>
          <w:fldChar w:fldCharType="separate"/>
        </w:r>
        <w:r>
          <w:t>50</w:t>
        </w:r>
        <w:r>
          <w:fldChar w:fldCharType="end"/>
        </w:r>
      </w:hyperlink>
    </w:p>
    <w:p>
      <w:pPr>
        <w:pStyle w:val="TOC2"/>
        <w:tabs>
          <w:tab w:val="right" w:leader="dot" w:pos="8306"/>
        </w:tabs>
      </w:pPr>
      <w:hyperlink w:anchor="_Toc19070" w:history="1">
        <w:r>
          <w:rPr>
            <w:rFonts w:ascii="仿宋" w:eastAsia="仿宋" w:hAnsi="仿宋" w:cs="仿宋" w:hint="eastAsia"/>
            <w:lang w:eastAsia="zh-CN"/>
          </w:rPr>
          <w:t>(二)、持续发展路径探索</w:t>
        </w:r>
        <w:r>
          <w:tab/>
        </w:r>
        <w:r>
          <w:fldChar w:fldCharType="begin"/>
        </w:r>
        <w:r>
          <w:instrText xml:space="preserve"> PAGEREF _Toc19070 \h </w:instrText>
        </w:r>
        <w:r>
          <w:fldChar w:fldCharType="separate"/>
        </w:r>
        <w:r>
          <w:t>52</w:t>
        </w:r>
        <w:r>
          <w:fldChar w:fldCharType="end"/>
        </w:r>
      </w:hyperlink>
    </w:p>
    <w:p>
      <w:pPr>
        <w:pStyle w:val="TOC1"/>
        <w:tabs>
          <w:tab w:val="right" w:leader="dot" w:pos="8306"/>
        </w:tabs>
      </w:pPr>
      <w:hyperlink w:anchor="_Toc2841" w:history="1">
        <w:r>
          <w:rPr>
            <w:rFonts w:ascii="仿宋" w:eastAsia="仿宋" w:hAnsi="仿宋" w:cs="仿宋" w:hint="eastAsia"/>
            <w:lang w:eastAsia="zh-CN"/>
          </w:rPr>
          <w:t>十四、人力资源管理与开发</w:t>
        </w:r>
        <w:r>
          <w:tab/>
        </w:r>
        <w:r>
          <w:fldChar w:fldCharType="begin"/>
        </w:r>
        <w:r>
          <w:instrText xml:space="preserve"> PAGEREF _Toc2841 \h </w:instrText>
        </w:r>
        <w:r>
          <w:fldChar w:fldCharType="separate"/>
        </w:r>
        <w:r>
          <w:t>56</w:t>
        </w:r>
        <w:r>
          <w:fldChar w:fldCharType="end"/>
        </w:r>
      </w:hyperlink>
    </w:p>
    <w:p>
      <w:pPr>
        <w:pStyle w:val="TOC2"/>
        <w:tabs>
          <w:tab w:val="right" w:leader="dot" w:pos="8306"/>
        </w:tabs>
      </w:pPr>
      <w:hyperlink w:anchor="_Toc2802" w:history="1">
        <w:r>
          <w:rPr>
            <w:rFonts w:ascii="仿宋" w:eastAsia="仿宋" w:hAnsi="仿宋" w:cs="仿宋" w:hint="eastAsia"/>
            <w:lang w:eastAsia="zh-CN"/>
          </w:rPr>
          <w:t>(一)、人力资源规划</w:t>
        </w:r>
        <w:r>
          <w:tab/>
        </w:r>
        <w:r>
          <w:fldChar w:fldCharType="begin"/>
        </w:r>
        <w:r>
          <w:instrText xml:space="preserve"> PAGEREF _Toc2802 \h </w:instrText>
        </w:r>
        <w:r>
          <w:fldChar w:fldCharType="separate"/>
        </w:r>
        <w:r>
          <w:t>56</w:t>
        </w:r>
        <w:r>
          <w:fldChar w:fldCharType="end"/>
        </w:r>
      </w:hyperlink>
    </w:p>
    <w:p>
      <w:pPr>
        <w:pStyle w:val="TOC2"/>
        <w:tabs>
          <w:tab w:val="right" w:leader="dot" w:pos="8306"/>
        </w:tabs>
      </w:pPr>
      <w:hyperlink w:anchor="_Toc15575" w:history="1">
        <w:r>
          <w:rPr>
            <w:rFonts w:ascii="仿宋" w:eastAsia="仿宋" w:hAnsi="仿宋" w:cs="仿宋" w:hint="eastAsia"/>
            <w:lang w:eastAsia="zh-CN"/>
          </w:rPr>
          <w:t>(二)、人力资源开发与培训</w:t>
        </w:r>
        <w:r>
          <w:tab/>
        </w:r>
        <w:r>
          <w:fldChar w:fldCharType="begin"/>
        </w:r>
        <w:r>
          <w:instrText xml:space="preserve"> PAGEREF _Toc15575 \h </w:instrText>
        </w:r>
        <w:r>
          <w:fldChar w:fldCharType="separate"/>
        </w:r>
        <w:r>
          <w:t>58</w:t>
        </w:r>
        <w:r>
          <w:fldChar w:fldCharType="end"/>
        </w:r>
      </w:hyperlink>
    </w:p>
    <w:p>
      <w:pPr>
        <w:pStyle w:val="TOC1"/>
        <w:tabs>
          <w:tab w:val="right" w:leader="dot" w:pos="8306"/>
        </w:tabs>
      </w:pPr>
      <w:hyperlink w:anchor="_Toc28554" w:history="1">
        <w:r>
          <w:rPr>
            <w:rFonts w:ascii="仿宋" w:eastAsia="仿宋" w:hAnsi="仿宋" w:cs="仿宋" w:hint="eastAsia"/>
            <w:lang w:eastAsia="zh-CN"/>
          </w:rPr>
          <w:t>十五、企业合规与伦理</w:t>
        </w:r>
        <w:r>
          <w:tab/>
        </w:r>
        <w:r>
          <w:fldChar w:fldCharType="begin"/>
        </w:r>
        <w:r>
          <w:instrText xml:space="preserve"> PAGEREF _Toc28554 \h </w:instrText>
        </w:r>
        <w:r>
          <w:fldChar w:fldCharType="separate"/>
        </w:r>
        <w:r>
          <w:t>60</w:t>
        </w:r>
        <w:r>
          <w:fldChar w:fldCharType="end"/>
        </w:r>
      </w:hyperlink>
    </w:p>
    <w:p>
      <w:pPr>
        <w:pStyle w:val="TOC2"/>
        <w:tabs>
          <w:tab w:val="right" w:leader="dot" w:pos="8306"/>
        </w:tabs>
      </w:pPr>
      <w:hyperlink w:anchor="_Toc10299" w:history="1">
        <w:r>
          <w:rPr>
            <w:rFonts w:ascii="仿宋" w:eastAsia="仿宋" w:hAnsi="仿宋" w:cs="仿宋" w:hint="eastAsia"/>
            <w:lang w:eastAsia="zh-CN"/>
          </w:rPr>
          <w:t>(一)、合规政策与程序</w:t>
        </w:r>
        <w:r>
          <w:tab/>
        </w:r>
        <w:r>
          <w:fldChar w:fldCharType="begin"/>
        </w:r>
        <w:r>
          <w:instrText xml:space="preserve"> PAGEREF _Toc10299 \h </w:instrText>
        </w:r>
        <w:r>
          <w:fldChar w:fldCharType="separate"/>
        </w:r>
        <w:r>
          <w:t>60</w:t>
        </w:r>
        <w:r>
          <w:fldChar w:fldCharType="end"/>
        </w:r>
      </w:hyperlink>
    </w:p>
    <w:p>
      <w:pPr>
        <w:pStyle w:val="TOC2"/>
        <w:tabs>
          <w:tab w:val="right" w:leader="dot" w:pos="8306"/>
        </w:tabs>
      </w:pPr>
      <w:hyperlink w:anchor="_Toc19960" w:history="1">
        <w:r>
          <w:rPr>
            <w:rFonts w:ascii="仿宋" w:eastAsia="仿宋" w:hAnsi="仿宋" w:cs="仿宋" w:hint="eastAsia"/>
            <w:lang w:eastAsia="zh-CN"/>
          </w:rPr>
          <w:t>(二)、伦理规范与培训</w:t>
        </w:r>
        <w:r>
          <w:tab/>
        </w:r>
        <w:r>
          <w:fldChar w:fldCharType="begin"/>
        </w:r>
        <w:r>
          <w:instrText xml:space="preserve"> PAGEREF _Toc19960 \h </w:instrText>
        </w:r>
        <w:r>
          <w:fldChar w:fldCharType="separate"/>
        </w:r>
        <w:r>
          <w:t>61</w:t>
        </w:r>
        <w:r>
          <w:fldChar w:fldCharType="end"/>
        </w:r>
      </w:hyperlink>
    </w:p>
    <w:p>
      <w:pPr>
        <w:pStyle w:val="TOC2"/>
        <w:tabs>
          <w:tab w:val="right" w:leader="dot" w:pos="8306"/>
        </w:tabs>
      </w:pPr>
      <w:hyperlink w:anchor="_Toc26308" w:history="1">
        <w:r>
          <w:rPr>
            <w:rFonts w:ascii="仿宋" w:eastAsia="仿宋" w:hAnsi="仿宋" w:cs="仿宋" w:hint="eastAsia"/>
            <w:lang w:eastAsia="zh-CN"/>
          </w:rPr>
          <w:t>(三)、合规风险评估</w:t>
        </w:r>
        <w:r>
          <w:tab/>
        </w:r>
        <w:r>
          <w:fldChar w:fldCharType="begin"/>
        </w:r>
        <w:r>
          <w:instrText xml:space="preserve"> PAGEREF _Toc26308 \h </w:instrText>
        </w:r>
        <w:r>
          <w:fldChar w:fldCharType="separate"/>
        </w:r>
        <w:r>
          <w:t>62</w:t>
        </w:r>
        <w:r>
          <w:fldChar w:fldCharType="end"/>
        </w:r>
      </w:hyperlink>
    </w:p>
    <w:p>
      <w:pPr>
        <w:pStyle w:val="TOC2"/>
        <w:tabs>
          <w:tab w:val="right" w:leader="dot" w:pos="8306"/>
        </w:tabs>
      </w:pPr>
      <w:hyperlink w:anchor="_Toc21004" w:history="1">
        <w:r>
          <w:rPr>
            <w:rFonts w:ascii="仿宋" w:eastAsia="仿宋" w:hAnsi="仿宋" w:cs="仿宋" w:hint="eastAsia"/>
            <w:lang w:eastAsia="zh-CN"/>
          </w:rPr>
          <w:t>(四)、合规监督与执行</w:t>
        </w:r>
        <w:r>
          <w:tab/>
        </w:r>
        <w:r>
          <w:fldChar w:fldCharType="begin"/>
        </w:r>
        <w:r>
          <w:instrText xml:space="preserve"> PAGEREF _Toc21004 \h </w:instrText>
        </w:r>
        <w:r>
          <w:fldChar w:fldCharType="separate"/>
        </w:r>
        <w:r>
          <w:t>63</w:t>
        </w:r>
        <w:r>
          <w:fldChar w:fldCharType="end"/>
        </w:r>
      </w:hyperlink>
    </w:p>
    <w:p>
      <w:pPr>
        <w:pStyle w:val="TOC1"/>
        <w:tabs>
          <w:tab w:val="right" w:leader="dot" w:pos="8306"/>
        </w:tabs>
      </w:pPr>
      <w:hyperlink w:anchor="_Toc13342" w:history="1">
        <w:r>
          <w:rPr>
            <w:rFonts w:ascii="仿宋" w:eastAsia="仿宋" w:hAnsi="仿宋" w:cs="仿宋" w:hint="eastAsia"/>
            <w:lang w:eastAsia="zh-CN"/>
          </w:rPr>
          <w:t>十六、成果转化与推广应用</w:t>
        </w:r>
        <w:r>
          <w:tab/>
        </w:r>
        <w:r>
          <w:fldChar w:fldCharType="begin"/>
        </w:r>
        <w:r>
          <w:instrText xml:space="preserve"> PAGEREF _Toc13342 \h </w:instrText>
        </w:r>
        <w:r>
          <w:fldChar w:fldCharType="separate"/>
        </w:r>
        <w:r>
          <w:t>64</w:t>
        </w:r>
        <w:r>
          <w:fldChar w:fldCharType="end"/>
        </w:r>
      </w:hyperlink>
    </w:p>
    <w:p>
      <w:pPr>
        <w:pStyle w:val="TOC2"/>
        <w:tabs>
          <w:tab w:val="right" w:leader="dot" w:pos="8306"/>
        </w:tabs>
      </w:pPr>
      <w:hyperlink w:anchor="_Toc4951" w:history="1">
        <w:r>
          <w:rPr>
            <w:rFonts w:ascii="仿宋" w:eastAsia="仿宋" w:hAnsi="仿宋" w:cs="仿宋" w:hint="eastAsia"/>
            <w:lang w:eastAsia="zh-CN"/>
          </w:rPr>
          <w:t>(一)、成果转化策略制定</w:t>
        </w:r>
        <w:r>
          <w:tab/>
        </w:r>
        <w:r>
          <w:fldChar w:fldCharType="begin"/>
        </w:r>
        <w:r>
          <w:instrText xml:space="preserve"> PAGEREF _Toc4951 \h </w:instrText>
        </w:r>
        <w:r>
          <w:fldChar w:fldCharType="separate"/>
        </w:r>
        <w:r>
          <w:t>64</w:t>
        </w:r>
        <w:r>
          <w:fldChar w:fldCharType="end"/>
        </w:r>
      </w:hyperlink>
    </w:p>
    <w:p>
      <w:pPr>
        <w:pStyle w:val="TOC2"/>
        <w:tabs>
          <w:tab w:val="right" w:leader="dot" w:pos="8306"/>
        </w:tabs>
      </w:pPr>
      <w:hyperlink w:anchor="_Toc20940" w:history="1">
        <w:r>
          <w:rPr>
            <w:rFonts w:ascii="仿宋" w:eastAsia="仿宋" w:hAnsi="仿宋" w:cs="仿宋" w:hint="eastAsia"/>
            <w:lang w:eastAsia="zh-CN"/>
          </w:rPr>
          <w:t>(二)、成果推广应用方案</w:t>
        </w:r>
        <w:r>
          <w:tab/>
        </w:r>
        <w:r>
          <w:fldChar w:fldCharType="begin"/>
        </w:r>
        <w:r>
          <w:instrText xml:space="preserve"> PAGEREF _Toc20940 \h </w:instrText>
        </w:r>
        <w:r>
          <w:fldChar w:fldCharType="separate"/>
        </w:r>
        <w:r>
          <w:t>65</w:t>
        </w:r>
        <w:r>
          <w:fldChar w:fldCharType="end"/>
        </w:r>
      </w:hyperlink>
    </w:p>
    <w:p>
      <w:pPr>
        <w:pStyle w:val="TOC1"/>
        <w:tabs>
          <w:tab w:val="right" w:leader="dot" w:pos="8306"/>
        </w:tabs>
      </w:pPr>
      <w:hyperlink w:anchor="_Toc31937" w:history="1">
        <w:r>
          <w:rPr>
            <w:rFonts w:ascii="仿宋" w:eastAsia="仿宋" w:hAnsi="仿宋" w:cs="仿宋" w:hint="eastAsia"/>
            <w:lang w:eastAsia="zh-CN"/>
          </w:rPr>
          <w:t>十七、产业协同与集群发展</w:t>
        </w:r>
        <w:r>
          <w:tab/>
        </w:r>
        <w:r>
          <w:fldChar w:fldCharType="begin"/>
        </w:r>
        <w:r>
          <w:instrText xml:space="preserve"> PAGEREF _Toc31937 \h </w:instrText>
        </w:r>
        <w:r>
          <w:fldChar w:fldCharType="separate"/>
        </w:r>
        <w:r>
          <w:t>67</w:t>
        </w:r>
        <w:r>
          <w:fldChar w:fldCharType="end"/>
        </w:r>
      </w:hyperlink>
    </w:p>
    <w:p>
      <w:pPr>
        <w:pStyle w:val="TOC2"/>
        <w:tabs>
          <w:tab w:val="right" w:leader="dot" w:pos="8306"/>
        </w:tabs>
      </w:pPr>
      <w:hyperlink w:anchor="_Toc6359" w:history="1">
        <w:r>
          <w:rPr>
            <w:rFonts w:ascii="仿宋" w:eastAsia="仿宋" w:hAnsi="仿宋" w:cs="仿宋" w:hint="eastAsia"/>
            <w:lang w:eastAsia="zh-CN"/>
          </w:rPr>
          <w:t>(一)、产业协同机制建设</w:t>
        </w:r>
        <w:r>
          <w:tab/>
        </w:r>
        <w:r>
          <w:fldChar w:fldCharType="begin"/>
        </w:r>
        <w:r>
          <w:instrText xml:space="preserve"> PAGEREF _Toc6359 \h </w:instrText>
        </w:r>
        <w:r>
          <w:fldChar w:fldCharType="separate"/>
        </w:r>
        <w:r>
          <w:t>67</w:t>
        </w:r>
        <w:r>
          <w:fldChar w:fldCharType="end"/>
        </w:r>
      </w:hyperlink>
    </w:p>
    <w:p>
      <w:pPr>
        <w:pStyle w:val="TOC2"/>
        <w:tabs>
          <w:tab w:val="right" w:leader="dot" w:pos="8306"/>
        </w:tabs>
      </w:pPr>
      <w:hyperlink w:anchor="_Toc15841" w:history="1">
        <w:r>
          <w:rPr>
            <w:rFonts w:ascii="仿宋" w:eastAsia="仿宋" w:hAnsi="仿宋" w:cs="仿宋" w:hint="eastAsia"/>
            <w:lang w:eastAsia="zh-CN"/>
          </w:rPr>
          <w:t>(二)、产业集群培育与发展</w:t>
        </w:r>
        <w:r>
          <w:tab/>
        </w:r>
        <w:r>
          <w:fldChar w:fldCharType="begin"/>
        </w:r>
        <w:r>
          <w:instrText xml:space="preserve"> PAGEREF _Toc15841 \h </w:instrText>
        </w:r>
        <w:r>
          <w:fldChar w:fldCharType="separate"/>
        </w:r>
        <w:r>
          <w:t>68</w:t>
        </w:r>
        <w:r>
          <w:fldChar w:fldCharType="end"/>
        </w:r>
      </w:hyperlink>
    </w:p>
    <w:p>
      <w:pPr>
        <w:pStyle w:val="TOC1"/>
        <w:tabs>
          <w:tab w:val="right" w:leader="dot" w:pos="8306"/>
        </w:tabs>
      </w:pPr>
      <w:hyperlink w:anchor="_Toc12876" w:history="1">
        <w:r>
          <w:rPr>
            <w:rFonts w:ascii="仿宋" w:eastAsia="仿宋" w:hAnsi="仿宋" w:cs="仿宋" w:hint="eastAsia"/>
            <w:lang w:eastAsia="zh-CN"/>
          </w:rPr>
          <w:t>十八、项目施工方案</w:t>
        </w:r>
        <w:r>
          <w:tab/>
        </w:r>
        <w:r>
          <w:fldChar w:fldCharType="begin"/>
        </w:r>
        <w:r>
          <w:instrText xml:space="preserve"> PAGEREF _Toc12876 \h </w:instrText>
        </w:r>
        <w:r>
          <w:fldChar w:fldCharType="separate"/>
        </w:r>
        <w:r>
          <w:t>69</w:t>
        </w:r>
        <w:r>
          <w:fldChar w:fldCharType="end"/>
        </w:r>
      </w:hyperlink>
    </w:p>
    <w:p>
      <w:pPr>
        <w:pStyle w:val="TOC2"/>
        <w:tabs>
          <w:tab w:val="right" w:leader="dot" w:pos="8306"/>
        </w:tabs>
      </w:pPr>
      <w:hyperlink w:anchor="_Toc31779" w:history="1">
        <w:r>
          <w:rPr>
            <w:rFonts w:ascii="仿宋" w:eastAsia="仿宋" w:hAnsi="仿宋" w:cs="仿宋" w:hint="eastAsia"/>
            <w:lang w:eastAsia="zh-CN"/>
          </w:rPr>
          <w:t>(一)、施工组织设计</w:t>
        </w:r>
        <w:r>
          <w:tab/>
        </w:r>
        <w:r>
          <w:fldChar w:fldCharType="begin"/>
        </w:r>
        <w:r>
          <w:instrText xml:space="preserve"> PAGEREF _Toc31779 \h </w:instrText>
        </w:r>
        <w:r>
          <w:fldChar w:fldCharType="separate"/>
        </w:r>
        <w:r>
          <w:t>69</w:t>
        </w:r>
        <w:r>
          <w:fldChar w:fldCharType="end"/>
        </w:r>
      </w:hyperlink>
    </w:p>
    <w:p>
      <w:pPr>
        <w:pStyle w:val="TOC2"/>
        <w:tabs>
          <w:tab w:val="right" w:leader="dot" w:pos="8306"/>
        </w:tabs>
      </w:pPr>
      <w:hyperlink w:anchor="_Toc29773" w:history="1">
        <w:r>
          <w:rPr>
            <w:rFonts w:ascii="仿宋" w:eastAsia="仿宋" w:hAnsi="仿宋" w:cs="仿宋" w:hint="eastAsia"/>
            <w:lang w:eastAsia="zh-CN"/>
          </w:rPr>
          <w:t>(二)、施工工艺与技术路线</w:t>
        </w:r>
        <w:r>
          <w:tab/>
        </w:r>
        <w:r>
          <w:fldChar w:fldCharType="begin"/>
        </w:r>
        <w:r>
          <w:instrText xml:space="preserve"> PAGEREF _Toc29773 \h </w:instrText>
        </w:r>
        <w:r>
          <w:fldChar w:fldCharType="separate"/>
        </w:r>
        <w:r>
          <w:t>71</w:t>
        </w:r>
        <w:r>
          <w:fldChar w:fldCharType="end"/>
        </w:r>
      </w:hyperlink>
    </w:p>
    <w:p>
      <w:pPr>
        <w:pStyle w:val="TOC2"/>
        <w:tabs>
          <w:tab w:val="right" w:leader="dot" w:pos="8306"/>
        </w:tabs>
      </w:pPr>
      <w:hyperlink w:anchor="_Toc27124" w:history="1">
        <w:r>
          <w:rPr>
            <w:rFonts w:ascii="仿宋" w:eastAsia="仿宋" w:hAnsi="仿宋" w:cs="仿宋" w:hint="eastAsia"/>
            <w:lang w:eastAsia="zh-CN"/>
          </w:rPr>
          <w:t>(三)、关键节点施工计划</w:t>
        </w:r>
        <w:r>
          <w:tab/>
        </w:r>
        <w:r>
          <w:fldChar w:fldCharType="begin"/>
        </w:r>
        <w:r>
          <w:instrText xml:space="preserve"> PAGEREF _Toc27124 \h </w:instrText>
        </w:r>
        <w:r>
          <w:fldChar w:fldCharType="separate"/>
        </w:r>
        <w:r>
          <w:t>72</w:t>
        </w:r>
        <w:r>
          <w:fldChar w:fldCharType="end"/>
        </w:r>
      </w:hyperlink>
    </w:p>
    <w:p>
      <w:pPr>
        <w:pStyle w:val="TOC2"/>
        <w:tabs>
          <w:tab w:val="right" w:leader="dot" w:pos="8306"/>
        </w:tabs>
      </w:pPr>
      <w:hyperlink w:anchor="_Toc4349" w:history="1">
        <w:r>
          <w:rPr>
            <w:rFonts w:ascii="仿宋" w:eastAsia="仿宋" w:hAnsi="仿宋" w:cs="仿宋" w:hint="eastAsia"/>
            <w:lang w:eastAsia="zh-CN"/>
          </w:rPr>
          <w:t>(四)、施工现场管理</w:t>
        </w:r>
        <w:r>
          <w:tab/>
        </w:r>
        <w:r>
          <w:fldChar w:fldCharType="begin"/>
        </w:r>
        <w:r>
          <w:instrText xml:space="preserve"> PAGEREF _Toc4349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3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2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传真保密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0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95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869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510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793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一、传真保密机项目的市场准入条件分析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传真保密机项目而言，市场准入条件首先取决于政策法规环境。政府对于[行业名称]领域的法规，如环保标准、税收政策、和技术使用规范，直接影响传真保密机项目的运营和成本结构。例如，若政府针对使用可再生能源的企业提供税收优惠，这将对传真保密机项目的财务规划产生重要影响。同时，考虑经济环境和消费者偏好的变化对传真保密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二、传真保密机项目的行业规范与合规性要求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传真保密机项目来说，遵守行业规范和合规性要求是确保项目顺利进行的基础。这包括遵循质量控制标准、安全规定、数据保护法规等。例如，若传真保密机项目涉及数据处理，须严格遵守相关的数据保护法规。此外，行业内部的自律规范，如产品标准和服务流程，也对于提升传真保密机项目在行业内的认可度和竞争力至关重要。项目管理团队必须不断更新策略，以应对行业规范和法规的变化，确保传真保密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三、传真保密机项目的竞争格局和战略定位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真保密机项目的发展规划中，理解行业的竞争格局对于制定有效的市场策略极为关键。这包括分析主要竞争对手的市场地位、优势及其业务模式。传真保密机项目面临的竞争对手可能包括大型成熟企业和创新型初创公司，各自采取不同的市场策略。因此，传真保密机项目需精确地定位自己的市场策略，如专注于产品创新、客户服务或成本效率，以在竞争中占据优势。通过深入的市场和竞争分析，传真保密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752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6595"/>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直接收益：假设传真保密机项目的产品或服务年销售收入为XX万元。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https://d.book118.com/886220220003010104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42A4C"/>
    <w:rsid w:val="37D42A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2022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2024-03-15T11:18:00Z</dcterms:created>
  <dcterms:modified xsi:type="dcterms:W3CDTF">2024-03-15T11:18:51Z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E069B3A678204B32842C232C80152816_11</vt:lpwstr>
  </property>
  <property fmtid="{D5CDD505-2E9C-101B-9397-08002B2CF9AE}" pid="3" name="KSOProductBuildVer">
    <vt:lpwstr>2052-12.1.0.16250</vt:lpwstr>
  </property>
</Properties>
</file>