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刀熔开关项目建设方案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6" w:history="1">
        <w:r>
          <w:rPr>
            <w:rFonts w:ascii="仿宋" w:eastAsia="仿宋" w:hAnsi="仿宋" w:cs="仿宋" w:hint="eastAsia"/>
            <w:lang w:eastAsia="zh-CN"/>
          </w:rPr>
          <w:t>概论</w:t>
        </w:r>
        <w:r>
          <w:tab/>
        </w:r>
        <w:r>
          <w:fldChar w:fldCharType="begin"/>
        </w:r>
        <w:r>
          <w:instrText xml:space="preserve"> PAGEREF _Toc17736 \h </w:instrText>
        </w:r>
        <w:r>
          <w:fldChar w:fldCharType="separate"/>
        </w:r>
        <w:r>
          <w:t>3</w:t>
        </w:r>
        <w:r>
          <w:fldChar w:fldCharType="end"/>
        </w:r>
      </w:hyperlink>
    </w:p>
    <w:p>
      <w:pPr>
        <w:pStyle w:val="TOC1"/>
        <w:tabs>
          <w:tab w:val="right" w:leader="dot" w:pos="8306"/>
        </w:tabs>
      </w:pPr>
      <w:hyperlink w:anchor="_Toc14039" w:history="1">
        <w:r>
          <w:rPr>
            <w:rFonts w:ascii="仿宋" w:eastAsia="仿宋" w:hAnsi="仿宋" w:cs="仿宋" w:hint="eastAsia"/>
            <w:lang w:eastAsia="zh-CN"/>
          </w:rPr>
          <w:t>一、项目监理与质量保证</w:t>
        </w:r>
        <w:r>
          <w:tab/>
        </w:r>
        <w:r>
          <w:fldChar w:fldCharType="begin"/>
        </w:r>
        <w:r>
          <w:instrText xml:space="preserve"> PAGEREF _Toc14039 \h </w:instrText>
        </w:r>
        <w:r>
          <w:fldChar w:fldCharType="separate"/>
        </w:r>
        <w:r>
          <w:t>3</w:t>
        </w:r>
        <w:r>
          <w:fldChar w:fldCharType="end"/>
        </w:r>
      </w:hyperlink>
    </w:p>
    <w:p>
      <w:pPr>
        <w:pStyle w:val="TOC2"/>
        <w:tabs>
          <w:tab w:val="right" w:leader="dot" w:pos="8306"/>
        </w:tabs>
      </w:pPr>
      <w:hyperlink w:anchor="_Toc12431" w:history="1">
        <w:r>
          <w:rPr>
            <w:rFonts w:ascii="仿宋" w:eastAsia="仿宋" w:hAnsi="仿宋" w:cs="仿宋" w:hint="eastAsia"/>
            <w:lang w:eastAsia="zh-CN"/>
          </w:rPr>
          <w:t>(一)、监理体系构建</w:t>
        </w:r>
        <w:r>
          <w:tab/>
        </w:r>
        <w:r>
          <w:fldChar w:fldCharType="begin"/>
        </w:r>
        <w:r>
          <w:instrText xml:space="preserve"> PAGEREF _Toc12431 \h </w:instrText>
        </w:r>
        <w:r>
          <w:fldChar w:fldCharType="separate"/>
        </w:r>
        <w:r>
          <w:t>3</w:t>
        </w:r>
        <w:r>
          <w:fldChar w:fldCharType="end"/>
        </w:r>
      </w:hyperlink>
    </w:p>
    <w:p>
      <w:pPr>
        <w:pStyle w:val="TOC2"/>
        <w:tabs>
          <w:tab w:val="right" w:leader="dot" w:pos="8306"/>
        </w:tabs>
      </w:pPr>
      <w:hyperlink w:anchor="_Toc6635" w:history="1">
        <w:r>
          <w:rPr>
            <w:rFonts w:ascii="仿宋" w:eastAsia="仿宋" w:hAnsi="仿宋" w:cs="仿宋" w:hint="eastAsia"/>
            <w:lang w:eastAsia="zh-CN"/>
          </w:rPr>
          <w:t>(二)、质量保证体系实施</w:t>
        </w:r>
        <w:r>
          <w:tab/>
        </w:r>
        <w:r>
          <w:fldChar w:fldCharType="begin"/>
        </w:r>
        <w:r>
          <w:instrText xml:space="preserve"> PAGEREF _Toc6635 \h </w:instrText>
        </w:r>
        <w:r>
          <w:fldChar w:fldCharType="separate"/>
        </w:r>
        <w:r>
          <w:t>4</w:t>
        </w:r>
        <w:r>
          <w:fldChar w:fldCharType="end"/>
        </w:r>
      </w:hyperlink>
    </w:p>
    <w:p>
      <w:pPr>
        <w:pStyle w:val="TOC2"/>
        <w:tabs>
          <w:tab w:val="right" w:leader="dot" w:pos="8306"/>
        </w:tabs>
      </w:pPr>
      <w:hyperlink w:anchor="_Toc21825" w:history="1">
        <w:r>
          <w:rPr>
            <w:rFonts w:ascii="仿宋" w:eastAsia="仿宋" w:hAnsi="仿宋" w:cs="仿宋" w:hint="eastAsia"/>
            <w:lang w:eastAsia="zh-CN"/>
          </w:rPr>
          <w:t>(三)、监理与质量控制流程</w:t>
        </w:r>
        <w:r>
          <w:tab/>
        </w:r>
        <w:r>
          <w:fldChar w:fldCharType="begin"/>
        </w:r>
        <w:r>
          <w:instrText xml:space="preserve"> PAGEREF _Toc21825 \h </w:instrText>
        </w:r>
        <w:r>
          <w:fldChar w:fldCharType="separate"/>
        </w:r>
        <w:r>
          <w:t>4</w:t>
        </w:r>
        <w:r>
          <w:fldChar w:fldCharType="end"/>
        </w:r>
      </w:hyperlink>
    </w:p>
    <w:p>
      <w:pPr>
        <w:pStyle w:val="TOC1"/>
        <w:tabs>
          <w:tab w:val="right" w:leader="dot" w:pos="8306"/>
        </w:tabs>
      </w:pPr>
      <w:hyperlink w:anchor="_Toc3120" w:history="1">
        <w:r>
          <w:rPr>
            <w:rFonts w:ascii="仿宋" w:eastAsia="仿宋" w:hAnsi="仿宋" w:cs="仿宋" w:hint="eastAsia"/>
            <w:lang w:eastAsia="zh-CN"/>
          </w:rPr>
          <w:t>二、社会影响分析</w:t>
        </w:r>
        <w:r>
          <w:tab/>
        </w:r>
        <w:r>
          <w:fldChar w:fldCharType="begin"/>
        </w:r>
        <w:r>
          <w:instrText xml:space="preserve"> PAGEREF _Toc3120 \h </w:instrText>
        </w:r>
        <w:r>
          <w:fldChar w:fldCharType="separate"/>
        </w:r>
        <w:r>
          <w:t>5</w:t>
        </w:r>
        <w:r>
          <w:fldChar w:fldCharType="end"/>
        </w:r>
      </w:hyperlink>
    </w:p>
    <w:p>
      <w:pPr>
        <w:pStyle w:val="TOC2"/>
        <w:tabs>
          <w:tab w:val="right" w:leader="dot" w:pos="8306"/>
        </w:tabs>
      </w:pPr>
      <w:hyperlink w:anchor="_Toc32511" w:history="1">
        <w:r>
          <w:rPr>
            <w:rFonts w:ascii="仿宋" w:eastAsia="仿宋" w:hAnsi="仿宋" w:cs="仿宋" w:hint="eastAsia"/>
            <w:lang w:eastAsia="zh-CN"/>
          </w:rPr>
          <w:t>(一)、社会影响效果分析</w:t>
        </w:r>
        <w:r>
          <w:tab/>
        </w:r>
        <w:r>
          <w:fldChar w:fldCharType="begin"/>
        </w:r>
        <w:r>
          <w:instrText xml:space="preserve"> PAGEREF _Toc32511 \h </w:instrText>
        </w:r>
        <w:r>
          <w:fldChar w:fldCharType="separate"/>
        </w:r>
        <w:r>
          <w:t>5</w:t>
        </w:r>
        <w:r>
          <w:fldChar w:fldCharType="end"/>
        </w:r>
      </w:hyperlink>
    </w:p>
    <w:p>
      <w:pPr>
        <w:pStyle w:val="TOC2"/>
        <w:tabs>
          <w:tab w:val="right" w:leader="dot" w:pos="8306"/>
        </w:tabs>
      </w:pPr>
      <w:hyperlink w:anchor="_Toc10354" w:history="1">
        <w:r>
          <w:rPr>
            <w:rFonts w:ascii="仿宋" w:eastAsia="仿宋" w:hAnsi="仿宋" w:cs="仿宋" w:hint="eastAsia"/>
            <w:lang w:eastAsia="zh-CN"/>
          </w:rPr>
          <w:t>(二)、社会适应性分析</w:t>
        </w:r>
        <w:r>
          <w:tab/>
        </w:r>
        <w:r>
          <w:fldChar w:fldCharType="begin"/>
        </w:r>
        <w:r>
          <w:instrText xml:space="preserve"> PAGEREF _Toc10354 \h </w:instrText>
        </w:r>
        <w:r>
          <w:fldChar w:fldCharType="separate"/>
        </w:r>
        <w:r>
          <w:t>7</w:t>
        </w:r>
        <w:r>
          <w:fldChar w:fldCharType="end"/>
        </w:r>
      </w:hyperlink>
    </w:p>
    <w:p>
      <w:pPr>
        <w:pStyle w:val="TOC2"/>
        <w:tabs>
          <w:tab w:val="right" w:leader="dot" w:pos="8306"/>
        </w:tabs>
      </w:pPr>
      <w:hyperlink w:anchor="_Toc3174" w:history="1">
        <w:r>
          <w:rPr>
            <w:rFonts w:ascii="仿宋" w:eastAsia="仿宋" w:hAnsi="仿宋" w:cs="仿宋" w:hint="eastAsia"/>
            <w:lang w:eastAsia="zh-CN"/>
          </w:rPr>
          <w:t>(三)、社会风险及对策分析</w:t>
        </w:r>
        <w:r>
          <w:tab/>
        </w:r>
        <w:r>
          <w:fldChar w:fldCharType="begin"/>
        </w:r>
        <w:r>
          <w:instrText xml:space="preserve"> PAGEREF _Toc3174 \h </w:instrText>
        </w:r>
        <w:r>
          <w:fldChar w:fldCharType="separate"/>
        </w:r>
        <w:r>
          <w:t>9</w:t>
        </w:r>
        <w:r>
          <w:fldChar w:fldCharType="end"/>
        </w:r>
      </w:hyperlink>
    </w:p>
    <w:p>
      <w:pPr>
        <w:pStyle w:val="TOC1"/>
        <w:tabs>
          <w:tab w:val="right" w:leader="dot" w:pos="8306"/>
        </w:tabs>
      </w:pPr>
      <w:hyperlink w:anchor="_Toc19921" w:history="1">
        <w:r>
          <w:rPr>
            <w:rFonts w:ascii="仿宋" w:eastAsia="仿宋" w:hAnsi="仿宋" w:cs="仿宋" w:hint="eastAsia"/>
            <w:lang w:eastAsia="zh-CN"/>
          </w:rPr>
          <w:t>三、财务管理与成本控制</w:t>
        </w:r>
        <w:r>
          <w:tab/>
        </w:r>
        <w:r>
          <w:fldChar w:fldCharType="begin"/>
        </w:r>
        <w:r>
          <w:instrText xml:space="preserve"> PAGEREF _Toc19921 \h </w:instrText>
        </w:r>
        <w:r>
          <w:fldChar w:fldCharType="separate"/>
        </w:r>
        <w:r>
          <w:t>12</w:t>
        </w:r>
        <w:r>
          <w:fldChar w:fldCharType="end"/>
        </w:r>
      </w:hyperlink>
    </w:p>
    <w:p>
      <w:pPr>
        <w:pStyle w:val="TOC2"/>
        <w:tabs>
          <w:tab w:val="right" w:leader="dot" w:pos="8306"/>
        </w:tabs>
      </w:pPr>
      <w:hyperlink w:anchor="_Toc22317" w:history="1">
        <w:r>
          <w:rPr>
            <w:rFonts w:ascii="仿宋" w:eastAsia="仿宋" w:hAnsi="仿宋" w:cs="仿宋" w:hint="eastAsia"/>
            <w:lang w:eastAsia="zh-CN"/>
          </w:rPr>
          <w:t>(一)、财务管理体系建设</w:t>
        </w:r>
        <w:r>
          <w:tab/>
        </w:r>
        <w:r>
          <w:fldChar w:fldCharType="begin"/>
        </w:r>
        <w:r>
          <w:instrText xml:space="preserve"> PAGEREF _Toc22317 \h </w:instrText>
        </w:r>
        <w:r>
          <w:fldChar w:fldCharType="separate"/>
        </w:r>
        <w:r>
          <w:t>12</w:t>
        </w:r>
        <w:r>
          <w:fldChar w:fldCharType="end"/>
        </w:r>
      </w:hyperlink>
    </w:p>
    <w:p>
      <w:pPr>
        <w:pStyle w:val="TOC2"/>
        <w:tabs>
          <w:tab w:val="right" w:leader="dot" w:pos="8306"/>
        </w:tabs>
      </w:pPr>
      <w:hyperlink w:anchor="_Toc20979" w:history="1">
        <w:r>
          <w:rPr>
            <w:rFonts w:ascii="仿宋" w:eastAsia="仿宋" w:hAnsi="仿宋" w:cs="仿宋" w:hint="eastAsia"/>
            <w:lang w:eastAsia="zh-CN"/>
          </w:rPr>
          <w:t>(二)、成本控制措施</w:t>
        </w:r>
        <w:r>
          <w:tab/>
        </w:r>
        <w:r>
          <w:fldChar w:fldCharType="begin"/>
        </w:r>
        <w:r>
          <w:instrText xml:space="preserve"> PAGEREF _Toc20979 \h </w:instrText>
        </w:r>
        <w:r>
          <w:fldChar w:fldCharType="separate"/>
        </w:r>
        <w:r>
          <w:t>13</w:t>
        </w:r>
        <w:r>
          <w:fldChar w:fldCharType="end"/>
        </w:r>
      </w:hyperlink>
    </w:p>
    <w:p>
      <w:pPr>
        <w:pStyle w:val="TOC1"/>
        <w:tabs>
          <w:tab w:val="right" w:leader="dot" w:pos="8306"/>
        </w:tabs>
      </w:pPr>
      <w:hyperlink w:anchor="_Toc24064" w:history="1">
        <w:r>
          <w:rPr>
            <w:rFonts w:ascii="仿宋" w:eastAsia="仿宋" w:hAnsi="仿宋" w:cs="仿宋" w:hint="eastAsia"/>
            <w:lang w:eastAsia="zh-CN"/>
          </w:rPr>
          <w:t>四、经济影响分析</w:t>
        </w:r>
        <w:r>
          <w:tab/>
        </w:r>
        <w:r>
          <w:fldChar w:fldCharType="begin"/>
        </w:r>
        <w:r>
          <w:instrText xml:space="preserve"> PAGEREF _Toc24064 \h </w:instrText>
        </w:r>
        <w:r>
          <w:fldChar w:fldCharType="separate"/>
        </w:r>
        <w:r>
          <w:t>15</w:t>
        </w:r>
        <w:r>
          <w:fldChar w:fldCharType="end"/>
        </w:r>
      </w:hyperlink>
    </w:p>
    <w:p>
      <w:pPr>
        <w:pStyle w:val="TOC2"/>
        <w:tabs>
          <w:tab w:val="right" w:leader="dot" w:pos="8306"/>
        </w:tabs>
      </w:pPr>
      <w:hyperlink w:anchor="_Toc16880" w:history="1">
        <w:r>
          <w:rPr>
            <w:rFonts w:ascii="仿宋" w:eastAsia="仿宋" w:hAnsi="仿宋" w:cs="仿宋" w:hint="eastAsia"/>
            <w:lang w:eastAsia="zh-CN"/>
          </w:rPr>
          <w:t>(一)、经济费用效益或费用效果分析</w:t>
        </w:r>
        <w:r>
          <w:tab/>
        </w:r>
        <w:r>
          <w:fldChar w:fldCharType="begin"/>
        </w:r>
        <w:r>
          <w:instrText xml:space="preserve"> PAGEREF _Toc16880 \h </w:instrText>
        </w:r>
        <w:r>
          <w:fldChar w:fldCharType="separate"/>
        </w:r>
        <w:r>
          <w:t>15</w:t>
        </w:r>
        <w:r>
          <w:fldChar w:fldCharType="end"/>
        </w:r>
      </w:hyperlink>
    </w:p>
    <w:p>
      <w:pPr>
        <w:pStyle w:val="TOC2"/>
        <w:tabs>
          <w:tab w:val="right" w:leader="dot" w:pos="8306"/>
        </w:tabs>
      </w:pPr>
      <w:hyperlink w:anchor="_Toc17993" w:history="1">
        <w:r>
          <w:rPr>
            <w:rFonts w:ascii="仿宋" w:eastAsia="仿宋" w:hAnsi="仿宋" w:cs="仿宋" w:hint="eastAsia"/>
            <w:lang w:eastAsia="zh-CN"/>
          </w:rPr>
          <w:t>(二)、行业影响分析</w:t>
        </w:r>
        <w:r>
          <w:tab/>
        </w:r>
        <w:r>
          <w:fldChar w:fldCharType="begin"/>
        </w:r>
        <w:r>
          <w:instrText xml:space="preserve"> PAGEREF _Toc17993 \h </w:instrText>
        </w:r>
        <w:r>
          <w:fldChar w:fldCharType="separate"/>
        </w:r>
        <w:r>
          <w:t>17</w:t>
        </w:r>
        <w:r>
          <w:fldChar w:fldCharType="end"/>
        </w:r>
      </w:hyperlink>
    </w:p>
    <w:p>
      <w:pPr>
        <w:pStyle w:val="TOC2"/>
        <w:tabs>
          <w:tab w:val="right" w:leader="dot" w:pos="8306"/>
        </w:tabs>
      </w:pPr>
      <w:hyperlink w:anchor="_Toc3952" w:history="1">
        <w:r>
          <w:rPr>
            <w:rFonts w:ascii="仿宋" w:eastAsia="仿宋" w:hAnsi="仿宋" w:cs="仿宋" w:hint="eastAsia"/>
            <w:lang w:eastAsia="zh-CN"/>
          </w:rPr>
          <w:t>(三)、区域经济影响分析</w:t>
        </w:r>
        <w:r>
          <w:tab/>
        </w:r>
        <w:r>
          <w:fldChar w:fldCharType="begin"/>
        </w:r>
        <w:r>
          <w:instrText xml:space="preserve"> PAGEREF _Toc3952 \h </w:instrText>
        </w:r>
        <w:r>
          <w:fldChar w:fldCharType="separate"/>
        </w:r>
        <w:r>
          <w:t>19</w:t>
        </w:r>
        <w:r>
          <w:fldChar w:fldCharType="end"/>
        </w:r>
      </w:hyperlink>
    </w:p>
    <w:p>
      <w:pPr>
        <w:pStyle w:val="TOC2"/>
        <w:tabs>
          <w:tab w:val="right" w:leader="dot" w:pos="8306"/>
        </w:tabs>
      </w:pPr>
      <w:hyperlink w:anchor="_Toc15700" w:history="1">
        <w:r>
          <w:rPr>
            <w:rFonts w:ascii="仿宋" w:eastAsia="仿宋" w:hAnsi="仿宋" w:cs="仿宋" w:hint="eastAsia"/>
            <w:lang w:eastAsia="zh-CN"/>
          </w:rPr>
          <w:t>(四)、宏观经济影响分析</w:t>
        </w:r>
        <w:r>
          <w:tab/>
        </w:r>
        <w:r>
          <w:fldChar w:fldCharType="begin"/>
        </w:r>
        <w:r>
          <w:instrText xml:space="preserve"> PAGEREF _Toc15700 \h </w:instrText>
        </w:r>
        <w:r>
          <w:fldChar w:fldCharType="separate"/>
        </w:r>
        <w:r>
          <w:t>19</w:t>
        </w:r>
        <w:r>
          <w:fldChar w:fldCharType="end"/>
        </w:r>
      </w:hyperlink>
    </w:p>
    <w:p>
      <w:pPr>
        <w:pStyle w:val="TOC1"/>
        <w:tabs>
          <w:tab w:val="right" w:leader="dot" w:pos="8306"/>
        </w:tabs>
      </w:pPr>
      <w:hyperlink w:anchor="_Toc13260" w:history="1">
        <w:r>
          <w:rPr>
            <w:rFonts w:ascii="仿宋" w:eastAsia="仿宋" w:hAnsi="仿宋" w:cs="仿宋" w:hint="eastAsia"/>
            <w:lang w:eastAsia="zh-CN"/>
          </w:rPr>
          <w:t>五、资源开发及综合利用分析</w:t>
        </w:r>
        <w:r>
          <w:tab/>
        </w:r>
        <w:r>
          <w:fldChar w:fldCharType="begin"/>
        </w:r>
        <w:r>
          <w:instrText xml:space="preserve"> PAGEREF _Toc13260 \h </w:instrText>
        </w:r>
        <w:r>
          <w:fldChar w:fldCharType="separate"/>
        </w:r>
        <w:r>
          <w:t>21</w:t>
        </w:r>
        <w:r>
          <w:fldChar w:fldCharType="end"/>
        </w:r>
      </w:hyperlink>
    </w:p>
    <w:p>
      <w:pPr>
        <w:pStyle w:val="TOC2"/>
        <w:tabs>
          <w:tab w:val="right" w:leader="dot" w:pos="8306"/>
        </w:tabs>
      </w:pPr>
      <w:hyperlink w:anchor="_Toc15209" w:history="1">
        <w:r>
          <w:rPr>
            <w:rFonts w:ascii="仿宋" w:eastAsia="仿宋" w:hAnsi="仿宋" w:cs="仿宋" w:hint="eastAsia"/>
            <w:lang w:eastAsia="zh-CN"/>
          </w:rPr>
          <w:t>(一)、资源开发方案</w:t>
        </w:r>
        <w:r>
          <w:tab/>
        </w:r>
        <w:r>
          <w:fldChar w:fldCharType="begin"/>
        </w:r>
        <w:r>
          <w:instrText xml:space="preserve"> PAGEREF _Toc15209 \h </w:instrText>
        </w:r>
        <w:r>
          <w:fldChar w:fldCharType="separate"/>
        </w:r>
        <w:r>
          <w:t>21</w:t>
        </w:r>
        <w:r>
          <w:fldChar w:fldCharType="end"/>
        </w:r>
      </w:hyperlink>
    </w:p>
    <w:p>
      <w:pPr>
        <w:pStyle w:val="TOC2"/>
        <w:tabs>
          <w:tab w:val="right" w:leader="dot" w:pos="8306"/>
        </w:tabs>
      </w:pPr>
      <w:hyperlink w:anchor="_Toc24888" w:history="1">
        <w:r>
          <w:rPr>
            <w:rFonts w:ascii="仿宋" w:eastAsia="仿宋" w:hAnsi="仿宋" w:cs="仿宋" w:hint="eastAsia"/>
            <w:lang w:eastAsia="zh-CN"/>
          </w:rPr>
          <w:t>(二)、资源利用方案</w:t>
        </w:r>
        <w:r>
          <w:tab/>
        </w:r>
        <w:r>
          <w:fldChar w:fldCharType="begin"/>
        </w:r>
        <w:r>
          <w:instrText xml:space="preserve"> PAGEREF _Toc24888 \h </w:instrText>
        </w:r>
        <w:r>
          <w:fldChar w:fldCharType="separate"/>
        </w:r>
        <w:r>
          <w:t>22</w:t>
        </w:r>
        <w:r>
          <w:fldChar w:fldCharType="end"/>
        </w:r>
      </w:hyperlink>
    </w:p>
    <w:p>
      <w:pPr>
        <w:pStyle w:val="TOC2"/>
        <w:tabs>
          <w:tab w:val="right" w:leader="dot" w:pos="8306"/>
        </w:tabs>
      </w:pPr>
      <w:hyperlink w:anchor="_Toc203" w:history="1">
        <w:r>
          <w:rPr>
            <w:rFonts w:ascii="仿宋" w:eastAsia="仿宋" w:hAnsi="仿宋" w:cs="仿宋" w:hint="eastAsia"/>
            <w:lang w:eastAsia="zh-CN"/>
          </w:rPr>
          <w:t>(三)、资源节约措施</w:t>
        </w:r>
        <w:r>
          <w:tab/>
        </w:r>
        <w:r>
          <w:fldChar w:fldCharType="begin"/>
        </w:r>
        <w:r>
          <w:instrText xml:space="preserve"> PAGEREF _Toc203 \h </w:instrText>
        </w:r>
        <w:r>
          <w:fldChar w:fldCharType="separate"/>
        </w:r>
        <w:r>
          <w:t>23</w:t>
        </w:r>
        <w:r>
          <w:fldChar w:fldCharType="end"/>
        </w:r>
      </w:hyperlink>
    </w:p>
    <w:p>
      <w:pPr>
        <w:pStyle w:val="TOC1"/>
        <w:tabs>
          <w:tab w:val="right" w:leader="dot" w:pos="8306"/>
        </w:tabs>
      </w:pPr>
      <w:hyperlink w:anchor="_Toc23103" w:history="1">
        <w:r>
          <w:rPr>
            <w:rFonts w:ascii="仿宋" w:eastAsia="仿宋" w:hAnsi="仿宋" w:cs="仿宋" w:hint="eastAsia"/>
            <w:lang w:eastAsia="zh-CN"/>
          </w:rPr>
          <w:t>六、背景、必要性分析</w:t>
        </w:r>
        <w:r>
          <w:tab/>
        </w:r>
        <w:r>
          <w:fldChar w:fldCharType="begin"/>
        </w:r>
        <w:r>
          <w:instrText xml:space="preserve"> PAGEREF _Toc23103 \h </w:instrText>
        </w:r>
        <w:r>
          <w:fldChar w:fldCharType="separate"/>
        </w:r>
        <w:r>
          <w:t>25</w:t>
        </w:r>
        <w:r>
          <w:fldChar w:fldCharType="end"/>
        </w:r>
      </w:hyperlink>
    </w:p>
    <w:p>
      <w:pPr>
        <w:pStyle w:val="TOC2"/>
        <w:tabs>
          <w:tab w:val="right" w:leader="dot" w:pos="8306"/>
        </w:tabs>
      </w:pPr>
      <w:hyperlink w:anchor="_Toc9165" w:history="1">
        <w:r>
          <w:rPr>
            <w:rFonts w:ascii="仿宋" w:eastAsia="仿宋" w:hAnsi="仿宋" w:cs="仿宋" w:hint="eastAsia"/>
            <w:lang w:eastAsia="zh-CN"/>
          </w:rPr>
          <w:t>(一)、项目建设背景</w:t>
        </w:r>
        <w:r>
          <w:tab/>
        </w:r>
        <w:r>
          <w:fldChar w:fldCharType="begin"/>
        </w:r>
        <w:r>
          <w:instrText xml:space="preserve"> PAGEREF _Toc9165 \h </w:instrText>
        </w:r>
        <w:r>
          <w:fldChar w:fldCharType="separate"/>
        </w:r>
        <w:r>
          <w:t>25</w:t>
        </w:r>
        <w:r>
          <w:fldChar w:fldCharType="end"/>
        </w:r>
      </w:hyperlink>
    </w:p>
    <w:p>
      <w:pPr>
        <w:pStyle w:val="TOC2"/>
        <w:tabs>
          <w:tab w:val="right" w:leader="dot" w:pos="8306"/>
        </w:tabs>
      </w:pPr>
      <w:hyperlink w:anchor="_Toc2582" w:history="1">
        <w:r>
          <w:rPr>
            <w:rFonts w:ascii="仿宋" w:eastAsia="仿宋" w:hAnsi="仿宋" w:cs="仿宋" w:hint="eastAsia"/>
            <w:lang w:eastAsia="zh-CN"/>
          </w:rPr>
          <w:t>(二)、必要性分析</w:t>
        </w:r>
        <w:r>
          <w:tab/>
        </w:r>
        <w:r>
          <w:fldChar w:fldCharType="begin"/>
        </w:r>
        <w:r>
          <w:instrText xml:space="preserve"> PAGEREF _Toc2582 \h </w:instrText>
        </w:r>
        <w:r>
          <w:fldChar w:fldCharType="separate"/>
        </w:r>
        <w:r>
          <w:t>26</w:t>
        </w:r>
        <w:r>
          <w:fldChar w:fldCharType="end"/>
        </w:r>
      </w:hyperlink>
    </w:p>
    <w:p>
      <w:pPr>
        <w:pStyle w:val="TOC2"/>
        <w:tabs>
          <w:tab w:val="right" w:leader="dot" w:pos="8306"/>
        </w:tabs>
      </w:pPr>
      <w:hyperlink w:anchor="_Toc80" w:history="1">
        <w:r>
          <w:rPr>
            <w:rFonts w:ascii="仿宋" w:eastAsia="仿宋" w:hAnsi="仿宋" w:cs="仿宋" w:hint="eastAsia"/>
            <w:lang w:eastAsia="zh-CN"/>
          </w:rPr>
          <w:t>(三)、项目建设有利条件</w:t>
        </w:r>
        <w:r>
          <w:tab/>
        </w:r>
        <w:r>
          <w:fldChar w:fldCharType="begin"/>
        </w:r>
        <w:r>
          <w:instrText xml:space="preserve"> PAGEREF _Toc80 \h </w:instrText>
        </w:r>
        <w:r>
          <w:fldChar w:fldCharType="separate"/>
        </w:r>
        <w:r>
          <w:t>27</w:t>
        </w:r>
        <w:r>
          <w:fldChar w:fldCharType="end"/>
        </w:r>
      </w:hyperlink>
    </w:p>
    <w:p>
      <w:pPr>
        <w:pStyle w:val="TOC1"/>
        <w:tabs>
          <w:tab w:val="right" w:leader="dot" w:pos="8306"/>
        </w:tabs>
      </w:pPr>
      <w:hyperlink w:anchor="_Toc3218" w:history="1">
        <w:r>
          <w:rPr>
            <w:rFonts w:ascii="仿宋" w:eastAsia="仿宋" w:hAnsi="仿宋" w:cs="仿宋" w:hint="eastAsia"/>
            <w:lang w:eastAsia="zh-CN"/>
          </w:rPr>
          <w:t>七、技术创新与产业升级</w:t>
        </w:r>
        <w:r>
          <w:tab/>
        </w:r>
        <w:r>
          <w:fldChar w:fldCharType="begin"/>
        </w:r>
        <w:r>
          <w:instrText xml:space="preserve"> PAGEREF _Toc3218 \h </w:instrText>
        </w:r>
        <w:r>
          <w:fldChar w:fldCharType="separate"/>
        </w:r>
        <w:r>
          <w:t>29</w:t>
        </w:r>
        <w:r>
          <w:fldChar w:fldCharType="end"/>
        </w:r>
      </w:hyperlink>
    </w:p>
    <w:p>
      <w:pPr>
        <w:pStyle w:val="TOC2"/>
        <w:tabs>
          <w:tab w:val="right" w:leader="dot" w:pos="8306"/>
        </w:tabs>
      </w:pPr>
      <w:hyperlink w:anchor="_Toc7271" w:history="1">
        <w:r>
          <w:rPr>
            <w:rFonts w:ascii="仿宋" w:eastAsia="仿宋" w:hAnsi="仿宋" w:cs="仿宋" w:hint="eastAsia"/>
            <w:lang w:eastAsia="zh-CN"/>
          </w:rPr>
          <w:t>(一)、技术创新方向与目标</w:t>
        </w:r>
        <w:r>
          <w:tab/>
        </w:r>
        <w:r>
          <w:fldChar w:fldCharType="begin"/>
        </w:r>
        <w:r>
          <w:instrText xml:space="preserve"> PAGEREF _Toc7271 \h </w:instrText>
        </w:r>
        <w:r>
          <w:fldChar w:fldCharType="separate"/>
        </w:r>
        <w:r>
          <w:t>29</w:t>
        </w:r>
        <w:r>
          <w:fldChar w:fldCharType="end"/>
        </w:r>
      </w:hyperlink>
    </w:p>
    <w:p>
      <w:pPr>
        <w:pStyle w:val="TOC2"/>
        <w:tabs>
          <w:tab w:val="right" w:leader="dot" w:pos="8306"/>
        </w:tabs>
      </w:pPr>
      <w:hyperlink w:anchor="_Toc2760" w:history="1">
        <w:r>
          <w:rPr>
            <w:rFonts w:ascii="仿宋" w:eastAsia="仿宋" w:hAnsi="仿宋" w:cs="仿宋" w:hint="eastAsia"/>
            <w:lang w:eastAsia="zh-CN"/>
          </w:rPr>
          <w:t>(二)、产业升级路径与措施</w:t>
        </w:r>
        <w:r>
          <w:tab/>
        </w:r>
        <w:r>
          <w:fldChar w:fldCharType="begin"/>
        </w:r>
        <w:r>
          <w:instrText xml:space="preserve"> PAGEREF _Toc2760 \h </w:instrText>
        </w:r>
        <w:r>
          <w:fldChar w:fldCharType="separate"/>
        </w:r>
        <w:r>
          <w:t>30</w:t>
        </w:r>
        <w:r>
          <w:fldChar w:fldCharType="end"/>
        </w:r>
      </w:hyperlink>
    </w:p>
    <w:p>
      <w:pPr>
        <w:pStyle w:val="TOC1"/>
        <w:tabs>
          <w:tab w:val="right" w:leader="dot" w:pos="8306"/>
        </w:tabs>
      </w:pPr>
      <w:hyperlink w:anchor="_Toc29434" w:history="1">
        <w:r>
          <w:rPr>
            <w:rFonts w:ascii="仿宋" w:eastAsia="仿宋" w:hAnsi="仿宋" w:cs="仿宋" w:hint="eastAsia"/>
            <w:lang w:eastAsia="zh-CN"/>
          </w:rPr>
          <w:t>八、经济效益与社会效益优化</w:t>
        </w:r>
        <w:r>
          <w:tab/>
        </w:r>
        <w:r>
          <w:fldChar w:fldCharType="begin"/>
        </w:r>
        <w:r>
          <w:instrText xml:space="preserve"> PAGEREF _Toc29434 \h </w:instrText>
        </w:r>
        <w:r>
          <w:fldChar w:fldCharType="separate"/>
        </w:r>
        <w:r>
          <w:t>31</w:t>
        </w:r>
        <w:r>
          <w:fldChar w:fldCharType="end"/>
        </w:r>
      </w:hyperlink>
    </w:p>
    <w:p>
      <w:pPr>
        <w:pStyle w:val="TOC2"/>
        <w:tabs>
          <w:tab w:val="right" w:leader="dot" w:pos="8306"/>
        </w:tabs>
      </w:pPr>
      <w:hyperlink w:anchor="_Toc14742" w:history="1">
        <w:r>
          <w:rPr>
            <w:rFonts w:ascii="仿宋" w:eastAsia="仿宋" w:hAnsi="仿宋" w:cs="仿宋" w:hint="eastAsia"/>
            <w:lang w:eastAsia="zh-CN"/>
          </w:rPr>
          <w:t>(一)、经济效益提升策略</w:t>
        </w:r>
        <w:r>
          <w:tab/>
        </w:r>
        <w:r>
          <w:fldChar w:fldCharType="begin"/>
        </w:r>
        <w:r>
          <w:instrText xml:space="preserve"> PAGEREF _Toc14742 \h </w:instrText>
        </w:r>
        <w:r>
          <w:fldChar w:fldCharType="separate"/>
        </w:r>
        <w:r>
          <w:t>31</w:t>
        </w:r>
        <w:r>
          <w:fldChar w:fldCharType="end"/>
        </w:r>
      </w:hyperlink>
    </w:p>
    <w:p>
      <w:pPr>
        <w:pStyle w:val="TOC2"/>
        <w:tabs>
          <w:tab w:val="right" w:leader="dot" w:pos="8306"/>
        </w:tabs>
      </w:pPr>
      <w:hyperlink w:anchor="_Toc23706" w:history="1">
        <w:r>
          <w:rPr>
            <w:rFonts w:ascii="仿宋" w:eastAsia="仿宋" w:hAnsi="仿宋" w:cs="仿宋" w:hint="eastAsia"/>
            <w:lang w:eastAsia="zh-CN"/>
          </w:rPr>
          <w:t>(二)、社会效益增强方案</w:t>
        </w:r>
        <w:r>
          <w:tab/>
        </w:r>
        <w:r>
          <w:fldChar w:fldCharType="begin"/>
        </w:r>
        <w:r>
          <w:instrText xml:space="preserve"> PAGEREF _Toc23706 \h </w:instrText>
        </w:r>
        <w:r>
          <w:fldChar w:fldCharType="separate"/>
        </w:r>
        <w:r>
          <w:t>32</w:t>
        </w:r>
        <w:r>
          <w:fldChar w:fldCharType="end"/>
        </w:r>
      </w:hyperlink>
    </w:p>
    <w:p>
      <w:pPr>
        <w:pStyle w:val="TOC1"/>
        <w:tabs>
          <w:tab w:val="right" w:leader="dot" w:pos="8306"/>
        </w:tabs>
      </w:pPr>
      <w:hyperlink w:anchor="_Toc29106" w:history="1">
        <w:r>
          <w:rPr>
            <w:rFonts w:ascii="仿宋" w:eastAsia="仿宋" w:hAnsi="仿宋" w:cs="仿宋" w:hint="eastAsia"/>
            <w:lang w:eastAsia="zh-CN"/>
          </w:rPr>
          <w:t>九、安全与应急管理</w:t>
        </w:r>
        <w:r>
          <w:tab/>
        </w:r>
        <w:r>
          <w:fldChar w:fldCharType="begin"/>
        </w:r>
        <w:r>
          <w:instrText xml:space="preserve"> PAGEREF _Toc29106 \h </w:instrText>
        </w:r>
        <w:r>
          <w:fldChar w:fldCharType="separate"/>
        </w:r>
        <w:r>
          <w:t>33</w:t>
        </w:r>
        <w:r>
          <w:fldChar w:fldCharType="end"/>
        </w:r>
      </w:hyperlink>
    </w:p>
    <w:p>
      <w:pPr>
        <w:pStyle w:val="TOC2"/>
        <w:tabs>
          <w:tab w:val="right" w:leader="dot" w:pos="8306"/>
        </w:tabs>
      </w:pPr>
      <w:hyperlink w:anchor="_Toc20459" w:history="1">
        <w:r>
          <w:rPr>
            <w:rFonts w:ascii="仿宋" w:eastAsia="仿宋" w:hAnsi="仿宋" w:cs="仿宋" w:hint="eastAsia"/>
            <w:lang w:eastAsia="zh-CN"/>
          </w:rPr>
          <w:t>(一)、安全生产管理</w:t>
        </w:r>
        <w:r>
          <w:tab/>
        </w:r>
        <w:r>
          <w:fldChar w:fldCharType="begin"/>
        </w:r>
        <w:r>
          <w:instrText xml:space="preserve"> PAGEREF _Toc20459 \h </w:instrText>
        </w:r>
        <w:r>
          <w:fldChar w:fldCharType="separate"/>
        </w:r>
        <w:r>
          <w:t>33</w:t>
        </w:r>
        <w:r>
          <w:fldChar w:fldCharType="end"/>
        </w:r>
      </w:hyperlink>
    </w:p>
    <w:p>
      <w:pPr>
        <w:pStyle w:val="TOC2"/>
        <w:tabs>
          <w:tab w:val="right" w:leader="dot" w:pos="8306"/>
        </w:tabs>
      </w:pPr>
      <w:hyperlink w:anchor="_Toc21744" w:history="1">
        <w:r>
          <w:rPr>
            <w:rFonts w:ascii="仿宋" w:eastAsia="仿宋" w:hAnsi="仿宋" w:cs="仿宋" w:hint="eastAsia"/>
            <w:lang w:eastAsia="zh-CN"/>
          </w:rPr>
          <w:t>(二)、应急预案与响应</w:t>
        </w:r>
        <w:r>
          <w:tab/>
        </w:r>
        <w:r>
          <w:fldChar w:fldCharType="begin"/>
        </w:r>
        <w:r>
          <w:instrText xml:space="preserve"> PAGEREF _Toc21744 \h </w:instrText>
        </w:r>
        <w:r>
          <w:fldChar w:fldCharType="separate"/>
        </w:r>
        <w:r>
          <w:t>35</w:t>
        </w:r>
        <w:r>
          <w:fldChar w:fldCharType="end"/>
        </w:r>
      </w:hyperlink>
    </w:p>
    <w:p>
      <w:pPr>
        <w:pStyle w:val="TOC1"/>
        <w:tabs>
          <w:tab w:val="right" w:leader="dot" w:pos="8306"/>
        </w:tabs>
      </w:pPr>
      <w:hyperlink w:anchor="_Toc15939" w:history="1">
        <w:r>
          <w:rPr>
            <w:rFonts w:ascii="仿宋" w:eastAsia="仿宋" w:hAnsi="仿宋" w:cs="仿宋" w:hint="eastAsia"/>
            <w:lang w:eastAsia="zh-CN"/>
          </w:rPr>
          <w:t>十、客户关系管理与市场拓展</w:t>
        </w:r>
        <w:r>
          <w:tab/>
        </w:r>
        <w:r>
          <w:fldChar w:fldCharType="begin"/>
        </w:r>
        <w:r>
          <w:instrText xml:space="preserve"> PAGEREF _Toc15939 \h </w:instrText>
        </w:r>
        <w:r>
          <w:fldChar w:fldCharType="separate"/>
        </w:r>
        <w:r>
          <w:t>36</w:t>
        </w:r>
        <w:r>
          <w:fldChar w:fldCharType="end"/>
        </w:r>
      </w:hyperlink>
    </w:p>
    <w:p>
      <w:pPr>
        <w:pStyle w:val="TOC2"/>
        <w:tabs>
          <w:tab w:val="right" w:leader="dot" w:pos="8306"/>
        </w:tabs>
      </w:pPr>
      <w:hyperlink w:anchor="_Toc21204" w:history="1">
        <w:r>
          <w:rPr>
            <w:rFonts w:ascii="仿宋" w:eastAsia="仿宋" w:hAnsi="仿宋" w:cs="仿宋" w:hint="eastAsia"/>
            <w:lang w:eastAsia="zh-CN"/>
          </w:rPr>
          <w:t>(一)、客户关系管理策略</w:t>
        </w:r>
        <w:r>
          <w:tab/>
        </w:r>
        <w:r>
          <w:fldChar w:fldCharType="begin"/>
        </w:r>
        <w:r>
          <w:instrText xml:space="preserve"> PAGEREF _Toc21204 \h </w:instrText>
        </w:r>
        <w:r>
          <w:fldChar w:fldCharType="separate"/>
        </w:r>
        <w:r>
          <w:t>36</w:t>
        </w:r>
        <w:r>
          <w:fldChar w:fldCharType="end"/>
        </w:r>
      </w:hyperlink>
    </w:p>
    <w:p>
      <w:pPr>
        <w:pStyle w:val="TOC2"/>
        <w:tabs>
          <w:tab w:val="right" w:leader="dot" w:pos="8306"/>
        </w:tabs>
      </w:pPr>
      <w:hyperlink w:anchor="_Toc13944" w:history="1">
        <w:r>
          <w:rPr>
            <w:rFonts w:ascii="仿宋" w:eastAsia="仿宋" w:hAnsi="仿宋" w:cs="仿宋" w:hint="eastAsia"/>
            <w:lang w:eastAsia="zh-CN"/>
          </w:rPr>
          <w:t>(二)、市场拓展方案</w:t>
        </w:r>
        <w:r>
          <w:tab/>
        </w:r>
        <w:r>
          <w:fldChar w:fldCharType="begin"/>
        </w:r>
        <w:r>
          <w:instrText xml:space="preserve"> PAGEREF _Toc13944 \h </w:instrText>
        </w:r>
        <w:r>
          <w:fldChar w:fldCharType="separate"/>
        </w:r>
        <w:r>
          <w:t>38</w:t>
        </w:r>
        <w:r>
          <w:fldChar w:fldCharType="end"/>
        </w:r>
      </w:hyperlink>
    </w:p>
    <w:p>
      <w:pPr>
        <w:pStyle w:val="TOC1"/>
        <w:tabs>
          <w:tab w:val="right" w:leader="dot" w:pos="8306"/>
        </w:tabs>
      </w:pPr>
      <w:hyperlink w:anchor="_Toc11957" w:history="1">
        <w:r>
          <w:rPr>
            <w:rFonts w:ascii="仿宋" w:eastAsia="仿宋" w:hAnsi="仿宋" w:cs="仿宋" w:hint="eastAsia"/>
            <w:lang w:eastAsia="zh-CN"/>
          </w:rPr>
          <w:t>十一、项目变更管理</w:t>
        </w:r>
        <w:r>
          <w:tab/>
        </w:r>
        <w:r>
          <w:fldChar w:fldCharType="begin"/>
        </w:r>
        <w:r>
          <w:instrText xml:space="preserve"> PAGEREF _Toc11957 \h </w:instrText>
        </w:r>
        <w:r>
          <w:fldChar w:fldCharType="separate"/>
        </w:r>
        <w:r>
          <w:t>39</w:t>
        </w:r>
        <w:r>
          <w:fldChar w:fldCharType="end"/>
        </w:r>
      </w:hyperlink>
    </w:p>
    <w:p>
      <w:pPr>
        <w:pStyle w:val="TOC2"/>
        <w:tabs>
          <w:tab w:val="right" w:leader="dot" w:pos="8306"/>
        </w:tabs>
      </w:pPr>
      <w:hyperlink w:anchor="_Toc1782" w:history="1">
        <w:r>
          <w:rPr>
            <w:rFonts w:ascii="仿宋" w:eastAsia="仿宋" w:hAnsi="仿宋" w:cs="仿宋" w:hint="eastAsia"/>
            <w:lang w:eastAsia="zh-CN"/>
          </w:rPr>
          <w:t>(一)、变更控制流程</w:t>
        </w:r>
        <w:r>
          <w:tab/>
        </w:r>
        <w:r>
          <w:fldChar w:fldCharType="begin"/>
        </w:r>
        <w:r>
          <w:instrText xml:space="preserve"> PAGEREF _Toc1782 \h </w:instrText>
        </w:r>
        <w:r>
          <w:fldChar w:fldCharType="separate"/>
        </w:r>
        <w:r>
          <w:t>39</w:t>
        </w:r>
        <w:r>
          <w:fldChar w:fldCharType="end"/>
        </w:r>
      </w:hyperlink>
    </w:p>
    <w:p>
      <w:pPr>
        <w:pStyle w:val="TOC2"/>
        <w:tabs>
          <w:tab w:val="right" w:leader="dot" w:pos="8306"/>
        </w:tabs>
      </w:pPr>
      <w:hyperlink w:anchor="_Toc31738" w:history="1">
        <w:r>
          <w:rPr>
            <w:rFonts w:ascii="仿宋" w:eastAsia="仿宋" w:hAnsi="仿宋" w:cs="仿宋" w:hint="eastAsia"/>
            <w:lang w:eastAsia="zh-CN"/>
          </w:rPr>
          <w:t>(二)、影响评估与处理</w:t>
        </w:r>
        <w:r>
          <w:tab/>
        </w:r>
        <w:r>
          <w:fldChar w:fldCharType="begin"/>
        </w:r>
        <w:r>
          <w:instrText xml:space="preserve"> PAGEREF _Toc31738 \h </w:instrText>
        </w:r>
        <w:r>
          <w:fldChar w:fldCharType="separate"/>
        </w:r>
        <w:r>
          <w:t>40</w:t>
        </w:r>
        <w:r>
          <w:fldChar w:fldCharType="end"/>
        </w:r>
      </w:hyperlink>
    </w:p>
    <w:p>
      <w:pPr>
        <w:pStyle w:val="TOC2"/>
        <w:tabs>
          <w:tab w:val="right" w:leader="dot" w:pos="8306"/>
        </w:tabs>
      </w:pPr>
      <w:hyperlink w:anchor="_Toc8586" w:history="1">
        <w:r>
          <w:rPr>
            <w:rFonts w:ascii="仿宋" w:eastAsia="仿宋" w:hAnsi="仿宋" w:cs="仿宋" w:hint="eastAsia"/>
            <w:lang w:eastAsia="zh-CN"/>
          </w:rPr>
          <w:t>(三)、变更记录与追踪</w:t>
        </w:r>
        <w:r>
          <w:tab/>
        </w:r>
        <w:r>
          <w:fldChar w:fldCharType="begin"/>
        </w:r>
        <w:r>
          <w:instrText xml:space="preserve"> PAGEREF _Toc8586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5" w:history="1">
        <w:r>
          <w:rPr>
            <w:rFonts w:ascii="仿宋" w:eastAsia="仿宋" w:hAnsi="仿宋" w:cs="仿宋" w:hint="eastAsia"/>
            <w:lang w:eastAsia="zh-CN"/>
          </w:rPr>
          <w:t>(四)、变更管理策略</w:t>
        </w:r>
        <w:r>
          <w:tab/>
        </w:r>
        <w:r>
          <w:fldChar w:fldCharType="begin"/>
        </w:r>
        <w:r>
          <w:instrText xml:space="preserve"> PAGEREF _Toc26935 \h </w:instrText>
        </w:r>
        <w:r>
          <w:fldChar w:fldCharType="separate"/>
        </w:r>
        <w:r>
          <w:t>43</w:t>
        </w:r>
        <w:r>
          <w:fldChar w:fldCharType="end"/>
        </w:r>
      </w:hyperlink>
    </w:p>
    <w:p>
      <w:pPr>
        <w:pStyle w:val="TOC1"/>
        <w:tabs>
          <w:tab w:val="right" w:leader="dot" w:pos="8306"/>
        </w:tabs>
      </w:pPr>
      <w:hyperlink w:anchor="_Toc22154" w:history="1">
        <w:r>
          <w:rPr>
            <w:rFonts w:ascii="仿宋" w:eastAsia="仿宋" w:hAnsi="仿宋" w:cs="仿宋" w:hint="eastAsia"/>
            <w:lang w:eastAsia="zh-CN"/>
          </w:rPr>
          <w:t>十二、土地利用与规划方案</w:t>
        </w:r>
        <w:r>
          <w:tab/>
        </w:r>
        <w:r>
          <w:fldChar w:fldCharType="begin"/>
        </w:r>
        <w:r>
          <w:instrText xml:space="preserve"> PAGEREF _Toc22154 \h </w:instrText>
        </w:r>
        <w:r>
          <w:fldChar w:fldCharType="separate"/>
        </w:r>
        <w:r>
          <w:t>45</w:t>
        </w:r>
        <w:r>
          <w:fldChar w:fldCharType="end"/>
        </w:r>
      </w:hyperlink>
    </w:p>
    <w:p>
      <w:pPr>
        <w:pStyle w:val="TOC2"/>
        <w:tabs>
          <w:tab w:val="right" w:leader="dot" w:pos="8306"/>
        </w:tabs>
      </w:pPr>
      <w:hyperlink w:anchor="_Toc14642" w:history="1">
        <w:r>
          <w:rPr>
            <w:rFonts w:ascii="仿宋" w:eastAsia="仿宋" w:hAnsi="仿宋" w:cs="仿宋" w:hint="eastAsia"/>
            <w:lang w:eastAsia="zh-CN"/>
          </w:rPr>
          <w:t>(一)、项目用地情况分析</w:t>
        </w:r>
        <w:r>
          <w:tab/>
        </w:r>
        <w:r>
          <w:fldChar w:fldCharType="begin"/>
        </w:r>
        <w:r>
          <w:instrText xml:space="preserve"> PAGEREF _Toc14642 \h </w:instrText>
        </w:r>
        <w:r>
          <w:fldChar w:fldCharType="separate"/>
        </w:r>
        <w:r>
          <w:t>45</w:t>
        </w:r>
        <w:r>
          <w:fldChar w:fldCharType="end"/>
        </w:r>
      </w:hyperlink>
    </w:p>
    <w:p>
      <w:pPr>
        <w:pStyle w:val="TOC2"/>
        <w:tabs>
          <w:tab w:val="right" w:leader="dot" w:pos="8306"/>
        </w:tabs>
      </w:pPr>
      <w:hyperlink w:anchor="_Toc27203" w:history="1">
        <w:r>
          <w:rPr>
            <w:rFonts w:ascii="仿宋" w:eastAsia="仿宋" w:hAnsi="仿宋" w:cs="仿宋" w:hint="eastAsia"/>
            <w:lang w:eastAsia="zh-CN"/>
          </w:rPr>
          <w:t>(二)、土地利用规划方案</w:t>
        </w:r>
        <w:r>
          <w:tab/>
        </w:r>
        <w:r>
          <w:fldChar w:fldCharType="begin"/>
        </w:r>
        <w:r>
          <w:instrText xml:space="preserve"> PAGEREF _Toc27203 \h </w:instrText>
        </w:r>
        <w:r>
          <w:fldChar w:fldCharType="separate"/>
        </w:r>
        <w:r>
          <w:t>46</w:t>
        </w:r>
        <w:r>
          <w:fldChar w:fldCharType="end"/>
        </w:r>
      </w:hyperlink>
    </w:p>
    <w:p>
      <w:pPr>
        <w:pStyle w:val="TOC1"/>
        <w:tabs>
          <w:tab w:val="right" w:leader="dot" w:pos="8306"/>
        </w:tabs>
      </w:pPr>
      <w:hyperlink w:anchor="_Toc286" w:history="1">
        <w:r>
          <w:rPr>
            <w:rFonts w:ascii="仿宋" w:eastAsia="仿宋" w:hAnsi="仿宋" w:cs="仿宋" w:hint="eastAsia"/>
            <w:lang w:eastAsia="zh-CN"/>
          </w:rPr>
          <w:t>十三、法律法规与政策遵循</w:t>
        </w:r>
        <w:r>
          <w:tab/>
        </w:r>
        <w:r>
          <w:fldChar w:fldCharType="begin"/>
        </w:r>
        <w:r>
          <w:instrText xml:space="preserve"> PAGEREF _Toc286 \h </w:instrText>
        </w:r>
        <w:r>
          <w:fldChar w:fldCharType="separate"/>
        </w:r>
        <w:r>
          <w:t>47</w:t>
        </w:r>
        <w:r>
          <w:fldChar w:fldCharType="end"/>
        </w:r>
      </w:hyperlink>
    </w:p>
    <w:p>
      <w:pPr>
        <w:pStyle w:val="TOC2"/>
        <w:tabs>
          <w:tab w:val="right" w:leader="dot" w:pos="8306"/>
        </w:tabs>
      </w:pPr>
      <w:hyperlink w:anchor="_Toc24279" w:history="1">
        <w:r>
          <w:rPr>
            <w:rFonts w:ascii="仿宋" w:eastAsia="仿宋" w:hAnsi="仿宋" w:cs="仿宋" w:hint="eastAsia"/>
            <w:lang w:eastAsia="zh-CN"/>
          </w:rPr>
          <w:t>(一)、法律法规遵守</w:t>
        </w:r>
        <w:r>
          <w:tab/>
        </w:r>
        <w:r>
          <w:fldChar w:fldCharType="begin"/>
        </w:r>
        <w:r>
          <w:instrText xml:space="preserve"> PAGEREF _Toc24279 \h </w:instrText>
        </w:r>
        <w:r>
          <w:fldChar w:fldCharType="separate"/>
        </w:r>
        <w:r>
          <w:t>47</w:t>
        </w:r>
        <w:r>
          <w:fldChar w:fldCharType="end"/>
        </w:r>
      </w:hyperlink>
    </w:p>
    <w:p>
      <w:pPr>
        <w:pStyle w:val="TOC2"/>
        <w:tabs>
          <w:tab w:val="right" w:leader="dot" w:pos="8306"/>
        </w:tabs>
      </w:pPr>
      <w:hyperlink w:anchor="_Toc15747" w:history="1">
        <w:r>
          <w:rPr>
            <w:rFonts w:ascii="仿宋" w:eastAsia="仿宋" w:hAnsi="仿宋" w:cs="仿宋" w:hint="eastAsia"/>
            <w:lang w:eastAsia="zh-CN"/>
          </w:rPr>
          <w:t>(二)、政策导向与利用</w:t>
        </w:r>
        <w:r>
          <w:tab/>
        </w:r>
        <w:r>
          <w:fldChar w:fldCharType="begin"/>
        </w:r>
        <w:r>
          <w:instrText xml:space="preserve"> PAGEREF _Toc15747 \h </w:instrText>
        </w:r>
        <w:r>
          <w:fldChar w:fldCharType="separate"/>
        </w:r>
        <w:r>
          <w:t>48</w:t>
        </w:r>
        <w:r>
          <w:fldChar w:fldCharType="end"/>
        </w:r>
      </w:hyperlink>
    </w:p>
    <w:p>
      <w:pPr>
        <w:pStyle w:val="TOC1"/>
        <w:tabs>
          <w:tab w:val="right" w:leader="dot" w:pos="8306"/>
        </w:tabs>
      </w:pPr>
      <w:hyperlink w:anchor="_Toc24037" w:history="1">
        <w:r>
          <w:rPr>
            <w:rFonts w:ascii="仿宋" w:eastAsia="仿宋" w:hAnsi="仿宋" w:cs="仿宋" w:hint="eastAsia"/>
            <w:lang w:eastAsia="zh-CN"/>
          </w:rPr>
          <w:t>十四、企业合规与伦理</w:t>
        </w:r>
        <w:r>
          <w:tab/>
        </w:r>
        <w:r>
          <w:fldChar w:fldCharType="begin"/>
        </w:r>
        <w:r>
          <w:instrText xml:space="preserve"> PAGEREF _Toc24037 \h </w:instrText>
        </w:r>
        <w:r>
          <w:fldChar w:fldCharType="separate"/>
        </w:r>
        <w:r>
          <w:t>49</w:t>
        </w:r>
        <w:r>
          <w:fldChar w:fldCharType="end"/>
        </w:r>
      </w:hyperlink>
    </w:p>
    <w:p>
      <w:pPr>
        <w:pStyle w:val="TOC2"/>
        <w:tabs>
          <w:tab w:val="right" w:leader="dot" w:pos="8306"/>
        </w:tabs>
      </w:pPr>
      <w:hyperlink w:anchor="_Toc7098" w:history="1">
        <w:r>
          <w:rPr>
            <w:rFonts w:ascii="仿宋" w:eastAsia="仿宋" w:hAnsi="仿宋" w:cs="仿宋" w:hint="eastAsia"/>
            <w:lang w:eastAsia="zh-CN"/>
          </w:rPr>
          <w:t>(一)、合规政策与程序</w:t>
        </w:r>
        <w:r>
          <w:tab/>
        </w:r>
        <w:r>
          <w:fldChar w:fldCharType="begin"/>
        </w:r>
        <w:r>
          <w:instrText xml:space="preserve"> PAGEREF _Toc7098 \h </w:instrText>
        </w:r>
        <w:r>
          <w:fldChar w:fldCharType="separate"/>
        </w:r>
        <w:r>
          <w:t>49</w:t>
        </w:r>
        <w:r>
          <w:fldChar w:fldCharType="end"/>
        </w:r>
      </w:hyperlink>
    </w:p>
    <w:p>
      <w:pPr>
        <w:pStyle w:val="TOC2"/>
        <w:tabs>
          <w:tab w:val="right" w:leader="dot" w:pos="8306"/>
        </w:tabs>
      </w:pPr>
      <w:hyperlink w:anchor="_Toc18622" w:history="1">
        <w:r>
          <w:rPr>
            <w:rFonts w:ascii="仿宋" w:eastAsia="仿宋" w:hAnsi="仿宋" w:cs="仿宋" w:hint="eastAsia"/>
            <w:lang w:eastAsia="zh-CN"/>
          </w:rPr>
          <w:t>(二)、伦理规范与培训</w:t>
        </w:r>
        <w:r>
          <w:tab/>
        </w:r>
        <w:r>
          <w:fldChar w:fldCharType="begin"/>
        </w:r>
        <w:r>
          <w:instrText xml:space="preserve"> PAGEREF _Toc18622 \h </w:instrText>
        </w:r>
        <w:r>
          <w:fldChar w:fldCharType="separate"/>
        </w:r>
        <w:r>
          <w:t>50</w:t>
        </w:r>
        <w:r>
          <w:fldChar w:fldCharType="end"/>
        </w:r>
      </w:hyperlink>
    </w:p>
    <w:p>
      <w:pPr>
        <w:pStyle w:val="TOC2"/>
        <w:tabs>
          <w:tab w:val="right" w:leader="dot" w:pos="8306"/>
        </w:tabs>
      </w:pPr>
      <w:hyperlink w:anchor="_Toc988" w:history="1">
        <w:r>
          <w:rPr>
            <w:rFonts w:ascii="仿宋" w:eastAsia="仿宋" w:hAnsi="仿宋" w:cs="仿宋" w:hint="eastAsia"/>
            <w:lang w:eastAsia="zh-CN"/>
          </w:rPr>
          <w:t>(三)、合规风险评估</w:t>
        </w:r>
        <w:r>
          <w:tab/>
        </w:r>
        <w:r>
          <w:fldChar w:fldCharType="begin"/>
        </w:r>
        <w:r>
          <w:instrText xml:space="preserve"> PAGEREF _Toc988 \h </w:instrText>
        </w:r>
        <w:r>
          <w:fldChar w:fldCharType="separate"/>
        </w:r>
        <w:r>
          <w:t>51</w:t>
        </w:r>
        <w:r>
          <w:fldChar w:fldCharType="end"/>
        </w:r>
      </w:hyperlink>
    </w:p>
    <w:p>
      <w:pPr>
        <w:pStyle w:val="TOC2"/>
        <w:tabs>
          <w:tab w:val="right" w:leader="dot" w:pos="8306"/>
        </w:tabs>
      </w:pPr>
      <w:hyperlink w:anchor="_Toc27376" w:history="1">
        <w:r>
          <w:rPr>
            <w:rFonts w:ascii="仿宋" w:eastAsia="仿宋" w:hAnsi="仿宋" w:cs="仿宋" w:hint="eastAsia"/>
            <w:lang w:eastAsia="zh-CN"/>
          </w:rPr>
          <w:t>(四)、合规监督与执行</w:t>
        </w:r>
        <w:r>
          <w:tab/>
        </w:r>
        <w:r>
          <w:fldChar w:fldCharType="begin"/>
        </w:r>
        <w:r>
          <w:instrText xml:space="preserve"> PAGEREF _Toc27376 \h </w:instrText>
        </w:r>
        <w:r>
          <w:fldChar w:fldCharType="separate"/>
        </w:r>
        <w:r>
          <w:t>52</w:t>
        </w:r>
        <w:r>
          <w:fldChar w:fldCharType="end"/>
        </w:r>
      </w:hyperlink>
    </w:p>
    <w:p>
      <w:pPr>
        <w:pStyle w:val="TOC1"/>
        <w:tabs>
          <w:tab w:val="right" w:leader="dot" w:pos="8306"/>
        </w:tabs>
      </w:pPr>
      <w:hyperlink w:anchor="_Toc3991" w:history="1">
        <w:r>
          <w:rPr>
            <w:rFonts w:ascii="仿宋" w:eastAsia="仿宋" w:hAnsi="仿宋" w:cs="仿宋" w:hint="eastAsia"/>
            <w:lang w:eastAsia="zh-CN"/>
          </w:rPr>
          <w:t>十五、项目施工方案</w:t>
        </w:r>
        <w:r>
          <w:tab/>
        </w:r>
        <w:r>
          <w:fldChar w:fldCharType="begin"/>
        </w:r>
        <w:r>
          <w:instrText xml:space="preserve"> PAGEREF _Toc3991 \h </w:instrText>
        </w:r>
        <w:r>
          <w:fldChar w:fldCharType="separate"/>
        </w:r>
        <w:r>
          <w:t>53</w:t>
        </w:r>
        <w:r>
          <w:fldChar w:fldCharType="end"/>
        </w:r>
      </w:hyperlink>
    </w:p>
    <w:p>
      <w:pPr>
        <w:pStyle w:val="TOC2"/>
        <w:tabs>
          <w:tab w:val="right" w:leader="dot" w:pos="8306"/>
        </w:tabs>
      </w:pPr>
      <w:hyperlink w:anchor="_Toc27242" w:history="1">
        <w:r>
          <w:rPr>
            <w:rFonts w:ascii="仿宋" w:eastAsia="仿宋" w:hAnsi="仿宋" w:cs="仿宋" w:hint="eastAsia"/>
            <w:lang w:eastAsia="zh-CN"/>
          </w:rPr>
          <w:t>(一)、施工组织设计</w:t>
        </w:r>
        <w:r>
          <w:tab/>
        </w:r>
        <w:r>
          <w:fldChar w:fldCharType="begin"/>
        </w:r>
        <w:r>
          <w:instrText xml:space="preserve"> PAGEREF _Toc27242 \h </w:instrText>
        </w:r>
        <w:r>
          <w:fldChar w:fldCharType="separate"/>
        </w:r>
        <w:r>
          <w:t>53</w:t>
        </w:r>
        <w:r>
          <w:fldChar w:fldCharType="end"/>
        </w:r>
      </w:hyperlink>
    </w:p>
    <w:p>
      <w:pPr>
        <w:pStyle w:val="TOC2"/>
        <w:tabs>
          <w:tab w:val="right" w:leader="dot" w:pos="8306"/>
        </w:tabs>
      </w:pPr>
      <w:hyperlink w:anchor="_Toc15435" w:history="1">
        <w:r>
          <w:rPr>
            <w:rFonts w:ascii="仿宋" w:eastAsia="仿宋" w:hAnsi="仿宋" w:cs="仿宋" w:hint="eastAsia"/>
            <w:lang w:eastAsia="zh-CN"/>
          </w:rPr>
          <w:t>(二)、施工工艺与技术路线</w:t>
        </w:r>
        <w:r>
          <w:tab/>
        </w:r>
        <w:r>
          <w:fldChar w:fldCharType="begin"/>
        </w:r>
        <w:r>
          <w:instrText xml:space="preserve"> PAGEREF _Toc15435 \h </w:instrText>
        </w:r>
        <w:r>
          <w:fldChar w:fldCharType="separate"/>
        </w:r>
        <w:r>
          <w:t>54</w:t>
        </w:r>
        <w:r>
          <w:fldChar w:fldCharType="end"/>
        </w:r>
      </w:hyperlink>
    </w:p>
    <w:p>
      <w:pPr>
        <w:pStyle w:val="TOC2"/>
        <w:tabs>
          <w:tab w:val="right" w:leader="dot" w:pos="8306"/>
        </w:tabs>
      </w:pPr>
      <w:hyperlink w:anchor="_Toc10635" w:history="1">
        <w:r>
          <w:rPr>
            <w:rFonts w:ascii="仿宋" w:eastAsia="仿宋" w:hAnsi="仿宋" w:cs="仿宋" w:hint="eastAsia"/>
            <w:lang w:eastAsia="zh-CN"/>
          </w:rPr>
          <w:t>(三)、关键节点施工计划</w:t>
        </w:r>
        <w:r>
          <w:tab/>
        </w:r>
        <w:r>
          <w:fldChar w:fldCharType="begin"/>
        </w:r>
        <w:r>
          <w:instrText xml:space="preserve"> PAGEREF _Toc10635 \h </w:instrText>
        </w:r>
        <w:r>
          <w:fldChar w:fldCharType="separate"/>
        </w:r>
        <w:r>
          <w:t>56</w:t>
        </w:r>
        <w:r>
          <w:fldChar w:fldCharType="end"/>
        </w:r>
      </w:hyperlink>
    </w:p>
    <w:p>
      <w:pPr>
        <w:pStyle w:val="TOC2"/>
        <w:tabs>
          <w:tab w:val="right" w:leader="dot" w:pos="8306"/>
        </w:tabs>
      </w:pPr>
      <w:hyperlink w:anchor="_Toc23378" w:history="1">
        <w:r>
          <w:rPr>
            <w:rFonts w:ascii="仿宋" w:eastAsia="仿宋" w:hAnsi="仿宋" w:cs="仿宋" w:hint="eastAsia"/>
            <w:lang w:eastAsia="zh-CN"/>
          </w:rPr>
          <w:t>(四)、施工现场管理</w:t>
        </w:r>
        <w:r>
          <w:tab/>
        </w:r>
        <w:r>
          <w:fldChar w:fldCharType="begin"/>
        </w:r>
        <w:r>
          <w:instrText xml:space="preserve"> PAGEREF _Toc23378 \h </w:instrText>
        </w:r>
        <w:r>
          <w:fldChar w:fldCharType="separate"/>
        </w:r>
        <w:r>
          <w:t>57</w:t>
        </w:r>
        <w:r>
          <w:fldChar w:fldCharType="end"/>
        </w:r>
      </w:hyperlink>
    </w:p>
    <w:p>
      <w:pPr>
        <w:pStyle w:val="TOC1"/>
        <w:tabs>
          <w:tab w:val="right" w:leader="dot" w:pos="8306"/>
        </w:tabs>
      </w:pPr>
      <w:hyperlink w:anchor="_Toc13014" w:history="1">
        <w:r>
          <w:rPr>
            <w:rFonts w:ascii="仿宋" w:eastAsia="仿宋" w:hAnsi="仿宋" w:cs="仿宋" w:hint="eastAsia"/>
            <w:lang w:eastAsia="zh-CN"/>
          </w:rPr>
          <w:t>十六、合作与交流机制建立</w:t>
        </w:r>
        <w:r>
          <w:tab/>
        </w:r>
        <w:r>
          <w:fldChar w:fldCharType="begin"/>
        </w:r>
        <w:r>
          <w:instrText xml:space="preserve"> PAGEREF _Toc13014 \h </w:instrText>
        </w:r>
        <w:r>
          <w:fldChar w:fldCharType="separate"/>
        </w:r>
        <w:r>
          <w:t>59</w:t>
        </w:r>
        <w:r>
          <w:fldChar w:fldCharType="end"/>
        </w:r>
      </w:hyperlink>
    </w:p>
    <w:p>
      <w:pPr>
        <w:pStyle w:val="TOC2"/>
        <w:tabs>
          <w:tab w:val="right" w:leader="dot" w:pos="8306"/>
        </w:tabs>
      </w:pPr>
      <w:hyperlink w:anchor="_Toc6511" w:history="1">
        <w:r>
          <w:rPr>
            <w:rFonts w:ascii="仿宋" w:eastAsia="仿宋" w:hAnsi="仿宋" w:cs="仿宋" w:hint="eastAsia"/>
            <w:lang w:eastAsia="zh-CN"/>
          </w:rPr>
          <w:t>(一)、合作伙伴选择与合作方式</w:t>
        </w:r>
        <w:r>
          <w:tab/>
        </w:r>
        <w:r>
          <w:fldChar w:fldCharType="begin"/>
        </w:r>
        <w:r>
          <w:instrText xml:space="preserve"> PAGEREF _Toc6511 \h </w:instrText>
        </w:r>
        <w:r>
          <w:fldChar w:fldCharType="separate"/>
        </w:r>
        <w:r>
          <w:t>59</w:t>
        </w:r>
        <w:r>
          <w:fldChar w:fldCharType="end"/>
        </w:r>
      </w:hyperlink>
    </w:p>
    <w:p>
      <w:pPr>
        <w:pStyle w:val="TOC2"/>
        <w:tabs>
          <w:tab w:val="right" w:leader="dot" w:pos="8306"/>
        </w:tabs>
      </w:pPr>
      <w:hyperlink w:anchor="_Toc17189" w:history="1">
        <w:r>
          <w:rPr>
            <w:rFonts w:ascii="仿宋" w:eastAsia="仿宋" w:hAnsi="仿宋" w:cs="仿宋" w:hint="eastAsia"/>
            <w:lang w:eastAsia="zh-CN"/>
          </w:rPr>
          <w:t>(二)、交流与合作平台搭建</w:t>
        </w:r>
        <w:r>
          <w:tab/>
        </w:r>
        <w:r>
          <w:fldChar w:fldCharType="begin"/>
        </w:r>
        <w:r>
          <w:instrText xml:space="preserve"> PAGEREF _Toc17189 \h </w:instrText>
        </w:r>
        <w:r>
          <w:fldChar w:fldCharType="separate"/>
        </w:r>
        <w:r>
          <w:t>61</w:t>
        </w:r>
        <w:r>
          <w:fldChar w:fldCharType="end"/>
        </w:r>
      </w:hyperlink>
    </w:p>
    <w:p>
      <w:pPr>
        <w:pStyle w:val="TOC1"/>
        <w:tabs>
          <w:tab w:val="right" w:leader="dot" w:pos="8306"/>
        </w:tabs>
      </w:pPr>
      <w:hyperlink w:anchor="_Toc32428" w:history="1">
        <w:r>
          <w:rPr>
            <w:rFonts w:ascii="仿宋" w:eastAsia="仿宋" w:hAnsi="仿宋" w:cs="仿宋" w:hint="eastAsia"/>
            <w:lang w:eastAsia="zh-CN"/>
          </w:rPr>
          <w:t>十七、创新驱动与持续发展</w:t>
        </w:r>
        <w:r>
          <w:tab/>
        </w:r>
        <w:r>
          <w:fldChar w:fldCharType="begin"/>
        </w:r>
        <w:r>
          <w:instrText xml:space="preserve"> PAGEREF _Toc32428 \h </w:instrText>
        </w:r>
        <w:r>
          <w:fldChar w:fldCharType="separate"/>
        </w:r>
        <w:r>
          <w:t>62</w:t>
        </w:r>
        <w:r>
          <w:fldChar w:fldCharType="end"/>
        </w:r>
      </w:hyperlink>
    </w:p>
    <w:p>
      <w:pPr>
        <w:pStyle w:val="TOC2"/>
        <w:tabs>
          <w:tab w:val="right" w:leader="dot" w:pos="8306"/>
        </w:tabs>
      </w:pPr>
      <w:hyperlink w:anchor="_Toc28303" w:history="1">
        <w:r>
          <w:rPr>
            <w:rFonts w:ascii="仿宋" w:eastAsia="仿宋" w:hAnsi="仿宋" w:cs="仿宋" w:hint="eastAsia"/>
            <w:lang w:eastAsia="zh-CN"/>
          </w:rPr>
          <w:t>(一)、创新驱动战略实施</w:t>
        </w:r>
        <w:r>
          <w:tab/>
        </w:r>
        <w:r>
          <w:fldChar w:fldCharType="begin"/>
        </w:r>
        <w:r>
          <w:instrText xml:space="preserve"> PAGEREF _Toc28303 \h </w:instrText>
        </w:r>
        <w:r>
          <w:fldChar w:fldCharType="separate"/>
        </w:r>
        <w:r>
          <w:t>62</w:t>
        </w:r>
        <w:r>
          <w:fldChar w:fldCharType="end"/>
        </w:r>
      </w:hyperlink>
    </w:p>
    <w:p>
      <w:pPr>
        <w:pStyle w:val="TOC2"/>
        <w:tabs>
          <w:tab w:val="right" w:leader="dot" w:pos="8306"/>
        </w:tabs>
      </w:pPr>
      <w:hyperlink w:anchor="_Toc4656" w:history="1">
        <w:r>
          <w:rPr>
            <w:rFonts w:ascii="仿宋" w:eastAsia="仿宋" w:hAnsi="仿宋" w:cs="仿宋" w:hint="eastAsia"/>
            <w:lang w:eastAsia="zh-CN"/>
          </w:rPr>
          <w:t>(二)、持续发展路径探索</w:t>
        </w:r>
        <w:r>
          <w:tab/>
        </w:r>
        <w:r>
          <w:fldChar w:fldCharType="begin"/>
        </w:r>
        <w:r>
          <w:instrText xml:space="preserve"> PAGEREF _Toc4656 \h </w:instrText>
        </w:r>
        <w:r>
          <w:fldChar w:fldCharType="separate"/>
        </w:r>
        <w:r>
          <w:t>64</w:t>
        </w:r>
        <w:r>
          <w:fldChar w:fldCharType="end"/>
        </w:r>
      </w:hyperlink>
    </w:p>
    <w:p>
      <w:pPr>
        <w:pStyle w:val="TOC1"/>
        <w:tabs>
          <w:tab w:val="right" w:leader="dot" w:pos="8306"/>
        </w:tabs>
      </w:pPr>
      <w:hyperlink w:anchor="_Toc32092" w:history="1">
        <w:r>
          <w:rPr>
            <w:rFonts w:ascii="仿宋" w:eastAsia="仿宋" w:hAnsi="仿宋" w:cs="仿宋" w:hint="eastAsia"/>
            <w:lang w:eastAsia="zh-CN"/>
          </w:rPr>
          <w:t>十八、成果转化与推广应用</w:t>
        </w:r>
        <w:r>
          <w:tab/>
        </w:r>
        <w:r>
          <w:fldChar w:fldCharType="begin"/>
        </w:r>
        <w:r>
          <w:instrText xml:space="preserve"> PAGEREF _Toc32092 \h </w:instrText>
        </w:r>
        <w:r>
          <w:fldChar w:fldCharType="separate"/>
        </w:r>
        <w:r>
          <w:t>68</w:t>
        </w:r>
        <w:r>
          <w:fldChar w:fldCharType="end"/>
        </w:r>
      </w:hyperlink>
    </w:p>
    <w:p>
      <w:pPr>
        <w:pStyle w:val="TOC2"/>
        <w:tabs>
          <w:tab w:val="right" w:leader="dot" w:pos="8306"/>
        </w:tabs>
      </w:pPr>
      <w:hyperlink w:anchor="_Toc27101" w:history="1">
        <w:r>
          <w:rPr>
            <w:rFonts w:ascii="仿宋" w:eastAsia="仿宋" w:hAnsi="仿宋" w:cs="仿宋" w:hint="eastAsia"/>
            <w:lang w:eastAsia="zh-CN"/>
          </w:rPr>
          <w:t>(一)、成果转化策略制定</w:t>
        </w:r>
        <w:r>
          <w:tab/>
        </w:r>
        <w:r>
          <w:fldChar w:fldCharType="begin"/>
        </w:r>
        <w:r>
          <w:instrText xml:space="preserve"> PAGEREF _Toc27101 \h </w:instrText>
        </w:r>
        <w:r>
          <w:fldChar w:fldCharType="separate"/>
        </w:r>
        <w:r>
          <w:t>68</w:t>
        </w:r>
        <w:r>
          <w:fldChar w:fldCharType="end"/>
        </w:r>
      </w:hyperlink>
    </w:p>
    <w:p>
      <w:pPr>
        <w:pStyle w:val="TOC2"/>
        <w:tabs>
          <w:tab w:val="right" w:leader="dot" w:pos="8306"/>
        </w:tabs>
      </w:pPr>
      <w:hyperlink w:anchor="_Toc18876" w:history="1">
        <w:r>
          <w:rPr>
            <w:rFonts w:ascii="仿宋" w:eastAsia="仿宋" w:hAnsi="仿宋" w:cs="仿宋" w:hint="eastAsia"/>
            <w:lang w:eastAsia="zh-CN"/>
          </w:rPr>
          <w:t>(二)、成果推广应用方案</w:t>
        </w:r>
        <w:r>
          <w:tab/>
        </w:r>
        <w:r>
          <w:fldChar w:fldCharType="begin"/>
        </w:r>
        <w:r>
          <w:instrText xml:space="preserve"> PAGEREF _Toc18876 \h </w:instrText>
        </w:r>
        <w:r>
          <w:fldChar w:fldCharType="separate"/>
        </w:r>
        <w:r>
          <w:t>69</w:t>
        </w:r>
        <w:r>
          <w:fldChar w:fldCharType="end"/>
        </w:r>
      </w:hyperlink>
    </w:p>
    <w:p>
      <w:pPr>
        <w:pStyle w:val="TOC1"/>
        <w:tabs>
          <w:tab w:val="right" w:leader="dot" w:pos="8306"/>
        </w:tabs>
      </w:pPr>
      <w:hyperlink w:anchor="_Toc27565" w:history="1">
        <w:r>
          <w:rPr>
            <w:rFonts w:ascii="仿宋" w:eastAsia="仿宋" w:hAnsi="仿宋" w:cs="仿宋" w:hint="eastAsia"/>
            <w:lang w:eastAsia="zh-CN"/>
          </w:rPr>
          <w:t>十九、产业协同与集群发展</w:t>
        </w:r>
        <w:r>
          <w:tab/>
        </w:r>
        <w:r>
          <w:fldChar w:fldCharType="begin"/>
        </w:r>
        <w:r>
          <w:instrText xml:space="preserve"> PAGEREF _Toc27565 \h </w:instrText>
        </w:r>
        <w:r>
          <w:fldChar w:fldCharType="separate"/>
        </w:r>
        <w:r>
          <w:t>71</w:t>
        </w:r>
        <w:r>
          <w:fldChar w:fldCharType="end"/>
        </w:r>
      </w:hyperlink>
    </w:p>
    <w:p>
      <w:pPr>
        <w:pStyle w:val="TOC2"/>
        <w:tabs>
          <w:tab w:val="right" w:leader="dot" w:pos="8306"/>
        </w:tabs>
      </w:pPr>
      <w:hyperlink w:anchor="_Toc27678" w:history="1">
        <w:r>
          <w:rPr>
            <w:rFonts w:ascii="仿宋" w:eastAsia="仿宋" w:hAnsi="仿宋" w:cs="仿宋" w:hint="eastAsia"/>
            <w:lang w:eastAsia="zh-CN"/>
          </w:rPr>
          <w:t>(一)、产业协同机制建设</w:t>
        </w:r>
        <w:r>
          <w:tab/>
        </w:r>
        <w:r>
          <w:fldChar w:fldCharType="begin"/>
        </w:r>
        <w:r>
          <w:instrText xml:space="preserve"> PAGEREF _Toc27678 \h </w:instrText>
        </w:r>
        <w:r>
          <w:fldChar w:fldCharType="separate"/>
        </w:r>
        <w:r>
          <w:t>71</w:t>
        </w:r>
        <w:r>
          <w:fldChar w:fldCharType="end"/>
        </w:r>
      </w:hyperlink>
    </w:p>
    <w:p>
      <w:pPr>
        <w:pStyle w:val="TOC2"/>
        <w:tabs>
          <w:tab w:val="right" w:leader="dot" w:pos="8306"/>
        </w:tabs>
      </w:pPr>
      <w:hyperlink w:anchor="_Toc30507" w:history="1">
        <w:r>
          <w:rPr>
            <w:rFonts w:ascii="仿宋" w:eastAsia="仿宋" w:hAnsi="仿宋" w:cs="仿宋" w:hint="eastAsia"/>
            <w:lang w:eastAsia="zh-CN"/>
          </w:rPr>
          <w:t>(二)、产业集群培育与发展</w:t>
        </w:r>
        <w:r>
          <w:tab/>
        </w:r>
        <w:r>
          <w:fldChar w:fldCharType="begin"/>
        </w:r>
        <w:r>
          <w:instrText xml:space="preserve"> PAGEREF _Toc30507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4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6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8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2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51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刀熔开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刀熔开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刀熔开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刀熔开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刀熔开关项目的社会影响是全面而深远的。从提供就业机会和提升公共服务，到促进社会结构和劳动市场的多元化，再到推动社会责任和伦理标准的提高，项目对于提升社区的经济、文化和社会福祉有着重要作用。通过这些正面影响，刀熔开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35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为了融入当地社区，刀熔开关项目需深入理解当地的文化特色和社会习俗。例如，项目在设计广告和市场推广活动时，应考虑使用当地语言和符合地方文化的表达方式。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刀熔开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为了确保刀熔开关项目的成功并最大限度地减轻潜在的社会风险，详细的风险分析和具体的应对策略至关重要。以下是针对项目可能面临的具体社会风险及相应对策的分析：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风险描述：刀熔开关项目可能遭遇社区抵制，尤其如果社区成员认为项目会破坏他们的生活环境或忽略他们的意见。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风险描述：刀熔开关项目的商业实践可能与当地的文化和价值观存在冲突，导致社会紧张和文化冲突。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风险描述：刀熔开关项目可能会增加对公共资源和基础设施的需求，给当地带来额外压力，例如在水资源、能源供应和交通系统方面。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风险描述：刀熔开关项目可能会引起当地社会结构和动态的变化，例如改变社区的人口组成和社交模式。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https://d.book118.com/886231141052010043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刀熔开关项目建设方案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A3932"/>
    <w:rsid w:val="743A3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3114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2024-01-23T22:03:00Z</dcterms:created>
  <dcterms:modified xsi:type="dcterms:W3CDTF">2024-01-23T22:04:24Z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2A51C078AA8648D6B6CC17FA29369358_11</vt:lpwstr>
  </property>
  <property fmtid="{D5CDD505-2E9C-101B-9397-08002B2CF9AE}" pid="3" name="KSOProductBuildVer">
    <vt:lpwstr>2052-12.1.0.16120</vt:lpwstr>
  </property>
</Properties>
</file>